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22DD">
      <w:pPr>
        <w:pStyle w:val="a3"/>
        <w:spacing w:line="288" w:lineRule="auto"/>
        <w:ind w:firstLine="462"/>
        <w:rPr>
          <w:i/>
          <w:sz w:val="32"/>
        </w:rPr>
      </w:pPr>
      <w:bookmarkStart w:id="0" w:name="_GoBack"/>
      <w:bookmarkEnd w:id="0"/>
      <w:r>
        <w:rPr>
          <w:i/>
          <w:sz w:val="32"/>
        </w:rPr>
        <w:t>Коклюш</w:t>
      </w:r>
    </w:p>
    <w:p w:rsidR="00000000" w:rsidRDefault="00B222DD">
      <w:pPr>
        <w:pStyle w:val="a4"/>
        <w:spacing w:line="264" w:lineRule="auto"/>
        <w:jc w:val="both"/>
        <w:rPr>
          <w:sz w:val="32"/>
        </w:rPr>
      </w:pPr>
      <w:r>
        <w:rPr>
          <w:sz w:val="32"/>
        </w:rPr>
        <w:t xml:space="preserve">    Коклюш – это острая инфекционная болезнь, характерезующаяся постепенно нарастающая приступами спазматического кашля.</w:t>
      </w:r>
    </w:p>
    <w:p w:rsidR="00000000" w:rsidRDefault="00B222DD">
      <w:pPr>
        <w:spacing w:line="264" w:lineRule="auto"/>
        <w:jc w:val="both"/>
        <w:rPr>
          <w:sz w:val="32"/>
          <w:lang w:val="uk-UA"/>
        </w:rPr>
      </w:pPr>
      <w:r>
        <w:rPr>
          <w:sz w:val="32"/>
        </w:rPr>
        <w:t xml:space="preserve">    Возбудитель представляет собой палочку с закругленными концами. Во внешней среде микроб не устойчив и быстро погибает под во</w:t>
      </w:r>
      <w:r>
        <w:rPr>
          <w:sz w:val="32"/>
        </w:rPr>
        <w:t xml:space="preserve">здействием дезинфицирующих факторов, таких как солнечный свет, а при </w:t>
      </w:r>
      <w:r>
        <w:rPr>
          <w:sz w:val="32"/>
          <w:lang w:val="en-US"/>
        </w:rPr>
        <w:t>t</w:t>
      </w:r>
      <w:r>
        <w:rPr>
          <w:sz w:val="32"/>
          <w:lang w:val="uk-UA"/>
        </w:rPr>
        <w:t xml:space="preserve"> 56º </w:t>
      </w:r>
      <w:proofErr w:type="spellStart"/>
      <w:r>
        <w:rPr>
          <w:sz w:val="32"/>
          <w:lang w:val="uk-UA"/>
        </w:rPr>
        <w:t>погибает</w:t>
      </w:r>
      <w:proofErr w:type="spellEnd"/>
      <w:r>
        <w:rPr>
          <w:sz w:val="32"/>
          <w:lang w:val="uk-UA"/>
        </w:rPr>
        <w:t xml:space="preserve"> через 10 – 15 </w:t>
      </w:r>
      <w:proofErr w:type="spellStart"/>
      <w:r>
        <w:rPr>
          <w:sz w:val="32"/>
          <w:lang w:val="uk-UA"/>
        </w:rPr>
        <w:t>минут</w:t>
      </w:r>
      <w:proofErr w:type="spellEnd"/>
      <w:r>
        <w:rPr>
          <w:sz w:val="32"/>
          <w:lang w:val="uk-UA"/>
        </w:rPr>
        <w:t>.</w:t>
      </w:r>
    </w:p>
    <w:p w:rsidR="00000000" w:rsidRDefault="00B222DD">
      <w:pPr>
        <w:spacing w:line="264" w:lineRule="auto"/>
        <w:jc w:val="both"/>
        <w:rPr>
          <w:sz w:val="32"/>
        </w:rPr>
      </w:pPr>
      <w:r>
        <w:rPr>
          <w:sz w:val="32"/>
          <w:lang w:val="uk-UA"/>
        </w:rPr>
        <w:t xml:space="preserve">    </w:t>
      </w:r>
      <w:proofErr w:type="spellStart"/>
      <w:r>
        <w:rPr>
          <w:sz w:val="32"/>
          <w:lang w:val="uk-UA"/>
        </w:rPr>
        <w:t>Источником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заболевания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является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больной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человек</w:t>
      </w:r>
      <w:proofErr w:type="spellEnd"/>
      <w:r>
        <w:rPr>
          <w:sz w:val="32"/>
          <w:lang w:val="uk-UA"/>
        </w:rPr>
        <w:t xml:space="preserve">. </w:t>
      </w:r>
      <w:proofErr w:type="spellStart"/>
      <w:r>
        <w:rPr>
          <w:sz w:val="32"/>
          <w:lang w:val="uk-UA"/>
        </w:rPr>
        <w:t>Инфекция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передаётся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воздушно-капельн</w:t>
      </w:r>
      <w:r>
        <w:rPr>
          <w:sz w:val="32"/>
        </w:rPr>
        <w:t>ым</w:t>
      </w:r>
      <w:proofErr w:type="spellEnd"/>
      <w:r>
        <w:rPr>
          <w:sz w:val="32"/>
        </w:rPr>
        <w:t xml:space="preserve"> путём во время кашля, разговора, чихания. Больной перестаёт</w:t>
      </w:r>
      <w:r>
        <w:rPr>
          <w:sz w:val="32"/>
        </w:rPr>
        <w:t xml:space="preserve"> быть заразным через 6 недель. Болеют чаще всего дети от 5-8 лет. </w:t>
      </w:r>
    </w:p>
    <w:p w:rsidR="00000000" w:rsidRDefault="00B222DD">
      <w:pPr>
        <w:pStyle w:val="20"/>
        <w:spacing w:line="264" w:lineRule="auto"/>
        <w:rPr>
          <w:sz w:val="32"/>
        </w:rPr>
      </w:pPr>
      <w:r>
        <w:rPr>
          <w:sz w:val="32"/>
        </w:rPr>
        <w:t xml:space="preserve">    При коклюше поражается слизистая верхних дыхательных путей, где отмечается катаральная воспаление, вызывающие специфическое раздражение нервных окончаний. Частые приступы кашля нарушает</w:t>
      </w:r>
      <w:r>
        <w:rPr>
          <w:sz w:val="32"/>
        </w:rPr>
        <w:t xml:space="preserve"> мозговое и лёгочное кровообращение, что приводит к недостаточному насыщению крови кислородом, сдвигу кислородно- щелочного равновесия в сторону ацидоза. Повышенная возбудимость дыхательного центра сохраняется ещё длительное время после выздоровления. </w:t>
      </w:r>
    </w:p>
    <w:p w:rsidR="00000000" w:rsidRDefault="00B222DD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 Инкубационный период длится от 2-15 дней, чаще 5-9 дней. В течении коклюша различают следующие периоды, катаральный (3-14 дней), спазматический, или судорожной (2-3 недели), и период выздоровления.</w:t>
      </w:r>
    </w:p>
    <w:p w:rsidR="00000000" w:rsidRDefault="00B222DD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Наиболее частым осложнением коклюша, особенно у детей</w:t>
      </w:r>
      <w:r>
        <w:rPr>
          <w:sz w:val="32"/>
        </w:rPr>
        <w:t xml:space="preserve"> до 1 года, является пневмония. Часто развиваются ателектазы, острый отёк лёгких.</w:t>
      </w:r>
    </w:p>
    <w:p w:rsidR="00000000" w:rsidRDefault="00B222DD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Чаще всего больные лечатся в домашних условиях. Госпитализируются больные с тяжёлой формой коклюша и детей до 2-х лет.</w:t>
      </w:r>
    </w:p>
    <w:p w:rsidR="00000000" w:rsidRDefault="00B222DD">
      <w:pPr>
        <w:pStyle w:val="30"/>
      </w:pPr>
      <w:r>
        <w:t xml:space="preserve">    При применении современных методов лечения лета</w:t>
      </w:r>
      <w:r>
        <w:t>льность при коклюше снизилась и встречается преимущественно среди детей 1 года. Смерть может наступить от асфиксии при полном закрытии голосовой щели в следствии спазма мускулатуры гортани во время приступа кашля, а также от остановки дыхания и судорог.</w:t>
      </w:r>
    </w:p>
    <w:p w:rsidR="00000000" w:rsidRDefault="00B222DD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 xml:space="preserve">  Профилактика заключается в проведении вакцинации детей коклюшно-дифтерийно-столбнячной вакциной. </w:t>
      </w:r>
    </w:p>
    <w:p w:rsidR="00000000" w:rsidRDefault="00B222DD">
      <w:pPr>
        <w:spacing w:line="264" w:lineRule="auto"/>
        <w:jc w:val="both"/>
        <w:rPr>
          <w:sz w:val="36"/>
        </w:rPr>
      </w:pPr>
    </w:p>
    <w:p w:rsidR="00000000" w:rsidRDefault="00B222DD">
      <w:pPr>
        <w:spacing w:line="264" w:lineRule="auto"/>
        <w:jc w:val="both"/>
        <w:rPr>
          <w:sz w:val="36"/>
        </w:rPr>
      </w:pPr>
    </w:p>
    <w:p w:rsidR="00000000" w:rsidRDefault="00B222DD">
      <w:pPr>
        <w:spacing w:line="264" w:lineRule="auto"/>
        <w:jc w:val="both"/>
        <w:rPr>
          <w:sz w:val="36"/>
        </w:rPr>
      </w:pPr>
    </w:p>
    <w:p w:rsidR="00000000" w:rsidRDefault="00B222DD">
      <w:pPr>
        <w:spacing w:line="264" w:lineRule="auto"/>
        <w:jc w:val="both"/>
        <w:rPr>
          <w:sz w:val="36"/>
        </w:rPr>
      </w:pPr>
    </w:p>
    <w:p w:rsidR="00000000" w:rsidRDefault="00B222DD">
      <w:pPr>
        <w:pStyle w:val="1"/>
        <w:spacing w:line="288" w:lineRule="auto"/>
        <w:rPr>
          <w:sz w:val="44"/>
        </w:rPr>
      </w:pPr>
    </w:p>
    <w:p w:rsidR="00000000" w:rsidRDefault="00B222DD">
      <w:pPr>
        <w:pStyle w:val="1"/>
        <w:spacing w:line="288" w:lineRule="auto"/>
        <w:rPr>
          <w:sz w:val="44"/>
        </w:rPr>
      </w:pPr>
    </w:p>
    <w:p w:rsidR="00000000" w:rsidRDefault="00B222DD">
      <w:pPr>
        <w:pStyle w:val="1"/>
        <w:jc w:val="left"/>
        <w:rPr>
          <w:sz w:val="44"/>
        </w:rPr>
      </w:pPr>
      <w:r>
        <w:rPr>
          <w:sz w:val="44"/>
        </w:rPr>
        <w:t xml:space="preserve">                           С о </w:t>
      </w:r>
      <w:proofErr w:type="spellStart"/>
      <w:r>
        <w:rPr>
          <w:sz w:val="44"/>
        </w:rPr>
        <w:t>о</w:t>
      </w:r>
      <w:proofErr w:type="spellEnd"/>
      <w:r>
        <w:rPr>
          <w:sz w:val="44"/>
        </w:rPr>
        <w:t xml:space="preserve"> б щ е н и е </w:t>
      </w:r>
    </w:p>
    <w:p w:rsidR="00000000" w:rsidRDefault="00B222DD">
      <w:pPr>
        <w:jc w:val="center"/>
        <w:rPr>
          <w:sz w:val="36"/>
        </w:rPr>
      </w:pPr>
    </w:p>
    <w:p w:rsidR="00000000" w:rsidRDefault="00B222DD">
      <w:pPr>
        <w:jc w:val="center"/>
        <w:rPr>
          <w:sz w:val="36"/>
        </w:rPr>
      </w:pPr>
    </w:p>
    <w:p w:rsidR="00000000" w:rsidRDefault="00B222DD">
      <w:pPr>
        <w:jc w:val="center"/>
        <w:rPr>
          <w:sz w:val="36"/>
        </w:rPr>
      </w:pPr>
    </w:p>
    <w:p w:rsidR="00000000" w:rsidRDefault="00B222DD">
      <w:pPr>
        <w:jc w:val="center"/>
        <w:rPr>
          <w:sz w:val="44"/>
        </w:rPr>
      </w:pPr>
      <w:r>
        <w:rPr>
          <w:sz w:val="44"/>
        </w:rPr>
        <w:t>н а   т е м у</w:t>
      </w:r>
    </w:p>
    <w:p w:rsidR="00000000" w:rsidRDefault="00B222DD">
      <w:pPr>
        <w:jc w:val="center"/>
        <w:rPr>
          <w:sz w:val="36"/>
        </w:rPr>
      </w:pPr>
    </w:p>
    <w:p w:rsidR="00000000" w:rsidRDefault="00B222DD">
      <w:pPr>
        <w:jc w:val="center"/>
        <w:rPr>
          <w:sz w:val="36"/>
        </w:rPr>
      </w:pPr>
    </w:p>
    <w:p w:rsidR="00000000" w:rsidRDefault="00B222DD">
      <w:pPr>
        <w:pStyle w:val="2"/>
        <w:jc w:val="left"/>
        <w:rPr>
          <w:i w:val="0"/>
          <w:sz w:val="72"/>
        </w:rPr>
      </w:pPr>
      <w:r>
        <w:rPr>
          <w:i w:val="0"/>
          <w:sz w:val="72"/>
        </w:rPr>
        <w:t xml:space="preserve">              «Коклюш»</w:t>
      </w:r>
    </w:p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/>
    <w:p w:rsidR="00000000" w:rsidRDefault="00B222DD">
      <w:pPr>
        <w:rPr>
          <w:sz w:val="40"/>
        </w:rPr>
      </w:pPr>
    </w:p>
    <w:p w:rsidR="00000000" w:rsidRDefault="00B222DD">
      <w:pPr>
        <w:rPr>
          <w:sz w:val="40"/>
        </w:rPr>
      </w:pPr>
    </w:p>
    <w:p w:rsidR="00000000" w:rsidRDefault="00B222DD">
      <w:pPr>
        <w:rPr>
          <w:sz w:val="40"/>
        </w:rPr>
      </w:pPr>
    </w:p>
    <w:p w:rsidR="00000000" w:rsidRDefault="00B222DD">
      <w:pPr>
        <w:rPr>
          <w:sz w:val="40"/>
        </w:rPr>
      </w:pPr>
    </w:p>
    <w:p w:rsidR="00000000" w:rsidRDefault="00B222DD">
      <w:pPr>
        <w:rPr>
          <w:sz w:val="40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</w:p>
    <w:p w:rsidR="00000000" w:rsidRDefault="00B222DD">
      <w:pPr>
        <w:pStyle w:val="3"/>
        <w:rPr>
          <w:i/>
          <w:sz w:val="28"/>
        </w:rPr>
      </w:pPr>
      <w:r>
        <w:rPr>
          <w:i/>
          <w:sz w:val="28"/>
        </w:rPr>
        <w:t>Подготовила</w:t>
      </w:r>
    </w:p>
    <w:p w:rsidR="00B222DD" w:rsidRDefault="00B222DD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Миняйло</w:t>
      </w:r>
      <w:proofErr w:type="spellEnd"/>
      <w:r>
        <w:rPr>
          <w:i/>
          <w:sz w:val="28"/>
        </w:rPr>
        <w:t xml:space="preserve"> Галина,11-Б</w:t>
      </w:r>
    </w:p>
    <w:sectPr w:rsidR="00B222DD">
      <w:pgSz w:w="11906" w:h="16838" w:code="9"/>
      <w:pgMar w:top="680" w:right="1256" w:bottom="680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E4"/>
    <w:rsid w:val="00347FE4"/>
    <w:rsid w:val="00B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DB467-8FEA-4426-831B-E14C71F1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9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both"/>
    </w:pPr>
    <w:rPr>
      <w:sz w:val="36"/>
    </w:rPr>
  </w:style>
  <w:style w:type="paragraph" w:styleId="30">
    <w:name w:val="Body Text 3"/>
    <w:basedOn w:val="a"/>
    <w:semiHidden/>
    <w:pPr>
      <w:spacing w:line="264" w:lineRule="auto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Коклюш</vt:lpstr>
    </vt:vector>
  </TitlesOfParts>
  <Company> 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Коклюш</dc:title>
  <dc:subject/>
  <dc:creator>ss</dc:creator>
  <cp:keywords/>
  <cp:lastModifiedBy>Тест</cp:lastModifiedBy>
  <cp:revision>2</cp:revision>
  <dcterms:created xsi:type="dcterms:W3CDTF">2024-07-06T22:50:00Z</dcterms:created>
  <dcterms:modified xsi:type="dcterms:W3CDTF">2024-07-06T22:50:00Z</dcterms:modified>
</cp:coreProperties>
</file>