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CD1A" w14:textId="77777777" w:rsidR="00250E65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b/>
          <w:sz w:val="19"/>
          <w:szCs w:val="19"/>
        </w:rPr>
      </w:pPr>
      <w:r w:rsidRPr="00474E9C">
        <w:rPr>
          <w:rFonts w:ascii="Times New Roman" w:hAnsi="Times New Roman"/>
          <w:b/>
          <w:sz w:val="19"/>
          <w:szCs w:val="19"/>
        </w:rPr>
        <w:t xml:space="preserve">1. </w:t>
      </w:r>
      <w:r w:rsidR="00250E65" w:rsidRPr="00474E9C">
        <w:rPr>
          <w:rFonts w:ascii="Times New Roman" w:hAnsi="Times New Roman"/>
          <w:b/>
          <w:sz w:val="19"/>
          <w:szCs w:val="19"/>
        </w:rPr>
        <w:t>Основные компоненты внеклеточного матрикса соединительных тканей: коллагеновые волокна. Структура и роль.</w:t>
      </w:r>
    </w:p>
    <w:p w14:paraId="2C0A4D44" w14:textId="77777777" w:rsidR="00AA512E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В межклеточном матриксе находятся 2 типа волокнистых структур: Коллагеновые и эластиновые волокна. Основным их комп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 xml:space="preserve">нентом является нерастворимый белок коллаген. </w:t>
      </w:r>
    </w:p>
    <w:p w14:paraId="2242F60F" w14:textId="77777777" w:rsidR="00AA512E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Коллаген- сложный белок, относится к группе гликопротеинов, имеет четвертичную структуру, его молекулярная масса составляет 300 kDa. Составляет 30 % от общего количества белка в организме человека. Его фибриллярная структура - это супе</w:t>
      </w:r>
      <w:r w:rsidRPr="00474E9C">
        <w:rPr>
          <w:rFonts w:ascii="Times New Roman" w:hAnsi="Times New Roman"/>
          <w:sz w:val="19"/>
          <w:szCs w:val="19"/>
        </w:rPr>
        <w:t>р</w:t>
      </w:r>
      <w:r w:rsidRPr="00474E9C">
        <w:rPr>
          <w:rFonts w:ascii="Times New Roman" w:hAnsi="Times New Roman"/>
          <w:sz w:val="19"/>
          <w:szCs w:val="19"/>
        </w:rPr>
        <w:t>спираль, с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стоящая из 3-х -цепей. Нерастворим в воде, солевых растворах, в слабых растворах кислот и щелочей. Это связано с особенностями пе</w:t>
      </w:r>
      <w:r w:rsidRPr="00474E9C">
        <w:rPr>
          <w:rFonts w:ascii="Times New Roman" w:hAnsi="Times New Roman"/>
          <w:sz w:val="19"/>
          <w:szCs w:val="19"/>
        </w:rPr>
        <w:t>р</w:t>
      </w:r>
      <w:r w:rsidRPr="00474E9C">
        <w:rPr>
          <w:rFonts w:ascii="Times New Roman" w:hAnsi="Times New Roman"/>
          <w:sz w:val="19"/>
          <w:szCs w:val="19"/>
        </w:rPr>
        <w:t>вичной структуры коллагена. В коллагене 70 % аминокислот являются гидрофобными. Аминокислоты по длине полипептидной цепи расположены группами (триадами), сходн</w:t>
      </w:r>
      <w:r w:rsidRPr="00474E9C">
        <w:rPr>
          <w:rFonts w:ascii="Times New Roman" w:hAnsi="Times New Roman"/>
          <w:sz w:val="19"/>
          <w:szCs w:val="19"/>
        </w:rPr>
        <w:t>ы</w:t>
      </w:r>
      <w:r w:rsidRPr="00474E9C">
        <w:rPr>
          <w:rFonts w:ascii="Times New Roman" w:hAnsi="Times New Roman"/>
          <w:sz w:val="19"/>
          <w:szCs w:val="19"/>
        </w:rPr>
        <w:t>ми друг с другом по строению, состоящими из трех аминокислот. Каждая третья аминокислота в первичной структуре коллагена - это глицин (триада (или группа): (гли-X-Y)n, где X - любая амин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кислота или оксипролин, Y - любая аминокислота или оксипролин или оксилизин). Эти ам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 xml:space="preserve">нокислотные группы в полипептидной цепи многократно повторяются. </w:t>
      </w:r>
    </w:p>
    <w:p w14:paraId="7DE65471" w14:textId="77777777" w:rsidR="0032421D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Необычна и вторичная структура коллагена:шаг одного витка спирали составляют только 3 аминокислоты (даже н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много меньше, чем 3), а не 3.6 аминокислоты на 1 виток, как это наблюдается у других белков. Такая плотная упаковка спирали объясн</w:t>
      </w:r>
      <w:r w:rsidRPr="00474E9C">
        <w:rPr>
          <w:rFonts w:ascii="Times New Roman" w:hAnsi="Times New Roman"/>
          <w:sz w:val="19"/>
          <w:szCs w:val="19"/>
        </w:rPr>
        <w:t>я</w:t>
      </w:r>
      <w:r w:rsidRPr="00474E9C">
        <w:rPr>
          <w:rFonts w:ascii="Times New Roman" w:hAnsi="Times New Roman"/>
          <w:sz w:val="19"/>
          <w:szCs w:val="19"/>
        </w:rPr>
        <w:t>ется прису</w:t>
      </w:r>
      <w:r w:rsidRPr="00474E9C">
        <w:rPr>
          <w:rFonts w:ascii="Times New Roman" w:hAnsi="Times New Roman"/>
          <w:sz w:val="19"/>
          <w:szCs w:val="19"/>
        </w:rPr>
        <w:t>т</w:t>
      </w:r>
      <w:r w:rsidRPr="00474E9C">
        <w:rPr>
          <w:rFonts w:ascii="Times New Roman" w:hAnsi="Times New Roman"/>
          <w:sz w:val="19"/>
          <w:szCs w:val="19"/>
        </w:rPr>
        <w:t>ствием глицина. Эта особенность определяет высшие структуры коллагена. Молекула коллагена построена из 3-х цепей и представляет собой тройную спираль. Эта тройная спираль состоит из 2-х -1-цепей и одной -2-цепи. В каждой цепи 1000 амин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кислотных остатков. Цепи параллельны и имеют необычную укладку в пространстве: снаружи расположены все радикалы гидр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фобных аминокислот. Известно несколько типов коллагена, различающихся генетически.</w:t>
      </w:r>
    </w:p>
    <w:p w14:paraId="08427FB2" w14:textId="77777777" w:rsidR="00AA512E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Второй вид волокон - эластические.В основе строения - белок эластин. Эластин еще более гидрофобен, чем коллаген. В нем до 90 % гидрофобных аминокислот. Много лизина, есть участки со строго определенной последовательностью расположения аминокислот. Цепи укладываются в пространстве в виде глобул. Глобула из одной полипептидной цепи наз</w:t>
      </w:r>
      <w:r w:rsidRPr="00474E9C">
        <w:rPr>
          <w:rFonts w:ascii="Times New Roman" w:hAnsi="Times New Roman"/>
          <w:sz w:val="19"/>
          <w:szCs w:val="19"/>
        </w:rPr>
        <w:t>ы</w:t>
      </w:r>
      <w:r w:rsidRPr="00474E9C">
        <w:rPr>
          <w:rFonts w:ascii="Times New Roman" w:hAnsi="Times New Roman"/>
          <w:sz w:val="19"/>
          <w:szCs w:val="19"/>
        </w:rPr>
        <w:t>вается -эластин. За счет остатков лизина пр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исходит взаимодействие между молекулами -эластина.</w:t>
      </w:r>
    </w:p>
    <w:p w14:paraId="7A2980E4" w14:textId="77777777" w:rsidR="00AA512E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В образовании этой структуры принимают участие радикалы аминокислоты лизина. Это структура десмозина. Де</w:t>
      </w:r>
      <w:r w:rsidRPr="00474E9C">
        <w:rPr>
          <w:rFonts w:ascii="Times New Roman" w:hAnsi="Times New Roman"/>
          <w:sz w:val="19"/>
          <w:szCs w:val="19"/>
        </w:rPr>
        <w:t>с</w:t>
      </w:r>
      <w:r w:rsidRPr="00474E9C">
        <w:rPr>
          <w:rFonts w:ascii="Times New Roman" w:hAnsi="Times New Roman"/>
          <w:sz w:val="19"/>
          <w:szCs w:val="19"/>
        </w:rPr>
        <w:t>мозин - это структура пиридина, которая образуется при взаимодействии лизина 4-х молекул –эластина</w:t>
      </w:r>
    </w:p>
    <w:p w14:paraId="254291A2" w14:textId="77777777" w:rsidR="00250E65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b/>
          <w:sz w:val="19"/>
          <w:szCs w:val="19"/>
        </w:rPr>
        <w:t xml:space="preserve">2. </w:t>
      </w:r>
      <w:r w:rsidR="00250E65" w:rsidRPr="00474E9C">
        <w:rPr>
          <w:rFonts w:ascii="Times New Roman" w:hAnsi="Times New Roman"/>
          <w:b/>
          <w:sz w:val="19"/>
          <w:szCs w:val="19"/>
        </w:rPr>
        <w:t>Основные компоненты внеклеточного матрикса соединительных тканей: гликозаминогликаны и протеоглик</w:t>
      </w:r>
      <w:r w:rsidR="00250E65" w:rsidRPr="00474E9C">
        <w:rPr>
          <w:rFonts w:ascii="Times New Roman" w:hAnsi="Times New Roman"/>
          <w:b/>
          <w:sz w:val="19"/>
          <w:szCs w:val="19"/>
        </w:rPr>
        <w:t>а</w:t>
      </w:r>
      <w:r w:rsidR="00250E65" w:rsidRPr="00474E9C">
        <w:rPr>
          <w:rFonts w:ascii="Times New Roman" w:hAnsi="Times New Roman"/>
          <w:b/>
          <w:sz w:val="19"/>
          <w:szCs w:val="19"/>
        </w:rPr>
        <w:t>ны. Структура и роль этих компонентов.</w:t>
      </w:r>
      <w:r w:rsidRPr="00474E9C">
        <w:rPr>
          <w:sz w:val="19"/>
          <w:szCs w:val="19"/>
        </w:rPr>
        <w:t xml:space="preserve"> </w:t>
      </w:r>
    </w:p>
    <w:p w14:paraId="05D9AF6C" w14:textId="77777777" w:rsidR="00AA512E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Гликозаминогликаны - линейные отрицательно заряженные гетерополисахариды. РаНbше их называли мукополисахар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дами, так как они обнаруживались в слизистых секретах (мукоза) и придавали этим секретам вязкие, смазочные свойс</w:t>
      </w:r>
      <w:r w:rsidRPr="00474E9C">
        <w:rPr>
          <w:rFonts w:ascii="Times New Roman" w:hAnsi="Times New Roman"/>
          <w:sz w:val="19"/>
          <w:szCs w:val="19"/>
        </w:rPr>
        <w:t>т</w:t>
      </w:r>
      <w:r w:rsidRPr="00474E9C">
        <w:rPr>
          <w:rFonts w:ascii="Times New Roman" w:hAnsi="Times New Roman"/>
          <w:sz w:val="19"/>
          <w:szCs w:val="19"/>
        </w:rPr>
        <w:t>ва. Эти свойства обусловлены тем, что гликозаминогликаны могут связывать большие количества воды, в результате чего межклеточное вещество приобретает желео</w:t>
      </w:r>
      <w:r w:rsidRPr="00474E9C">
        <w:rPr>
          <w:rFonts w:ascii="Times New Roman" w:hAnsi="Times New Roman"/>
          <w:sz w:val="19"/>
          <w:szCs w:val="19"/>
        </w:rPr>
        <w:t>б</w:t>
      </w:r>
      <w:r w:rsidRPr="00474E9C">
        <w:rPr>
          <w:rFonts w:ascii="Times New Roman" w:hAnsi="Times New Roman"/>
          <w:sz w:val="19"/>
          <w:szCs w:val="19"/>
        </w:rPr>
        <w:t xml:space="preserve">разный характер. </w:t>
      </w:r>
    </w:p>
    <w:p w14:paraId="0B2B8539" w14:textId="77777777" w:rsidR="00AA512E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Протеогликаны - высокомолекулярные соединения, состоящие из белка (5-10%) и гликозаминогликанов (90-95%). Они о</w:t>
      </w:r>
      <w:r w:rsidRPr="00474E9C">
        <w:rPr>
          <w:rFonts w:ascii="Times New Roman" w:hAnsi="Times New Roman"/>
          <w:sz w:val="19"/>
          <w:szCs w:val="19"/>
        </w:rPr>
        <w:t>б</w:t>
      </w:r>
      <w:r w:rsidRPr="00474E9C">
        <w:rPr>
          <w:rFonts w:ascii="Times New Roman" w:hAnsi="Times New Roman"/>
          <w:sz w:val="19"/>
          <w:szCs w:val="19"/>
        </w:rPr>
        <w:t>разуют осно</w:t>
      </w:r>
      <w:r w:rsidRPr="00474E9C">
        <w:rPr>
          <w:rFonts w:ascii="Times New Roman" w:hAnsi="Times New Roman"/>
          <w:sz w:val="19"/>
          <w:szCs w:val="19"/>
        </w:rPr>
        <w:t>в</w:t>
      </w:r>
      <w:r w:rsidRPr="00474E9C">
        <w:rPr>
          <w:rFonts w:ascii="Times New Roman" w:hAnsi="Times New Roman"/>
          <w:sz w:val="19"/>
          <w:szCs w:val="19"/>
        </w:rPr>
        <w:t xml:space="preserve">ное вещество межклеточного матрикса соединительной ткани и могут составлять до 30% сухой массы ткани. </w:t>
      </w:r>
    </w:p>
    <w:p w14:paraId="1FA29E05" w14:textId="77777777" w:rsidR="00AA512E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 Белки в протеогликанах представлены одной полипептидной цепью разной молекулярной массы. Полисахаридные ко</w:t>
      </w:r>
      <w:r w:rsidRPr="00474E9C">
        <w:rPr>
          <w:rFonts w:ascii="Times New Roman" w:hAnsi="Times New Roman"/>
          <w:sz w:val="19"/>
          <w:szCs w:val="19"/>
        </w:rPr>
        <w:t>м</w:t>
      </w:r>
      <w:r w:rsidRPr="00474E9C">
        <w:rPr>
          <w:rFonts w:ascii="Times New Roman" w:hAnsi="Times New Roman"/>
          <w:sz w:val="19"/>
          <w:szCs w:val="19"/>
        </w:rPr>
        <w:t>поненты у разных протеогликанов разные. Протеогликаны отличаются от большой группы белков, которые называют гликопр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теинами. Эти белки тоже содержат олигосахаридные цепи разной длины, ковалентно</w:t>
      </w:r>
      <w:r w:rsidR="00E62EDF" w:rsidRPr="00474E9C">
        <w:rPr>
          <w:rFonts w:ascii="Times New Roman" w:hAnsi="Times New Roman"/>
          <w:sz w:val="19"/>
          <w:szCs w:val="19"/>
        </w:rPr>
        <w:t xml:space="preserve"> </w:t>
      </w:r>
      <w:r w:rsidRPr="00474E9C">
        <w:rPr>
          <w:rFonts w:ascii="Times New Roman" w:hAnsi="Times New Roman"/>
          <w:sz w:val="19"/>
          <w:szCs w:val="19"/>
        </w:rPr>
        <w:t>присоединённые к полипе</w:t>
      </w:r>
      <w:r w:rsidRPr="00474E9C">
        <w:rPr>
          <w:rFonts w:ascii="Times New Roman" w:hAnsi="Times New Roman"/>
          <w:sz w:val="19"/>
          <w:szCs w:val="19"/>
        </w:rPr>
        <w:t>п</w:t>
      </w:r>
      <w:r w:rsidRPr="00474E9C">
        <w:rPr>
          <w:rFonts w:ascii="Times New Roman" w:hAnsi="Times New Roman"/>
          <w:sz w:val="19"/>
          <w:szCs w:val="19"/>
        </w:rPr>
        <w:t>тидной основе. Углеводный компонент гликопротеинов гораздо меньше по массе, чем у протеогликанов, и составляет не более 40% от общей ма</w:t>
      </w:r>
      <w:r w:rsidRPr="00474E9C">
        <w:rPr>
          <w:rFonts w:ascii="Times New Roman" w:hAnsi="Times New Roman"/>
          <w:sz w:val="19"/>
          <w:szCs w:val="19"/>
        </w:rPr>
        <w:t>с</w:t>
      </w:r>
      <w:r w:rsidRPr="00474E9C">
        <w:rPr>
          <w:rFonts w:ascii="Times New Roman" w:hAnsi="Times New Roman"/>
          <w:sz w:val="19"/>
          <w:szCs w:val="19"/>
        </w:rPr>
        <w:t>сы. Гликопротеины выполняют в организме человека разные функции и присутствуют во всех классах белков - ферментах, горм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нах, транспортных, структурных белках и др. Представители гликопротеинов - коллаген и эластин, иммуноглобулины, ангиотенз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 xml:space="preserve">ноген, трансферрин, церулоплазмин, внутренний фактор Касла, тиреотропный гормон. </w:t>
      </w:r>
    </w:p>
    <w:p w14:paraId="3C94F624" w14:textId="77777777" w:rsidR="00AA512E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 Гликозаминогликаны и протеогликаны, являясь обязательными компонентами межклеточного матрикса, играют важную роль в межклеточных взаимодействиях, формировании и поддержании формы клеток и органов, образовании каркаса при форм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ровании тканей</w:t>
      </w:r>
      <w:r w:rsidR="00E62EDF" w:rsidRPr="00474E9C">
        <w:rPr>
          <w:rFonts w:ascii="Times New Roman" w:hAnsi="Times New Roman"/>
          <w:sz w:val="19"/>
          <w:szCs w:val="19"/>
        </w:rPr>
        <w:t>.</w:t>
      </w:r>
      <w:r w:rsidRPr="00474E9C">
        <w:rPr>
          <w:rFonts w:ascii="Times New Roman" w:hAnsi="Times New Roman"/>
          <w:sz w:val="19"/>
          <w:szCs w:val="19"/>
        </w:rPr>
        <w:t xml:space="preserve"> </w:t>
      </w:r>
    </w:p>
    <w:p w14:paraId="39B39221" w14:textId="77777777" w:rsidR="00AA512E" w:rsidRPr="00474E9C" w:rsidRDefault="00AA512E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 Благодаря особенностям своей структуры и физико-химическим свойствам, протеогликаны и гликозаминогликаны могут выпо</w:t>
      </w:r>
      <w:r w:rsidRPr="00474E9C">
        <w:rPr>
          <w:rFonts w:ascii="Times New Roman" w:hAnsi="Times New Roman"/>
          <w:sz w:val="19"/>
          <w:szCs w:val="19"/>
        </w:rPr>
        <w:t>л</w:t>
      </w:r>
      <w:r w:rsidRPr="00474E9C">
        <w:rPr>
          <w:rFonts w:ascii="Times New Roman" w:hAnsi="Times New Roman"/>
          <w:sz w:val="19"/>
          <w:szCs w:val="19"/>
        </w:rPr>
        <w:t xml:space="preserve">нять в организме человека следующие функции: </w:t>
      </w:r>
    </w:p>
    <w:p w14:paraId="38F9C7AB" w14:textId="77777777" w:rsidR="00AA512E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</w:t>
      </w:r>
      <w:r w:rsidR="00AA512E" w:rsidRPr="00474E9C">
        <w:rPr>
          <w:rFonts w:ascii="Times New Roman" w:hAnsi="Times New Roman"/>
          <w:sz w:val="19"/>
          <w:szCs w:val="19"/>
        </w:rPr>
        <w:t>они являются структурными компонентами межклеточного матрикса;</w:t>
      </w:r>
    </w:p>
    <w:p w14:paraId="616DB021" w14:textId="77777777" w:rsidR="00AA512E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</w:t>
      </w:r>
      <w:r w:rsidR="00AA512E" w:rsidRPr="00474E9C">
        <w:rPr>
          <w:rFonts w:ascii="Times New Roman" w:hAnsi="Times New Roman"/>
          <w:sz w:val="19"/>
          <w:szCs w:val="19"/>
        </w:rPr>
        <w:t>протеогликаны и гликозаминогликаны специфически взаимодействуют с коллагеном, эластином, фибронектином, лам</w:t>
      </w:r>
      <w:r w:rsidR="00AA512E" w:rsidRPr="00474E9C">
        <w:rPr>
          <w:rFonts w:ascii="Times New Roman" w:hAnsi="Times New Roman"/>
          <w:sz w:val="19"/>
          <w:szCs w:val="19"/>
        </w:rPr>
        <w:t>и</w:t>
      </w:r>
      <w:r w:rsidR="00AA512E" w:rsidRPr="00474E9C">
        <w:rPr>
          <w:rFonts w:ascii="Times New Roman" w:hAnsi="Times New Roman"/>
          <w:sz w:val="19"/>
          <w:szCs w:val="19"/>
        </w:rPr>
        <w:t>нином и другими белками межклеточного матрикса;</w:t>
      </w:r>
    </w:p>
    <w:p w14:paraId="480AC6FE" w14:textId="77777777" w:rsidR="00AA512E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</w:t>
      </w:r>
      <w:r w:rsidR="00AA512E" w:rsidRPr="00474E9C">
        <w:rPr>
          <w:rFonts w:ascii="Times New Roman" w:hAnsi="Times New Roman"/>
          <w:sz w:val="19"/>
          <w:szCs w:val="19"/>
        </w:rPr>
        <w:t>все протеогликаны и гликозаминогликаны, являясь полианионами, могут присоединять, кроме воды, большие к</w:t>
      </w:r>
      <w:r w:rsidR="00AA512E" w:rsidRPr="00474E9C">
        <w:rPr>
          <w:rFonts w:ascii="Times New Roman" w:hAnsi="Times New Roman"/>
          <w:sz w:val="19"/>
          <w:szCs w:val="19"/>
        </w:rPr>
        <w:t>о</w:t>
      </w:r>
      <w:r w:rsidR="00AA512E" w:rsidRPr="00474E9C">
        <w:rPr>
          <w:rFonts w:ascii="Times New Roman" w:hAnsi="Times New Roman"/>
          <w:sz w:val="19"/>
          <w:szCs w:val="19"/>
        </w:rPr>
        <w:t>личества кати</w:t>
      </w:r>
      <w:r w:rsidR="00AA512E" w:rsidRPr="00474E9C">
        <w:rPr>
          <w:rFonts w:ascii="Times New Roman" w:hAnsi="Times New Roman"/>
          <w:sz w:val="19"/>
          <w:szCs w:val="19"/>
        </w:rPr>
        <w:t>о</w:t>
      </w:r>
      <w:r w:rsidR="00AA512E" w:rsidRPr="00474E9C">
        <w:rPr>
          <w:rFonts w:ascii="Times New Roman" w:hAnsi="Times New Roman"/>
          <w:sz w:val="19"/>
          <w:szCs w:val="19"/>
        </w:rPr>
        <w:t>нов (Na+, K+, Са2+) и таким образом участвовать в формировании тургора различных тканей;</w:t>
      </w:r>
    </w:p>
    <w:p w14:paraId="6080D26B" w14:textId="77777777" w:rsidR="00AA512E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</w:t>
      </w:r>
      <w:r w:rsidR="00AA512E" w:rsidRPr="00474E9C">
        <w:rPr>
          <w:rFonts w:ascii="Times New Roman" w:hAnsi="Times New Roman"/>
          <w:sz w:val="19"/>
          <w:szCs w:val="19"/>
        </w:rPr>
        <w:t>протеогликаны и гликозаминогликаны играют роль молекулярного сита в межклеточном матриксе, они препятс</w:t>
      </w:r>
      <w:r w:rsidR="00AA512E" w:rsidRPr="00474E9C">
        <w:rPr>
          <w:rFonts w:ascii="Times New Roman" w:hAnsi="Times New Roman"/>
          <w:sz w:val="19"/>
          <w:szCs w:val="19"/>
        </w:rPr>
        <w:t>т</w:t>
      </w:r>
      <w:r w:rsidR="00AA512E" w:rsidRPr="00474E9C">
        <w:rPr>
          <w:rFonts w:ascii="Times New Roman" w:hAnsi="Times New Roman"/>
          <w:sz w:val="19"/>
          <w:szCs w:val="19"/>
        </w:rPr>
        <w:t>вуют распр</w:t>
      </w:r>
      <w:r w:rsidR="00AA512E" w:rsidRPr="00474E9C">
        <w:rPr>
          <w:rFonts w:ascii="Times New Roman" w:hAnsi="Times New Roman"/>
          <w:sz w:val="19"/>
          <w:szCs w:val="19"/>
        </w:rPr>
        <w:t>о</w:t>
      </w:r>
      <w:r w:rsidR="00AA512E" w:rsidRPr="00474E9C">
        <w:rPr>
          <w:rFonts w:ascii="Times New Roman" w:hAnsi="Times New Roman"/>
          <w:sz w:val="19"/>
          <w:szCs w:val="19"/>
        </w:rPr>
        <w:t>странению патогенных микроорганизмов;</w:t>
      </w:r>
    </w:p>
    <w:p w14:paraId="49152C09" w14:textId="77777777" w:rsidR="00AA512E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</w:t>
      </w:r>
      <w:r w:rsidR="00AA512E" w:rsidRPr="00474E9C">
        <w:rPr>
          <w:rFonts w:ascii="Times New Roman" w:hAnsi="Times New Roman"/>
          <w:sz w:val="19"/>
          <w:szCs w:val="19"/>
        </w:rPr>
        <w:t>гиалуроновая кислота и протеогликаны выполняют рессорную функцию в суставных хрящах;</w:t>
      </w:r>
    </w:p>
    <w:p w14:paraId="4C4734F4" w14:textId="77777777" w:rsidR="00AA512E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</w:t>
      </w:r>
      <w:r w:rsidR="00AA512E" w:rsidRPr="00474E9C">
        <w:rPr>
          <w:rFonts w:ascii="Times New Roman" w:hAnsi="Times New Roman"/>
          <w:sz w:val="19"/>
          <w:szCs w:val="19"/>
        </w:rPr>
        <w:t>гепарансульфатсодержащие протеогликаны способствуют созданию фильтрационного барьера в почках;</w:t>
      </w:r>
    </w:p>
    <w:p w14:paraId="62C74CC1" w14:textId="77777777" w:rsidR="00AA512E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</w:t>
      </w:r>
      <w:r w:rsidR="00AA512E" w:rsidRPr="00474E9C">
        <w:rPr>
          <w:rFonts w:ascii="Times New Roman" w:hAnsi="Times New Roman"/>
          <w:sz w:val="19"/>
          <w:szCs w:val="19"/>
        </w:rPr>
        <w:t>кератансульфаты и дерматансульфаты обеспечивают прозрачность роговицы;</w:t>
      </w:r>
    </w:p>
    <w:p w14:paraId="12D87955" w14:textId="77777777" w:rsidR="00AA512E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</w:t>
      </w:r>
      <w:r w:rsidR="00AA512E" w:rsidRPr="00474E9C">
        <w:rPr>
          <w:rFonts w:ascii="Times New Roman" w:hAnsi="Times New Roman"/>
          <w:sz w:val="19"/>
          <w:szCs w:val="19"/>
        </w:rPr>
        <w:t>гепарин - антикоагулянт;</w:t>
      </w:r>
    </w:p>
    <w:p w14:paraId="15B376F7" w14:textId="77777777" w:rsidR="00AA512E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</w:t>
      </w:r>
      <w:r w:rsidR="00AA512E" w:rsidRPr="00474E9C">
        <w:rPr>
          <w:rFonts w:ascii="Times New Roman" w:hAnsi="Times New Roman"/>
          <w:sz w:val="19"/>
          <w:szCs w:val="19"/>
        </w:rPr>
        <w:t>гепарансульфаты - компоненты плазматических мембран клеток, где они могут функционировать как рецепторы и учас</w:t>
      </w:r>
      <w:r w:rsidR="00AA512E" w:rsidRPr="00474E9C">
        <w:rPr>
          <w:rFonts w:ascii="Times New Roman" w:hAnsi="Times New Roman"/>
          <w:sz w:val="19"/>
          <w:szCs w:val="19"/>
        </w:rPr>
        <w:t>т</w:t>
      </w:r>
      <w:r w:rsidR="00AA512E" w:rsidRPr="00474E9C">
        <w:rPr>
          <w:rFonts w:ascii="Times New Roman" w:hAnsi="Times New Roman"/>
          <w:sz w:val="19"/>
          <w:szCs w:val="19"/>
        </w:rPr>
        <w:t>вовать в клеточной адгезии и межклеточных взаимодействиях. Они также выступают компонентами синаптических и других п</w:t>
      </w:r>
      <w:r w:rsidR="00AA512E" w:rsidRPr="00474E9C">
        <w:rPr>
          <w:rFonts w:ascii="Times New Roman" w:hAnsi="Times New Roman"/>
          <w:sz w:val="19"/>
          <w:szCs w:val="19"/>
        </w:rPr>
        <w:t>у</w:t>
      </w:r>
      <w:r w:rsidR="00AA512E" w:rsidRPr="00474E9C">
        <w:rPr>
          <w:rFonts w:ascii="Times New Roman" w:hAnsi="Times New Roman"/>
          <w:sz w:val="19"/>
          <w:szCs w:val="19"/>
        </w:rPr>
        <w:t>зырьков.</w:t>
      </w:r>
    </w:p>
    <w:p w14:paraId="20E7A757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Гиалуроновая кислота                                         </w:t>
      </w:r>
      <w:r w:rsidRPr="00474E9C">
        <w:rPr>
          <w:rFonts w:ascii="Times New Roman" w:hAnsi="Times New Roman"/>
          <w:sz w:val="19"/>
          <w:szCs w:val="19"/>
        </w:rPr>
        <w:tab/>
        <w:t>1. D-глюкуроновая кислота</w:t>
      </w:r>
    </w:p>
    <w:p w14:paraId="720B84A0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2. К-ацетил-D-глюкозамин</w:t>
      </w:r>
    </w:p>
    <w:p w14:paraId="3EEBEE07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Хондроитин-4-сульфат (хондроитинсульфат А)</w:t>
      </w:r>
      <w:r w:rsidRPr="00474E9C">
        <w:rPr>
          <w:rFonts w:ascii="Times New Roman" w:hAnsi="Times New Roman"/>
          <w:sz w:val="19"/>
          <w:szCs w:val="19"/>
        </w:rPr>
        <w:tab/>
        <w:t>1. D-глюкуроновая кислота</w:t>
      </w:r>
    </w:p>
    <w:p w14:paraId="7C175EC7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2. К-ацетил-В-галактозамин-4- сульфат</w:t>
      </w:r>
    </w:p>
    <w:p w14:paraId="279BE923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Хондроитин-6-сульфат (хондроитинсульфат С)</w:t>
      </w:r>
      <w:r w:rsidRPr="00474E9C">
        <w:rPr>
          <w:rFonts w:ascii="Times New Roman" w:hAnsi="Times New Roman"/>
          <w:sz w:val="19"/>
          <w:szCs w:val="19"/>
        </w:rPr>
        <w:tab/>
        <w:t xml:space="preserve">1 . D-глюкуроновая кислота </w:t>
      </w:r>
    </w:p>
    <w:p w14:paraId="234BAC79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2. М-ацетил-D-галактозамин-6-сульфат</w:t>
      </w:r>
    </w:p>
    <w:p w14:paraId="29245FBF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Дерматансульфат</w:t>
      </w:r>
      <w:r w:rsidRPr="00474E9C">
        <w:rPr>
          <w:rFonts w:ascii="Times New Roman" w:hAnsi="Times New Roman"/>
          <w:sz w:val="19"/>
          <w:szCs w:val="19"/>
        </w:rPr>
        <w:tab/>
        <w:t xml:space="preserve">                                           1 . L-идуроновая кислота </w:t>
      </w:r>
    </w:p>
    <w:p w14:paraId="7379E84B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2. N-ацетил-D-галактозамин-4-сульфат</w:t>
      </w:r>
    </w:p>
    <w:p w14:paraId="26D17125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Кератансульфат                         </w:t>
      </w:r>
      <w:r w:rsidRPr="00474E9C">
        <w:rPr>
          <w:rFonts w:ascii="Times New Roman" w:hAnsi="Times New Roman"/>
          <w:sz w:val="19"/>
          <w:szCs w:val="19"/>
        </w:rPr>
        <w:tab/>
      </w:r>
      <w:r w:rsidRPr="00474E9C">
        <w:rPr>
          <w:rFonts w:ascii="Times New Roman" w:hAnsi="Times New Roman"/>
          <w:sz w:val="19"/>
          <w:szCs w:val="19"/>
        </w:rPr>
        <w:tab/>
      </w:r>
      <w:r w:rsidRPr="00474E9C">
        <w:rPr>
          <w:rFonts w:ascii="Times New Roman" w:hAnsi="Times New Roman"/>
          <w:sz w:val="19"/>
          <w:szCs w:val="19"/>
        </w:rPr>
        <w:tab/>
        <w:t>1. D-галактоза</w:t>
      </w:r>
    </w:p>
    <w:p w14:paraId="4BEE617F" w14:textId="77777777" w:rsidR="00E62EDF" w:rsidRPr="00474E9C" w:rsidRDefault="00E62EDF" w:rsidP="00CB2FFC">
      <w:pPr>
        <w:widowControl w:val="0"/>
        <w:spacing w:line="240" w:lineRule="auto"/>
        <w:ind w:left="4248"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2. N-ацетил-В-галактозамин-6-сульфат</w:t>
      </w:r>
    </w:p>
    <w:p w14:paraId="131F22CD" w14:textId="77777777" w:rsidR="00E62EDF" w:rsidRPr="00474E9C" w:rsidRDefault="00E62EDF" w:rsidP="00CB2FFC">
      <w:pPr>
        <w:widowControl w:val="0"/>
        <w:spacing w:line="240" w:lineRule="auto"/>
        <w:ind w:firstLine="0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ab/>
        <w:t>Гепарансульфат</w:t>
      </w:r>
      <w:r w:rsidRPr="00474E9C">
        <w:rPr>
          <w:rFonts w:ascii="Times New Roman" w:hAnsi="Times New Roman"/>
          <w:sz w:val="19"/>
          <w:szCs w:val="19"/>
        </w:rPr>
        <w:tab/>
        <w:t xml:space="preserve">      </w:t>
      </w:r>
      <w:r w:rsidRPr="00474E9C">
        <w:rPr>
          <w:rFonts w:ascii="Times New Roman" w:hAnsi="Times New Roman"/>
          <w:sz w:val="19"/>
          <w:szCs w:val="19"/>
        </w:rPr>
        <w:tab/>
      </w:r>
      <w:r w:rsidRPr="00474E9C">
        <w:rPr>
          <w:rFonts w:ascii="Times New Roman" w:hAnsi="Times New Roman"/>
          <w:sz w:val="19"/>
          <w:szCs w:val="19"/>
        </w:rPr>
        <w:tab/>
      </w:r>
      <w:r w:rsidRPr="00474E9C">
        <w:rPr>
          <w:rFonts w:ascii="Times New Roman" w:hAnsi="Times New Roman"/>
          <w:sz w:val="19"/>
          <w:szCs w:val="19"/>
        </w:rPr>
        <w:tab/>
      </w:r>
      <w:r w:rsidRPr="00474E9C">
        <w:rPr>
          <w:rFonts w:ascii="Times New Roman" w:hAnsi="Times New Roman"/>
          <w:sz w:val="19"/>
          <w:szCs w:val="19"/>
        </w:rPr>
        <w:tab/>
        <w:t>1. D-глюкуронат-2-сульфат</w:t>
      </w:r>
    </w:p>
    <w:p w14:paraId="2C86C7E6" w14:textId="77777777" w:rsidR="00E62EDF" w:rsidRPr="00474E9C" w:rsidRDefault="00E62EDF" w:rsidP="00CB2FFC">
      <w:pPr>
        <w:widowControl w:val="0"/>
        <w:spacing w:line="240" w:lineRule="auto"/>
        <w:ind w:left="4248"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2. К-ацетил-0-галактозамин-6-сульфат</w:t>
      </w:r>
    </w:p>
    <w:p w14:paraId="49AF8996" w14:textId="77777777" w:rsidR="00E62EDF" w:rsidRPr="00474E9C" w:rsidRDefault="00E62EDF" w:rsidP="00CB2FFC">
      <w:pPr>
        <w:widowControl w:val="0"/>
        <w:spacing w:line="240" w:lineRule="auto"/>
        <w:ind w:left="4248" w:firstLine="708"/>
        <w:rPr>
          <w:rFonts w:ascii="Times New Roman" w:hAnsi="Times New Roman"/>
          <w:sz w:val="19"/>
          <w:szCs w:val="19"/>
        </w:rPr>
      </w:pPr>
    </w:p>
    <w:p w14:paraId="6E3E20D2" w14:textId="77777777" w:rsidR="00250E65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b/>
          <w:sz w:val="19"/>
          <w:szCs w:val="19"/>
        </w:rPr>
      </w:pPr>
      <w:r w:rsidRPr="00474E9C">
        <w:rPr>
          <w:rFonts w:ascii="Times New Roman" w:hAnsi="Times New Roman"/>
          <w:b/>
          <w:sz w:val="19"/>
          <w:szCs w:val="19"/>
        </w:rPr>
        <w:lastRenderedPageBreak/>
        <w:t xml:space="preserve">3. </w:t>
      </w:r>
      <w:r w:rsidR="00250E65" w:rsidRPr="00474E9C">
        <w:rPr>
          <w:rFonts w:ascii="Times New Roman" w:hAnsi="Times New Roman"/>
          <w:b/>
          <w:sz w:val="19"/>
          <w:szCs w:val="19"/>
        </w:rPr>
        <w:t>Механизм биосинтеза коллагена. Маркеры образования костной ткани.</w:t>
      </w:r>
    </w:p>
    <w:p w14:paraId="607E169E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Синтез коллагена. </w:t>
      </w:r>
    </w:p>
    <w:p w14:paraId="60368ED4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Существуют 8 этапов биосинтеза коллагена: 5 внутриклеточных и 3 внеклеточных.</w:t>
      </w:r>
    </w:p>
    <w:p w14:paraId="28123648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1-й этап: Протекает на рибосомах, синтезируется молекула-предшественник: препроколлаген.</w:t>
      </w:r>
    </w:p>
    <w:p w14:paraId="5DB924C6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2-й этап: С помощью сигнального пептида "пре" транспорт молекулы в канальцы эндоплазматической сети. Здесь отще</w:t>
      </w:r>
      <w:r w:rsidRPr="00474E9C">
        <w:rPr>
          <w:rFonts w:ascii="Times New Roman" w:hAnsi="Times New Roman"/>
          <w:sz w:val="19"/>
          <w:szCs w:val="19"/>
        </w:rPr>
        <w:t>п</w:t>
      </w:r>
      <w:r w:rsidRPr="00474E9C">
        <w:rPr>
          <w:rFonts w:ascii="Times New Roman" w:hAnsi="Times New Roman"/>
          <w:sz w:val="19"/>
          <w:szCs w:val="19"/>
        </w:rPr>
        <w:t>ляется "пре" - образуется "проколлаген".</w:t>
      </w:r>
    </w:p>
    <w:p w14:paraId="22C497BF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3-й этап: Аминокислотные остатки лизина и пролина в составе молекулы коллагена подвергаются окислению под действ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ем ферментов пролилгидроксилазы и лизилгидроксилазы (эти окислительные ферменты относятся к подподклассу монооксигеназ).</w:t>
      </w:r>
    </w:p>
    <w:p w14:paraId="6AFE4FBA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При недостатке витамина "С"- аскорбиновой кислоты наблюдается цинга, - заболевание, вызванное синтезом дефектного коллагена с пониженной механической прочностью, что вызывает, в частности, разрыхление сосудистой стенки и другие неблаг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приятные я</w:t>
      </w:r>
      <w:r w:rsidRPr="00474E9C">
        <w:rPr>
          <w:rFonts w:ascii="Times New Roman" w:hAnsi="Times New Roman"/>
          <w:sz w:val="19"/>
          <w:szCs w:val="19"/>
        </w:rPr>
        <w:t>в</w:t>
      </w:r>
      <w:r w:rsidRPr="00474E9C">
        <w:rPr>
          <w:rFonts w:ascii="Times New Roman" w:hAnsi="Times New Roman"/>
          <w:sz w:val="19"/>
          <w:szCs w:val="19"/>
        </w:rPr>
        <w:t>ления.</w:t>
      </w:r>
    </w:p>
    <w:p w14:paraId="39458E81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4-й этап: Посттрасляционная модификация- гликозилирование проколлагена под действием фермента гликозил трансфер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зы. Этот фе</w:t>
      </w:r>
      <w:r w:rsidRPr="00474E9C">
        <w:rPr>
          <w:rFonts w:ascii="Times New Roman" w:hAnsi="Times New Roman"/>
          <w:sz w:val="19"/>
          <w:szCs w:val="19"/>
        </w:rPr>
        <w:t>р</w:t>
      </w:r>
      <w:r w:rsidRPr="00474E9C">
        <w:rPr>
          <w:rFonts w:ascii="Times New Roman" w:hAnsi="Times New Roman"/>
          <w:sz w:val="19"/>
          <w:szCs w:val="19"/>
        </w:rPr>
        <w:t>мент переносит глюкозу или галактозу на гидроксильные группы оксилизина.</w:t>
      </w:r>
    </w:p>
    <w:p w14:paraId="3C78AF20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5-й этап: Заключительный внутриклеточный этап- идет формирование тройной спирали - тропоколлагена (растворимый колл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ген). В составе про-последовательности - аминокислота цистеин, который образует дисульфидные связи между цепями. Идет процесс сп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рализации.</w:t>
      </w:r>
    </w:p>
    <w:p w14:paraId="7CE3244E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6-й этап: Секретируется тропоколлаген во внеклеточную среду, где амино- и карбоксипротеиназы отщепляют (про-)-последовательность.(</w:t>
      </w:r>
      <w:r w:rsidRPr="00474E9C">
        <w:rPr>
          <w:rFonts w:ascii="Times New Roman" w:hAnsi="Times New Roman"/>
          <w:sz w:val="19"/>
          <w:szCs w:val="19"/>
          <w:lang w:val="en-US"/>
        </w:rPr>
        <w:t>N</w:t>
      </w:r>
      <w:r w:rsidRPr="00474E9C">
        <w:rPr>
          <w:rFonts w:ascii="Times New Roman" w:hAnsi="Times New Roman"/>
          <w:sz w:val="19"/>
          <w:szCs w:val="19"/>
        </w:rPr>
        <w:t xml:space="preserve">- и </w:t>
      </w:r>
      <w:r w:rsidRPr="00474E9C">
        <w:rPr>
          <w:rFonts w:ascii="Times New Roman" w:hAnsi="Times New Roman"/>
          <w:sz w:val="19"/>
          <w:szCs w:val="19"/>
          <w:lang w:val="en-US"/>
        </w:rPr>
        <w:t>C</w:t>
      </w:r>
      <w:r w:rsidRPr="00474E9C">
        <w:rPr>
          <w:rFonts w:ascii="Times New Roman" w:hAnsi="Times New Roman"/>
          <w:sz w:val="19"/>
          <w:szCs w:val="19"/>
        </w:rPr>
        <w:t>-терминальные пептиды)</w:t>
      </w:r>
    </w:p>
    <w:p w14:paraId="30F4C1B1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7-й этап: Ковалентное "сшивание" молекулы тропоколлагена по принципу "конец-в-конец" с образованием нерастворим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го коллагена. В этом процессе принимает участие фермент лизилоксидаза (флавометаллопротеин, содержит ФАД и Cu). Происх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дит окисление и дезаминирование радикала лизина с образованием альдегидной группы. Затем между двумя радикалами лизина возникает альдегидная связь.</w:t>
      </w:r>
    </w:p>
    <w:p w14:paraId="38B778CB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Только после многократного сшивания фибрилл коллаген приобретает свою уникальную прочность, становится нераст</w:t>
      </w:r>
      <w:r w:rsidRPr="00474E9C">
        <w:rPr>
          <w:rFonts w:ascii="Times New Roman" w:hAnsi="Times New Roman"/>
          <w:sz w:val="19"/>
          <w:szCs w:val="19"/>
        </w:rPr>
        <w:t>я</w:t>
      </w:r>
      <w:r w:rsidRPr="00474E9C">
        <w:rPr>
          <w:rFonts w:ascii="Times New Roman" w:hAnsi="Times New Roman"/>
          <w:sz w:val="19"/>
          <w:szCs w:val="19"/>
        </w:rPr>
        <w:t>жимым воло</w:t>
      </w:r>
      <w:r w:rsidRPr="00474E9C">
        <w:rPr>
          <w:rFonts w:ascii="Times New Roman" w:hAnsi="Times New Roman"/>
          <w:sz w:val="19"/>
          <w:szCs w:val="19"/>
        </w:rPr>
        <w:t>к</w:t>
      </w:r>
      <w:r w:rsidRPr="00474E9C">
        <w:rPr>
          <w:rFonts w:ascii="Times New Roman" w:hAnsi="Times New Roman"/>
          <w:sz w:val="19"/>
          <w:szCs w:val="19"/>
        </w:rPr>
        <w:t>ном.</w:t>
      </w:r>
    </w:p>
    <w:p w14:paraId="71A1E740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Лизилоксидаза является Cu-зависимым ферментом, поэтому при недостатке меди в организме происходит уменьш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ние прочности соед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нительной ткани из-за значительного повышения количества растворимого коллагена (тропоколлагена).</w:t>
      </w:r>
    </w:p>
    <w:p w14:paraId="6B31647B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8-й этап:Ассоциация молекул нерастворимого коллагена по принципу "бок-в-бок". Ассоциация фибрилл происходит таким обр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зом, что каждая последующая цепочка сдвинута на 1/4 своей длины относительно предыдущей цепи.</w:t>
      </w:r>
    </w:p>
    <w:p w14:paraId="60E8A19E" w14:textId="77777777" w:rsidR="00E62EDF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Лабораторные маркеры синтеза коллагена: </w:t>
      </w:r>
      <w:r w:rsidRPr="00474E9C">
        <w:rPr>
          <w:rFonts w:ascii="Times New Roman" w:hAnsi="Times New Roman"/>
          <w:sz w:val="19"/>
          <w:szCs w:val="19"/>
          <w:lang w:val="en-US"/>
        </w:rPr>
        <w:t>N</w:t>
      </w:r>
      <w:r w:rsidRPr="00474E9C">
        <w:rPr>
          <w:rFonts w:ascii="Times New Roman" w:hAnsi="Times New Roman"/>
          <w:sz w:val="19"/>
          <w:szCs w:val="19"/>
        </w:rPr>
        <w:t xml:space="preserve">- и </w:t>
      </w:r>
      <w:r w:rsidRPr="00474E9C">
        <w:rPr>
          <w:rFonts w:ascii="Times New Roman" w:hAnsi="Times New Roman"/>
          <w:sz w:val="19"/>
          <w:szCs w:val="19"/>
          <w:lang w:val="en-US"/>
        </w:rPr>
        <w:t>C</w:t>
      </w:r>
      <w:r w:rsidRPr="00474E9C">
        <w:rPr>
          <w:rFonts w:ascii="Times New Roman" w:hAnsi="Times New Roman"/>
          <w:sz w:val="19"/>
          <w:szCs w:val="19"/>
        </w:rPr>
        <w:t>-терминальные пептиды</w:t>
      </w:r>
    </w:p>
    <w:p w14:paraId="578D09A2" w14:textId="77777777" w:rsidR="00250E65" w:rsidRPr="00474E9C" w:rsidRDefault="00E62EDF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b/>
          <w:sz w:val="19"/>
          <w:szCs w:val="19"/>
        </w:rPr>
        <w:t>4.</w:t>
      </w:r>
      <w:r w:rsidRPr="00474E9C">
        <w:rPr>
          <w:rFonts w:ascii="Times New Roman" w:hAnsi="Times New Roman"/>
          <w:sz w:val="19"/>
          <w:szCs w:val="19"/>
        </w:rPr>
        <w:t xml:space="preserve"> </w:t>
      </w:r>
      <w:r w:rsidR="00250E65" w:rsidRPr="00474E9C">
        <w:rPr>
          <w:rFonts w:ascii="Times New Roman" w:hAnsi="Times New Roman"/>
          <w:b/>
          <w:sz w:val="19"/>
          <w:szCs w:val="19"/>
        </w:rPr>
        <w:t>Механизм распада коллагена. Продукты распада коллагена I типа как маркеры резорбции костной ткани.</w:t>
      </w:r>
    </w:p>
    <w:p w14:paraId="58B76085" w14:textId="77777777" w:rsidR="001557C3" w:rsidRPr="00474E9C" w:rsidRDefault="001557C3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Как и любой белок, коллаген функционирует в организме определённое время. Его относят к медленно обменива</w:t>
      </w:r>
      <w:r w:rsidRPr="00474E9C">
        <w:rPr>
          <w:rFonts w:ascii="Times New Roman" w:hAnsi="Times New Roman"/>
          <w:sz w:val="19"/>
          <w:szCs w:val="19"/>
        </w:rPr>
        <w:t>ю</w:t>
      </w:r>
      <w:r w:rsidRPr="00474E9C">
        <w:rPr>
          <w:rFonts w:ascii="Times New Roman" w:hAnsi="Times New Roman"/>
          <w:sz w:val="19"/>
          <w:szCs w:val="19"/>
        </w:rPr>
        <w:t>щимся белкам; Т1/2 составляет недели или месяцы. Разрушение коллагеновых волокон осуществляется активными формами кислорода и/или ферментативно (гидр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 xml:space="preserve">литически). </w:t>
      </w:r>
    </w:p>
    <w:p w14:paraId="0DFEB1E6" w14:textId="77777777" w:rsidR="001557C3" w:rsidRPr="00474E9C" w:rsidRDefault="001557C3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Нативный коллаген не гидролизуется обычными пептидгидролазами. Основной фермент его катаболизма - коллагеназа, которая расще</w:t>
      </w:r>
      <w:r w:rsidRPr="00474E9C">
        <w:rPr>
          <w:rFonts w:ascii="Times New Roman" w:hAnsi="Times New Roman"/>
          <w:sz w:val="19"/>
          <w:szCs w:val="19"/>
        </w:rPr>
        <w:t>п</w:t>
      </w:r>
      <w:r w:rsidRPr="00474E9C">
        <w:rPr>
          <w:rFonts w:ascii="Times New Roman" w:hAnsi="Times New Roman"/>
          <w:sz w:val="19"/>
          <w:szCs w:val="19"/>
        </w:rPr>
        <w:t>ляет пептидные связи в определённых участках спирализованных областей коллагена.</w:t>
      </w:r>
    </w:p>
    <w:p w14:paraId="7EFB8763" w14:textId="77777777" w:rsidR="00E62EDF" w:rsidRPr="00474E9C" w:rsidRDefault="001557C3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Лаборатоные маркеры распада коллагена: гидроксипролин в моче, пиридонолин и дезоксипиридинолин (альдегидные мо</w:t>
      </w:r>
      <w:r w:rsidRPr="00474E9C">
        <w:rPr>
          <w:rFonts w:ascii="Times New Roman" w:hAnsi="Times New Roman"/>
          <w:sz w:val="19"/>
          <w:szCs w:val="19"/>
        </w:rPr>
        <w:t>с</w:t>
      </w:r>
      <w:r w:rsidRPr="00474E9C">
        <w:rPr>
          <w:rFonts w:ascii="Times New Roman" w:hAnsi="Times New Roman"/>
          <w:sz w:val="19"/>
          <w:szCs w:val="19"/>
        </w:rPr>
        <w:t>тики), ß-</w:t>
      </w:r>
      <w:r w:rsidRPr="00474E9C">
        <w:rPr>
          <w:rFonts w:ascii="Times New Roman" w:hAnsi="Times New Roman"/>
          <w:sz w:val="19"/>
          <w:szCs w:val="19"/>
          <w:lang w:val="en-US"/>
        </w:rPr>
        <w:t>CrossLaps</w:t>
      </w:r>
      <w:r w:rsidRPr="00474E9C">
        <w:rPr>
          <w:rFonts w:ascii="Times New Roman" w:hAnsi="Times New Roman"/>
          <w:sz w:val="19"/>
          <w:szCs w:val="19"/>
        </w:rPr>
        <w:t xml:space="preserve"> (</w:t>
      </w:r>
      <w:r w:rsidRPr="00474E9C">
        <w:rPr>
          <w:rFonts w:ascii="Times New Roman" w:hAnsi="Times New Roman"/>
          <w:sz w:val="19"/>
          <w:szCs w:val="19"/>
          <w:lang w:val="en-US"/>
        </w:rPr>
        <w:t>C</w:t>
      </w:r>
      <w:r w:rsidRPr="00474E9C">
        <w:rPr>
          <w:rFonts w:ascii="Times New Roman" w:hAnsi="Times New Roman"/>
          <w:sz w:val="19"/>
          <w:szCs w:val="19"/>
        </w:rPr>
        <w:t>-конец с кусочком белка)</w:t>
      </w:r>
    </w:p>
    <w:p w14:paraId="1285E212" w14:textId="77777777" w:rsidR="00250E65" w:rsidRPr="00474E9C" w:rsidRDefault="001557C3" w:rsidP="00CB2FFC">
      <w:pPr>
        <w:widowControl w:val="0"/>
        <w:spacing w:line="240" w:lineRule="auto"/>
        <w:rPr>
          <w:rFonts w:ascii="Times New Roman" w:hAnsi="Times New Roman"/>
          <w:b/>
          <w:sz w:val="19"/>
          <w:szCs w:val="19"/>
          <w:u w:val="single"/>
        </w:rPr>
      </w:pPr>
      <w:r w:rsidRPr="00474E9C">
        <w:rPr>
          <w:rFonts w:ascii="Times New Roman" w:hAnsi="Times New Roman"/>
          <w:b/>
          <w:sz w:val="19"/>
          <w:szCs w:val="19"/>
        </w:rPr>
        <w:t>5.</w:t>
      </w:r>
      <w:r w:rsidRPr="00474E9C">
        <w:rPr>
          <w:rFonts w:ascii="Times New Roman" w:hAnsi="Times New Roman"/>
          <w:sz w:val="19"/>
          <w:szCs w:val="19"/>
        </w:rPr>
        <w:t xml:space="preserve"> </w:t>
      </w:r>
      <w:r w:rsidR="00250E65" w:rsidRPr="00474E9C">
        <w:rPr>
          <w:rFonts w:ascii="Times New Roman" w:hAnsi="Times New Roman"/>
          <w:b/>
          <w:sz w:val="19"/>
          <w:szCs w:val="19"/>
        </w:rPr>
        <w:t>Костная ткань как твердая разновидность соединительной ткани, ее основные функции.</w:t>
      </w:r>
    </w:p>
    <w:p w14:paraId="353E7ED1" w14:textId="77777777" w:rsidR="00250E65" w:rsidRPr="00474E9C" w:rsidRDefault="00250E65" w:rsidP="00CB2FFC">
      <w:pPr>
        <w:widowControl w:val="0"/>
        <w:spacing w:line="240" w:lineRule="auto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b/>
          <w:sz w:val="19"/>
          <w:szCs w:val="19"/>
          <w:u w:val="single"/>
        </w:rPr>
        <w:t>Костная ткань</w:t>
      </w:r>
      <w:r w:rsidRPr="00474E9C">
        <w:rPr>
          <w:rFonts w:ascii="Times New Roman" w:hAnsi="Times New Roman"/>
          <w:sz w:val="19"/>
          <w:szCs w:val="19"/>
        </w:rPr>
        <w:t xml:space="preserve"> - это особый  вид соединительной  ткани. Костная ткань имеет  особенности  строения,  которые не встр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чаются в других видах соединительной ткани. В ней преобладает межклеточное вещество,  содержащее большое количество мин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ральных комп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нентов, главным образом - солей кальция.  Основные особенности кости -  твердость, упругость, механическая прочность.</w:t>
      </w:r>
    </w:p>
    <w:p w14:paraId="3993ED32" w14:textId="77777777" w:rsidR="00250E65" w:rsidRPr="00474E9C" w:rsidRDefault="00250E65" w:rsidP="00CB2FFC">
      <w:pPr>
        <w:widowControl w:val="0"/>
        <w:spacing w:line="240" w:lineRule="auto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В компактном веществе кости большая часть минеральных веществ представлена гидроксилапатитом и аморфным фосф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том кальция.  Кроме них встречаются карбонаты, фториды, гидроксиды и значительное количество цитрата.  Химич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ский  состав костной тк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 xml:space="preserve">ни (в%%):  20%  - органический компонент,  70% - минеральные вещества, 10% - вода. Губчатое вещество: 35-40% - минеральных веществ, до 50% - органические соединения, содержание воды - 10%. </w:t>
      </w:r>
    </w:p>
    <w:p w14:paraId="7AFF65C3" w14:textId="77777777" w:rsidR="001557C3" w:rsidRPr="00474E9C" w:rsidRDefault="00250E65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Особенность     минерального компонента  в том,  что  фактическое   соотношение   кальций/фосфор равно 1,5, хотя ра</w:t>
      </w:r>
      <w:r w:rsidRPr="00474E9C">
        <w:rPr>
          <w:rFonts w:ascii="Times New Roman" w:hAnsi="Times New Roman"/>
          <w:sz w:val="19"/>
          <w:szCs w:val="19"/>
        </w:rPr>
        <w:t>с</w:t>
      </w:r>
      <w:r w:rsidRPr="00474E9C">
        <w:rPr>
          <w:rFonts w:ascii="Times New Roman" w:hAnsi="Times New Roman"/>
          <w:sz w:val="19"/>
          <w:szCs w:val="19"/>
        </w:rPr>
        <w:t>четное с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отношение должно  быть 1,67.  Это  позволяет  кости легко связывать или отдавать ионы фосфата,  поэтому кость - это депо для минер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лов, особенно для кальция.</w:t>
      </w:r>
    </w:p>
    <w:p w14:paraId="32EFD86F" w14:textId="77777777" w:rsidR="00250E65" w:rsidRPr="00474E9C" w:rsidRDefault="00250E65" w:rsidP="00CB2FFC">
      <w:pPr>
        <w:widowControl w:val="0"/>
        <w:spacing w:line="240" w:lineRule="auto"/>
        <w:ind w:firstLine="708"/>
        <w:rPr>
          <w:rFonts w:ascii="Times New Roman" w:hAnsi="Times New Roman"/>
          <w:b/>
          <w:sz w:val="19"/>
          <w:szCs w:val="19"/>
        </w:rPr>
      </w:pPr>
      <w:r w:rsidRPr="00474E9C">
        <w:rPr>
          <w:rFonts w:ascii="Times New Roman" w:hAnsi="Times New Roman"/>
          <w:b/>
          <w:sz w:val="19"/>
          <w:szCs w:val="19"/>
        </w:rPr>
        <w:t>6. Ремоделирование костной ткани. Фазы ремоделирования. Понятие о костной ремоделирующей единице. Лабор</w:t>
      </w:r>
      <w:r w:rsidRPr="00474E9C">
        <w:rPr>
          <w:rFonts w:ascii="Times New Roman" w:hAnsi="Times New Roman"/>
          <w:b/>
          <w:sz w:val="19"/>
          <w:szCs w:val="19"/>
        </w:rPr>
        <w:t>а</w:t>
      </w:r>
      <w:r w:rsidRPr="00474E9C">
        <w:rPr>
          <w:rFonts w:ascii="Times New Roman" w:hAnsi="Times New Roman"/>
          <w:b/>
          <w:sz w:val="19"/>
          <w:szCs w:val="19"/>
        </w:rPr>
        <w:t>торные марк</w:t>
      </w:r>
      <w:r w:rsidRPr="00474E9C">
        <w:rPr>
          <w:rFonts w:ascii="Times New Roman" w:hAnsi="Times New Roman"/>
          <w:b/>
          <w:sz w:val="19"/>
          <w:szCs w:val="19"/>
        </w:rPr>
        <w:t>е</w:t>
      </w:r>
      <w:r w:rsidRPr="00474E9C">
        <w:rPr>
          <w:rFonts w:ascii="Times New Roman" w:hAnsi="Times New Roman"/>
          <w:b/>
          <w:sz w:val="19"/>
          <w:szCs w:val="19"/>
        </w:rPr>
        <w:t>ры резорбции и формирования костной ткани.</w:t>
      </w:r>
    </w:p>
    <w:p w14:paraId="364EF80F" w14:textId="77777777" w:rsidR="00250E65" w:rsidRPr="00474E9C" w:rsidRDefault="00250E65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Ремоделирование — это сопряженные во времени процессы локальной резорбции и формирования кости в небол</w:t>
      </w:r>
      <w:r w:rsidRPr="00474E9C">
        <w:rPr>
          <w:rFonts w:ascii="Times New Roman" w:hAnsi="Times New Roman"/>
          <w:sz w:val="19"/>
          <w:szCs w:val="19"/>
        </w:rPr>
        <w:t>ь</w:t>
      </w:r>
      <w:r w:rsidRPr="00474E9C">
        <w:rPr>
          <w:rFonts w:ascii="Times New Roman" w:hAnsi="Times New Roman"/>
          <w:sz w:val="19"/>
          <w:szCs w:val="19"/>
        </w:rPr>
        <w:t>ших блоках посредс</w:t>
      </w:r>
      <w:r w:rsidRPr="00474E9C">
        <w:rPr>
          <w:rFonts w:ascii="Times New Roman" w:hAnsi="Times New Roman"/>
          <w:sz w:val="19"/>
          <w:szCs w:val="19"/>
        </w:rPr>
        <w:t>т</w:t>
      </w:r>
      <w:r w:rsidRPr="00474E9C">
        <w:rPr>
          <w:rFonts w:ascii="Times New Roman" w:hAnsi="Times New Roman"/>
          <w:sz w:val="19"/>
          <w:szCs w:val="19"/>
        </w:rPr>
        <w:t>вом базисной мультиклеточной единицы, функцией которой является поддержание скелетного баланса.</w:t>
      </w:r>
    </w:p>
    <w:p w14:paraId="0E8F3A35" w14:textId="77777777" w:rsidR="00250E65" w:rsidRPr="00474E9C" w:rsidRDefault="009F4483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Ремоделирование компактного и губчатого вещества кости рассматривается с позиции функционирования базисных мн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гокл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точных единиц (БМЕ, Basic Multicellular Unit (BMU)) или костных ремоделирующих единиц (Bone Remodeling Unit (BRU)). БМЕ формируются в локусе перестройки костной ткани и представляют собой группу из согласованно функцион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рующих клеток, которые называют также "преобразующими блоками" или "обособленными ремоделирующими пакетами".</w:t>
      </w:r>
    </w:p>
    <w:p w14:paraId="27B8C62B" w14:textId="77777777" w:rsidR="009F4483" w:rsidRPr="00474E9C" w:rsidRDefault="009F4483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Процесс ремоделирования костной ткани происходит в несколько фаз [активации, резорбции, реверсии, формиров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ния (остеогенеза)], в каждую из которых ведущую роль выполняют те или иные клетки. Остеокласты и остеобласты вовлечены в пр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цесс ремоделирования кости, остеоциты и покровные клетки участвуют в обменных процессах, обеспечивая питание кости и с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хранение кальциевого г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 xml:space="preserve">меостаза. </w:t>
      </w:r>
    </w:p>
    <w:p w14:paraId="76971AF6" w14:textId="77777777" w:rsidR="009F4483" w:rsidRPr="00474E9C" w:rsidRDefault="009F4483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Ремоделирование кости начинается с активации покровных клеток покоящейся зоны (рис.1) при помощи специфических цитокинов. На костном матриксе происходит разрушение протективного слоя, к оголенной поверхности мигрируют предществе</w:t>
      </w:r>
      <w:r w:rsidRPr="00474E9C">
        <w:rPr>
          <w:rFonts w:ascii="Times New Roman" w:hAnsi="Times New Roman"/>
          <w:sz w:val="19"/>
          <w:szCs w:val="19"/>
        </w:rPr>
        <w:t>н</w:t>
      </w:r>
      <w:r w:rsidRPr="00474E9C">
        <w:rPr>
          <w:rFonts w:ascii="Times New Roman" w:hAnsi="Times New Roman"/>
          <w:sz w:val="19"/>
          <w:szCs w:val="19"/>
        </w:rPr>
        <w:t>ники остеокластов, сливаются в многоядерную структуру - зрелый остеокласт, который деминерализует костный матрикс (резор</w:t>
      </w:r>
      <w:r w:rsidRPr="00474E9C">
        <w:rPr>
          <w:rFonts w:ascii="Times New Roman" w:hAnsi="Times New Roman"/>
          <w:sz w:val="19"/>
          <w:szCs w:val="19"/>
        </w:rPr>
        <w:t>б</w:t>
      </w:r>
      <w:r w:rsidRPr="00474E9C">
        <w:rPr>
          <w:rFonts w:ascii="Times New Roman" w:hAnsi="Times New Roman"/>
          <w:sz w:val="19"/>
          <w:szCs w:val="19"/>
        </w:rPr>
        <w:t>ция, катализируемая при помощи ферментов карбоангидразы и тартрат-резистентной кислой фосфатазы) с образованием резорбц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онных лакун, после чего уступает место макрофагам. Макрофаги завершают разрушение орг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нической матрицы межклеточного вещества кости и подготавливают поверхность к адгезии остеобластов (реве</w:t>
      </w:r>
      <w:r w:rsidRPr="00474E9C">
        <w:rPr>
          <w:rFonts w:ascii="Times New Roman" w:hAnsi="Times New Roman"/>
          <w:sz w:val="19"/>
          <w:szCs w:val="19"/>
        </w:rPr>
        <w:t>р</w:t>
      </w:r>
      <w:r w:rsidRPr="00474E9C">
        <w:rPr>
          <w:rFonts w:ascii="Times New Roman" w:hAnsi="Times New Roman"/>
          <w:sz w:val="19"/>
          <w:szCs w:val="19"/>
        </w:rPr>
        <w:t xml:space="preserve">сия). </w:t>
      </w:r>
    </w:p>
    <w:p w14:paraId="1DF24A2D" w14:textId="77777777" w:rsidR="009F4483" w:rsidRPr="00474E9C" w:rsidRDefault="009F4483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В последующем наступает реверсионная фаза, когда возникшие лакуны заполняются предшественниками, дифференц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рующимися в о</w:t>
      </w:r>
      <w:r w:rsidRPr="00474E9C">
        <w:rPr>
          <w:rFonts w:ascii="Times New Roman" w:hAnsi="Times New Roman"/>
          <w:sz w:val="19"/>
          <w:szCs w:val="19"/>
        </w:rPr>
        <w:t>с</w:t>
      </w:r>
      <w:r w:rsidRPr="00474E9C">
        <w:rPr>
          <w:rFonts w:ascii="Times New Roman" w:hAnsi="Times New Roman"/>
          <w:sz w:val="19"/>
          <w:szCs w:val="19"/>
        </w:rPr>
        <w:t>теобласты ("клетки-строители"). Начинается синтез костных протеинов, формирование органического матрикса кости, после чего минерализация, в соответствии с новыми условиями статической и динамической нагрузки на кость, завершает цикл ремоделирования. Остеобласты остаются внутри костного матрикса, превращаясь в остеоциты. О</w:t>
      </w:r>
      <w:r w:rsidRPr="00474E9C">
        <w:rPr>
          <w:rFonts w:ascii="Times New Roman" w:hAnsi="Times New Roman"/>
          <w:sz w:val="19"/>
          <w:szCs w:val="19"/>
        </w:rPr>
        <w:t>с</w:t>
      </w:r>
      <w:r w:rsidRPr="00474E9C">
        <w:rPr>
          <w:rFonts w:ascii="Times New Roman" w:hAnsi="Times New Roman"/>
          <w:sz w:val="19"/>
          <w:szCs w:val="19"/>
        </w:rPr>
        <w:t xml:space="preserve">теобласты, оставшиеся на </w:t>
      </w:r>
      <w:r w:rsidRPr="00474E9C">
        <w:rPr>
          <w:rFonts w:ascii="Times New Roman" w:hAnsi="Times New Roman"/>
          <w:sz w:val="19"/>
          <w:szCs w:val="19"/>
        </w:rPr>
        <w:lastRenderedPageBreak/>
        <w:t>поверхности вновь сформир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ванной кости, дифференцируются в покровные клетки.</w:t>
      </w:r>
    </w:p>
    <w:p w14:paraId="73146F18" w14:textId="77777777" w:rsidR="009F4483" w:rsidRPr="00474E9C" w:rsidRDefault="009F4483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Лабораторные маркеры ремоделирования костной ткани: Имеются общие маркеры формирования новой костной ткани, такие как костно-специфическая щелочная фосфатаза, остеокальцин плазмы, проколлаген I, пептиды плазмы. К би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химическим маркерам резорбции кости относятся кальций в моче и гидроксипролин, пиридинолин мочи и дезоксипирид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нолин, являющиеся производными поперечных волокон коллагена.</w:t>
      </w:r>
    </w:p>
    <w:p w14:paraId="71F6E83F" w14:textId="77777777" w:rsidR="009F4483" w:rsidRPr="00474E9C" w:rsidRDefault="009F4483" w:rsidP="00CB2FFC">
      <w:pPr>
        <w:widowControl w:val="0"/>
        <w:spacing w:line="240" w:lineRule="auto"/>
        <w:ind w:firstLine="708"/>
        <w:rPr>
          <w:rFonts w:ascii="Times New Roman" w:hAnsi="Times New Roman"/>
          <w:b/>
          <w:sz w:val="19"/>
          <w:szCs w:val="19"/>
        </w:rPr>
      </w:pPr>
      <w:r w:rsidRPr="00474E9C">
        <w:rPr>
          <w:rFonts w:ascii="Times New Roman" w:hAnsi="Times New Roman"/>
          <w:b/>
          <w:sz w:val="19"/>
          <w:szCs w:val="19"/>
        </w:rPr>
        <w:t>7. Костный баланс. Гормональная регуляция ремоделирования костной ткани. Роль кальцитриола, пар</w:t>
      </w:r>
      <w:r w:rsidRPr="00474E9C">
        <w:rPr>
          <w:rFonts w:ascii="Times New Roman" w:hAnsi="Times New Roman"/>
          <w:b/>
          <w:sz w:val="19"/>
          <w:szCs w:val="19"/>
        </w:rPr>
        <w:t>а</w:t>
      </w:r>
      <w:r w:rsidRPr="00474E9C">
        <w:rPr>
          <w:rFonts w:ascii="Times New Roman" w:hAnsi="Times New Roman"/>
          <w:b/>
          <w:sz w:val="19"/>
          <w:szCs w:val="19"/>
        </w:rPr>
        <w:t>тгормона, кальцитон</w:t>
      </w:r>
      <w:r w:rsidRPr="00474E9C">
        <w:rPr>
          <w:rFonts w:ascii="Times New Roman" w:hAnsi="Times New Roman"/>
          <w:b/>
          <w:sz w:val="19"/>
          <w:szCs w:val="19"/>
        </w:rPr>
        <w:t>и</w:t>
      </w:r>
      <w:r w:rsidRPr="00474E9C">
        <w:rPr>
          <w:rFonts w:ascii="Times New Roman" w:hAnsi="Times New Roman"/>
          <w:b/>
          <w:sz w:val="19"/>
          <w:szCs w:val="19"/>
        </w:rPr>
        <w:t>на, половых гормонов.</w:t>
      </w:r>
    </w:p>
    <w:p w14:paraId="2838B4E5" w14:textId="77777777" w:rsidR="009F4483" w:rsidRPr="00474E9C" w:rsidRDefault="009F4483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Костный баланс – конечная разница между количеством разрушенной и вновь образованной костной ткани.</w:t>
      </w:r>
    </w:p>
    <w:p w14:paraId="22808059" w14:textId="77777777" w:rsidR="009F4483" w:rsidRPr="00474E9C" w:rsidRDefault="00B36135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Факторы, влияющие на костный баланс: физическая нагрузка, гормональный фон, кальций-регулирующие гормоны,, ц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токины (факторы роста), половые гормоны.</w:t>
      </w:r>
    </w:p>
    <w:p w14:paraId="36C890ED" w14:textId="77777777" w:rsidR="00B36135" w:rsidRPr="00474E9C" w:rsidRDefault="00B36135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Гормональная регуляция:</w:t>
      </w:r>
    </w:p>
    <w:p w14:paraId="476CAF96" w14:textId="77777777" w:rsidR="00B36135" w:rsidRPr="00474E9C" w:rsidRDefault="00B36135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-Паратгормон (паратиреоидный гормон, ПТГ) - врабатывается клетками околощитовидных (паратиреоидных) желез.</w:t>
      </w:r>
    </w:p>
    <w:p w14:paraId="2F98DF04" w14:textId="77777777" w:rsidR="00B36135" w:rsidRPr="00474E9C" w:rsidRDefault="00B36135" w:rsidP="00CB2FFC">
      <w:pPr>
        <w:widowControl w:val="0"/>
        <w:spacing w:line="240" w:lineRule="auto"/>
        <w:ind w:firstLine="0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Основное воздействие на костную ткань - стимуляция костной резорбции путем активации остеокластов (остеокластическая кос</w:t>
      </w:r>
      <w:r w:rsidRPr="00474E9C">
        <w:rPr>
          <w:rFonts w:ascii="Times New Roman" w:hAnsi="Times New Roman"/>
          <w:sz w:val="19"/>
          <w:szCs w:val="19"/>
        </w:rPr>
        <w:t>т</w:t>
      </w:r>
      <w:r w:rsidRPr="00474E9C">
        <w:rPr>
          <w:rFonts w:ascii="Times New Roman" w:hAnsi="Times New Roman"/>
          <w:sz w:val="19"/>
          <w:szCs w:val="19"/>
        </w:rPr>
        <w:t>ная резорбция) и остеоцитов - покоящихся остеобластов (остеоцитарный остеолизис). Для реализации резорбтивного действия н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обходимо присутствие остеобластов. ПТГ может, как стимулировать, так и замедлять синтез коллагена и костного матрикса. Н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прерывное продолжительное лечение ПТГ прив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дит к замедлению образования новой кости, а прерывистое лечение короткими курсами стимулирует синтез коллагена и костеобразование.</w:t>
      </w:r>
    </w:p>
    <w:p w14:paraId="16B067E9" w14:textId="77777777" w:rsidR="00B36135" w:rsidRPr="00474E9C" w:rsidRDefault="00B36135" w:rsidP="00CB2FFC">
      <w:pPr>
        <w:widowControl w:val="0"/>
        <w:spacing w:line="240" w:lineRule="auto"/>
        <w:ind w:firstLine="0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ab/>
        <w:t>-Кальцитонин (гипокальциемический гормон) - вырабатывается парафолликулярными клетками щитовидной жел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зы. Тормозит спонта</w:t>
      </w:r>
      <w:r w:rsidRPr="00474E9C">
        <w:rPr>
          <w:rFonts w:ascii="Times New Roman" w:hAnsi="Times New Roman"/>
          <w:sz w:val="19"/>
          <w:szCs w:val="19"/>
        </w:rPr>
        <w:t>н</w:t>
      </w:r>
      <w:r w:rsidRPr="00474E9C">
        <w:rPr>
          <w:rFonts w:ascii="Times New Roman" w:hAnsi="Times New Roman"/>
          <w:sz w:val="19"/>
          <w:szCs w:val="19"/>
        </w:rPr>
        <w:t>ную костную резорбцию за счет первичного угнетения остеокластической активности и уменьшения количества остеокластов, и остеолизис, стимулированный ПТГ, витамином D и другими факторами. Подавляет распад коллагена, положител</w:t>
      </w:r>
      <w:r w:rsidRPr="00474E9C">
        <w:rPr>
          <w:rFonts w:ascii="Times New Roman" w:hAnsi="Times New Roman"/>
          <w:sz w:val="19"/>
          <w:szCs w:val="19"/>
        </w:rPr>
        <w:t>ь</w:t>
      </w:r>
      <w:r w:rsidRPr="00474E9C">
        <w:rPr>
          <w:rFonts w:ascii="Times New Roman" w:hAnsi="Times New Roman"/>
          <w:sz w:val="19"/>
          <w:szCs w:val="19"/>
        </w:rPr>
        <w:t>но влияет на костеобр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зование. Является функциональным антагонистом ПТГ, но прямого влияния друг на дргуа эти гормоны не оказывают. Непрямое взаимодействие сводится к их противоположному влиянию на уровень кал</w:t>
      </w:r>
      <w:r w:rsidRPr="00474E9C">
        <w:rPr>
          <w:rFonts w:ascii="Times New Roman" w:hAnsi="Times New Roman"/>
          <w:sz w:val="19"/>
          <w:szCs w:val="19"/>
        </w:rPr>
        <w:t>ь</w:t>
      </w:r>
      <w:r w:rsidRPr="00474E9C">
        <w:rPr>
          <w:rFonts w:ascii="Times New Roman" w:hAnsi="Times New Roman"/>
          <w:sz w:val="19"/>
          <w:szCs w:val="19"/>
        </w:rPr>
        <w:t>ция в данный момент времени.</w:t>
      </w:r>
    </w:p>
    <w:p w14:paraId="088F05C1" w14:textId="77777777" w:rsidR="00B36135" w:rsidRPr="00474E9C" w:rsidRDefault="00B36135" w:rsidP="00CB2FFC">
      <w:pPr>
        <w:widowControl w:val="0"/>
        <w:spacing w:line="240" w:lineRule="auto"/>
        <w:ind w:firstLine="0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ab/>
        <w:t>-1,25-гидроксихолекальциферол (1,25 (ОН)2D3) - кальцитриол, быстродействующее активное соединение, которое играет основную роль в усилении всасывания кальция в кишечнике и в его доставке к органам и тканям. Кальцитриол участвует в регул</w:t>
      </w:r>
      <w:r w:rsidRPr="00474E9C">
        <w:rPr>
          <w:rFonts w:ascii="Times New Roman" w:hAnsi="Times New Roman"/>
          <w:sz w:val="19"/>
          <w:szCs w:val="19"/>
        </w:rPr>
        <w:t>я</w:t>
      </w:r>
      <w:r w:rsidRPr="00474E9C">
        <w:rPr>
          <w:rFonts w:ascii="Times New Roman" w:hAnsi="Times New Roman"/>
          <w:sz w:val="19"/>
          <w:szCs w:val="19"/>
        </w:rPr>
        <w:t>ции фосфо</w:t>
      </w:r>
      <w:r w:rsidRPr="00474E9C">
        <w:rPr>
          <w:rFonts w:ascii="Times New Roman" w:hAnsi="Times New Roman"/>
          <w:sz w:val="19"/>
          <w:szCs w:val="19"/>
        </w:rPr>
        <w:t>р</w:t>
      </w:r>
      <w:r w:rsidRPr="00474E9C">
        <w:rPr>
          <w:rFonts w:ascii="Times New Roman" w:hAnsi="Times New Roman"/>
          <w:sz w:val="19"/>
          <w:szCs w:val="19"/>
        </w:rPr>
        <w:t>но-кальциевого обмена за счет стимуляции кишечной абсорбции кальция и фосфора, и усиления реабсорбции кальция в дистальных почечных канальцах; поддерживает гомеостаз кальция. Вместе с ПТГ, через остеобласты, стимулирует костную р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зорбцию (остеоцитарный остеолизис и остеокластическую р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зорбцию).</w:t>
      </w:r>
    </w:p>
    <w:p w14:paraId="71DC61C0" w14:textId="77777777" w:rsidR="00B36135" w:rsidRPr="00474E9C" w:rsidRDefault="00B36135" w:rsidP="00CB2FFC">
      <w:pPr>
        <w:widowControl w:val="0"/>
        <w:spacing w:line="240" w:lineRule="auto"/>
        <w:ind w:firstLine="0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ab/>
        <w:t>-Эстрогены - женские половые гормоны</w:t>
      </w:r>
      <w:r w:rsidRPr="00474E9C">
        <w:rPr>
          <w:rFonts w:ascii="Times New Roman" w:hAnsi="Times New Roman"/>
          <w:sz w:val="19"/>
          <w:szCs w:val="19"/>
        </w:rPr>
        <w:tab/>
        <w:t>Участвуют в созревании костей скелета, формировании диморфизма скелета, наб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ре пика костной массы, предотвращении потерь костной массы, поддержании минерального гомеостаза и костного баланса у взрослых в течение репродуктивного периода. Предотвращают резорбцию костной ткани путем подавления активности остеокл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стов в стадии ранней дифференцировки, интерлейкинов -1, -6, фактора некроза опухоли, гранулоцито - макрофагально - колини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образующего фактора. Дефицит эстрогенов при гипогонадизме у женщин репродуктивного возраста и в период менопаузы являе</w:t>
      </w:r>
      <w:r w:rsidRPr="00474E9C">
        <w:rPr>
          <w:rFonts w:ascii="Times New Roman" w:hAnsi="Times New Roman"/>
          <w:sz w:val="19"/>
          <w:szCs w:val="19"/>
        </w:rPr>
        <w:t>т</w:t>
      </w:r>
      <w:r w:rsidRPr="00474E9C">
        <w:rPr>
          <w:rFonts w:ascii="Times New Roman" w:hAnsi="Times New Roman"/>
          <w:sz w:val="19"/>
          <w:szCs w:val="19"/>
        </w:rPr>
        <w:t>ся решающим фактором в развитии остеопении.</w:t>
      </w:r>
    </w:p>
    <w:p w14:paraId="2E9EFC23" w14:textId="77777777" w:rsidR="00B36135" w:rsidRPr="00474E9C" w:rsidRDefault="00B36135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-Прогестагены - женские половые гормоны</w:t>
      </w:r>
      <w:r w:rsidRPr="00474E9C">
        <w:rPr>
          <w:rFonts w:ascii="Times New Roman" w:hAnsi="Times New Roman"/>
          <w:sz w:val="19"/>
          <w:szCs w:val="19"/>
        </w:rPr>
        <w:tab/>
        <w:t>Оказывают прямое и опосредованное (блокада рецепторов к гл</w:t>
      </w:r>
      <w:r w:rsidRPr="00474E9C">
        <w:rPr>
          <w:rFonts w:ascii="Times New Roman" w:hAnsi="Times New Roman"/>
          <w:sz w:val="19"/>
          <w:szCs w:val="19"/>
        </w:rPr>
        <w:t>ю</w:t>
      </w:r>
      <w:r w:rsidRPr="00474E9C">
        <w:rPr>
          <w:rFonts w:ascii="Times New Roman" w:hAnsi="Times New Roman"/>
          <w:sz w:val="19"/>
          <w:szCs w:val="19"/>
        </w:rPr>
        <w:t>кокортикоидам и снижение их ингибирующего эффекта на кость) защитное влияние на кость. In vitro показано, что прогестерон стимулирует пр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лиферацию остеобл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стов, повышая выделение ИПФР-2.</w:t>
      </w:r>
    </w:p>
    <w:p w14:paraId="243B8815" w14:textId="77777777" w:rsidR="00B36135" w:rsidRPr="00474E9C" w:rsidRDefault="00B36135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-Андрогены - мужские половые гормоны</w:t>
      </w:r>
      <w:r w:rsidRPr="00474E9C">
        <w:rPr>
          <w:rFonts w:ascii="Times New Roman" w:hAnsi="Times New Roman"/>
          <w:sz w:val="19"/>
          <w:szCs w:val="19"/>
        </w:rPr>
        <w:tab/>
        <w:t>Стимулируют пролиферацию остеобластов и выработку ими щелочной фосф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тазы в дозозависимом режиме, усиливают синтез коллагена III типа, продукцию СТГ и ИПФР-1, тем самым оказывая дополнител</w:t>
      </w:r>
      <w:r w:rsidRPr="00474E9C">
        <w:rPr>
          <w:rFonts w:ascii="Times New Roman" w:hAnsi="Times New Roman"/>
          <w:sz w:val="19"/>
          <w:szCs w:val="19"/>
        </w:rPr>
        <w:t>ь</w:t>
      </w:r>
      <w:r w:rsidRPr="00474E9C">
        <w:rPr>
          <w:rFonts w:ascii="Times New Roman" w:hAnsi="Times New Roman"/>
          <w:sz w:val="19"/>
          <w:szCs w:val="19"/>
        </w:rPr>
        <w:t>ное влияние на величину костной массы. Влияние на кость опосредовано ростовыми факторами.</w:t>
      </w:r>
    </w:p>
    <w:p w14:paraId="1AE05E67" w14:textId="77777777" w:rsidR="00B36135" w:rsidRPr="00474E9C" w:rsidRDefault="00B36135" w:rsidP="00CB2FFC">
      <w:pPr>
        <w:widowControl w:val="0"/>
        <w:spacing w:line="240" w:lineRule="auto"/>
        <w:ind w:firstLine="708"/>
        <w:rPr>
          <w:rFonts w:ascii="Times New Roman" w:hAnsi="Times New Roman"/>
          <w:b/>
          <w:sz w:val="19"/>
          <w:szCs w:val="19"/>
        </w:rPr>
      </w:pPr>
      <w:r w:rsidRPr="00474E9C">
        <w:rPr>
          <w:rFonts w:ascii="Times New Roman" w:hAnsi="Times New Roman"/>
          <w:b/>
          <w:sz w:val="19"/>
          <w:szCs w:val="19"/>
        </w:rPr>
        <w:t>8. Понятие об остеомаляции и остеопорозе, возможных причинах их развития.</w:t>
      </w:r>
    </w:p>
    <w:p w14:paraId="2C9267EA" w14:textId="77777777" w:rsidR="00B36135" w:rsidRPr="00474E9C" w:rsidRDefault="00B36135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Остеомаля́ция — системное заболевание, характеризующееся недостаточной минерализацией костной ткани. Может быть обусловлено недостатком витамина D, нарушением его обмена, а также дефицитом макро- и микроэлементов, вызванным их п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вышенной фильтрацией в почках или нарушением всасывания в кишечнике. При остеомаляции увеличивается общий объём кос</w:t>
      </w:r>
      <w:r w:rsidRPr="00474E9C">
        <w:rPr>
          <w:rFonts w:ascii="Times New Roman" w:hAnsi="Times New Roman"/>
          <w:sz w:val="19"/>
          <w:szCs w:val="19"/>
        </w:rPr>
        <w:t>т</w:t>
      </w:r>
      <w:r w:rsidRPr="00474E9C">
        <w:rPr>
          <w:rFonts w:ascii="Times New Roman" w:hAnsi="Times New Roman"/>
          <w:sz w:val="19"/>
          <w:szCs w:val="19"/>
        </w:rPr>
        <w:t>ного вещества, но уменьшается его минерал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зация.</w:t>
      </w:r>
    </w:p>
    <w:p w14:paraId="07A95553" w14:textId="77777777" w:rsidR="00B36135" w:rsidRPr="00474E9C" w:rsidRDefault="00B36135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Ведущими клиническими симптомами являются боль в костях, гипотония и гипотрофия мышц, патологические п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реломы и деформации костей скелета. При остеомалации, развивающейся во время беременности (встречается редко), наблюдается размя</w:t>
      </w:r>
      <w:r w:rsidRPr="00474E9C">
        <w:rPr>
          <w:rFonts w:ascii="Times New Roman" w:hAnsi="Times New Roman"/>
          <w:sz w:val="19"/>
          <w:szCs w:val="19"/>
        </w:rPr>
        <w:t>г</w:t>
      </w:r>
      <w:r w:rsidRPr="00474E9C">
        <w:rPr>
          <w:rFonts w:ascii="Times New Roman" w:hAnsi="Times New Roman"/>
          <w:sz w:val="19"/>
          <w:szCs w:val="19"/>
        </w:rPr>
        <w:t>чение костей таза с возможной значительной их деформацией, пояснично-крестцового отдела позвоночника, верхних отделов бе</w:t>
      </w:r>
      <w:r w:rsidRPr="00474E9C">
        <w:rPr>
          <w:rFonts w:ascii="Times New Roman" w:hAnsi="Times New Roman"/>
          <w:sz w:val="19"/>
          <w:szCs w:val="19"/>
        </w:rPr>
        <w:t>д</w:t>
      </w:r>
      <w:r w:rsidRPr="00474E9C">
        <w:rPr>
          <w:rFonts w:ascii="Times New Roman" w:hAnsi="Times New Roman"/>
          <w:sz w:val="19"/>
          <w:szCs w:val="19"/>
        </w:rPr>
        <w:t>ренных костей. При рентгенологическом иссл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довании выявляют остеопороз.</w:t>
      </w:r>
    </w:p>
    <w:p w14:paraId="063B186A" w14:textId="77777777" w:rsidR="00D23939" w:rsidRPr="00474E9C" w:rsidRDefault="00D23939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b/>
          <w:bCs/>
          <w:sz w:val="19"/>
          <w:szCs w:val="19"/>
        </w:rPr>
        <w:t>Остеопоро́з</w:t>
      </w:r>
      <w:r w:rsidRPr="00474E9C">
        <w:rPr>
          <w:rFonts w:ascii="Times New Roman" w:hAnsi="Times New Roman"/>
          <w:sz w:val="19"/>
          <w:szCs w:val="19"/>
        </w:rPr>
        <w:t xml:space="preserve"> — заболевание, связанное с повреждением (истончением) </w:t>
      </w:r>
      <w:hyperlink r:id="rId7" w:tooltip="Кость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костной</w:t>
        </w:r>
      </w:hyperlink>
      <w:r w:rsidRPr="00474E9C">
        <w:rPr>
          <w:rFonts w:ascii="Times New Roman" w:hAnsi="Times New Roman"/>
          <w:sz w:val="19"/>
          <w:szCs w:val="19"/>
        </w:rPr>
        <w:t xml:space="preserve"> ткани, ведущее к </w:t>
      </w:r>
      <w:hyperlink r:id="rId8" w:tooltip="Переломы костей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переломам</w:t>
        </w:r>
      </w:hyperlink>
      <w:r w:rsidRPr="00474E9C">
        <w:rPr>
          <w:rFonts w:ascii="Times New Roman" w:hAnsi="Times New Roman"/>
          <w:sz w:val="19"/>
          <w:szCs w:val="19"/>
        </w:rPr>
        <w:t xml:space="preserve"> и деформации ко</w:t>
      </w:r>
      <w:r w:rsidRPr="00474E9C">
        <w:rPr>
          <w:rFonts w:ascii="Times New Roman" w:hAnsi="Times New Roman"/>
          <w:sz w:val="19"/>
          <w:szCs w:val="19"/>
        </w:rPr>
        <w:t>с</w:t>
      </w:r>
      <w:r w:rsidRPr="00474E9C">
        <w:rPr>
          <w:rFonts w:ascii="Times New Roman" w:hAnsi="Times New Roman"/>
          <w:sz w:val="19"/>
          <w:szCs w:val="19"/>
        </w:rPr>
        <w:t>тей.</w:t>
      </w:r>
    </w:p>
    <w:p w14:paraId="24244405" w14:textId="77777777" w:rsidR="00D23939" w:rsidRPr="00474E9C" w:rsidRDefault="00D23939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Кости с возрастом истончаются, становятся менее прочными и упругими. Частично это объясняется тем, что примерно п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 xml:space="preserve">сле 35 лет вымывание из костей </w:t>
      </w:r>
      <w:hyperlink r:id="rId9" w:tooltip="Кальций" w:history="1">
        <w:r w:rsidRPr="00474E9C">
          <w:rPr>
            <w:rStyle w:val="a9"/>
            <w:color w:val="auto"/>
            <w:sz w:val="19"/>
            <w:szCs w:val="19"/>
            <w:u w:val="none"/>
          </w:rPr>
          <w:t>кальция</w:t>
        </w:r>
      </w:hyperlink>
      <w:r w:rsidRPr="00474E9C">
        <w:rPr>
          <w:sz w:val="19"/>
          <w:szCs w:val="19"/>
        </w:rPr>
        <w:t xml:space="preserve"> идёт более интенсивно, нежели его отложение в костной ткани. Это сво</w:t>
      </w:r>
      <w:r w:rsidRPr="00474E9C">
        <w:rPr>
          <w:sz w:val="19"/>
          <w:szCs w:val="19"/>
        </w:rPr>
        <w:t>й</w:t>
      </w:r>
      <w:r w:rsidRPr="00474E9C">
        <w:rPr>
          <w:sz w:val="19"/>
          <w:szCs w:val="19"/>
        </w:rPr>
        <w:t>ственно всем, но у некоторых людей выражено особенно сильно и ведёт к остеопорозу. Среди всех факторов, обеспечива</w:t>
      </w:r>
      <w:r w:rsidRPr="00474E9C">
        <w:rPr>
          <w:sz w:val="19"/>
          <w:szCs w:val="19"/>
        </w:rPr>
        <w:t>ю</w:t>
      </w:r>
      <w:r w:rsidRPr="00474E9C">
        <w:rPr>
          <w:sz w:val="19"/>
          <w:szCs w:val="19"/>
        </w:rPr>
        <w:t xml:space="preserve">щих прочность скелета, центральное место занимает соотношение кальция и </w:t>
      </w:r>
      <w:hyperlink r:id="rId10" w:tooltip="Магний" w:history="1">
        <w:r w:rsidRPr="00474E9C">
          <w:rPr>
            <w:rStyle w:val="a9"/>
            <w:color w:val="auto"/>
            <w:sz w:val="19"/>
            <w:szCs w:val="19"/>
            <w:u w:val="none"/>
          </w:rPr>
          <w:t>магния</w:t>
        </w:r>
      </w:hyperlink>
      <w:r w:rsidRPr="00474E9C">
        <w:rPr>
          <w:sz w:val="19"/>
          <w:szCs w:val="19"/>
        </w:rPr>
        <w:t>. Когда количество магния в крови падает, почки восстанавливают ра</w:t>
      </w:r>
      <w:r w:rsidRPr="00474E9C">
        <w:rPr>
          <w:sz w:val="19"/>
          <w:szCs w:val="19"/>
        </w:rPr>
        <w:t>в</w:t>
      </w:r>
      <w:r w:rsidRPr="00474E9C">
        <w:rPr>
          <w:sz w:val="19"/>
          <w:szCs w:val="19"/>
        </w:rPr>
        <w:t xml:space="preserve">новесие, удерживая меньше кальция. Когда концентрация магния возрастает, почки выводят меньше кальция. По этой причине организму в первую очередь необходимы магний и </w:t>
      </w:r>
      <w:hyperlink r:id="rId11" w:tooltip="Пиридоксин" w:history="1">
        <w:r w:rsidRPr="00474E9C">
          <w:rPr>
            <w:rStyle w:val="a9"/>
            <w:color w:val="auto"/>
            <w:sz w:val="19"/>
            <w:szCs w:val="19"/>
            <w:u w:val="none"/>
          </w:rPr>
          <w:t>витамин В</w:t>
        </w:r>
        <w:r w:rsidRPr="00474E9C">
          <w:rPr>
            <w:rStyle w:val="a9"/>
            <w:color w:val="auto"/>
            <w:sz w:val="19"/>
            <w:szCs w:val="19"/>
            <w:u w:val="none"/>
            <w:vertAlign w:val="subscript"/>
          </w:rPr>
          <w:t>6</w:t>
        </w:r>
      </w:hyperlink>
      <w:r w:rsidRPr="00474E9C">
        <w:rPr>
          <w:sz w:val="19"/>
          <w:szCs w:val="19"/>
        </w:rPr>
        <w:t>, который сп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собствует удержанию магния в клетке.</w:t>
      </w:r>
    </w:p>
    <w:p w14:paraId="1E523F6C" w14:textId="77777777" w:rsidR="00D23939" w:rsidRPr="00474E9C" w:rsidRDefault="00D23939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 xml:space="preserve">Остеопороз поражает весь </w:t>
      </w:r>
      <w:hyperlink r:id="rId12" w:tooltip="Скелет" w:history="1">
        <w:r w:rsidRPr="00474E9C">
          <w:rPr>
            <w:rStyle w:val="a9"/>
            <w:color w:val="auto"/>
            <w:sz w:val="19"/>
            <w:szCs w:val="19"/>
            <w:u w:val="none"/>
          </w:rPr>
          <w:t>скелет</w:t>
        </w:r>
      </w:hyperlink>
      <w:r w:rsidRPr="00474E9C">
        <w:rPr>
          <w:sz w:val="19"/>
          <w:szCs w:val="19"/>
        </w:rPr>
        <w:t>, но особенно кости бедра, предплечья и позвонки. Даже слабый удар (например при п</w:t>
      </w:r>
      <w:r w:rsidRPr="00474E9C">
        <w:rPr>
          <w:sz w:val="19"/>
          <w:szCs w:val="19"/>
        </w:rPr>
        <w:t>а</w:t>
      </w:r>
      <w:r w:rsidRPr="00474E9C">
        <w:rPr>
          <w:sz w:val="19"/>
          <w:szCs w:val="19"/>
        </w:rPr>
        <w:t>дении на улице) может привести к перелому. Более того, в случае позвонков компрессионные переломы могут иметь место даже в отсутствие вне</w:t>
      </w:r>
      <w:r w:rsidRPr="00474E9C">
        <w:rPr>
          <w:sz w:val="19"/>
          <w:szCs w:val="19"/>
        </w:rPr>
        <w:t>ш</w:t>
      </w:r>
      <w:r w:rsidRPr="00474E9C">
        <w:rPr>
          <w:sz w:val="19"/>
          <w:szCs w:val="19"/>
        </w:rPr>
        <w:t>него воздействия — в результате нагрузки, создаваемой собственной тяжестью тела. Такого рода повреждения, а также уплощение хрящевых межпозвонковых дисков из-за утраты ими упругости служат причиной т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го, что в старости человек «растёт вниз», а его осанка по</w:t>
      </w:r>
      <w:r w:rsidRPr="00474E9C">
        <w:rPr>
          <w:sz w:val="19"/>
          <w:szCs w:val="19"/>
        </w:rPr>
        <w:t>р</w:t>
      </w:r>
      <w:r w:rsidRPr="00474E9C">
        <w:rPr>
          <w:sz w:val="19"/>
          <w:szCs w:val="19"/>
        </w:rPr>
        <w:t xml:space="preserve">тится. Остеопороз особенно распространён у пожилых женщин: после 60 лет им страдает каждая четвёртая. У мужчин он возникает вчетверо реже. Дело в том, что до </w:t>
      </w:r>
      <w:hyperlink r:id="rId13" w:tooltip="Менопауза" w:history="1">
        <w:r w:rsidRPr="00474E9C">
          <w:rPr>
            <w:rStyle w:val="a9"/>
            <w:color w:val="auto"/>
            <w:sz w:val="19"/>
            <w:szCs w:val="19"/>
            <w:u w:val="none"/>
          </w:rPr>
          <w:t>менопаузы</w:t>
        </w:r>
      </w:hyperlink>
      <w:r w:rsidRPr="00474E9C">
        <w:rPr>
          <w:sz w:val="19"/>
          <w:szCs w:val="19"/>
        </w:rPr>
        <w:t xml:space="preserve"> (возрастного прекращения менструаций) про</w:t>
      </w:r>
      <w:r w:rsidRPr="00474E9C">
        <w:rPr>
          <w:sz w:val="19"/>
          <w:szCs w:val="19"/>
        </w:rPr>
        <w:t>ч</w:t>
      </w:r>
      <w:r w:rsidRPr="00474E9C">
        <w:rPr>
          <w:sz w:val="19"/>
          <w:szCs w:val="19"/>
        </w:rPr>
        <w:t xml:space="preserve">ность костей поддерживают </w:t>
      </w:r>
      <w:hyperlink r:id="rId14" w:tooltip="Эстроген" w:history="1">
        <w:r w:rsidRPr="00474E9C">
          <w:rPr>
            <w:rStyle w:val="a9"/>
            <w:color w:val="auto"/>
            <w:sz w:val="19"/>
            <w:szCs w:val="19"/>
            <w:u w:val="none"/>
          </w:rPr>
          <w:t>эстрогены</w:t>
        </w:r>
      </w:hyperlink>
      <w:r w:rsidRPr="00474E9C">
        <w:rPr>
          <w:sz w:val="19"/>
          <w:szCs w:val="19"/>
        </w:rPr>
        <w:t>, а после неё их уровень в организме падает. Эстрогены явл</w:t>
      </w:r>
      <w:r w:rsidRPr="00474E9C">
        <w:rPr>
          <w:sz w:val="19"/>
          <w:szCs w:val="19"/>
        </w:rPr>
        <w:t>я</w:t>
      </w:r>
      <w:r w:rsidRPr="00474E9C">
        <w:rPr>
          <w:sz w:val="19"/>
          <w:szCs w:val="19"/>
        </w:rPr>
        <w:t xml:space="preserve">ются антагонистами (агентами с противоположным эффектом) </w:t>
      </w:r>
      <w:hyperlink r:id="rId15" w:tooltip="Гормон" w:history="1">
        <w:r w:rsidRPr="00474E9C">
          <w:rPr>
            <w:rStyle w:val="a9"/>
            <w:color w:val="auto"/>
            <w:sz w:val="19"/>
            <w:szCs w:val="19"/>
            <w:u w:val="none"/>
          </w:rPr>
          <w:t>гормона</w:t>
        </w:r>
      </w:hyperlink>
      <w:r w:rsidRPr="00474E9C">
        <w:rPr>
          <w:sz w:val="19"/>
          <w:szCs w:val="19"/>
        </w:rPr>
        <w:t xml:space="preserve"> паращитовидной железы, или </w:t>
      </w:r>
      <w:hyperlink r:id="rId16" w:tooltip="Паратгормон" w:history="1">
        <w:r w:rsidRPr="00474E9C">
          <w:rPr>
            <w:rStyle w:val="a9"/>
            <w:color w:val="auto"/>
            <w:sz w:val="19"/>
            <w:szCs w:val="19"/>
            <w:u w:val="none"/>
          </w:rPr>
          <w:t>паратгормона</w:t>
        </w:r>
      </w:hyperlink>
      <w:r w:rsidRPr="00474E9C">
        <w:rPr>
          <w:sz w:val="19"/>
          <w:szCs w:val="19"/>
        </w:rPr>
        <w:t>, который стимулирует повышение концентр</w:t>
      </w:r>
      <w:r w:rsidRPr="00474E9C">
        <w:rPr>
          <w:sz w:val="19"/>
          <w:szCs w:val="19"/>
        </w:rPr>
        <w:t>а</w:t>
      </w:r>
      <w:r w:rsidRPr="00474E9C">
        <w:rPr>
          <w:sz w:val="19"/>
          <w:szCs w:val="19"/>
        </w:rPr>
        <w:t>ции кальция в крови. Это происходит за счёт «вымывания» кал</w:t>
      </w:r>
      <w:r w:rsidRPr="00474E9C">
        <w:rPr>
          <w:sz w:val="19"/>
          <w:szCs w:val="19"/>
        </w:rPr>
        <w:t>ь</w:t>
      </w:r>
      <w:r w:rsidRPr="00474E9C">
        <w:rPr>
          <w:sz w:val="19"/>
          <w:szCs w:val="19"/>
        </w:rPr>
        <w:t>ция из костей, следовательно дефицит женских половых гормонов приводит к уменьшению их прочности, то есть вероя</w:t>
      </w:r>
      <w:r w:rsidRPr="00474E9C">
        <w:rPr>
          <w:sz w:val="19"/>
          <w:szCs w:val="19"/>
        </w:rPr>
        <w:t>т</w:t>
      </w:r>
      <w:r w:rsidRPr="00474E9C">
        <w:rPr>
          <w:sz w:val="19"/>
          <w:szCs w:val="19"/>
        </w:rPr>
        <w:t>ность перелома у женщин преклонного возраста увеличивается.</w:t>
      </w:r>
    </w:p>
    <w:p w14:paraId="5457D046" w14:textId="77777777" w:rsidR="00D23939" w:rsidRPr="00474E9C" w:rsidRDefault="00D23939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 xml:space="preserve">Остеопороз поражает также </w:t>
      </w:r>
      <w:hyperlink r:id="rId17" w:tooltip="Сустав" w:history="1">
        <w:r w:rsidRPr="00474E9C">
          <w:rPr>
            <w:rStyle w:val="a9"/>
            <w:color w:val="auto"/>
            <w:sz w:val="19"/>
            <w:szCs w:val="19"/>
            <w:u w:val="none"/>
          </w:rPr>
          <w:t>суставы</w:t>
        </w:r>
      </w:hyperlink>
      <w:r w:rsidRPr="00474E9C">
        <w:rPr>
          <w:sz w:val="19"/>
          <w:szCs w:val="19"/>
        </w:rPr>
        <w:t>, несущие тяжесть тела (особенно тазобедренный и коленный), но и все прочие обы</w:t>
      </w:r>
      <w:r w:rsidRPr="00474E9C">
        <w:rPr>
          <w:sz w:val="19"/>
          <w:szCs w:val="19"/>
        </w:rPr>
        <w:t>ч</w:t>
      </w:r>
      <w:r w:rsidRPr="00474E9C">
        <w:rPr>
          <w:sz w:val="19"/>
          <w:szCs w:val="19"/>
        </w:rPr>
        <w:t>но становятся туго подвижными и болезненными.</w:t>
      </w:r>
    </w:p>
    <w:p w14:paraId="47DDF68E" w14:textId="77777777" w:rsidR="00CB2FFC" w:rsidRPr="00474E9C" w:rsidRDefault="00D23939" w:rsidP="00CB2FFC">
      <w:pPr>
        <w:widowControl w:val="0"/>
        <w:spacing w:line="240" w:lineRule="auto"/>
        <w:ind w:firstLine="708"/>
        <w:rPr>
          <w:rFonts w:ascii="Times New Roman" w:hAnsi="Times New Roman"/>
          <w:b/>
          <w:sz w:val="19"/>
          <w:szCs w:val="19"/>
        </w:rPr>
      </w:pPr>
      <w:r w:rsidRPr="00474E9C">
        <w:rPr>
          <w:rFonts w:ascii="Times New Roman" w:hAnsi="Times New Roman"/>
          <w:b/>
          <w:sz w:val="19"/>
          <w:szCs w:val="19"/>
        </w:rPr>
        <w:t xml:space="preserve">9. </w:t>
      </w:r>
      <w:r w:rsidR="00CB2FFC" w:rsidRPr="00474E9C">
        <w:rPr>
          <w:rFonts w:ascii="Times New Roman" w:hAnsi="Times New Roman"/>
          <w:b/>
          <w:sz w:val="19"/>
          <w:szCs w:val="19"/>
        </w:rPr>
        <w:t>Костная ткань как депо ионов кальция для организма. Обмен кальция и фосфора в организме. Гормональная р</w:t>
      </w:r>
      <w:r w:rsidR="00CB2FFC" w:rsidRPr="00474E9C">
        <w:rPr>
          <w:rFonts w:ascii="Times New Roman" w:hAnsi="Times New Roman"/>
          <w:b/>
          <w:sz w:val="19"/>
          <w:szCs w:val="19"/>
        </w:rPr>
        <w:t>е</w:t>
      </w:r>
      <w:r w:rsidR="00CB2FFC" w:rsidRPr="00474E9C">
        <w:rPr>
          <w:rFonts w:ascii="Times New Roman" w:hAnsi="Times New Roman"/>
          <w:b/>
          <w:sz w:val="19"/>
          <w:szCs w:val="19"/>
        </w:rPr>
        <w:t>гуляция обм</w:t>
      </w:r>
      <w:r w:rsidR="00CB2FFC" w:rsidRPr="00474E9C">
        <w:rPr>
          <w:rFonts w:ascii="Times New Roman" w:hAnsi="Times New Roman"/>
          <w:b/>
          <w:sz w:val="19"/>
          <w:szCs w:val="19"/>
        </w:rPr>
        <w:t>е</w:t>
      </w:r>
      <w:r w:rsidR="00CB2FFC" w:rsidRPr="00474E9C">
        <w:rPr>
          <w:rFonts w:ascii="Times New Roman" w:hAnsi="Times New Roman"/>
          <w:b/>
          <w:sz w:val="19"/>
          <w:szCs w:val="19"/>
        </w:rPr>
        <w:t>на.</w:t>
      </w:r>
    </w:p>
    <w:p w14:paraId="2948795C" w14:textId="77777777" w:rsidR="00D23939" w:rsidRPr="00474E9C" w:rsidRDefault="00D23939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 xml:space="preserve">В организме взрослого человека содержится в среднем </w:t>
      </w:r>
      <w:smartTag w:uri="urn:schemas-microsoft-com:office:smarttags" w:element="metricconverter">
        <w:smartTagPr>
          <w:attr w:name="ProductID" w:val="1000 г"/>
        </w:smartTagPr>
        <w:r w:rsidRPr="00474E9C">
          <w:rPr>
            <w:rFonts w:ascii="Times New Roman" w:hAnsi="Times New Roman"/>
            <w:sz w:val="19"/>
            <w:szCs w:val="19"/>
          </w:rPr>
          <w:t>1000 г</w:t>
        </w:r>
      </w:smartTag>
      <w:r w:rsidRPr="00474E9C">
        <w:rPr>
          <w:rFonts w:ascii="Times New Roman" w:hAnsi="Times New Roman"/>
          <w:sz w:val="19"/>
          <w:szCs w:val="19"/>
        </w:rPr>
        <w:t xml:space="preserve"> кальция. Основным депо кальция в организме (99% всего </w:t>
      </w:r>
      <w:r w:rsidRPr="00474E9C">
        <w:rPr>
          <w:rFonts w:ascii="Times New Roman" w:hAnsi="Times New Roman"/>
          <w:sz w:val="19"/>
          <w:szCs w:val="19"/>
        </w:rPr>
        <w:lastRenderedPageBreak/>
        <w:t>кальция от общей массы) являются кости. В костях около 99% кальция присутствует в малорастворимой форме кристаллов гидр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ксиапатита [Са</w:t>
      </w:r>
      <w:r w:rsidRPr="00474E9C">
        <w:rPr>
          <w:rFonts w:ascii="Times New Roman" w:hAnsi="Times New Roman"/>
          <w:sz w:val="19"/>
          <w:szCs w:val="19"/>
          <w:vertAlign w:val="subscript"/>
        </w:rPr>
        <w:t>10</w:t>
      </w:r>
      <w:r w:rsidRPr="00474E9C">
        <w:rPr>
          <w:rFonts w:ascii="Times New Roman" w:hAnsi="Times New Roman"/>
          <w:sz w:val="19"/>
          <w:szCs w:val="19"/>
        </w:rPr>
        <w:t>(РО</w:t>
      </w:r>
      <w:r w:rsidRPr="00474E9C">
        <w:rPr>
          <w:rFonts w:ascii="Times New Roman" w:hAnsi="Times New Roman"/>
          <w:sz w:val="19"/>
          <w:szCs w:val="19"/>
          <w:vertAlign w:val="subscript"/>
        </w:rPr>
        <w:t>4</w:t>
      </w:r>
      <w:r w:rsidRPr="00474E9C">
        <w:rPr>
          <w:rFonts w:ascii="Times New Roman" w:hAnsi="Times New Roman"/>
          <w:sz w:val="19"/>
          <w:szCs w:val="19"/>
        </w:rPr>
        <w:t>)</w:t>
      </w:r>
      <w:r w:rsidRPr="00474E9C">
        <w:rPr>
          <w:rFonts w:ascii="Times New Roman" w:hAnsi="Times New Roman"/>
          <w:sz w:val="19"/>
          <w:szCs w:val="19"/>
          <w:vertAlign w:val="subscript"/>
        </w:rPr>
        <w:t>6</w:t>
      </w:r>
      <w:r w:rsidRPr="00474E9C">
        <w:rPr>
          <w:rFonts w:ascii="Times New Roman" w:hAnsi="Times New Roman"/>
          <w:sz w:val="19"/>
          <w:szCs w:val="19"/>
        </w:rPr>
        <w:t>(ОН)</w:t>
      </w:r>
      <w:r w:rsidRPr="00474E9C">
        <w:rPr>
          <w:rFonts w:ascii="Times New Roman" w:hAnsi="Times New Roman"/>
          <w:sz w:val="19"/>
          <w:szCs w:val="19"/>
          <w:vertAlign w:val="subscript"/>
        </w:rPr>
        <w:t>2</w:t>
      </w:r>
      <w:r w:rsidRPr="00474E9C">
        <w:rPr>
          <w:rFonts w:ascii="Times New Roman" w:hAnsi="Times New Roman"/>
          <w:sz w:val="19"/>
          <w:szCs w:val="19"/>
        </w:rPr>
        <w:t>Н</w:t>
      </w:r>
      <w:r w:rsidRPr="00474E9C">
        <w:rPr>
          <w:rFonts w:ascii="Times New Roman" w:hAnsi="Times New Roman"/>
          <w:sz w:val="19"/>
          <w:szCs w:val="19"/>
          <w:vertAlign w:val="subscript"/>
        </w:rPr>
        <w:t>2</w:t>
      </w:r>
      <w:r w:rsidRPr="00474E9C">
        <w:rPr>
          <w:rFonts w:ascii="Times New Roman" w:hAnsi="Times New Roman"/>
          <w:sz w:val="19"/>
          <w:szCs w:val="19"/>
        </w:rPr>
        <w:t>О]. В виде фосфатных солей в костях находится лишь 1% кальция, который может легко обмен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ваться и играть роль буфера при изменениях концентр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ции кальция в плазме крови.</w:t>
      </w:r>
    </w:p>
    <w:p w14:paraId="5C6474BE" w14:textId="77777777" w:rsidR="00D23939" w:rsidRPr="00474E9C" w:rsidRDefault="00D23939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Основными регуляторами обмена Са</w:t>
      </w:r>
      <w:r w:rsidRPr="00474E9C">
        <w:rPr>
          <w:rFonts w:ascii="Times New Roman" w:hAnsi="Times New Roman"/>
          <w:sz w:val="19"/>
          <w:szCs w:val="19"/>
          <w:vertAlign w:val="superscript"/>
        </w:rPr>
        <w:t>2+</w:t>
      </w:r>
      <w:r w:rsidRPr="00474E9C">
        <w:rPr>
          <w:rFonts w:ascii="Times New Roman" w:hAnsi="Times New Roman"/>
          <w:sz w:val="19"/>
          <w:szCs w:val="19"/>
        </w:rPr>
        <w:t xml:space="preserve"> в крови являются паратгормон, кальцитриол и кальцитонин.</w:t>
      </w:r>
    </w:p>
    <w:p w14:paraId="14DF9151" w14:textId="77777777" w:rsidR="00D23939" w:rsidRPr="00474E9C" w:rsidRDefault="00D23939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rStyle w:val="ab"/>
          <w:sz w:val="19"/>
          <w:szCs w:val="19"/>
        </w:rPr>
        <w:t xml:space="preserve">Органы-мишени </w:t>
      </w:r>
      <w:r w:rsidRPr="00474E9C">
        <w:rPr>
          <w:sz w:val="19"/>
          <w:szCs w:val="19"/>
        </w:rPr>
        <w:t>для ПТГ - кости и почки. В клетках почек и костной ткани локализованы специфические рецепторы, к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торые взаимодействуют с паратгормоном, в результате чего инициируется каскад событий, приводящий к активации аденилатци</w:t>
      </w:r>
      <w:r w:rsidRPr="00474E9C">
        <w:rPr>
          <w:sz w:val="19"/>
          <w:szCs w:val="19"/>
        </w:rPr>
        <w:t>к</w:t>
      </w:r>
      <w:r w:rsidRPr="00474E9C">
        <w:rPr>
          <w:sz w:val="19"/>
          <w:szCs w:val="19"/>
        </w:rPr>
        <w:t>лазы. Внутри клетки возрастает концентрация молекул цАМФ, действие которых стимулирует мобилизацию ионов кальция из внутриклеточных запасов. Ионы кальция активируют киназы, которые фосфорилируют особые белки, индуцирующие транскри</w:t>
      </w:r>
      <w:r w:rsidRPr="00474E9C">
        <w:rPr>
          <w:sz w:val="19"/>
          <w:szCs w:val="19"/>
        </w:rPr>
        <w:t>п</w:t>
      </w:r>
      <w:r w:rsidRPr="00474E9C">
        <w:rPr>
          <w:sz w:val="19"/>
          <w:szCs w:val="19"/>
        </w:rPr>
        <w:t xml:space="preserve">цию специфических генов. </w:t>
      </w:r>
    </w:p>
    <w:p w14:paraId="5FD6804E" w14:textId="77777777" w:rsidR="00D23939" w:rsidRPr="00474E9C" w:rsidRDefault="00D23939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В костной ткани рецепторы ПТГ локализованы на остеобластах и остеоцитах, но не обнаружены на остеокластах. При св</w:t>
      </w:r>
      <w:r w:rsidRPr="00474E9C">
        <w:rPr>
          <w:sz w:val="19"/>
          <w:szCs w:val="19"/>
        </w:rPr>
        <w:t>я</w:t>
      </w:r>
      <w:r w:rsidRPr="00474E9C">
        <w:rPr>
          <w:sz w:val="19"/>
          <w:szCs w:val="19"/>
        </w:rPr>
        <w:t>зывании паратгормона с рецепторами клеток-мишеней остеобласты начинают усиленно секретировать инсулиноп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добный фактор роста 1 и цитокины. Эти вещества стимулируют метаболическую активность остеокластов. В частности, у</w:t>
      </w:r>
      <w:r w:rsidRPr="00474E9C">
        <w:rPr>
          <w:sz w:val="19"/>
          <w:szCs w:val="19"/>
        </w:rPr>
        <w:t>с</w:t>
      </w:r>
      <w:r w:rsidRPr="00474E9C">
        <w:rPr>
          <w:sz w:val="19"/>
          <w:szCs w:val="19"/>
        </w:rPr>
        <w:t>коряется образование ферментов, таких как щелочная фосфатаза и коллагеназа, которые воздействуют на компоненты костного ма</w:t>
      </w:r>
      <w:r w:rsidRPr="00474E9C">
        <w:rPr>
          <w:sz w:val="19"/>
          <w:szCs w:val="19"/>
        </w:rPr>
        <w:t>т</w:t>
      </w:r>
      <w:r w:rsidRPr="00474E9C">
        <w:rPr>
          <w:sz w:val="19"/>
          <w:szCs w:val="19"/>
        </w:rPr>
        <w:t>рикса, вызывают его распад, в результате чего происходит мобилизация Са</w:t>
      </w:r>
      <w:r w:rsidRPr="00474E9C">
        <w:rPr>
          <w:sz w:val="19"/>
          <w:szCs w:val="19"/>
          <w:vertAlign w:val="superscript"/>
        </w:rPr>
        <w:t>2+</w:t>
      </w:r>
      <w:r w:rsidRPr="00474E9C">
        <w:rPr>
          <w:sz w:val="19"/>
          <w:szCs w:val="19"/>
        </w:rPr>
        <w:t xml:space="preserve"> и фосфатов из кости во внеклеточную жи</w:t>
      </w:r>
      <w:r w:rsidRPr="00474E9C">
        <w:rPr>
          <w:sz w:val="19"/>
          <w:szCs w:val="19"/>
        </w:rPr>
        <w:t>д</w:t>
      </w:r>
      <w:r w:rsidRPr="00474E9C">
        <w:rPr>
          <w:sz w:val="19"/>
          <w:szCs w:val="19"/>
        </w:rPr>
        <w:t xml:space="preserve">кость (рис. 11-37). </w:t>
      </w:r>
    </w:p>
    <w:p w14:paraId="43050CCC" w14:textId="77777777" w:rsidR="00D23939" w:rsidRPr="00474E9C" w:rsidRDefault="00D23939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В почках ПТГ стимулирует реабсорбцию кальция в дистальных извитых канальцах и тем самым снижает экскрецию кал</w:t>
      </w:r>
      <w:r w:rsidRPr="00474E9C">
        <w:rPr>
          <w:sz w:val="19"/>
          <w:szCs w:val="19"/>
        </w:rPr>
        <w:t>ь</w:t>
      </w:r>
      <w:r w:rsidRPr="00474E9C">
        <w:rPr>
          <w:sz w:val="19"/>
          <w:szCs w:val="19"/>
        </w:rPr>
        <w:t xml:space="preserve">ция с мочой, уменьшает реабсорбцию фосфатов. </w:t>
      </w:r>
    </w:p>
    <w:p w14:paraId="33C8CD7F" w14:textId="77777777" w:rsidR="00D23939" w:rsidRPr="00474E9C" w:rsidRDefault="00D23939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Кроме того, паратгормон индуцирует синтез кальцитриола (1,25(OH)</w:t>
      </w:r>
      <w:r w:rsidRPr="00474E9C">
        <w:rPr>
          <w:sz w:val="19"/>
          <w:szCs w:val="19"/>
          <w:vertAlign w:val="subscript"/>
        </w:rPr>
        <w:t>2</w:t>
      </w:r>
      <w:r w:rsidRPr="00474E9C">
        <w:rPr>
          <w:sz w:val="19"/>
          <w:szCs w:val="19"/>
        </w:rPr>
        <w:t>D</w:t>
      </w:r>
      <w:r w:rsidRPr="00474E9C">
        <w:rPr>
          <w:sz w:val="19"/>
          <w:szCs w:val="19"/>
          <w:vertAlign w:val="subscript"/>
        </w:rPr>
        <w:t>3</w:t>
      </w:r>
      <w:r w:rsidRPr="00474E9C">
        <w:rPr>
          <w:sz w:val="19"/>
          <w:szCs w:val="19"/>
        </w:rPr>
        <w:t>), который усиливает всасывание кальция в к</w:t>
      </w:r>
      <w:r w:rsidRPr="00474E9C">
        <w:rPr>
          <w:sz w:val="19"/>
          <w:szCs w:val="19"/>
        </w:rPr>
        <w:t>и</w:t>
      </w:r>
      <w:r w:rsidRPr="00474E9C">
        <w:rPr>
          <w:sz w:val="19"/>
          <w:szCs w:val="19"/>
        </w:rPr>
        <w:t xml:space="preserve">шечнике. </w:t>
      </w:r>
    </w:p>
    <w:p w14:paraId="39803D61" w14:textId="77777777" w:rsidR="00D23939" w:rsidRPr="00474E9C" w:rsidRDefault="00D23939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Таким образом, паратгормон восстанавливает нормальный уровень ионов кальция во внеклеточной жидкости как путём прямого воздействия на кости и почки, так и действуя опосредованно (через стимуляцию синтеза кальцитриола) на слизистую об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лочку кишечника, увеличивая в этом случае эффективность всасывания Са</w:t>
      </w:r>
      <w:r w:rsidRPr="00474E9C">
        <w:rPr>
          <w:sz w:val="19"/>
          <w:szCs w:val="19"/>
          <w:vertAlign w:val="superscript"/>
        </w:rPr>
        <w:t>2+</w:t>
      </w:r>
      <w:r w:rsidRPr="00474E9C">
        <w:rPr>
          <w:sz w:val="19"/>
          <w:szCs w:val="19"/>
        </w:rPr>
        <w:t xml:space="preserve"> в кишечнике. Снижая реабсорбцию фосфатов из п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чек, паратгормон способствует уменьшению ко</w:t>
      </w:r>
      <w:r w:rsidRPr="00474E9C">
        <w:rPr>
          <w:sz w:val="19"/>
          <w:szCs w:val="19"/>
        </w:rPr>
        <w:t>н</w:t>
      </w:r>
      <w:r w:rsidRPr="00474E9C">
        <w:rPr>
          <w:sz w:val="19"/>
          <w:szCs w:val="19"/>
        </w:rPr>
        <w:t xml:space="preserve">центрации фосфатов во внеклеточной жидкости. </w:t>
      </w:r>
    </w:p>
    <w:p w14:paraId="07BF8D94" w14:textId="77777777" w:rsidR="00D23939" w:rsidRPr="00474E9C" w:rsidRDefault="00D23939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Кальцитриол оказывает воздействие на тонкий кишечник, почки и кости. Подобно другим стероидным гормонам, кал</w:t>
      </w:r>
      <w:r w:rsidRPr="00474E9C">
        <w:rPr>
          <w:sz w:val="19"/>
          <w:szCs w:val="19"/>
        </w:rPr>
        <w:t>ь</w:t>
      </w:r>
      <w:r w:rsidRPr="00474E9C">
        <w:rPr>
          <w:sz w:val="19"/>
          <w:szCs w:val="19"/>
        </w:rPr>
        <w:t>цитриол связывается с внутриклеточным рецептором клетки-мишени. Образуется комплекс гормон-рецептор, который взаимоде</w:t>
      </w:r>
      <w:r w:rsidRPr="00474E9C">
        <w:rPr>
          <w:sz w:val="19"/>
          <w:szCs w:val="19"/>
        </w:rPr>
        <w:t>й</w:t>
      </w:r>
      <w:r w:rsidRPr="00474E9C">
        <w:rPr>
          <w:sz w:val="19"/>
          <w:szCs w:val="19"/>
        </w:rPr>
        <w:t>ствует с хроматином и индуцирует транскрипцию структурных генов, в результате чего синтезируются белки, опосредующие де</w:t>
      </w:r>
      <w:r w:rsidRPr="00474E9C">
        <w:rPr>
          <w:sz w:val="19"/>
          <w:szCs w:val="19"/>
        </w:rPr>
        <w:t>й</w:t>
      </w:r>
      <w:r w:rsidRPr="00474E9C">
        <w:rPr>
          <w:sz w:val="19"/>
          <w:szCs w:val="19"/>
        </w:rPr>
        <w:t>ствие кальцитриола. Так, например, в клетках кишечника кальцитриол индуцирует синтез Са</w:t>
      </w:r>
      <w:r w:rsidRPr="00474E9C">
        <w:rPr>
          <w:sz w:val="19"/>
          <w:szCs w:val="19"/>
          <w:vertAlign w:val="superscript"/>
        </w:rPr>
        <w:t>2+</w:t>
      </w:r>
      <w:r w:rsidRPr="00474E9C">
        <w:rPr>
          <w:sz w:val="19"/>
          <w:szCs w:val="19"/>
        </w:rPr>
        <w:t>-переносящих белков, которые обе</w:t>
      </w:r>
      <w:r w:rsidRPr="00474E9C">
        <w:rPr>
          <w:sz w:val="19"/>
          <w:szCs w:val="19"/>
        </w:rPr>
        <w:t>с</w:t>
      </w:r>
      <w:r w:rsidRPr="00474E9C">
        <w:rPr>
          <w:sz w:val="19"/>
          <w:szCs w:val="19"/>
        </w:rPr>
        <w:t>печивают всасывание ионов кал</w:t>
      </w:r>
      <w:r w:rsidRPr="00474E9C">
        <w:rPr>
          <w:sz w:val="19"/>
          <w:szCs w:val="19"/>
        </w:rPr>
        <w:t>ь</w:t>
      </w:r>
      <w:r w:rsidRPr="00474E9C">
        <w:rPr>
          <w:sz w:val="19"/>
          <w:szCs w:val="19"/>
        </w:rPr>
        <w:t>ция и фосфатов из полости кишечника в эпителиальную клетку кишечника и далее транспорт из клетки в кровь, благодаря чему концентрация ионов кальция во внеклеточной жи</w:t>
      </w:r>
      <w:r w:rsidRPr="00474E9C">
        <w:rPr>
          <w:sz w:val="19"/>
          <w:szCs w:val="19"/>
        </w:rPr>
        <w:t>д</w:t>
      </w:r>
      <w:r w:rsidRPr="00474E9C">
        <w:rPr>
          <w:sz w:val="19"/>
          <w:szCs w:val="19"/>
        </w:rPr>
        <w:t>кости поддерживается на уровне, необходимом для минерализации органического матрикса костной ткани. В почках кальцитриол стим</w:t>
      </w:r>
      <w:r w:rsidRPr="00474E9C">
        <w:rPr>
          <w:sz w:val="19"/>
          <w:szCs w:val="19"/>
        </w:rPr>
        <w:t>у</w:t>
      </w:r>
      <w:r w:rsidRPr="00474E9C">
        <w:rPr>
          <w:sz w:val="19"/>
          <w:szCs w:val="19"/>
        </w:rPr>
        <w:t>лирует реабсорбцию ионов кальция и фосфатов. При недостатке кальцитриола нарушается образование аморфного фосфата кальция и кристаллов гидроксиапатитов в органическом матриксе костной ткани, что приводит к развитию рахита и остеомаляции. Обнаружено также, что при низкой ко</w:t>
      </w:r>
      <w:r w:rsidRPr="00474E9C">
        <w:rPr>
          <w:sz w:val="19"/>
          <w:szCs w:val="19"/>
        </w:rPr>
        <w:t>н</w:t>
      </w:r>
      <w:r w:rsidRPr="00474E9C">
        <w:rPr>
          <w:sz w:val="19"/>
          <w:szCs w:val="19"/>
        </w:rPr>
        <w:t>центрации ионов кальция кальцитриол способствует м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билизации кальция из костной ткани.</w:t>
      </w:r>
    </w:p>
    <w:p w14:paraId="5AA72A5A" w14:textId="77777777" w:rsidR="00D23939" w:rsidRPr="00474E9C" w:rsidRDefault="00D23939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Кальцитонин - полипептид, состоящий из 32 аминокислотных остатков с одной дисульфидной связью. Гормон секретир</w:t>
      </w:r>
      <w:r w:rsidRPr="00474E9C">
        <w:rPr>
          <w:sz w:val="19"/>
          <w:szCs w:val="19"/>
        </w:rPr>
        <w:t>у</w:t>
      </w:r>
      <w:r w:rsidRPr="00474E9C">
        <w:rPr>
          <w:sz w:val="19"/>
          <w:szCs w:val="19"/>
        </w:rPr>
        <w:t>ется парафолликулярными К-клетками щитовидной железы или С-клетками паращитовидных желёз в виде высоком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лекулярного белка-предшественника. Се</w:t>
      </w:r>
      <w:r w:rsidRPr="00474E9C">
        <w:rPr>
          <w:sz w:val="19"/>
          <w:szCs w:val="19"/>
        </w:rPr>
        <w:t>к</w:t>
      </w:r>
      <w:r w:rsidRPr="00474E9C">
        <w:rPr>
          <w:sz w:val="19"/>
          <w:szCs w:val="19"/>
        </w:rPr>
        <w:t>реция кальцитонина возрастает при увеличении концентрации Са</w:t>
      </w:r>
      <w:r w:rsidRPr="00474E9C">
        <w:rPr>
          <w:sz w:val="19"/>
          <w:szCs w:val="19"/>
          <w:vertAlign w:val="superscript"/>
        </w:rPr>
        <w:t>2+</w:t>
      </w:r>
      <w:r w:rsidRPr="00474E9C">
        <w:rPr>
          <w:sz w:val="19"/>
          <w:szCs w:val="19"/>
        </w:rPr>
        <w:t xml:space="preserve"> и уменьшается при понижении концентрации Са</w:t>
      </w:r>
      <w:r w:rsidRPr="00474E9C">
        <w:rPr>
          <w:sz w:val="19"/>
          <w:szCs w:val="19"/>
          <w:vertAlign w:val="superscript"/>
        </w:rPr>
        <w:t>2+</w:t>
      </w:r>
      <w:r w:rsidRPr="00474E9C">
        <w:rPr>
          <w:sz w:val="19"/>
          <w:szCs w:val="19"/>
        </w:rPr>
        <w:t xml:space="preserve"> в крови. Кальцитонин - антагонист паратгормона. Он ингибирует высвобождение Са</w:t>
      </w:r>
      <w:r w:rsidRPr="00474E9C">
        <w:rPr>
          <w:sz w:val="19"/>
          <w:szCs w:val="19"/>
          <w:vertAlign w:val="superscript"/>
        </w:rPr>
        <w:t>2+</w:t>
      </w:r>
      <w:r w:rsidRPr="00474E9C">
        <w:rPr>
          <w:sz w:val="19"/>
          <w:szCs w:val="19"/>
        </w:rPr>
        <w:t xml:space="preserve"> из кости, снижая акти</w:t>
      </w:r>
      <w:r w:rsidRPr="00474E9C">
        <w:rPr>
          <w:sz w:val="19"/>
          <w:szCs w:val="19"/>
        </w:rPr>
        <w:t>в</w:t>
      </w:r>
      <w:r w:rsidRPr="00474E9C">
        <w:rPr>
          <w:sz w:val="19"/>
          <w:szCs w:val="19"/>
        </w:rPr>
        <w:t>ность остеокластов. Кроме того, кальцитонин подавляет к</w:t>
      </w:r>
      <w:r w:rsidRPr="00474E9C">
        <w:rPr>
          <w:sz w:val="19"/>
          <w:szCs w:val="19"/>
        </w:rPr>
        <w:t>а</w:t>
      </w:r>
      <w:r w:rsidRPr="00474E9C">
        <w:rPr>
          <w:sz w:val="19"/>
          <w:szCs w:val="19"/>
        </w:rPr>
        <w:t xml:space="preserve">нальцевую реабсорбцию </w:t>
      </w:r>
      <w:bookmarkStart w:id="0" w:name="609"/>
      <w:bookmarkEnd w:id="0"/>
      <w:r w:rsidRPr="00474E9C">
        <w:rPr>
          <w:sz w:val="19"/>
          <w:szCs w:val="19"/>
        </w:rPr>
        <w:t>ионов кальция в почках, тем самым стимулируя их экскрецию почками с мочой. Скорость секреции кальцитонина у женщин сильно зависит от уровня эстрогенов. При недостатке эстрогенов секреция кальцит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нина снижается. Это вызывает ускорение мобилизации кальция из костной ткани, что приводит к развитию о</w:t>
      </w:r>
      <w:r w:rsidRPr="00474E9C">
        <w:rPr>
          <w:sz w:val="19"/>
          <w:szCs w:val="19"/>
        </w:rPr>
        <w:t>с</w:t>
      </w:r>
      <w:r w:rsidRPr="00474E9C">
        <w:rPr>
          <w:sz w:val="19"/>
          <w:szCs w:val="19"/>
        </w:rPr>
        <w:t xml:space="preserve">теопороза. </w:t>
      </w:r>
    </w:p>
    <w:p w14:paraId="5A109264" w14:textId="77777777" w:rsidR="00CB2FFC" w:rsidRPr="00474E9C" w:rsidRDefault="00D23939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b/>
          <w:sz w:val="19"/>
          <w:szCs w:val="19"/>
        </w:rPr>
      </w:pPr>
      <w:r w:rsidRPr="00474E9C">
        <w:rPr>
          <w:b/>
          <w:sz w:val="19"/>
          <w:szCs w:val="19"/>
        </w:rPr>
        <w:t>10.</w:t>
      </w:r>
      <w:r w:rsidRPr="00474E9C">
        <w:rPr>
          <w:sz w:val="19"/>
          <w:szCs w:val="19"/>
        </w:rPr>
        <w:t xml:space="preserve"> </w:t>
      </w:r>
      <w:r w:rsidR="00CB2FFC" w:rsidRPr="00474E9C">
        <w:rPr>
          <w:b/>
          <w:sz w:val="19"/>
          <w:szCs w:val="19"/>
        </w:rPr>
        <w:t>Возможные причины рахита. Биохимические нарушения при рахите. Понятие о лабораторных и биох</w:t>
      </w:r>
      <w:r w:rsidR="00CB2FFC" w:rsidRPr="00474E9C">
        <w:rPr>
          <w:b/>
          <w:sz w:val="19"/>
          <w:szCs w:val="19"/>
        </w:rPr>
        <w:t>и</w:t>
      </w:r>
      <w:r w:rsidR="00CB2FFC" w:rsidRPr="00474E9C">
        <w:rPr>
          <w:b/>
          <w:sz w:val="19"/>
          <w:szCs w:val="19"/>
        </w:rPr>
        <w:t>мических пр</w:t>
      </w:r>
      <w:r w:rsidR="00CB2FFC" w:rsidRPr="00474E9C">
        <w:rPr>
          <w:b/>
          <w:sz w:val="19"/>
          <w:szCs w:val="19"/>
        </w:rPr>
        <w:t>о</w:t>
      </w:r>
      <w:r w:rsidR="00CB2FFC" w:rsidRPr="00474E9C">
        <w:rPr>
          <w:b/>
          <w:sz w:val="19"/>
          <w:szCs w:val="19"/>
        </w:rPr>
        <w:t>явлениях рахита.</w:t>
      </w:r>
    </w:p>
    <w:p w14:paraId="48CCDC0C" w14:textId="77777777" w:rsidR="00850DD3" w:rsidRPr="00474E9C" w:rsidRDefault="00850DD3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Рахит - заболевание детского возраста, связанное с недостаточной минерализацией костной ткани. Нарушение минерал</w:t>
      </w:r>
      <w:r w:rsidRPr="00474E9C">
        <w:rPr>
          <w:sz w:val="19"/>
          <w:szCs w:val="19"/>
        </w:rPr>
        <w:t>и</w:t>
      </w:r>
      <w:r w:rsidRPr="00474E9C">
        <w:rPr>
          <w:sz w:val="19"/>
          <w:szCs w:val="19"/>
        </w:rPr>
        <w:t>зации кости - следствие дефицита кальция. Рахит может быть обусловлен следующими причинами: недостатком вит</w:t>
      </w:r>
      <w:r w:rsidRPr="00474E9C">
        <w:rPr>
          <w:sz w:val="19"/>
          <w:szCs w:val="19"/>
        </w:rPr>
        <w:t>а</w:t>
      </w:r>
      <w:r w:rsidRPr="00474E9C">
        <w:rPr>
          <w:sz w:val="19"/>
          <w:szCs w:val="19"/>
        </w:rPr>
        <w:t>мина D</w:t>
      </w:r>
      <w:r w:rsidRPr="00474E9C">
        <w:rPr>
          <w:sz w:val="19"/>
          <w:szCs w:val="19"/>
          <w:vertAlign w:val="subscript"/>
        </w:rPr>
        <w:t>3</w:t>
      </w:r>
      <w:r w:rsidRPr="00474E9C">
        <w:rPr>
          <w:sz w:val="19"/>
          <w:szCs w:val="19"/>
        </w:rPr>
        <w:t xml:space="preserve"> в пищевом рационе, нарушением всасывания витамина D</w:t>
      </w:r>
      <w:r w:rsidRPr="00474E9C">
        <w:rPr>
          <w:sz w:val="19"/>
          <w:szCs w:val="19"/>
          <w:vertAlign w:val="subscript"/>
        </w:rPr>
        <w:t>3</w:t>
      </w:r>
      <w:r w:rsidRPr="00474E9C">
        <w:rPr>
          <w:sz w:val="19"/>
          <w:szCs w:val="19"/>
        </w:rPr>
        <w:t xml:space="preserve"> в тонком кишечнике, снижением синтеза предшественников кальцитриГ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ла из-за недостаточного времени пребывания на солнце, дефектом 1α-гидроксилазы, дефектом рецепторов кальцитриола в клетках-мишенях. Всё это вызывает снижение всасывания кальция в кишечнике и снижение его концентрации в крови, стимуляцию секр</w:t>
      </w:r>
      <w:r w:rsidRPr="00474E9C">
        <w:rPr>
          <w:sz w:val="19"/>
          <w:szCs w:val="19"/>
        </w:rPr>
        <w:t>е</w:t>
      </w:r>
      <w:r w:rsidRPr="00474E9C">
        <w:rPr>
          <w:sz w:val="19"/>
          <w:szCs w:val="19"/>
        </w:rPr>
        <w:t>ции паратгормона и вследствие этого мобилизацию ионов кальция из кости. При рахите п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ражаются кости черепа; грудная клетка вместе с грудиной выступает вперёд; дефо</w:t>
      </w:r>
      <w:r w:rsidRPr="00474E9C">
        <w:rPr>
          <w:sz w:val="19"/>
          <w:szCs w:val="19"/>
        </w:rPr>
        <w:t>р</w:t>
      </w:r>
      <w:r w:rsidRPr="00474E9C">
        <w:rPr>
          <w:sz w:val="19"/>
          <w:szCs w:val="19"/>
        </w:rPr>
        <w:t>мируются трубчатые кости и суставы рук и ног; увеличивается и выпячивается живот; задерживается моторное развитие. Основные способы предупреждения рахита - правильное питание и достаточная инсол</w:t>
      </w:r>
      <w:r w:rsidRPr="00474E9C">
        <w:rPr>
          <w:sz w:val="19"/>
          <w:szCs w:val="19"/>
        </w:rPr>
        <w:t>я</w:t>
      </w:r>
      <w:r w:rsidRPr="00474E9C">
        <w:rPr>
          <w:sz w:val="19"/>
          <w:szCs w:val="19"/>
        </w:rPr>
        <w:t>ция.</w:t>
      </w:r>
    </w:p>
    <w:p w14:paraId="76228A67" w14:textId="77777777" w:rsidR="00850DD3" w:rsidRPr="00474E9C" w:rsidRDefault="00850DD3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Биохимические проявления рахита заключаются в падении уровня кальция и фосфатов в крови, т. е. проявляются в резул</w:t>
      </w:r>
      <w:r w:rsidRPr="00474E9C">
        <w:rPr>
          <w:sz w:val="19"/>
          <w:szCs w:val="19"/>
        </w:rPr>
        <w:t>ь</w:t>
      </w:r>
      <w:r w:rsidRPr="00474E9C">
        <w:rPr>
          <w:sz w:val="19"/>
          <w:szCs w:val="19"/>
        </w:rPr>
        <w:t>тате биохим</w:t>
      </w:r>
      <w:r w:rsidRPr="00474E9C">
        <w:rPr>
          <w:sz w:val="19"/>
          <w:szCs w:val="19"/>
        </w:rPr>
        <w:t>и</w:t>
      </w:r>
      <w:r w:rsidRPr="00474E9C">
        <w:rPr>
          <w:sz w:val="19"/>
          <w:szCs w:val="19"/>
        </w:rPr>
        <w:t>ческих анализов.</w:t>
      </w:r>
    </w:p>
    <w:p w14:paraId="26248DA7" w14:textId="77777777" w:rsidR="00850DD3" w:rsidRPr="00474E9C" w:rsidRDefault="00850DD3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Лабораторные проявления рахита заключаются в проведении рентгенологического обследования, в результате которого выявляются пр</w:t>
      </w:r>
      <w:r w:rsidRPr="00474E9C">
        <w:rPr>
          <w:sz w:val="19"/>
          <w:szCs w:val="19"/>
        </w:rPr>
        <w:t>и</w:t>
      </w:r>
      <w:r w:rsidRPr="00474E9C">
        <w:rPr>
          <w:sz w:val="19"/>
          <w:szCs w:val="19"/>
        </w:rPr>
        <w:t>знаки деформации костей.</w:t>
      </w:r>
    </w:p>
    <w:p w14:paraId="635AF970" w14:textId="77777777" w:rsidR="00CB2FFC" w:rsidRPr="00474E9C" w:rsidRDefault="00850DD3" w:rsidP="00CB2FFC">
      <w:pPr>
        <w:widowControl w:val="0"/>
        <w:spacing w:line="240" w:lineRule="auto"/>
        <w:rPr>
          <w:rFonts w:ascii="Times New Roman" w:hAnsi="Times New Roman"/>
          <w:b/>
          <w:sz w:val="19"/>
          <w:szCs w:val="19"/>
        </w:rPr>
      </w:pPr>
      <w:r w:rsidRPr="00474E9C">
        <w:rPr>
          <w:rFonts w:ascii="Times New Roman" w:hAnsi="Times New Roman"/>
          <w:b/>
          <w:sz w:val="19"/>
          <w:szCs w:val="19"/>
        </w:rPr>
        <w:t>11.</w:t>
      </w:r>
      <w:r w:rsidRPr="00474E9C">
        <w:rPr>
          <w:sz w:val="19"/>
          <w:szCs w:val="19"/>
        </w:rPr>
        <w:t xml:space="preserve"> </w:t>
      </w:r>
      <w:r w:rsidR="00CB2FFC" w:rsidRPr="00474E9C">
        <w:rPr>
          <w:rFonts w:ascii="Times New Roman" w:hAnsi="Times New Roman"/>
          <w:b/>
          <w:sz w:val="19"/>
          <w:szCs w:val="19"/>
        </w:rPr>
        <w:t>Участие печени в обмене белков.</w:t>
      </w:r>
    </w:p>
    <w:p w14:paraId="34201940" w14:textId="77777777" w:rsidR="00850DD3" w:rsidRPr="00474E9C" w:rsidRDefault="00850DD3" w:rsidP="00CB2FFC">
      <w:pPr>
        <w:widowControl w:val="0"/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Печень использует АК, поступающие из пищеварительного тракта для синтеза собственных белков, но большая их часть идет на синтез белков плазмы крови. В печени синтезируются фибриноген, альбумины, a- и b-глобулины и липопротеиды. В печ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ни синтезируется также т.н. лабильный резервный белок, который является как бы запасом АК, которые затем могут использоват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ь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ся различными органами и тканями по мере необходимости.</w:t>
      </w:r>
      <w:r w:rsidR="00C92565"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C92565" w:rsidRPr="00474E9C">
        <w:rPr>
          <w:rFonts w:ascii="Times New Roman" w:hAnsi="Times New Roman"/>
          <w:b/>
          <w:bCs/>
          <w:sz w:val="19"/>
          <w:szCs w:val="19"/>
        </w:rPr>
        <w:t>Аминокислоты</w:t>
      </w:r>
      <w:r w:rsidR="00C92565" w:rsidRPr="00474E9C">
        <w:rPr>
          <w:rFonts w:ascii="Times New Roman" w:hAnsi="Times New Roman"/>
          <w:sz w:val="19"/>
          <w:szCs w:val="19"/>
        </w:rPr>
        <w:t xml:space="preserve"> подвергаются катаболическим реакциям с трансам</w:t>
      </w:r>
      <w:r w:rsidR="00C92565" w:rsidRPr="00474E9C">
        <w:rPr>
          <w:rFonts w:ascii="Times New Roman" w:hAnsi="Times New Roman"/>
          <w:sz w:val="19"/>
          <w:szCs w:val="19"/>
        </w:rPr>
        <w:t>и</w:t>
      </w:r>
      <w:r w:rsidR="00C92565" w:rsidRPr="00474E9C">
        <w:rPr>
          <w:rFonts w:ascii="Times New Roman" w:hAnsi="Times New Roman"/>
          <w:sz w:val="19"/>
          <w:szCs w:val="19"/>
        </w:rPr>
        <w:t>нированием и дезаминированием, декарбоксилированию с образованием биогенных аминов. Пр</w:t>
      </w:r>
      <w:r w:rsidR="00C92565" w:rsidRPr="00474E9C">
        <w:rPr>
          <w:rFonts w:ascii="Times New Roman" w:hAnsi="Times New Roman"/>
          <w:sz w:val="19"/>
          <w:szCs w:val="19"/>
        </w:rPr>
        <w:t>о</w:t>
      </w:r>
      <w:r w:rsidR="00C92565" w:rsidRPr="00474E9C">
        <w:rPr>
          <w:rFonts w:ascii="Times New Roman" w:hAnsi="Times New Roman"/>
          <w:sz w:val="19"/>
          <w:szCs w:val="19"/>
        </w:rPr>
        <w:t xml:space="preserve">исходят реакции синтеза </w:t>
      </w:r>
      <w:r w:rsidR="00C92565" w:rsidRPr="00474E9C">
        <w:rPr>
          <w:rFonts w:ascii="Times New Roman" w:hAnsi="Times New Roman"/>
          <w:b/>
          <w:bCs/>
          <w:sz w:val="19"/>
          <w:szCs w:val="19"/>
        </w:rPr>
        <w:t>холина</w:t>
      </w:r>
      <w:r w:rsidR="00C92565" w:rsidRPr="00474E9C">
        <w:rPr>
          <w:rFonts w:ascii="Times New Roman" w:hAnsi="Times New Roman"/>
          <w:sz w:val="19"/>
          <w:szCs w:val="19"/>
        </w:rPr>
        <w:t xml:space="preserve"> и </w:t>
      </w:r>
      <w:r w:rsidR="00C92565" w:rsidRPr="00474E9C">
        <w:rPr>
          <w:rFonts w:ascii="Times New Roman" w:hAnsi="Times New Roman"/>
          <w:b/>
          <w:bCs/>
          <w:sz w:val="19"/>
          <w:szCs w:val="19"/>
        </w:rPr>
        <w:t>креатина</w:t>
      </w:r>
      <w:r w:rsidR="00C92565" w:rsidRPr="00474E9C">
        <w:rPr>
          <w:rFonts w:ascii="Times New Roman" w:hAnsi="Times New Roman"/>
          <w:sz w:val="19"/>
          <w:szCs w:val="19"/>
        </w:rPr>
        <w:t xml:space="preserve"> благодаря переносу метильной группы от аденозилм</w:t>
      </w:r>
      <w:r w:rsidR="00C92565" w:rsidRPr="00474E9C">
        <w:rPr>
          <w:rFonts w:ascii="Times New Roman" w:hAnsi="Times New Roman"/>
          <w:sz w:val="19"/>
          <w:szCs w:val="19"/>
        </w:rPr>
        <w:t>е</w:t>
      </w:r>
      <w:r w:rsidR="00C92565" w:rsidRPr="00474E9C">
        <w:rPr>
          <w:rFonts w:ascii="Times New Roman" w:hAnsi="Times New Roman"/>
          <w:sz w:val="19"/>
          <w:szCs w:val="19"/>
        </w:rPr>
        <w:t>тионина.</w:t>
      </w:r>
    </w:p>
    <w:p w14:paraId="4E7584BD" w14:textId="77777777" w:rsidR="00850DD3" w:rsidRPr="00474E9C" w:rsidRDefault="00850DD3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Печень занимает центральное место в обмене АК, т.к. в ней активно протекают процессы их химической модификации. Кроме того, именно в печени происходит синтез мочевины. </w:t>
      </w:r>
    </w:p>
    <w:p w14:paraId="0D72345C" w14:textId="77777777" w:rsidR="00CB2FFC" w:rsidRPr="00474E9C" w:rsidRDefault="00C92565" w:rsidP="00CB2FFC">
      <w:pPr>
        <w:widowControl w:val="0"/>
        <w:spacing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b/>
          <w:sz w:val="19"/>
          <w:szCs w:val="19"/>
          <w:lang w:eastAsia="ru-RU"/>
        </w:rPr>
        <w:t>12.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CB2FFC" w:rsidRPr="00474E9C">
        <w:rPr>
          <w:rFonts w:ascii="Times New Roman" w:eastAsia="Times New Roman" w:hAnsi="Times New Roman"/>
          <w:b/>
          <w:sz w:val="19"/>
          <w:szCs w:val="19"/>
          <w:lang w:eastAsia="ru-RU"/>
        </w:rPr>
        <w:t>Роль печени в обмене жиров. Липогенез и метаболизм липопротеинов в печени.</w:t>
      </w:r>
    </w:p>
    <w:p w14:paraId="714F5DE6" w14:textId="77777777" w:rsidR="00C92565" w:rsidRPr="00474E9C" w:rsidRDefault="00C92565" w:rsidP="00CB2FFC">
      <w:pPr>
        <w:widowControl w:val="0"/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 печени синтезируются желчные кислоты, при дефиците которых переваривания жиров практически не происходит. В регул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я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ции метаболизма липидов печени принадлежит ведущая роль. Так, при дефиците основного энергетического материала - глюкозы, в печени активируется окисление жирных кислот. В условиях избытка глюкозы в гепатоцитах происходит синтез тригл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церидов и фосфолипидов из жирных кислот, которые поступают в печень из кишечн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ка.</w:t>
      </w:r>
    </w:p>
    <w:p w14:paraId="0CD22E67" w14:textId="77777777" w:rsidR="00C92565" w:rsidRPr="00474E9C" w:rsidRDefault="00C92565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Печени принадлежит ведущая роль в регуляции обмена холестерола. Исходное вещество в его синтезе - ацетил-КоА. Т. е. Изб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ы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точное питание стимулирует образование холестерола. </w:t>
      </w:r>
    </w:p>
    <w:p w14:paraId="764AE3FB" w14:textId="77777777" w:rsidR="00C92565" w:rsidRPr="00474E9C" w:rsidRDefault="00C92565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 печени синтезируются транспортные формы липопротеинов (ЛПОНПи ЛПНП)</w:t>
      </w:r>
    </w:p>
    <w:p w14:paraId="321907B9" w14:textId="77777777" w:rsidR="00C92565" w:rsidRPr="00474E9C" w:rsidRDefault="00C92565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В печени, кроме того, синтезируются кетоновые тела, в частности </w:t>
      </w:r>
      <w:hyperlink r:id="rId18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ацетоацетат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и </w:t>
      </w:r>
      <w:hyperlink r:id="rId19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гидрооксимаслянная кислота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, кот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рые разносятся кровью по организму. Сердечная мышца и корковый слой надпочечников предпочитают в качестве источн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ка энергии использовать именно эти с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единения, а не глюкозу.</w:t>
      </w:r>
    </w:p>
    <w:p w14:paraId="054A21A6" w14:textId="77777777" w:rsidR="00CB2FFC" w:rsidRPr="00474E9C" w:rsidRDefault="00C92565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b/>
          <w:sz w:val="19"/>
          <w:szCs w:val="19"/>
        </w:rPr>
      </w:pPr>
      <w:r w:rsidRPr="00474E9C">
        <w:rPr>
          <w:b/>
          <w:sz w:val="19"/>
          <w:szCs w:val="19"/>
        </w:rPr>
        <w:t>13.</w:t>
      </w:r>
      <w:r w:rsidRPr="00474E9C">
        <w:rPr>
          <w:sz w:val="19"/>
          <w:szCs w:val="19"/>
        </w:rPr>
        <w:t xml:space="preserve"> </w:t>
      </w:r>
      <w:r w:rsidR="00CB2FFC" w:rsidRPr="00474E9C">
        <w:rPr>
          <w:b/>
          <w:sz w:val="19"/>
          <w:szCs w:val="19"/>
        </w:rPr>
        <w:t>Жировая инфильтрация печени. Причины развития. Понятие о липотропных факторах и механизмах их дейс</w:t>
      </w:r>
      <w:r w:rsidR="00CB2FFC" w:rsidRPr="00474E9C">
        <w:rPr>
          <w:b/>
          <w:sz w:val="19"/>
          <w:szCs w:val="19"/>
        </w:rPr>
        <w:t>т</w:t>
      </w:r>
      <w:r w:rsidR="00CB2FFC" w:rsidRPr="00474E9C">
        <w:rPr>
          <w:b/>
          <w:sz w:val="19"/>
          <w:szCs w:val="19"/>
        </w:rPr>
        <w:t>вия.</w:t>
      </w:r>
    </w:p>
    <w:p w14:paraId="07F97DD4" w14:textId="77777777" w:rsidR="00C92565" w:rsidRPr="00474E9C" w:rsidRDefault="00C92565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Жировая инфильтрация печени – это хроническое заболевание печени, с замещением нормальных клеток на жир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вые(накопление большого количества жира в клетках печени(гепатоцитах), с изменением обмена веществ. Часто является реакцией на разного рода интоксикации и приводит к усиленному накоплению жиров в печени(в случае перегрузки печени пищевыми жир</w:t>
      </w:r>
      <w:r w:rsidRPr="00474E9C">
        <w:rPr>
          <w:sz w:val="19"/>
          <w:szCs w:val="19"/>
        </w:rPr>
        <w:t>а</w:t>
      </w:r>
      <w:r w:rsidRPr="00474E9C">
        <w:rPr>
          <w:sz w:val="19"/>
          <w:szCs w:val="19"/>
        </w:rPr>
        <w:t>ми) или к нарушению их в</w:t>
      </w:r>
      <w:r w:rsidRPr="00474E9C">
        <w:rPr>
          <w:sz w:val="19"/>
          <w:szCs w:val="19"/>
        </w:rPr>
        <w:t>ы</w:t>
      </w:r>
      <w:r w:rsidRPr="00474E9C">
        <w:rPr>
          <w:sz w:val="19"/>
          <w:szCs w:val="19"/>
        </w:rPr>
        <w:t xml:space="preserve">ведения из организма человека. </w:t>
      </w:r>
    </w:p>
    <w:p w14:paraId="095CDB0D" w14:textId="77777777" w:rsidR="00C92565" w:rsidRPr="00474E9C" w:rsidRDefault="00C92565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Сущность этого патологического процесса состоит в том, что в гепатоцитах — функциональных клетках печени, накапл</w:t>
      </w:r>
      <w:r w:rsidRPr="00474E9C">
        <w:rPr>
          <w:sz w:val="19"/>
          <w:szCs w:val="19"/>
        </w:rPr>
        <w:t>и</w:t>
      </w:r>
      <w:r w:rsidRPr="00474E9C">
        <w:rPr>
          <w:sz w:val="19"/>
          <w:szCs w:val="19"/>
        </w:rPr>
        <w:t xml:space="preserve">ваются липиды (жирные кислоты), причем, преимущественно триглицериды (смесь жирных кислот и глицерина). </w:t>
      </w:r>
      <w:r w:rsidRPr="00474E9C">
        <w:rPr>
          <w:color w:val="FFFFFF"/>
          <w:sz w:val="19"/>
          <w:szCs w:val="19"/>
        </w:rPr>
        <w:t>-</w:t>
      </w:r>
      <w:r w:rsidRPr="00474E9C">
        <w:rPr>
          <w:color w:val="FFFFFF"/>
          <w:sz w:val="19"/>
          <w:szCs w:val="19"/>
        </w:rPr>
        <w:tab/>
      </w:r>
      <w:r w:rsidRPr="00474E9C">
        <w:rPr>
          <w:sz w:val="19"/>
          <w:szCs w:val="19"/>
        </w:rPr>
        <w:t>Доля триглицеридов в тяжелых случаях может составлять до 50% от массы печени. Гепатоциты, переполненные триглицеридами, пог</w:t>
      </w:r>
      <w:r w:rsidRPr="00474E9C">
        <w:rPr>
          <w:sz w:val="19"/>
          <w:szCs w:val="19"/>
        </w:rPr>
        <w:t>и</w:t>
      </w:r>
      <w:r w:rsidRPr="00474E9C">
        <w:rPr>
          <w:sz w:val="19"/>
          <w:szCs w:val="19"/>
        </w:rPr>
        <w:t xml:space="preserve">бают и замещаются фиброзной соединительной тканью. </w:t>
      </w:r>
    </w:p>
    <w:p w14:paraId="4A4C3B91" w14:textId="77777777" w:rsidR="00C92565" w:rsidRPr="00474E9C" w:rsidRDefault="00C92565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sz w:val="19"/>
          <w:szCs w:val="19"/>
        </w:rPr>
        <w:t>Причинами развития этой патологии являются: употребление алкоголя, нарушение обмена веществ как следствие ожир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ния или сахарного диабета, а также регулярное употребление с продуктами питания различных консервантов, красителей, усилит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лей вкуса и аромата, и продуктов, содержащих большое количество жиров. Возможно развитие жирового гепатоза вследствие п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стоянного приема некоторых лекарственных препаратов (кортикостероидов, тетрацеклина). Иногда патологический процесс печ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ни может возникать, как осложнение при хронических заболеваниях желудочно-кишечного тракта(холецистопанкреатит, гастроэ</w:t>
      </w:r>
      <w:r w:rsidRPr="00474E9C">
        <w:rPr>
          <w:rFonts w:ascii="Times New Roman" w:hAnsi="Times New Roman"/>
          <w:sz w:val="19"/>
          <w:szCs w:val="19"/>
        </w:rPr>
        <w:t>н</w:t>
      </w:r>
      <w:r w:rsidRPr="00474E9C">
        <w:rPr>
          <w:rFonts w:ascii="Times New Roman" w:hAnsi="Times New Roman"/>
          <w:sz w:val="19"/>
          <w:szCs w:val="19"/>
        </w:rPr>
        <w:t>терит, генетически об</w:t>
      </w:r>
      <w:r w:rsidRPr="00474E9C">
        <w:rPr>
          <w:rFonts w:ascii="Times New Roman" w:hAnsi="Times New Roman"/>
          <w:sz w:val="19"/>
          <w:szCs w:val="19"/>
        </w:rPr>
        <w:t>у</w:t>
      </w:r>
      <w:r w:rsidRPr="00474E9C">
        <w:rPr>
          <w:rFonts w:ascii="Times New Roman" w:hAnsi="Times New Roman"/>
          <w:sz w:val="19"/>
          <w:szCs w:val="19"/>
        </w:rPr>
        <w:t>словленных заболеваниях пищеварительной системы).</w:t>
      </w:r>
    </w:p>
    <w:p w14:paraId="69960C34" w14:textId="77777777" w:rsidR="00CB2FFC" w:rsidRPr="00474E9C" w:rsidRDefault="00C92565" w:rsidP="00CB2FFC">
      <w:pPr>
        <w:widowControl w:val="0"/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hAnsi="Times New Roman"/>
          <w:b/>
          <w:sz w:val="19"/>
          <w:szCs w:val="19"/>
        </w:rPr>
        <w:t>14.</w:t>
      </w:r>
      <w:r w:rsidRPr="00474E9C">
        <w:rPr>
          <w:rFonts w:ascii="Times New Roman" w:hAnsi="Times New Roman"/>
          <w:sz w:val="19"/>
          <w:szCs w:val="19"/>
        </w:rPr>
        <w:t xml:space="preserve"> </w:t>
      </w:r>
      <w:r w:rsidR="00CB2FFC" w:rsidRPr="00474E9C">
        <w:rPr>
          <w:rFonts w:ascii="Times New Roman" w:hAnsi="Times New Roman"/>
          <w:b/>
          <w:sz w:val="19"/>
          <w:szCs w:val="19"/>
        </w:rPr>
        <w:t>Участие печени в обмене углеводов.</w:t>
      </w:r>
    </w:p>
    <w:p w14:paraId="3C5F21A0" w14:textId="77777777" w:rsidR="00C92565" w:rsidRPr="00474E9C" w:rsidRDefault="00C92565" w:rsidP="00CB2FFC">
      <w:pPr>
        <w:widowControl w:val="0"/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Печень играет ведущую роль в поддержании физиологической концентрации глюкозы в крови. Из общего количества п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ступа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ю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щей из кишечника глюкозы печень извлекает ее большую часть и тратит: 10-15 % от этого количества на синтез гликогена, 60 % на окислительный ра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с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пад, 30 % на синтез жирных кислот.</w:t>
      </w:r>
    </w:p>
    <w:p w14:paraId="2899BED5" w14:textId="77777777" w:rsidR="00C92565" w:rsidRPr="00474E9C" w:rsidRDefault="00C92565" w:rsidP="00CB2FFC">
      <w:pPr>
        <w:widowControl w:val="0"/>
        <w:spacing w:line="240" w:lineRule="auto"/>
        <w:ind w:firstLine="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При физиологической гипогликемии в печени активируется распад гликогена. Первая стадия этого процесса заключается в отще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лении молекулы глюкозы и ее фосфорилировании (фермент фосфорилаза). Далее Глю-5-Ф может расходоваться по трем направл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ниям:</w:t>
      </w:r>
    </w:p>
    <w:p w14:paraId="2D3AC4B3" w14:textId="77777777" w:rsidR="00C92565" w:rsidRPr="00474E9C" w:rsidRDefault="00C92565" w:rsidP="00CB2FFC">
      <w:pPr>
        <w:widowControl w:val="0"/>
        <w:spacing w:line="240" w:lineRule="auto"/>
        <w:ind w:left="1080" w:hanging="36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1.      по пути глтколиза с образованием пировиноградной кислоты и лактата;</w:t>
      </w:r>
    </w:p>
    <w:p w14:paraId="4298E044" w14:textId="77777777" w:rsidR="00C92565" w:rsidRPr="00474E9C" w:rsidRDefault="00C92565" w:rsidP="00CB2FFC">
      <w:pPr>
        <w:widowControl w:val="0"/>
        <w:spacing w:line="240" w:lineRule="auto"/>
        <w:ind w:left="1080" w:hanging="36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2.      по пентозофосфатному пути; </w:t>
      </w:r>
    </w:p>
    <w:p w14:paraId="7DE0775A" w14:textId="77777777" w:rsidR="00C92565" w:rsidRPr="00474E9C" w:rsidRDefault="00C92565" w:rsidP="00CB2FFC">
      <w:pPr>
        <w:widowControl w:val="0"/>
        <w:spacing w:line="240" w:lineRule="auto"/>
        <w:ind w:left="1080" w:hanging="36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3.      расщепляться под действием фосфотазы на глюкозу и фосфор.</w:t>
      </w:r>
    </w:p>
    <w:p w14:paraId="274FB20E" w14:textId="77777777" w:rsidR="00C92565" w:rsidRPr="00474E9C" w:rsidRDefault="00C92565" w:rsidP="00CB2FFC">
      <w:pPr>
        <w:widowControl w:val="0"/>
        <w:spacing w:line="240" w:lineRule="auto"/>
        <w:ind w:firstLine="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Преобладает последний путь, который приводит к выбросу в общий кровоток свободной глюкозы.</w:t>
      </w:r>
    </w:p>
    <w:p w14:paraId="376E8E64" w14:textId="77777777" w:rsidR="00C92565" w:rsidRPr="00474E9C" w:rsidRDefault="00C92565" w:rsidP="00CB2FFC">
      <w:pPr>
        <w:widowControl w:val="0"/>
        <w:spacing w:line="240" w:lineRule="auto"/>
        <w:ind w:firstLine="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 печени активно протекает глюконеогенез, при котором предшественниками глюкозы являются пируват и аланин (пост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у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пающий из мышц), глицерол - из жировой ткани и с пищей ряд глюкогенных АК. Избыточное поступление глюкозы с пищей увеличивает в гепатоците интенсивность всех путей ее превращения. Так активируется ее окисление с образованием большого количества пир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у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вата.  Для его дальнейшего окисления необходимо также большое количество КоА, который также используется и для окисления жирных кислот. В р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зультате окисление жирных кислот и распад липидов в жировых депо замедляется.</w:t>
      </w:r>
    </w:p>
    <w:p w14:paraId="27595ADC" w14:textId="77777777" w:rsidR="00CB2FFC" w:rsidRPr="00474E9C" w:rsidRDefault="00C92565" w:rsidP="00CB2FFC">
      <w:pPr>
        <w:widowControl w:val="0"/>
        <w:spacing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15. </w:t>
      </w:r>
      <w:r w:rsidR="00CB2FFC" w:rsidRPr="00474E9C">
        <w:rPr>
          <w:rFonts w:ascii="Times New Roman" w:eastAsia="Times New Roman" w:hAnsi="Times New Roman"/>
          <w:b/>
          <w:sz w:val="19"/>
          <w:szCs w:val="19"/>
          <w:lang w:eastAsia="ru-RU"/>
        </w:rPr>
        <w:t>Участие печени в обмене витаминов.</w:t>
      </w:r>
    </w:p>
    <w:p w14:paraId="29FF7D2B" w14:textId="77777777" w:rsidR="00787BC3" w:rsidRPr="00474E9C" w:rsidRDefault="00787BC3" w:rsidP="00CB2FFC">
      <w:pPr>
        <w:widowControl w:val="0"/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Печень участвует в обмене почти всех витаминов, главным образом в роли органа, депонирующего большинство витам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нов и разрушающего часть их. Обмен витамина А находится в прямой зависимости от функции печени па всех этапах. Всасывание поступающего с пищей жирорастворимого витамина А в кишечнике становится возможным вместе с другими веществами липи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ной природы только благодаря эмульг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рующему действию желчи. Основная масса витамина А (около 95%) накапливается печенью в мельчайших жировых капельках в цитоплазме печеночных и купферовских клеток. Печень регулирует поступление витамина А в кровь. Так же как и в кишечнике, в ткани печени происходит превращение каротина в витамин А. При поражениях паренхимы п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чени нарушается его всасывание из кишечника, накопление в печеночной ткани и п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дает концентрация витамина в плазме крови. </w:t>
      </w:r>
    </w:p>
    <w:p w14:paraId="4971ACE4" w14:textId="77777777" w:rsidR="00787BC3" w:rsidRPr="00474E9C" w:rsidRDefault="00787BC3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Обмен большинства витаминов комплекса В непосредственно связан с функцией печени. Многие из них входят в состав элеме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тов дыхательных ферментов. Концентрация большинства витаминов этой группы в печени выше, чем в других органах. Функция окислительных дыхательных ферментов связаны, в частности, с присутствием в ткани витамина В| (тиамина), депониру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мого в форме кокарбоксилазы и участвующего в декарбоксилировании и-кетокислот, витамина Вг (рибо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ф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лавина) — активного участника окислительного дезаминпроваппя амино кислот, витамина В5 (пантотеиовой кислоты), входящего в состав ацетилко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з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пзима А и непосредственно связи и иого, таким образом, с последними этапами никла Кребса в образовании конечных продуктов метаболизма белков, жиров, углеводов и с ацетилированием ряда токсических веществ, а также витамина В6 (пиридоксина), учас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т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вующего в качестве коэизпма в транс-ампнировании и карбоксилнровапии аминокислот, в катализе основных жи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р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ных кислот и др. </w:t>
      </w:r>
    </w:p>
    <w:p w14:paraId="2902919A" w14:textId="77777777" w:rsidR="00787BC3" w:rsidRPr="00474E9C" w:rsidRDefault="00787BC3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Присутствие желчи в кишечнике - необходимое условие всасывания также и других жирорастворимых витаминов I). Е, К. Участие печени в обмене витамина D изучено недостаточно. Известно, что печень является главным органом, депонирующим в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тамин D. и что нарушение витамина D при поражениях печени связано главным образом с длительной ахолией. 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ab/>
        <w:t>Витамин Е (ток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ферол) д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понируется, кроме печени, также и в жировой клетчатке н выделяется с желчью. Нначение печени в обмене витамина Е изучено недостаточно. Вследствие значительных .....ибирующих процессы окисления свойств токоферола недостаток его в орг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низме ведет к повреждению паренхимы печени. Витамин К участвует в осуществляемом печенью синтезе факторов протромбпн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вого комплекса, и недостаточное всасывание его из кишечника при ахолии является одной из причин гипопротро.мбинемпн и г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моррагического диатеза при заболеваниях печени. </w:t>
      </w:r>
    </w:p>
    <w:p w14:paraId="62989490" w14:textId="77777777" w:rsidR="00474E9C" w:rsidRPr="00474E9C" w:rsidRDefault="00787BC3" w:rsidP="00CB2FFC">
      <w:pPr>
        <w:widowControl w:val="0"/>
        <w:spacing w:line="240" w:lineRule="auto"/>
        <w:ind w:firstLine="708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b/>
          <w:sz w:val="19"/>
          <w:szCs w:val="19"/>
          <w:lang w:eastAsia="ru-RU"/>
        </w:rPr>
        <w:t>16.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474E9C" w:rsidRPr="00474E9C">
        <w:rPr>
          <w:rFonts w:ascii="Times New Roman" w:eastAsia="Times New Roman" w:hAnsi="Times New Roman"/>
          <w:b/>
          <w:sz w:val="19"/>
          <w:szCs w:val="19"/>
          <w:lang w:eastAsia="ru-RU"/>
        </w:rPr>
        <w:t>Желчеобразующая функция печени. Состав и функции желчи. Гепатоэнтеральная циркуляция желчных к</w:t>
      </w:r>
      <w:r w:rsidR="00474E9C" w:rsidRPr="00474E9C">
        <w:rPr>
          <w:rFonts w:ascii="Times New Roman" w:eastAsia="Times New Roman" w:hAnsi="Times New Roman"/>
          <w:b/>
          <w:sz w:val="19"/>
          <w:szCs w:val="19"/>
          <w:lang w:eastAsia="ru-RU"/>
        </w:rPr>
        <w:t>и</w:t>
      </w:r>
      <w:r w:rsidR="00474E9C" w:rsidRPr="00474E9C">
        <w:rPr>
          <w:rFonts w:ascii="Times New Roman" w:eastAsia="Times New Roman" w:hAnsi="Times New Roman"/>
          <w:b/>
          <w:sz w:val="19"/>
          <w:szCs w:val="19"/>
          <w:lang w:eastAsia="ru-RU"/>
        </w:rPr>
        <w:t>слот. Би</w:t>
      </w:r>
      <w:r w:rsidR="00474E9C" w:rsidRPr="00474E9C">
        <w:rPr>
          <w:rFonts w:ascii="Times New Roman" w:eastAsia="Times New Roman" w:hAnsi="Times New Roman"/>
          <w:b/>
          <w:sz w:val="19"/>
          <w:szCs w:val="19"/>
          <w:lang w:eastAsia="ru-RU"/>
        </w:rPr>
        <w:t>о</w:t>
      </w:r>
      <w:r w:rsidR="00474E9C" w:rsidRPr="00474E9C">
        <w:rPr>
          <w:rFonts w:ascii="Times New Roman" w:eastAsia="Times New Roman" w:hAnsi="Times New Roman"/>
          <w:b/>
          <w:sz w:val="19"/>
          <w:szCs w:val="19"/>
          <w:lang w:eastAsia="ru-RU"/>
        </w:rPr>
        <w:t>синтез желчных кислот и их роль.</w:t>
      </w:r>
    </w:p>
    <w:p w14:paraId="12884D6E" w14:textId="77777777" w:rsidR="00787BC3" w:rsidRPr="00474E9C" w:rsidRDefault="00787BC3" w:rsidP="00CB2FFC">
      <w:pPr>
        <w:widowControl w:val="0"/>
        <w:spacing w:line="240" w:lineRule="auto"/>
        <w:ind w:firstLine="708"/>
        <w:outlineLvl w:val="1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Желчеобразование и желчевыделение – одна из сложных, интегративных метаболических функций печени. Желчь пре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ставляет собой одновременно и экскреторный, и секреторный продукт печени, в состав которого входят вещества, я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ляющиеся одновременно и балластными, и даже токсичными для организма метаболитами, подлежащими удалению из организма, и вещес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т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вами, активно участвующими в ряде физиологических процессов пищеварения в кишечнике, которые сп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собствуют расщеплению и всасыванию пищевых в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ществ.</w:t>
      </w:r>
    </w:p>
    <w:p w14:paraId="120F24C5" w14:textId="77777777" w:rsidR="00787BC3" w:rsidRPr="00474E9C" w:rsidRDefault="00787BC3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Вещества, входящие в состав желчи, частично синтезируются в печени, что  требует значительных энергетических тракт (секр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ция). Желчь состоит из желчных кислот, холестерина, фосфолиппдов, билирубина, белков, минеральных ионов, воды. Таким образом, в желчеооразующей функции печени объединено участие печени в пигментном обмене, липидиом, белковом, минерал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ь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ном обмене, клире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се крови от излишних метаболитов, в процессах кишечного пищеварения.</w:t>
      </w:r>
    </w:p>
    <w:p w14:paraId="6A0248B2" w14:textId="77777777" w:rsidR="00787BC3" w:rsidRPr="00474E9C" w:rsidRDefault="00787BC3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Функции желчи: эмульгирование жиров, экскреторная, пищеварительная и др.</w:t>
      </w:r>
    </w:p>
    <w:p w14:paraId="74ABB82A" w14:textId="77777777" w:rsidR="00787BC3" w:rsidRPr="00474E9C" w:rsidRDefault="00787BC3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  <w:r w:rsidRPr="00474E9C">
        <w:rPr>
          <w:rFonts w:ascii="Times New Roman" w:hAnsi="Times New Roman"/>
          <w:b/>
          <w:bCs/>
          <w:sz w:val="19"/>
          <w:szCs w:val="19"/>
        </w:rPr>
        <w:t>Кише́чно-печёночная циркуля́ция же́лчных кисло́т</w:t>
      </w:r>
      <w:r w:rsidRPr="00474E9C">
        <w:rPr>
          <w:rFonts w:ascii="Times New Roman" w:hAnsi="Times New Roman"/>
          <w:sz w:val="19"/>
          <w:szCs w:val="19"/>
        </w:rPr>
        <w:t xml:space="preserve"> — циклическое обращение </w:t>
      </w:r>
      <w:hyperlink r:id="rId20" w:tooltip="Желчные кислоты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желчных кислот</w:t>
        </w:r>
      </w:hyperlink>
      <w:r w:rsidRPr="00474E9C">
        <w:rPr>
          <w:rFonts w:ascii="Times New Roman" w:hAnsi="Times New Roman"/>
          <w:sz w:val="19"/>
          <w:szCs w:val="19"/>
        </w:rPr>
        <w:t xml:space="preserve"> в </w:t>
      </w:r>
      <w:hyperlink r:id="rId21" w:tooltip="Желудочно-кишечный тракт человека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пищеварительном тракте</w:t>
        </w:r>
      </w:hyperlink>
      <w:r w:rsidRPr="00474E9C">
        <w:rPr>
          <w:rFonts w:ascii="Times New Roman" w:hAnsi="Times New Roman"/>
          <w:sz w:val="19"/>
          <w:szCs w:val="19"/>
        </w:rPr>
        <w:t xml:space="preserve">, при котором они синтезируются </w:t>
      </w:r>
      <w:hyperlink r:id="rId22" w:tooltip="Печень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печенью</w:t>
        </w:r>
      </w:hyperlink>
      <w:r w:rsidRPr="00474E9C">
        <w:rPr>
          <w:rFonts w:ascii="Times New Roman" w:hAnsi="Times New Roman"/>
          <w:sz w:val="19"/>
          <w:szCs w:val="19"/>
        </w:rPr>
        <w:t xml:space="preserve">, выводятся в составе </w:t>
      </w:r>
      <w:hyperlink r:id="rId23" w:tooltip="Желчь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желчи</w:t>
        </w:r>
      </w:hyperlink>
      <w:r w:rsidRPr="00474E9C">
        <w:rPr>
          <w:rFonts w:ascii="Times New Roman" w:hAnsi="Times New Roman"/>
          <w:sz w:val="19"/>
          <w:szCs w:val="19"/>
        </w:rPr>
        <w:t xml:space="preserve"> в </w:t>
      </w:r>
      <w:hyperlink r:id="rId24" w:tooltip="Двенадцатиперстная кишка человека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двенадцатиперстную ки</w:t>
        </w:r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ш</w:t>
        </w:r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ку</w:t>
        </w:r>
      </w:hyperlink>
      <w:r w:rsidRPr="00474E9C">
        <w:rPr>
          <w:rFonts w:ascii="Times New Roman" w:hAnsi="Times New Roman"/>
          <w:sz w:val="19"/>
          <w:szCs w:val="19"/>
        </w:rPr>
        <w:t xml:space="preserve">, реабсорбируются в </w:t>
      </w:r>
      <w:hyperlink r:id="rId25" w:tooltip="Кишечник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кишечнике</w:t>
        </w:r>
      </w:hyperlink>
      <w:r w:rsidRPr="00474E9C">
        <w:rPr>
          <w:rFonts w:ascii="Times New Roman" w:hAnsi="Times New Roman"/>
          <w:sz w:val="19"/>
          <w:szCs w:val="19"/>
        </w:rPr>
        <w:t>, транспортир</w:t>
      </w:r>
      <w:r w:rsidRPr="00474E9C">
        <w:rPr>
          <w:rFonts w:ascii="Times New Roman" w:hAnsi="Times New Roman"/>
          <w:sz w:val="19"/>
          <w:szCs w:val="19"/>
        </w:rPr>
        <w:t>у</w:t>
      </w:r>
      <w:r w:rsidRPr="00474E9C">
        <w:rPr>
          <w:rFonts w:ascii="Times New Roman" w:hAnsi="Times New Roman"/>
          <w:sz w:val="19"/>
          <w:szCs w:val="19"/>
        </w:rPr>
        <w:t>ются кровотоком к печени и повторно используются при секреции желчи.</w:t>
      </w:r>
    </w:p>
    <w:p w14:paraId="7AC52BD9" w14:textId="77777777" w:rsidR="00787BC3" w:rsidRPr="00474E9C" w:rsidRDefault="00787BC3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hAnsi="Times New Roman"/>
          <w:sz w:val="19"/>
          <w:szCs w:val="19"/>
        </w:rPr>
        <w:t xml:space="preserve">Желчные кислоты всасываются в кишечнике кровь, через </w:t>
      </w:r>
      <w:hyperlink r:id="rId26" w:tooltip="Воротная вена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воротную вену</w:t>
        </w:r>
      </w:hyperlink>
      <w:r w:rsidRPr="00474E9C">
        <w:rPr>
          <w:rFonts w:ascii="Times New Roman" w:hAnsi="Times New Roman"/>
          <w:sz w:val="19"/>
          <w:szCs w:val="19"/>
        </w:rPr>
        <w:t xml:space="preserve"> с кровью вновь попадают в печень и опять секр</w:t>
      </w:r>
      <w:r w:rsidRPr="00474E9C">
        <w:rPr>
          <w:rFonts w:ascii="Times New Roman" w:hAnsi="Times New Roman"/>
          <w:sz w:val="19"/>
          <w:szCs w:val="19"/>
        </w:rPr>
        <w:t>е</w:t>
      </w:r>
      <w:r w:rsidRPr="00474E9C">
        <w:rPr>
          <w:rFonts w:ascii="Times New Roman" w:hAnsi="Times New Roman"/>
          <w:sz w:val="19"/>
          <w:szCs w:val="19"/>
        </w:rPr>
        <w:t>тируются в составе желчи, поэтому 85—90% всего количества желчных кислот, содержащихся в желчи, являются желчными к</w:t>
      </w:r>
      <w:r w:rsidRPr="00474E9C">
        <w:rPr>
          <w:rFonts w:ascii="Times New Roman" w:hAnsi="Times New Roman"/>
          <w:sz w:val="19"/>
          <w:szCs w:val="19"/>
        </w:rPr>
        <w:t>и</w:t>
      </w:r>
      <w:r w:rsidRPr="00474E9C">
        <w:rPr>
          <w:rFonts w:ascii="Times New Roman" w:hAnsi="Times New Roman"/>
          <w:sz w:val="19"/>
          <w:szCs w:val="19"/>
        </w:rPr>
        <w:t>слотами, уже ранее «проходившими» через кишечник. Количество оборотов желчных кислот печень—кишечник—печень у чел</w:t>
      </w:r>
      <w:r w:rsidRPr="00474E9C">
        <w:rPr>
          <w:rFonts w:ascii="Times New Roman" w:hAnsi="Times New Roman"/>
          <w:sz w:val="19"/>
          <w:szCs w:val="19"/>
        </w:rPr>
        <w:t>о</w:t>
      </w:r>
      <w:r w:rsidRPr="00474E9C">
        <w:rPr>
          <w:rFonts w:ascii="Times New Roman" w:hAnsi="Times New Roman"/>
          <w:sz w:val="19"/>
          <w:szCs w:val="19"/>
        </w:rPr>
        <w:t>века примерно 5-6 в сутки (до 10). Объём обор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чиваемых желчных кислот — 2,8—3,5 г.</w:t>
      </w:r>
    </w:p>
    <w:p w14:paraId="79302920" w14:textId="77777777" w:rsidR="00787BC3" w:rsidRPr="00474E9C" w:rsidRDefault="008C043A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hAnsi="Times New Roman"/>
          <w:sz w:val="19"/>
          <w:szCs w:val="19"/>
        </w:rPr>
        <w:t>Первичные желчные кислоты (</w:t>
      </w:r>
      <w:hyperlink r:id="rId27" w:tooltip="Холевая кислота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холевая</w:t>
        </w:r>
      </w:hyperlink>
      <w:r w:rsidRPr="00474E9C">
        <w:rPr>
          <w:rFonts w:ascii="Times New Roman" w:hAnsi="Times New Roman"/>
          <w:sz w:val="19"/>
          <w:szCs w:val="19"/>
        </w:rPr>
        <w:t xml:space="preserve"> и </w:t>
      </w:r>
      <w:hyperlink r:id="rId28" w:tooltip="Хенодезоксихолевая кислота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хенодезоксихолевая</w:t>
        </w:r>
      </w:hyperlink>
      <w:r w:rsidRPr="00474E9C">
        <w:rPr>
          <w:rFonts w:ascii="Times New Roman" w:hAnsi="Times New Roman"/>
          <w:sz w:val="19"/>
          <w:szCs w:val="19"/>
        </w:rPr>
        <w:t xml:space="preserve">) синтезируются в </w:t>
      </w:r>
      <w:hyperlink r:id="rId29" w:tooltip="Гепатоцит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гепатоцитах</w:t>
        </w:r>
      </w:hyperlink>
      <w:r w:rsidRPr="00474E9C">
        <w:rPr>
          <w:rFonts w:ascii="Times New Roman" w:hAnsi="Times New Roman"/>
          <w:sz w:val="19"/>
          <w:szCs w:val="19"/>
        </w:rPr>
        <w:t xml:space="preserve"> печени из </w:t>
      </w:r>
      <w:hyperlink r:id="rId30" w:tooltip="Холестерин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холестерина</w:t>
        </w:r>
      </w:hyperlink>
      <w:r w:rsidRPr="00474E9C">
        <w:rPr>
          <w:rFonts w:ascii="Times New Roman" w:hAnsi="Times New Roman"/>
          <w:sz w:val="19"/>
          <w:szCs w:val="19"/>
        </w:rPr>
        <w:t>. Жел</w:t>
      </w:r>
      <w:r w:rsidRPr="00474E9C">
        <w:rPr>
          <w:rFonts w:ascii="Times New Roman" w:hAnsi="Times New Roman"/>
          <w:sz w:val="19"/>
          <w:szCs w:val="19"/>
        </w:rPr>
        <w:t>ч</w:t>
      </w:r>
      <w:r w:rsidRPr="00474E9C">
        <w:rPr>
          <w:rFonts w:ascii="Times New Roman" w:hAnsi="Times New Roman"/>
          <w:sz w:val="19"/>
          <w:szCs w:val="19"/>
        </w:rPr>
        <w:t xml:space="preserve">ные кислоты образуются в </w:t>
      </w:r>
      <w:hyperlink r:id="rId31" w:tooltip="Митохондрия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митохондриях</w:t>
        </w:r>
      </w:hyperlink>
      <w:r w:rsidRPr="00474E9C">
        <w:rPr>
          <w:rFonts w:ascii="Times New Roman" w:hAnsi="Times New Roman"/>
          <w:sz w:val="19"/>
          <w:szCs w:val="19"/>
        </w:rPr>
        <w:t xml:space="preserve"> гепатоцитов и вне их из </w:t>
      </w:r>
      <w:hyperlink r:id="rId32" w:tooltip="Холестерин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холестерина</w:t>
        </w:r>
      </w:hyperlink>
      <w:r w:rsidRPr="00474E9C">
        <w:rPr>
          <w:rFonts w:ascii="Times New Roman" w:hAnsi="Times New Roman"/>
          <w:sz w:val="19"/>
          <w:szCs w:val="19"/>
        </w:rPr>
        <w:t xml:space="preserve"> с участием </w:t>
      </w:r>
      <w:hyperlink r:id="rId33" w:tooltip="АТФ" w:history="1">
        <w:r w:rsidRPr="00474E9C">
          <w:rPr>
            <w:rStyle w:val="a9"/>
            <w:rFonts w:ascii="Times New Roman" w:hAnsi="Times New Roman"/>
            <w:color w:val="auto"/>
            <w:sz w:val="19"/>
            <w:szCs w:val="19"/>
            <w:u w:val="none"/>
          </w:rPr>
          <w:t>АТФ</w:t>
        </w:r>
      </w:hyperlink>
      <w:r w:rsidRPr="00474E9C">
        <w:rPr>
          <w:rFonts w:ascii="Times New Roman" w:hAnsi="Times New Roman"/>
          <w:sz w:val="19"/>
          <w:szCs w:val="19"/>
        </w:rPr>
        <w:t>. Гидроксилирование при образов</w:t>
      </w:r>
      <w:r w:rsidRPr="00474E9C">
        <w:rPr>
          <w:rFonts w:ascii="Times New Roman" w:hAnsi="Times New Roman"/>
          <w:sz w:val="19"/>
          <w:szCs w:val="19"/>
        </w:rPr>
        <w:t>а</w:t>
      </w:r>
      <w:r w:rsidRPr="00474E9C">
        <w:rPr>
          <w:rFonts w:ascii="Times New Roman" w:hAnsi="Times New Roman"/>
          <w:sz w:val="19"/>
          <w:szCs w:val="19"/>
        </w:rPr>
        <w:t>нии кислот осуществляется в эндоплазматическом ретикулуме гепатоцита. Среди выделяемой в кишку желчи вновь синтезирова</w:t>
      </w:r>
      <w:r w:rsidRPr="00474E9C">
        <w:rPr>
          <w:rFonts w:ascii="Times New Roman" w:hAnsi="Times New Roman"/>
          <w:sz w:val="19"/>
          <w:szCs w:val="19"/>
        </w:rPr>
        <w:t>н</w:t>
      </w:r>
      <w:r w:rsidRPr="00474E9C">
        <w:rPr>
          <w:rFonts w:ascii="Times New Roman" w:hAnsi="Times New Roman"/>
          <w:sz w:val="19"/>
          <w:szCs w:val="19"/>
        </w:rPr>
        <w:t>ных желчных кислот не более 10 %, остальные 90 % — это продукт кишечно-печёночной циркуляции желчных кислот из кишки в кровь и в печень.</w:t>
      </w:r>
    </w:p>
    <w:p w14:paraId="47A6B639" w14:textId="77777777" w:rsidR="00474E9C" w:rsidRPr="00474E9C" w:rsidRDefault="008C043A" w:rsidP="00CB2FFC">
      <w:pPr>
        <w:pStyle w:val="aa"/>
        <w:widowControl w:val="0"/>
        <w:spacing w:before="0" w:beforeAutospacing="0" w:after="0" w:afterAutospacing="0"/>
        <w:ind w:firstLine="360"/>
        <w:jc w:val="both"/>
        <w:rPr>
          <w:b/>
          <w:sz w:val="19"/>
          <w:szCs w:val="19"/>
        </w:rPr>
      </w:pPr>
      <w:r w:rsidRPr="00474E9C">
        <w:rPr>
          <w:b/>
          <w:sz w:val="19"/>
          <w:szCs w:val="19"/>
        </w:rPr>
        <w:t xml:space="preserve">17. </w:t>
      </w:r>
      <w:r w:rsidR="00474E9C" w:rsidRPr="00474E9C">
        <w:rPr>
          <w:b/>
          <w:sz w:val="19"/>
          <w:szCs w:val="19"/>
        </w:rPr>
        <w:t>Обезвреживающая функция печени. Обезвреживание продуктов гниения белков в печени: этапы, типы хим</w:t>
      </w:r>
      <w:r w:rsidR="00474E9C" w:rsidRPr="00474E9C">
        <w:rPr>
          <w:b/>
          <w:sz w:val="19"/>
          <w:szCs w:val="19"/>
        </w:rPr>
        <w:t>и</w:t>
      </w:r>
      <w:r w:rsidR="00474E9C" w:rsidRPr="00474E9C">
        <w:rPr>
          <w:b/>
          <w:sz w:val="19"/>
          <w:szCs w:val="19"/>
        </w:rPr>
        <w:t>ческих реа</w:t>
      </w:r>
      <w:r w:rsidR="00474E9C" w:rsidRPr="00474E9C">
        <w:rPr>
          <w:b/>
          <w:sz w:val="19"/>
          <w:szCs w:val="19"/>
        </w:rPr>
        <w:t>к</w:t>
      </w:r>
      <w:r w:rsidR="00474E9C" w:rsidRPr="00474E9C">
        <w:rPr>
          <w:b/>
          <w:sz w:val="19"/>
          <w:szCs w:val="19"/>
        </w:rPr>
        <w:t>ций. Токсическое действие продуктов гниения белков.</w:t>
      </w:r>
    </w:p>
    <w:p w14:paraId="61A97D73" w14:textId="77777777" w:rsidR="008C043A" w:rsidRPr="00474E9C" w:rsidRDefault="008C043A" w:rsidP="00474E9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b/>
          <w:bCs/>
          <w:sz w:val="19"/>
          <w:szCs w:val="19"/>
        </w:rPr>
        <w:t>Гние́ние</w:t>
      </w:r>
      <w:r w:rsidRPr="00474E9C">
        <w:rPr>
          <w:sz w:val="19"/>
          <w:szCs w:val="19"/>
        </w:rPr>
        <w:t xml:space="preserve"> (</w:t>
      </w:r>
      <w:r w:rsidRPr="00474E9C">
        <w:rPr>
          <w:b/>
          <w:bCs/>
          <w:sz w:val="19"/>
          <w:szCs w:val="19"/>
        </w:rPr>
        <w:t>аммонификация</w:t>
      </w:r>
      <w:r w:rsidRPr="00474E9C">
        <w:rPr>
          <w:sz w:val="19"/>
          <w:szCs w:val="19"/>
        </w:rPr>
        <w:t xml:space="preserve">) — процесс разложения </w:t>
      </w:r>
      <w:hyperlink r:id="rId34" w:tooltip="Азот" w:history="1">
        <w:r w:rsidRPr="00474E9C">
          <w:rPr>
            <w:sz w:val="19"/>
            <w:szCs w:val="19"/>
          </w:rPr>
          <w:t>азотсодержащих</w:t>
        </w:r>
      </w:hyperlink>
      <w:r w:rsidRPr="00474E9C">
        <w:rPr>
          <w:sz w:val="19"/>
          <w:szCs w:val="19"/>
        </w:rPr>
        <w:t xml:space="preserve"> органических соединений (</w:t>
      </w:r>
      <w:hyperlink r:id="rId35" w:tooltip="Белки" w:history="1">
        <w:r w:rsidRPr="00474E9C">
          <w:rPr>
            <w:sz w:val="19"/>
            <w:szCs w:val="19"/>
          </w:rPr>
          <w:t>белков</w:t>
        </w:r>
      </w:hyperlink>
      <w:r w:rsidRPr="00474E9C">
        <w:rPr>
          <w:sz w:val="19"/>
          <w:szCs w:val="19"/>
        </w:rPr>
        <w:t xml:space="preserve">, </w:t>
      </w:r>
      <w:hyperlink r:id="rId36" w:tooltip="Аминокислоты" w:history="1">
        <w:r w:rsidRPr="00474E9C">
          <w:rPr>
            <w:sz w:val="19"/>
            <w:szCs w:val="19"/>
          </w:rPr>
          <w:t>аминокислот</w:t>
        </w:r>
      </w:hyperlink>
      <w:r w:rsidRPr="00474E9C">
        <w:rPr>
          <w:sz w:val="19"/>
          <w:szCs w:val="19"/>
        </w:rPr>
        <w:t xml:space="preserve">), в результате их ферментативного гидролиза под действием аммонифицирующих </w:t>
      </w:r>
      <w:hyperlink r:id="rId37" w:tooltip="Микроорганизмы" w:history="1">
        <w:r w:rsidRPr="00474E9C">
          <w:rPr>
            <w:sz w:val="19"/>
            <w:szCs w:val="19"/>
          </w:rPr>
          <w:t>микроорганизмов</w:t>
        </w:r>
      </w:hyperlink>
      <w:r w:rsidRPr="00474E9C">
        <w:rPr>
          <w:sz w:val="19"/>
          <w:szCs w:val="19"/>
        </w:rPr>
        <w:t xml:space="preserve"> с образ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 xml:space="preserve">ванием токсичных для </w:t>
      </w:r>
      <w:hyperlink r:id="rId38" w:tooltip="Человек" w:history="1">
        <w:r w:rsidRPr="00474E9C">
          <w:rPr>
            <w:sz w:val="19"/>
            <w:szCs w:val="19"/>
          </w:rPr>
          <w:t>человека</w:t>
        </w:r>
      </w:hyperlink>
      <w:r w:rsidRPr="00474E9C">
        <w:rPr>
          <w:sz w:val="19"/>
          <w:szCs w:val="19"/>
        </w:rPr>
        <w:t xml:space="preserve"> коне</w:t>
      </w:r>
      <w:r w:rsidRPr="00474E9C">
        <w:rPr>
          <w:sz w:val="19"/>
          <w:szCs w:val="19"/>
        </w:rPr>
        <w:t>ч</w:t>
      </w:r>
      <w:r w:rsidRPr="00474E9C">
        <w:rPr>
          <w:sz w:val="19"/>
          <w:szCs w:val="19"/>
        </w:rPr>
        <w:t xml:space="preserve">ных продуктов — </w:t>
      </w:r>
      <w:hyperlink r:id="rId39" w:tooltip="Аммиак" w:history="1">
        <w:r w:rsidRPr="00474E9C">
          <w:rPr>
            <w:sz w:val="19"/>
            <w:szCs w:val="19"/>
          </w:rPr>
          <w:t>аммиака</w:t>
        </w:r>
      </w:hyperlink>
      <w:r w:rsidRPr="00474E9C">
        <w:rPr>
          <w:sz w:val="19"/>
          <w:szCs w:val="19"/>
        </w:rPr>
        <w:t xml:space="preserve">, </w:t>
      </w:r>
      <w:hyperlink r:id="rId40" w:tooltip="Сероводород" w:history="1">
        <w:r w:rsidRPr="00474E9C">
          <w:rPr>
            <w:sz w:val="19"/>
            <w:szCs w:val="19"/>
          </w:rPr>
          <w:t>сероводорода</w:t>
        </w:r>
      </w:hyperlink>
      <w:r w:rsidRPr="00474E9C">
        <w:rPr>
          <w:sz w:val="19"/>
          <w:szCs w:val="19"/>
        </w:rPr>
        <w:t xml:space="preserve">, а также первичных и вторичных </w:t>
      </w:r>
      <w:hyperlink r:id="rId41" w:tooltip="Амины" w:history="1">
        <w:r w:rsidRPr="00474E9C">
          <w:rPr>
            <w:sz w:val="19"/>
            <w:szCs w:val="19"/>
          </w:rPr>
          <w:t>аминов</w:t>
        </w:r>
      </w:hyperlink>
      <w:r w:rsidRPr="00474E9C">
        <w:rPr>
          <w:sz w:val="19"/>
          <w:szCs w:val="19"/>
        </w:rPr>
        <w:t xml:space="preserve"> при неполной </w:t>
      </w:r>
      <w:hyperlink r:id="rId42" w:tooltip="Минерализация" w:history="1">
        <w:r w:rsidRPr="00474E9C">
          <w:rPr>
            <w:sz w:val="19"/>
            <w:szCs w:val="19"/>
          </w:rPr>
          <w:t>минерализации</w:t>
        </w:r>
      </w:hyperlink>
      <w:r w:rsidRPr="00474E9C">
        <w:rPr>
          <w:sz w:val="19"/>
          <w:szCs w:val="19"/>
        </w:rPr>
        <w:t xml:space="preserve"> продуктов ра</w:t>
      </w:r>
      <w:r w:rsidRPr="00474E9C">
        <w:rPr>
          <w:sz w:val="19"/>
          <w:szCs w:val="19"/>
        </w:rPr>
        <w:t>з</w:t>
      </w:r>
      <w:r w:rsidRPr="00474E9C">
        <w:rPr>
          <w:sz w:val="19"/>
          <w:szCs w:val="19"/>
        </w:rPr>
        <w:t>ложения:</w:t>
      </w:r>
    </w:p>
    <w:p w14:paraId="3E3E8F53" w14:textId="77777777" w:rsidR="008C043A" w:rsidRPr="00474E9C" w:rsidRDefault="008C043A" w:rsidP="00CB2FFC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hyperlink r:id="rId43" w:tooltip="Трупные яды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Трупных ядов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(например </w:t>
      </w:r>
      <w:hyperlink r:id="rId44" w:tooltip="Путресцин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путресцин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и </w:t>
      </w:r>
      <w:hyperlink r:id="rId45" w:tooltip="Кадаверин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кадаверин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)</w:t>
      </w:r>
    </w:p>
    <w:p w14:paraId="010D483C" w14:textId="77777777" w:rsidR="008C043A" w:rsidRPr="00474E9C" w:rsidRDefault="008C043A" w:rsidP="00CB2FFC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hyperlink r:id="rId46" w:tooltip="Ароматические соединения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Ароматические соединения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(например </w:t>
      </w:r>
      <w:hyperlink r:id="rId47" w:tooltip="Скатол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скатол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hyperlink r:id="rId48" w:tooltip="Индол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индол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- образуются в результате дезаминирования и декарбоксилирования аминокислоты </w:t>
      </w:r>
      <w:hyperlink r:id="rId49" w:tooltip="Триптофан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триптофана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)</w:t>
      </w:r>
    </w:p>
    <w:p w14:paraId="7598DA8B" w14:textId="77777777" w:rsidR="008C043A" w:rsidRPr="00474E9C" w:rsidRDefault="008C043A" w:rsidP="00CB2FFC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Гниение серосодержащих </w:t>
      </w:r>
      <w:hyperlink r:id="rId50" w:tooltip="Аминокислоты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аминокислот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(</w:t>
      </w:r>
      <w:hyperlink r:id="rId51" w:tooltip="Цистеин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цистеина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hyperlink r:id="rId52" w:tooltip="Цистин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цистина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и </w:t>
      </w:r>
      <w:hyperlink r:id="rId53" w:tooltip="Метионин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метионина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) приводит к выделению </w:t>
      </w:r>
      <w:hyperlink r:id="rId54" w:tooltip="Сероводород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сероводорода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hyperlink r:id="rId55" w:tooltip="Меркаптан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меркаптанов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hyperlink r:id="rId56" w:tooltip="Диметилсульфоксид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диметилсульфоксида</w:t>
        </w:r>
      </w:hyperlink>
    </w:p>
    <w:p w14:paraId="040501E8" w14:textId="77777777" w:rsidR="008C043A" w:rsidRPr="00474E9C" w:rsidRDefault="008C043A" w:rsidP="00CB2FFC">
      <w:pPr>
        <w:widowControl w:val="0"/>
        <w:spacing w:line="240" w:lineRule="auto"/>
        <w:ind w:firstLine="36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Первой стадией разложения </w:t>
      </w:r>
      <w:hyperlink r:id="rId57" w:tooltip="Белок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белков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является их </w:t>
      </w:r>
      <w:hyperlink r:id="rId58" w:tooltip="Гидролиз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гидролиз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как микробными </w:t>
      </w:r>
      <w:hyperlink r:id="rId59" w:tooltip="Протеазы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протеазами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, так и протеазами клеток погибшего 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р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ганизма, высвобождаемыми из </w:t>
      </w:r>
      <w:hyperlink r:id="rId60" w:tooltip="Лизосома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лизосом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в результате смерти клеток (</w:t>
      </w:r>
      <w:hyperlink r:id="rId61" w:tooltip="Аутолиз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аутолиз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). </w:t>
      </w:r>
      <w:hyperlink r:id="rId62" w:tooltip="Протеолиз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Протеолиз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происходит в несколько стадий- в начале белки расщепляются до всё ещё крупных </w:t>
      </w:r>
      <w:hyperlink r:id="rId63" w:tooltip="Полипептид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полипептидов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, затем образовавшиеся полипептиды расщепляются до </w:t>
      </w:r>
      <w:hyperlink r:id="rId64" w:tooltip="Олигопептид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олигопептидов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, к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торые в свою очередь расщепляются до </w:t>
      </w:r>
      <w:hyperlink r:id="rId65" w:tooltip="Дипептид (страница отсутствует)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дипептидов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и свободных аминокислот.</w:t>
      </w:r>
      <w:hyperlink r:id="rId66" w:anchor="cite_note-0" w:history="1">
        <w:r w:rsidRPr="00474E9C">
          <w:rPr>
            <w:rFonts w:ascii="Times New Roman" w:eastAsia="Times New Roman" w:hAnsi="Times New Roman"/>
            <w:sz w:val="19"/>
            <w:szCs w:val="19"/>
            <w:vertAlign w:val="superscript"/>
            <w:lang w:eastAsia="ru-RU"/>
          </w:rPr>
          <w:t>[1]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Образовавшиеся св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бодные аминокислоты затем подвергаются ряду превращений, приводящих к выделению характерных для гниения проду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к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тов. Первыми стадиями является </w:t>
      </w:r>
      <w:hyperlink r:id="rId67" w:tooltip="Дезаминирование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дезаминирование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аминокислот, в результате которого </w:t>
      </w:r>
      <w:hyperlink r:id="rId68" w:tooltip="Аминогруппа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аминогруппа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аминокислоты отще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ляется и высвобождается свободный </w:t>
      </w:r>
      <w:hyperlink r:id="rId69" w:tooltip="Ион аммония (страница отсутствует)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ион аммония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и </w:t>
      </w:r>
      <w:hyperlink r:id="rId70" w:tooltip="Декарбоксилирование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декарбоксилирование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, в результате которого </w:t>
      </w:r>
      <w:hyperlink r:id="rId71" w:tooltip="Карбоксильная группа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карбоксильная группа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т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щепляется с высвобождением </w:t>
      </w:r>
      <w:hyperlink r:id="rId72" w:tooltip="Двуокись углерода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двуокиси углерода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(реакция декарбоксилирования чаще всего происходит в условиях пониженного </w:t>
      </w:r>
      <w:hyperlink r:id="rId73" w:tooltip="PH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pH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). В результате декарбоксилирования высвоб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ждаются также первичные амины:</w:t>
      </w:r>
    </w:p>
    <w:p w14:paraId="4F26E697" w14:textId="77777777" w:rsidR="008C043A" w:rsidRPr="00474E9C" w:rsidRDefault="008C043A" w:rsidP="00CB2FFC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H</w:t>
      </w:r>
      <w:r w:rsidRPr="00474E9C">
        <w:rPr>
          <w:rFonts w:ascii="Times New Roman" w:eastAsia="Times New Roman" w:hAnsi="Times New Roman"/>
          <w:sz w:val="19"/>
          <w:szCs w:val="19"/>
          <w:vertAlign w:val="subscript"/>
          <w:lang w:eastAsia="ru-RU"/>
        </w:rPr>
        <w:t>2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N-(CH</w:t>
      </w:r>
      <w:r w:rsidRPr="00474E9C">
        <w:rPr>
          <w:rFonts w:ascii="Times New Roman" w:eastAsia="Times New Roman" w:hAnsi="Times New Roman"/>
          <w:sz w:val="19"/>
          <w:szCs w:val="19"/>
          <w:vertAlign w:val="subscript"/>
          <w:lang w:eastAsia="ru-RU"/>
        </w:rPr>
        <w:t>2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)</w:t>
      </w:r>
      <w:r w:rsidRPr="00474E9C">
        <w:rPr>
          <w:rFonts w:ascii="Times New Roman" w:eastAsia="Times New Roman" w:hAnsi="Times New Roman"/>
          <w:sz w:val="19"/>
          <w:szCs w:val="19"/>
          <w:vertAlign w:val="subscript"/>
          <w:lang w:eastAsia="ru-RU"/>
        </w:rPr>
        <w:t>4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-CHNH</w:t>
      </w:r>
      <w:r w:rsidRPr="00474E9C">
        <w:rPr>
          <w:rFonts w:ascii="Times New Roman" w:eastAsia="Times New Roman" w:hAnsi="Times New Roman"/>
          <w:sz w:val="19"/>
          <w:szCs w:val="19"/>
          <w:vertAlign w:val="subscript"/>
          <w:lang w:eastAsia="ru-RU"/>
        </w:rPr>
        <w:t>2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-COOH (</w:t>
      </w:r>
      <w:hyperlink r:id="rId74" w:tooltip="Лизин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лизин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) → H</w:t>
      </w:r>
      <w:r w:rsidRPr="00474E9C">
        <w:rPr>
          <w:rFonts w:ascii="Times New Roman" w:eastAsia="Times New Roman" w:hAnsi="Times New Roman"/>
          <w:sz w:val="19"/>
          <w:szCs w:val="19"/>
          <w:vertAlign w:val="subscript"/>
          <w:lang w:eastAsia="ru-RU"/>
        </w:rPr>
        <w:t>2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N-(CH</w:t>
      </w:r>
      <w:r w:rsidRPr="00474E9C">
        <w:rPr>
          <w:rFonts w:ascii="Times New Roman" w:eastAsia="Times New Roman" w:hAnsi="Times New Roman"/>
          <w:sz w:val="19"/>
          <w:szCs w:val="19"/>
          <w:vertAlign w:val="subscript"/>
          <w:lang w:eastAsia="ru-RU"/>
        </w:rPr>
        <w:t>2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)</w:t>
      </w:r>
      <w:r w:rsidRPr="00474E9C">
        <w:rPr>
          <w:rFonts w:ascii="Times New Roman" w:eastAsia="Times New Roman" w:hAnsi="Times New Roman"/>
          <w:sz w:val="19"/>
          <w:szCs w:val="19"/>
          <w:vertAlign w:val="subscript"/>
          <w:lang w:eastAsia="ru-RU"/>
        </w:rPr>
        <w:t>4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-CH</w:t>
      </w:r>
      <w:r w:rsidRPr="00474E9C">
        <w:rPr>
          <w:rFonts w:ascii="Times New Roman" w:eastAsia="Times New Roman" w:hAnsi="Times New Roman"/>
          <w:sz w:val="19"/>
          <w:szCs w:val="19"/>
          <w:vertAlign w:val="subscript"/>
          <w:lang w:eastAsia="ru-RU"/>
        </w:rPr>
        <w:t>2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NH</w:t>
      </w:r>
      <w:r w:rsidRPr="00474E9C">
        <w:rPr>
          <w:rFonts w:ascii="Times New Roman" w:eastAsia="Times New Roman" w:hAnsi="Times New Roman"/>
          <w:sz w:val="19"/>
          <w:szCs w:val="19"/>
          <w:vertAlign w:val="subscript"/>
          <w:lang w:eastAsia="ru-RU"/>
        </w:rPr>
        <w:t>2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(кадаверин) + CO</w:t>
      </w:r>
      <w:r w:rsidRPr="00474E9C">
        <w:rPr>
          <w:rFonts w:ascii="Times New Roman" w:eastAsia="Times New Roman" w:hAnsi="Times New Roman"/>
          <w:sz w:val="19"/>
          <w:szCs w:val="19"/>
          <w:vertAlign w:val="subscript"/>
          <w:lang w:eastAsia="ru-RU"/>
        </w:rPr>
        <w:t>2</w:t>
      </w:r>
    </w:p>
    <w:p w14:paraId="2269095F" w14:textId="77777777" w:rsidR="008C043A" w:rsidRPr="00474E9C" w:rsidRDefault="008C043A" w:rsidP="00CB2FFC">
      <w:pPr>
        <w:widowControl w:val="0"/>
        <w:spacing w:line="240" w:lineRule="auto"/>
        <w:ind w:firstLine="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Выделяют так называемое </w:t>
      </w:r>
      <w:r w:rsidRPr="00474E9C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окислительное дезаминирование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(наиболее распространённый вид дезаминирования, в результате кот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рого </w:t>
      </w:r>
      <w:hyperlink r:id="rId75" w:tooltip="Никотинамидадениндинуклеотид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NAD</w:t>
        </w:r>
      </w:hyperlink>
      <w:hyperlink r:id="rId76" w:tooltip="NADP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(P)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восстанавливается до NAD(P)H</w:t>
      </w:r>
      <w:r w:rsidRPr="00474E9C">
        <w:rPr>
          <w:rFonts w:ascii="Times New Roman" w:eastAsia="Times New Roman" w:hAnsi="Times New Roman"/>
          <w:sz w:val="19"/>
          <w:szCs w:val="19"/>
          <w:vertAlign w:val="subscript"/>
          <w:lang w:eastAsia="ru-RU"/>
        </w:rPr>
        <w:t>2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) и </w:t>
      </w:r>
      <w:r w:rsidRPr="00474E9C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гидролитическое дезаминирование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, при котором </w:t>
      </w:r>
      <w:hyperlink r:id="rId77" w:tooltip="Аминогруппа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аминогруппа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аминокислоты з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меняется на </w:t>
      </w:r>
      <w:hyperlink r:id="rId78" w:tooltip="Гидроксигруппа (страница отсутствует)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гидроксильную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3299452C" w14:textId="77777777" w:rsidR="008C043A" w:rsidRPr="00474E9C" w:rsidRDefault="008C043A" w:rsidP="00CB2FFC">
      <w:pPr>
        <w:widowControl w:val="0"/>
        <w:spacing w:line="240" w:lineRule="auto"/>
        <w:ind w:firstLine="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Также некоторые аминокислоты </w:t>
      </w:r>
      <w:hyperlink r:id="rId79" w:tooltip="Трансаминирование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трансаминируются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путём перемещения аминогруппы аминокислоты на 2-</w:t>
      </w:r>
      <w:hyperlink r:id="rId80" w:tooltip="Оксикислоты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оксикислоту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(в резул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ь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тате этого процесса также происходит дезаминирование аминокислот, кроме этого синтезируются те аминокислоты, которые ба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к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терии не могут синтезировать п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у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тём аминирования ионами аммония).</w:t>
      </w:r>
    </w:p>
    <w:p w14:paraId="3CFF83A6" w14:textId="77777777" w:rsidR="008C043A" w:rsidRPr="00474E9C" w:rsidRDefault="008C043A" w:rsidP="00CB2FFC">
      <w:pPr>
        <w:widowControl w:val="0"/>
        <w:spacing w:line="240" w:lineRule="auto"/>
        <w:ind w:firstLine="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Образовавшиеся в результате дезаминирования и декарбоксилирования продукты могут как окисляться микроорганизмами с целью получения энергии в виде </w:t>
      </w:r>
      <w:hyperlink r:id="rId81" w:tooltip="АТФ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АТФ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, так и участвовать в реакциях промежуто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ч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ного обмена.</w:t>
      </w:r>
      <w:hyperlink r:id="rId82" w:anchor="cite_note-1" w:history="1"/>
    </w:p>
    <w:p w14:paraId="316A48E7" w14:textId="77777777" w:rsidR="008C043A" w:rsidRPr="00474E9C" w:rsidRDefault="008C043A" w:rsidP="00CB2FFC">
      <w:pPr>
        <w:widowControl w:val="0"/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b/>
          <w:sz w:val="19"/>
          <w:szCs w:val="19"/>
          <w:lang w:eastAsia="ru-RU"/>
        </w:rPr>
        <w:t>18.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474E9C" w:rsidRPr="00474E9C">
        <w:rPr>
          <w:rFonts w:ascii="Times New Roman" w:hAnsi="Times New Roman"/>
          <w:b/>
          <w:sz w:val="19"/>
          <w:szCs w:val="19"/>
        </w:rPr>
        <w:t>Экзогенные и эндогенные субстраты детоксикации. Реакции гидроксилирования (микросомальная сист</w:t>
      </w:r>
      <w:r w:rsidR="00474E9C" w:rsidRPr="00474E9C">
        <w:rPr>
          <w:rFonts w:ascii="Times New Roman" w:hAnsi="Times New Roman"/>
          <w:b/>
          <w:sz w:val="19"/>
          <w:szCs w:val="19"/>
        </w:rPr>
        <w:t>е</w:t>
      </w:r>
      <w:r w:rsidR="00474E9C" w:rsidRPr="00474E9C">
        <w:rPr>
          <w:rFonts w:ascii="Times New Roman" w:hAnsi="Times New Roman"/>
          <w:b/>
          <w:sz w:val="19"/>
          <w:szCs w:val="19"/>
        </w:rPr>
        <w:t>ма окисления) и конъюгации.</w:t>
      </w:r>
      <w:r w:rsidR="00474E9C" w:rsidRPr="00474E9C">
        <w:rPr>
          <w:sz w:val="19"/>
          <w:szCs w:val="19"/>
        </w:rPr>
        <w:t xml:space="preserve"> 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Детоксикация ядовитых метаболитов и чужеродных соединений (ксенобиотиков) протекает в гепат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цитах в две стадии. Реакции первой стадии катализируются монооксигеназной системой, компоненты которой встроены  в мембр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ны эндоплазматического ретикулума. Реакции окисления, восстановления или гидролиза являются первой стадией  в системе выв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дения из организма гидрофобных молекул. Они превращают вещества в полярные водорастворимые метабол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ты. </w:t>
      </w:r>
    </w:p>
    <w:p w14:paraId="557B9857" w14:textId="77777777" w:rsidR="008C043A" w:rsidRPr="00474E9C" w:rsidRDefault="008C043A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Основной фермент гемопротеид </w:t>
      </w:r>
      <w:hyperlink r:id="rId83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цитохромы Р-450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. К настоящему времени выявлено множество изоформ этого фе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р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мента и отнесено, в зависимости от их свойств и выполняемых функций, к нескольким семействам. У млекопитающих иде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тифицировано 13 подсемейств цх Р-450, условно считается, что ферменты семейства I-IV  участвуют в биотрансформации ксенобиотиков, остал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ь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ные метаболизируют эндогенные соединения (стероидные гормоны, простатагландины, жирные к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слоты и др.).</w:t>
      </w:r>
    </w:p>
    <w:p w14:paraId="019013F5" w14:textId="77777777" w:rsidR="008C043A" w:rsidRPr="00474E9C" w:rsidRDefault="008C043A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Важным свойством цх Р-450 является способность к индукции под действием экзогенных субстратов, что легло в основу классификации изоформ в зависимости от индуцируемости тем или веществом опр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деленной химической структуры.</w:t>
      </w:r>
      <w:r w:rsidRPr="00474E9C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 </w:t>
      </w:r>
    </w:p>
    <w:p w14:paraId="0F5A4306" w14:textId="77777777" w:rsidR="008C043A" w:rsidRPr="00474E9C" w:rsidRDefault="008C043A" w:rsidP="00CB2FFC">
      <w:pPr>
        <w:widowControl w:val="0"/>
        <w:spacing w:line="240" w:lineRule="auto"/>
        <w:ind w:firstLine="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На первой стадии биотрансформации происходит образование или высвобождение гидрокси-, карбоксильных, тиоловых и амино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г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рупп, которые являются гидрофильными, и молекула может подвергаться дальнейшему превращению и выведению из организма. В качестве кофермента используется НАДФН. Кроме цх Р-450, в первой стадии биотрансформации приним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ют участие цх </w:t>
      </w:r>
      <w:r w:rsidRPr="00474E9C">
        <w:rPr>
          <w:rFonts w:ascii="Times New Roman" w:eastAsia="Times New Roman" w:hAnsi="Times New Roman"/>
          <w:i/>
          <w:iCs/>
          <w:sz w:val="19"/>
          <w:szCs w:val="19"/>
          <w:lang w:val="en-US" w:eastAsia="ru-RU"/>
        </w:rPr>
        <w:t>b</w:t>
      </w:r>
      <w:r w:rsidRPr="00474E9C">
        <w:rPr>
          <w:rFonts w:ascii="Times New Roman" w:eastAsia="Times New Roman" w:hAnsi="Times New Roman"/>
          <w:i/>
          <w:iCs/>
          <w:sz w:val="19"/>
          <w:szCs w:val="19"/>
          <w:vertAlign w:val="subscript"/>
          <w:lang w:eastAsia="ru-RU"/>
        </w:rPr>
        <w:t>5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и цитохромредуктаза.</w:t>
      </w:r>
    </w:p>
    <w:p w14:paraId="14C9E652" w14:textId="77777777" w:rsidR="008C043A" w:rsidRPr="00474E9C" w:rsidRDefault="008C043A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Многие лекарственные вещества, попадая в организм, превращаются на первой стадии биотрансформации в акти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ные формы и оказывают необходимый лечебный эффект. Но часто ряд ксенобиотиков не детоксицируется, а наоборот то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к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сифицируется с участием монооксигеназной системы и становится б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лее реакционноспособным.</w:t>
      </w:r>
    </w:p>
    <w:p w14:paraId="20958C0E" w14:textId="77777777" w:rsidR="008C043A" w:rsidRPr="00474E9C" w:rsidRDefault="008C043A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Продукты метаболизма чужеродных веществ, образовавшихся на первой стадии биотрансформации, подвергаются дал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ь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нейшей детоксикации с помощью ряда реакций второй стадии.  Образующиеся  при этом соединения менее полярны и в связи с этим легко удаляются из клеток. Преобладающим является процесс конъюгации, катализируемый глутатион-S-трансферазой, сул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ь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фотрансферазой и UDP-глюкуронилтрансферазой. Конъюгацию с глутатионом, приводящую к образованию меркаптуровых к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слот, принято рассматривать в к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честве основного механизма детоксикации. </w:t>
      </w:r>
    </w:p>
    <w:p w14:paraId="242AB005" w14:textId="77777777" w:rsidR="008C043A" w:rsidRPr="00474E9C" w:rsidRDefault="008C043A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hyperlink r:id="rId84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Глутатион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(ведущий компонент редокс-буфера клетки) представляет собой соединение, содержащее реактивную тиоловую гру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пу.  Большая его часть находится в восстановленной форме (GSH) и играет центральную роль в инактивации токсических и реактивных продуктов. Восстановление окисленного  глутатиона осуществляет фермент - глутатионредуктаза, используя как к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фермент НАДФН. Коньюгаты с глутатионом, серной и глюкуроновой кислотами выводятся из организма преимущественно с м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о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чой. </w:t>
      </w:r>
    </w:p>
    <w:p w14:paraId="14AF711F" w14:textId="77777777" w:rsidR="00474E9C" w:rsidRPr="00474E9C" w:rsidRDefault="008C043A" w:rsidP="00CB2FFC">
      <w:pPr>
        <w:pStyle w:val="aa"/>
        <w:widowControl w:val="0"/>
        <w:spacing w:before="0" w:beforeAutospacing="0" w:after="0" w:afterAutospacing="0"/>
        <w:jc w:val="both"/>
        <w:rPr>
          <w:b/>
          <w:sz w:val="19"/>
          <w:szCs w:val="19"/>
        </w:rPr>
      </w:pPr>
      <w:r w:rsidRPr="00474E9C">
        <w:rPr>
          <w:sz w:val="19"/>
          <w:szCs w:val="19"/>
        </w:rPr>
        <w:tab/>
      </w:r>
      <w:r w:rsidRPr="00474E9C">
        <w:rPr>
          <w:b/>
          <w:sz w:val="19"/>
          <w:szCs w:val="19"/>
        </w:rPr>
        <w:t>19.</w:t>
      </w:r>
      <w:r w:rsidRPr="00474E9C">
        <w:rPr>
          <w:sz w:val="19"/>
          <w:szCs w:val="19"/>
        </w:rPr>
        <w:t xml:space="preserve"> </w:t>
      </w:r>
      <w:r w:rsidR="00474E9C" w:rsidRPr="00474E9C">
        <w:rPr>
          <w:b/>
          <w:sz w:val="19"/>
          <w:szCs w:val="19"/>
        </w:rPr>
        <w:t>Обезвреживание этанола в печени.</w:t>
      </w:r>
    </w:p>
    <w:p w14:paraId="29935E0F" w14:textId="77777777" w:rsidR="00CB2FFC" w:rsidRPr="00474E9C" w:rsidRDefault="008C043A" w:rsidP="00474E9C">
      <w:pPr>
        <w:pStyle w:val="aa"/>
        <w:widowControl w:val="0"/>
        <w:spacing w:before="0" w:beforeAutospacing="0" w:after="0" w:afterAutospacing="0"/>
        <w:ind w:firstLine="708"/>
        <w:jc w:val="both"/>
        <w:rPr>
          <w:i/>
          <w:iCs/>
          <w:sz w:val="19"/>
          <w:szCs w:val="19"/>
        </w:rPr>
      </w:pPr>
      <w:r w:rsidRPr="00474E9C">
        <w:rPr>
          <w:sz w:val="19"/>
          <w:szCs w:val="19"/>
        </w:rPr>
        <w:lastRenderedPageBreak/>
        <w:t>Основным местом метаболической трансформации этанола является печень, в этом процессе может также принимать уч</w:t>
      </w:r>
      <w:r w:rsidRPr="00474E9C">
        <w:rPr>
          <w:sz w:val="19"/>
          <w:szCs w:val="19"/>
        </w:rPr>
        <w:t>а</w:t>
      </w:r>
      <w:r w:rsidRPr="00474E9C">
        <w:rPr>
          <w:sz w:val="19"/>
          <w:szCs w:val="19"/>
        </w:rPr>
        <w:t xml:space="preserve">стие эпителий желудка. Этанол дегидрируется </w:t>
      </w:r>
      <w:r w:rsidRPr="00474E9C">
        <w:rPr>
          <w:i/>
          <w:iCs/>
          <w:sz w:val="19"/>
          <w:szCs w:val="19"/>
        </w:rPr>
        <w:t>алкогольдегидрогеназой</w:t>
      </w:r>
      <w:r w:rsidRPr="00474E9C">
        <w:rPr>
          <w:sz w:val="19"/>
          <w:szCs w:val="19"/>
        </w:rPr>
        <w:t xml:space="preserve"> в этаналь (ацетальдегид), а затем </w:t>
      </w:r>
      <w:r w:rsidRPr="00474E9C">
        <w:rPr>
          <w:i/>
          <w:iCs/>
          <w:sz w:val="19"/>
          <w:szCs w:val="19"/>
        </w:rPr>
        <w:t>альдегидд</w:t>
      </w:r>
      <w:r w:rsidRPr="00474E9C">
        <w:rPr>
          <w:i/>
          <w:iCs/>
          <w:sz w:val="19"/>
          <w:szCs w:val="19"/>
        </w:rPr>
        <w:t>е</w:t>
      </w:r>
      <w:r w:rsidRPr="00474E9C">
        <w:rPr>
          <w:i/>
          <w:iCs/>
          <w:sz w:val="19"/>
          <w:szCs w:val="19"/>
        </w:rPr>
        <w:t xml:space="preserve">гидрогеназой </w:t>
      </w:r>
      <w:r w:rsidRPr="00474E9C">
        <w:rPr>
          <w:sz w:val="19"/>
          <w:szCs w:val="19"/>
        </w:rPr>
        <w:t xml:space="preserve">переводится в ацетат. Уксусная кислота в реакции, катализируемой </w:t>
      </w:r>
      <w:r w:rsidRPr="00474E9C">
        <w:rPr>
          <w:i/>
          <w:iCs/>
          <w:sz w:val="19"/>
          <w:szCs w:val="19"/>
        </w:rPr>
        <w:t xml:space="preserve">ацетат-КоА-лигазой </w:t>
      </w:r>
      <w:r w:rsidRPr="00474E9C">
        <w:rPr>
          <w:sz w:val="19"/>
          <w:szCs w:val="19"/>
        </w:rPr>
        <w:t>(тиокиназой) в присутствии АТФ, пр</w:t>
      </w:r>
      <w:r w:rsidRPr="00474E9C">
        <w:rPr>
          <w:sz w:val="19"/>
          <w:szCs w:val="19"/>
        </w:rPr>
        <w:t>е</w:t>
      </w:r>
      <w:r w:rsidRPr="00474E9C">
        <w:rPr>
          <w:sz w:val="19"/>
          <w:szCs w:val="19"/>
        </w:rPr>
        <w:t>вращается в ацетил-КоА (ацетил-СоА). Следует отметить, что весь процесс промежуточного метаболизма хорошо согласован. Н</w:t>
      </w:r>
      <w:r w:rsidRPr="00474E9C">
        <w:rPr>
          <w:sz w:val="19"/>
          <w:szCs w:val="19"/>
        </w:rPr>
        <w:t>а</w:t>
      </w:r>
      <w:r w:rsidRPr="00474E9C">
        <w:rPr>
          <w:sz w:val="19"/>
          <w:szCs w:val="19"/>
        </w:rPr>
        <w:t>ряду с цитоплазматической алкогольдегидрогеназой в метаболизме этанола принимают ограниченное участие каталаза и "индуц</w:t>
      </w:r>
      <w:r w:rsidRPr="00474E9C">
        <w:rPr>
          <w:sz w:val="19"/>
          <w:szCs w:val="19"/>
        </w:rPr>
        <w:t>и</w:t>
      </w:r>
      <w:r w:rsidRPr="00474E9C">
        <w:rPr>
          <w:sz w:val="19"/>
          <w:szCs w:val="19"/>
        </w:rPr>
        <w:t xml:space="preserve">бельная" </w:t>
      </w:r>
      <w:r w:rsidRPr="00474E9C">
        <w:rPr>
          <w:i/>
          <w:iCs/>
          <w:sz w:val="19"/>
          <w:szCs w:val="19"/>
        </w:rPr>
        <w:t>микросомальная алкогольокс</w:t>
      </w:r>
      <w:r w:rsidRPr="00474E9C">
        <w:rPr>
          <w:i/>
          <w:iCs/>
          <w:sz w:val="19"/>
          <w:szCs w:val="19"/>
        </w:rPr>
        <w:t>и</w:t>
      </w:r>
      <w:r w:rsidRPr="00474E9C">
        <w:rPr>
          <w:i/>
          <w:iCs/>
          <w:sz w:val="19"/>
          <w:szCs w:val="19"/>
        </w:rPr>
        <w:t>даза</w:t>
      </w:r>
      <w:r w:rsidR="00CB2FFC" w:rsidRPr="00474E9C">
        <w:rPr>
          <w:i/>
          <w:iCs/>
          <w:sz w:val="19"/>
          <w:szCs w:val="19"/>
        </w:rPr>
        <w:t>.</w:t>
      </w:r>
    </w:p>
    <w:p w14:paraId="158C3297" w14:textId="77777777" w:rsidR="008C043A" w:rsidRPr="00474E9C" w:rsidRDefault="008C043A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Скорость трансформации этанола в печени лимитируется главным образом активностью алкогольдегидрогеназы. Другим лимитирующим фактором является наличие НАД</w:t>
      </w:r>
      <w:r w:rsidRPr="00474E9C">
        <w:rPr>
          <w:sz w:val="19"/>
          <w:szCs w:val="19"/>
          <w:vertAlign w:val="superscript"/>
        </w:rPr>
        <w:t>+</w:t>
      </w:r>
      <w:r w:rsidRPr="00474E9C">
        <w:rPr>
          <w:sz w:val="19"/>
          <w:szCs w:val="19"/>
        </w:rPr>
        <w:t>. Максимальная скорость реакции наблюдается даже при небольших концентр</w:t>
      </w:r>
      <w:r w:rsidRPr="00474E9C">
        <w:rPr>
          <w:sz w:val="19"/>
          <w:szCs w:val="19"/>
        </w:rPr>
        <w:t>а</w:t>
      </w:r>
      <w:r w:rsidRPr="00474E9C">
        <w:rPr>
          <w:sz w:val="19"/>
          <w:szCs w:val="19"/>
        </w:rPr>
        <w:t>циях этанола. Поэтому уровень этанола в организме понижается с постоянной скоростью (расщепление этанола — реакция нулев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>го порядка).</w:t>
      </w:r>
    </w:p>
    <w:p w14:paraId="3E7D917A" w14:textId="77777777" w:rsidR="008C043A" w:rsidRPr="00474E9C" w:rsidRDefault="008C043A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i/>
          <w:iCs/>
          <w:sz w:val="19"/>
          <w:szCs w:val="19"/>
        </w:rPr>
        <w:t xml:space="preserve">«Энергетическая ценность» </w:t>
      </w:r>
      <w:r w:rsidRPr="00474E9C">
        <w:rPr>
          <w:sz w:val="19"/>
          <w:szCs w:val="19"/>
        </w:rPr>
        <w:t>этанола составляет 29,4 кДж/г (7 ккал/г). Поэтому алкогольные напитки обеспечивают орг</w:t>
      </w:r>
      <w:r w:rsidRPr="00474E9C">
        <w:rPr>
          <w:sz w:val="19"/>
          <w:szCs w:val="19"/>
        </w:rPr>
        <w:t>а</w:t>
      </w:r>
      <w:r w:rsidRPr="00474E9C">
        <w:rPr>
          <w:sz w:val="19"/>
          <w:szCs w:val="19"/>
        </w:rPr>
        <w:t>низм значител</w:t>
      </w:r>
      <w:r w:rsidRPr="00474E9C">
        <w:rPr>
          <w:sz w:val="19"/>
          <w:szCs w:val="19"/>
        </w:rPr>
        <w:t>ь</w:t>
      </w:r>
      <w:r w:rsidRPr="00474E9C">
        <w:rPr>
          <w:sz w:val="19"/>
          <w:szCs w:val="19"/>
        </w:rPr>
        <w:t>ной частью энергоресурсов (особенно при алкоголизме).</w:t>
      </w:r>
    </w:p>
    <w:p w14:paraId="7242C381" w14:textId="77777777" w:rsidR="008C043A" w:rsidRPr="00474E9C" w:rsidRDefault="008C043A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Хотя исследование механизма действия этанола на организм представляется крайне актуальным, этот вопрос все еще ост</w:t>
      </w:r>
      <w:r w:rsidRPr="00474E9C">
        <w:rPr>
          <w:sz w:val="19"/>
          <w:szCs w:val="19"/>
        </w:rPr>
        <w:t>а</w:t>
      </w:r>
      <w:r w:rsidRPr="00474E9C">
        <w:rPr>
          <w:sz w:val="19"/>
          <w:szCs w:val="19"/>
        </w:rPr>
        <w:t>ется недостаточно изученным. Вместе с тем действие больших количеств этанола напоминает действие наркотика, что можно об</w:t>
      </w:r>
      <w:r w:rsidRPr="00474E9C">
        <w:rPr>
          <w:sz w:val="19"/>
          <w:szCs w:val="19"/>
        </w:rPr>
        <w:t>ъ</w:t>
      </w:r>
      <w:r w:rsidRPr="00474E9C">
        <w:rPr>
          <w:sz w:val="19"/>
          <w:szCs w:val="19"/>
        </w:rPr>
        <w:t>яснить прямым воздействием этанола на мембраны не</w:t>
      </w:r>
      <w:r w:rsidRPr="00474E9C">
        <w:rPr>
          <w:sz w:val="19"/>
          <w:szCs w:val="19"/>
        </w:rPr>
        <w:t>й</w:t>
      </w:r>
      <w:r w:rsidRPr="00474E9C">
        <w:rPr>
          <w:sz w:val="19"/>
          <w:szCs w:val="19"/>
        </w:rPr>
        <w:t>ронов.</w:t>
      </w:r>
    </w:p>
    <w:p w14:paraId="06532DA5" w14:textId="77777777" w:rsidR="00474E9C" w:rsidRPr="00474E9C" w:rsidRDefault="00CB2FFC" w:rsidP="00CB2FFC">
      <w:pPr>
        <w:pStyle w:val="aa"/>
        <w:widowControl w:val="0"/>
        <w:spacing w:before="0" w:beforeAutospacing="0" w:after="0" w:afterAutospacing="0"/>
        <w:jc w:val="both"/>
        <w:rPr>
          <w:b/>
          <w:bCs/>
          <w:sz w:val="19"/>
          <w:szCs w:val="19"/>
        </w:rPr>
      </w:pPr>
      <w:r w:rsidRPr="00474E9C">
        <w:rPr>
          <w:sz w:val="19"/>
          <w:szCs w:val="19"/>
        </w:rPr>
        <w:tab/>
      </w:r>
      <w:r w:rsidRPr="00474E9C">
        <w:rPr>
          <w:b/>
          <w:sz w:val="19"/>
          <w:szCs w:val="19"/>
        </w:rPr>
        <w:t>20.</w:t>
      </w:r>
      <w:r w:rsidRPr="00474E9C">
        <w:rPr>
          <w:sz w:val="19"/>
          <w:szCs w:val="19"/>
        </w:rPr>
        <w:t xml:space="preserve"> </w:t>
      </w:r>
      <w:r w:rsidR="00474E9C" w:rsidRPr="00474E9C">
        <w:rPr>
          <w:b/>
          <w:bCs/>
          <w:sz w:val="19"/>
          <w:szCs w:val="19"/>
        </w:rPr>
        <w:t>Холестаз. Возможные причины развития. Нарушения обмена веществ при холестазе. Лабораторные мааркеры хол</w:t>
      </w:r>
      <w:r w:rsidR="00474E9C" w:rsidRPr="00474E9C">
        <w:rPr>
          <w:b/>
          <w:bCs/>
          <w:sz w:val="19"/>
          <w:szCs w:val="19"/>
        </w:rPr>
        <w:t>е</w:t>
      </w:r>
      <w:r w:rsidR="00474E9C" w:rsidRPr="00474E9C">
        <w:rPr>
          <w:b/>
          <w:bCs/>
          <w:sz w:val="19"/>
          <w:szCs w:val="19"/>
        </w:rPr>
        <w:t>стаза.</w:t>
      </w:r>
    </w:p>
    <w:p w14:paraId="400AB722" w14:textId="77777777" w:rsidR="00CB2FFC" w:rsidRPr="00474E9C" w:rsidRDefault="00CB2FFC" w:rsidP="00474E9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b/>
          <w:bCs/>
          <w:sz w:val="19"/>
          <w:szCs w:val="19"/>
        </w:rPr>
        <w:t>Холестатический синдром</w:t>
      </w:r>
      <w:r w:rsidRPr="00474E9C">
        <w:rPr>
          <w:sz w:val="19"/>
          <w:szCs w:val="19"/>
        </w:rPr>
        <w:t xml:space="preserve">— уменьшение поступления </w:t>
      </w:r>
      <w:hyperlink r:id="rId85" w:tooltip="Жёлчь человека" w:history="1">
        <w:r w:rsidRPr="00474E9C">
          <w:rPr>
            <w:rStyle w:val="a9"/>
            <w:color w:val="auto"/>
            <w:sz w:val="19"/>
            <w:szCs w:val="19"/>
            <w:u w:val="none"/>
          </w:rPr>
          <w:t>жёлчи</w:t>
        </w:r>
      </w:hyperlink>
      <w:r w:rsidRPr="00474E9C">
        <w:rPr>
          <w:sz w:val="19"/>
          <w:szCs w:val="19"/>
        </w:rPr>
        <w:t xml:space="preserve"> в </w:t>
      </w:r>
      <w:hyperlink r:id="rId86" w:tooltip="Двенадцатиперстная кишка человека" w:history="1">
        <w:r w:rsidRPr="00474E9C">
          <w:rPr>
            <w:rStyle w:val="a9"/>
            <w:color w:val="auto"/>
            <w:sz w:val="19"/>
            <w:szCs w:val="19"/>
            <w:u w:val="none"/>
          </w:rPr>
          <w:t>двенадцатиперстную кишку</w:t>
        </w:r>
      </w:hyperlink>
      <w:r w:rsidRPr="00474E9C">
        <w:rPr>
          <w:sz w:val="19"/>
          <w:szCs w:val="19"/>
        </w:rPr>
        <w:t xml:space="preserve"> из-за нарушения её образ</w:t>
      </w:r>
      <w:r w:rsidRPr="00474E9C">
        <w:rPr>
          <w:sz w:val="19"/>
          <w:szCs w:val="19"/>
        </w:rPr>
        <w:t>о</w:t>
      </w:r>
      <w:r w:rsidRPr="00474E9C">
        <w:rPr>
          <w:sz w:val="19"/>
          <w:szCs w:val="19"/>
        </w:rPr>
        <w:t xml:space="preserve">вания, экскреции или выведения вследствие патологических процессов, которые могут быть локализованны на любом участке от синусоидальных мембран </w:t>
      </w:r>
      <w:hyperlink r:id="rId87" w:tooltip="Гепатоциты" w:history="1">
        <w:r w:rsidRPr="00474E9C">
          <w:rPr>
            <w:rStyle w:val="a9"/>
            <w:color w:val="auto"/>
            <w:sz w:val="19"/>
            <w:szCs w:val="19"/>
            <w:u w:val="none"/>
          </w:rPr>
          <w:t>гепатоцитов</w:t>
        </w:r>
      </w:hyperlink>
      <w:r w:rsidRPr="00474E9C">
        <w:rPr>
          <w:sz w:val="19"/>
          <w:szCs w:val="19"/>
        </w:rPr>
        <w:t xml:space="preserve"> до </w:t>
      </w:r>
      <w:hyperlink r:id="rId88" w:tooltip="Большой сосочек двенадцатиперстной кишки" w:history="1">
        <w:r w:rsidRPr="00474E9C">
          <w:rPr>
            <w:rStyle w:val="a9"/>
            <w:color w:val="auto"/>
            <w:sz w:val="19"/>
            <w:szCs w:val="19"/>
            <w:u w:val="none"/>
          </w:rPr>
          <w:t>фатерова (дуоденального) соска</w:t>
        </w:r>
      </w:hyperlink>
      <w:r w:rsidRPr="00474E9C">
        <w:rPr>
          <w:sz w:val="19"/>
          <w:szCs w:val="19"/>
        </w:rPr>
        <w:t>. Во многих случаях холестаза механ</w:t>
      </w:r>
      <w:r w:rsidRPr="00474E9C">
        <w:rPr>
          <w:sz w:val="19"/>
          <w:szCs w:val="19"/>
        </w:rPr>
        <w:t>и</w:t>
      </w:r>
      <w:r w:rsidRPr="00474E9C">
        <w:rPr>
          <w:sz w:val="19"/>
          <w:szCs w:val="19"/>
        </w:rPr>
        <w:t>ческая блокада желчевыводящей си</w:t>
      </w:r>
      <w:r w:rsidRPr="00474E9C">
        <w:rPr>
          <w:sz w:val="19"/>
          <w:szCs w:val="19"/>
        </w:rPr>
        <w:t>с</w:t>
      </w:r>
      <w:r w:rsidRPr="00474E9C">
        <w:rPr>
          <w:sz w:val="19"/>
          <w:szCs w:val="19"/>
        </w:rPr>
        <w:t xml:space="preserve">темы, ведущая к </w:t>
      </w:r>
      <w:hyperlink r:id="rId89" w:anchor=".D0.96.D0.B5.D0.BB.D1.82.D1.83.D1.85.D0.B0_.D0.BC.D0.B5.D1.85.D0.B0.D0.BD.D0.B8.D1.87.D0.B5.D1.81.D0.BA.D0.B0.D1.8F" w:tooltip="Желтуха" w:history="1">
        <w:r w:rsidRPr="00474E9C">
          <w:rPr>
            <w:rStyle w:val="a9"/>
            <w:color w:val="auto"/>
            <w:sz w:val="19"/>
            <w:szCs w:val="19"/>
            <w:u w:val="none"/>
          </w:rPr>
          <w:t>механической желтухе</w:t>
        </w:r>
      </w:hyperlink>
      <w:r w:rsidRPr="00474E9C">
        <w:rPr>
          <w:sz w:val="19"/>
          <w:szCs w:val="19"/>
        </w:rPr>
        <w:t>, отсутствует.</w:t>
      </w:r>
    </w:p>
    <w:p w14:paraId="762062EC" w14:textId="77777777" w:rsidR="00CB2FFC" w:rsidRPr="00474E9C" w:rsidRDefault="00CB2FFC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sz w:val="19"/>
          <w:szCs w:val="19"/>
        </w:rPr>
        <w:t>Холестатический синдром подразделяется на внутрипечёночный и внепечёночный.</w:t>
      </w:r>
    </w:p>
    <w:p w14:paraId="537FF430" w14:textId="77777777" w:rsidR="00CB2FFC" w:rsidRPr="00474E9C" w:rsidRDefault="00CB2FFC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b/>
          <w:bCs/>
          <w:i/>
          <w:iCs/>
          <w:sz w:val="19"/>
          <w:szCs w:val="19"/>
        </w:rPr>
        <w:t>Внутрипечёночный</w:t>
      </w:r>
      <w:r w:rsidRPr="00474E9C">
        <w:rPr>
          <w:sz w:val="19"/>
          <w:szCs w:val="19"/>
        </w:rPr>
        <w:t xml:space="preserve"> связан с нарушениями синтеза компонентов </w:t>
      </w:r>
      <w:hyperlink r:id="rId90" w:tooltip="Жёлчь человека" w:history="1">
        <w:r w:rsidRPr="00474E9C">
          <w:rPr>
            <w:rStyle w:val="a9"/>
            <w:color w:val="auto"/>
            <w:sz w:val="19"/>
            <w:szCs w:val="19"/>
            <w:u w:val="none"/>
          </w:rPr>
          <w:t>жёлчи</w:t>
        </w:r>
      </w:hyperlink>
      <w:r w:rsidRPr="00474E9C">
        <w:rPr>
          <w:sz w:val="19"/>
          <w:szCs w:val="19"/>
        </w:rPr>
        <w:t xml:space="preserve"> и их поступлением в жёлчные капилляры. </w:t>
      </w:r>
      <w:r w:rsidRPr="00474E9C">
        <w:rPr>
          <w:i/>
          <w:iCs/>
          <w:sz w:val="19"/>
          <w:szCs w:val="19"/>
        </w:rPr>
        <w:t>Прич</w:t>
      </w:r>
      <w:r w:rsidRPr="00474E9C">
        <w:rPr>
          <w:i/>
          <w:iCs/>
          <w:sz w:val="19"/>
          <w:szCs w:val="19"/>
        </w:rPr>
        <w:t>и</w:t>
      </w:r>
      <w:r w:rsidRPr="00474E9C">
        <w:rPr>
          <w:i/>
          <w:iCs/>
          <w:sz w:val="19"/>
          <w:szCs w:val="19"/>
        </w:rPr>
        <w:t>ны:</w:t>
      </w:r>
      <w:r w:rsidRPr="00474E9C">
        <w:rPr>
          <w:sz w:val="19"/>
          <w:szCs w:val="19"/>
        </w:rPr>
        <w:t xml:space="preserve"> внутриутробная инфекция, </w:t>
      </w:r>
      <w:hyperlink r:id="rId91" w:tooltip="Сепсис" w:history="1">
        <w:r w:rsidRPr="00474E9C">
          <w:rPr>
            <w:rStyle w:val="a9"/>
            <w:color w:val="auto"/>
            <w:sz w:val="19"/>
            <w:szCs w:val="19"/>
            <w:u w:val="none"/>
          </w:rPr>
          <w:t>сепсис</w:t>
        </w:r>
      </w:hyperlink>
      <w:r w:rsidRPr="00474E9C">
        <w:rPr>
          <w:sz w:val="19"/>
          <w:szCs w:val="19"/>
        </w:rPr>
        <w:t>, эндокринные расстройства (</w:t>
      </w:r>
      <w:hyperlink r:id="rId92" w:tooltip="Гипотиреоз" w:history="1">
        <w:r w:rsidRPr="00474E9C">
          <w:rPr>
            <w:rStyle w:val="a9"/>
            <w:color w:val="auto"/>
            <w:sz w:val="19"/>
            <w:szCs w:val="19"/>
            <w:u w:val="none"/>
          </w:rPr>
          <w:t>гипотиреоз</w:t>
        </w:r>
      </w:hyperlink>
      <w:r w:rsidRPr="00474E9C">
        <w:rPr>
          <w:sz w:val="19"/>
          <w:szCs w:val="19"/>
        </w:rPr>
        <w:t>), хромосомные расстройства (трисомия 13,17/18), лекарственная терапия, врождённые нарушения метаболизма (</w:t>
      </w:r>
      <w:hyperlink r:id="rId93" w:tooltip="Галактоземия" w:history="1">
        <w:r w:rsidRPr="00474E9C">
          <w:rPr>
            <w:rStyle w:val="a9"/>
            <w:color w:val="auto"/>
            <w:sz w:val="19"/>
            <w:szCs w:val="19"/>
            <w:u w:val="none"/>
          </w:rPr>
          <w:t>галактоземия</w:t>
        </w:r>
      </w:hyperlink>
      <w:r w:rsidRPr="00474E9C">
        <w:rPr>
          <w:sz w:val="19"/>
          <w:szCs w:val="19"/>
        </w:rPr>
        <w:t xml:space="preserve">, </w:t>
      </w:r>
      <w:hyperlink r:id="rId94" w:tooltip="Муковисцидоз" w:history="1">
        <w:r w:rsidRPr="00474E9C">
          <w:rPr>
            <w:rStyle w:val="a9"/>
            <w:color w:val="auto"/>
            <w:sz w:val="19"/>
            <w:szCs w:val="19"/>
            <w:u w:val="none"/>
          </w:rPr>
          <w:t>муковисцидоз</w:t>
        </w:r>
      </w:hyperlink>
      <w:r w:rsidRPr="00474E9C">
        <w:rPr>
          <w:sz w:val="19"/>
          <w:szCs w:val="19"/>
        </w:rPr>
        <w:t>, недостаточность ал</w:t>
      </w:r>
      <w:r w:rsidRPr="00474E9C">
        <w:rPr>
          <w:sz w:val="19"/>
          <w:szCs w:val="19"/>
        </w:rPr>
        <w:t>ь</w:t>
      </w:r>
      <w:r w:rsidRPr="00474E9C">
        <w:rPr>
          <w:sz w:val="19"/>
          <w:szCs w:val="19"/>
        </w:rPr>
        <w:t>фа1-антитрипсина), семейные си</w:t>
      </w:r>
      <w:r w:rsidRPr="00474E9C">
        <w:rPr>
          <w:sz w:val="19"/>
          <w:szCs w:val="19"/>
        </w:rPr>
        <w:t>н</w:t>
      </w:r>
      <w:r w:rsidRPr="00474E9C">
        <w:rPr>
          <w:sz w:val="19"/>
          <w:szCs w:val="19"/>
        </w:rPr>
        <w:t>дромы (</w:t>
      </w:r>
      <w:hyperlink r:id="rId95" w:tooltip="Синдром Алажилля" w:history="1">
        <w:r w:rsidRPr="00474E9C">
          <w:rPr>
            <w:rStyle w:val="a9"/>
            <w:color w:val="auto"/>
            <w:sz w:val="19"/>
            <w:szCs w:val="19"/>
            <w:u w:val="none"/>
          </w:rPr>
          <w:t>синдром Алажилля</w:t>
        </w:r>
      </w:hyperlink>
      <w:r w:rsidRPr="00474E9C">
        <w:rPr>
          <w:sz w:val="19"/>
          <w:szCs w:val="19"/>
        </w:rPr>
        <w:t xml:space="preserve"> и др.).</w:t>
      </w:r>
    </w:p>
    <w:p w14:paraId="6EC7CA66" w14:textId="77777777" w:rsidR="00CB2FFC" w:rsidRPr="00474E9C" w:rsidRDefault="00CB2FFC" w:rsidP="00CB2FFC">
      <w:pPr>
        <w:pStyle w:val="a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  <w:r w:rsidRPr="00474E9C">
        <w:rPr>
          <w:b/>
          <w:bCs/>
          <w:i/>
          <w:iCs/>
          <w:sz w:val="19"/>
          <w:szCs w:val="19"/>
        </w:rPr>
        <w:t>Внепечёночный</w:t>
      </w:r>
      <w:r w:rsidRPr="00474E9C">
        <w:rPr>
          <w:sz w:val="19"/>
          <w:szCs w:val="19"/>
        </w:rPr>
        <w:t xml:space="preserve"> связан с нарушением пассажа по желчевыводящим путям в связи с нарушением структуры и фун</w:t>
      </w:r>
      <w:r w:rsidRPr="00474E9C">
        <w:rPr>
          <w:sz w:val="19"/>
          <w:szCs w:val="19"/>
        </w:rPr>
        <w:t>к</w:t>
      </w:r>
      <w:r w:rsidRPr="00474E9C">
        <w:rPr>
          <w:sz w:val="19"/>
          <w:szCs w:val="19"/>
        </w:rPr>
        <w:t>ции желчев</w:t>
      </w:r>
      <w:r w:rsidRPr="00474E9C">
        <w:rPr>
          <w:sz w:val="19"/>
          <w:szCs w:val="19"/>
        </w:rPr>
        <w:t>ы</w:t>
      </w:r>
      <w:r w:rsidRPr="00474E9C">
        <w:rPr>
          <w:sz w:val="19"/>
          <w:szCs w:val="19"/>
        </w:rPr>
        <w:t xml:space="preserve">водящей системы: </w:t>
      </w:r>
      <w:hyperlink r:id="rId96" w:tooltip="Атрезия желчевыводящих путей" w:history="1">
        <w:r w:rsidRPr="00474E9C">
          <w:rPr>
            <w:rStyle w:val="a9"/>
            <w:color w:val="auto"/>
            <w:sz w:val="19"/>
            <w:szCs w:val="19"/>
            <w:u w:val="none"/>
          </w:rPr>
          <w:t>атрезия желчевыводящих путей</w:t>
        </w:r>
      </w:hyperlink>
      <w:r w:rsidRPr="00474E9C">
        <w:rPr>
          <w:sz w:val="19"/>
          <w:szCs w:val="19"/>
        </w:rPr>
        <w:t xml:space="preserve">, </w:t>
      </w:r>
      <w:hyperlink r:id="rId97" w:tooltip="Киста холедоха" w:history="1">
        <w:r w:rsidRPr="00474E9C">
          <w:rPr>
            <w:rStyle w:val="a9"/>
            <w:color w:val="auto"/>
            <w:sz w:val="19"/>
            <w:szCs w:val="19"/>
            <w:u w:val="none"/>
          </w:rPr>
          <w:t>киста холедоха</w:t>
        </w:r>
      </w:hyperlink>
      <w:r w:rsidRPr="00474E9C">
        <w:rPr>
          <w:sz w:val="19"/>
          <w:szCs w:val="19"/>
        </w:rPr>
        <w:t xml:space="preserve">, другие аномалии желчевыводящих путей, </w:t>
      </w:r>
      <w:hyperlink r:id="rId98" w:tooltip="Холедохолитиаз (страница отсутствует)" w:history="1">
        <w:r w:rsidRPr="00474E9C">
          <w:rPr>
            <w:rStyle w:val="a9"/>
            <w:color w:val="auto"/>
            <w:sz w:val="19"/>
            <w:szCs w:val="19"/>
            <w:u w:val="none"/>
          </w:rPr>
          <w:t>холедохолитиаз</w:t>
        </w:r>
      </w:hyperlink>
      <w:r w:rsidRPr="00474E9C">
        <w:rPr>
          <w:sz w:val="19"/>
          <w:szCs w:val="19"/>
        </w:rPr>
        <w:t xml:space="preserve">, сдавление протоков, </w:t>
      </w:r>
      <w:hyperlink r:id="rId99" w:tooltip="Синдром сгущения жёлчи (страница отсутствует)" w:history="1">
        <w:r w:rsidRPr="00474E9C">
          <w:rPr>
            <w:rStyle w:val="a9"/>
            <w:color w:val="auto"/>
            <w:sz w:val="19"/>
            <w:szCs w:val="19"/>
            <w:u w:val="none"/>
          </w:rPr>
          <w:t>синдром сгущения жёлчи</w:t>
        </w:r>
      </w:hyperlink>
      <w:r w:rsidRPr="00474E9C">
        <w:rPr>
          <w:sz w:val="19"/>
          <w:szCs w:val="19"/>
        </w:rPr>
        <w:t xml:space="preserve">, </w:t>
      </w:r>
      <w:hyperlink r:id="rId100" w:tooltip="Дискинезия желчевыводящих путей" w:history="1">
        <w:r w:rsidRPr="00474E9C">
          <w:rPr>
            <w:rStyle w:val="a9"/>
            <w:color w:val="auto"/>
            <w:sz w:val="19"/>
            <w:szCs w:val="19"/>
            <w:u w:val="none"/>
          </w:rPr>
          <w:t>дискинезия желчевыводящих путей</w:t>
        </w:r>
      </w:hyperlink>
      <w:r w:rsidRPr="00474E9C">
        <w:rPr>
          <w:sz w:val="19"/>
          <w:szCs w:val="19"/>
        </w:rPr>
        <w:t>.</w:t>
      </w:r>
    </w:p>
    <w:p w14:paraId="01AC99A7" w14:textId="77777777" w:rsidR="00CB2FFC" w:rsidRPr="00474E9C" w:rsidRDefault="00CB2FFC" w:rsidP="00CB2FFC">
      <w:pPr>
        <w:widowControl w:val="0"/>
        <w:spacing w:line="240" w:lineRule="auto"/>
        <w:ind w:firstLine="708"/>
        <w:outlineLvl w:val="1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Лабораторные признаки холестаза</w:t>
      </w:r>
    </w:p>
    <w:p w14:paraId="558F530A" w14:textId="77777777" w:rsidR="00CB2FFC" w:rsidRPr="00474E9C" w:rsidRDefault="00CB2FFC" w:rsidP="00CB2FFC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повышение уровня </w:t>
      </w:r>
      <w:hyperlink r:id="rId101" w:tooltip="Билирубин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билирубина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(конъюгированного) в крови</w:t>
      </w:r>
    </w:p>
    <w:p w14:paraId="76718963" w14:textId="77777777" w:rsidR="00CB2FFC" w:rsidRPr="00474E9C" w:rsidRDefault="00CB2FFC" w:rsidP="00CB2FFC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повышение активности щелочной фосфатазы (ЩФ) в крови (особенно печёночного изоферме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та)</w:t>
      </w:r>
    </w:p>
    <w:p w14:paraId="7CB09B3D" w14:textId="77777777" w:rsidR="00CB2FFC" w:rsidRPr="00474E9C" w:rsidRDefault="00CB2FFC" w:rsidP="00CB2FFC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повышение активности гамма-глутамил-транспептидазы (γ-ГТП) в крови</w:t>
      </w:r>
    </w:p>
    <w:p w14:paraId="1E40722A" w14:textId="77777777" w:rsidR="00CB2FFC" w:rsidRPr="00474E9C" w:rsidRDefault="00CB2FFC" w:rsidP="00CB2FFC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повышение активности лейцинаминопептидазы (ЛАА) в крови</w:t>
      </w:r>
    </w:p>
    <w:p w14:paraId="29688A9A" w14:textId="77777777" w:rsidR="00CB2FFC" w:rsidRPr="00474E9C" w:rsidRDefault="00CB2FFC" w:rsidP="00CB2FFC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повышение активности 5-нуклеозидазы в крови</w:t>
      </w:r>
    </w:p>
    <w:p w14:paraId="2A9A0B84" w14:textId="77777777" w:rsidR="00CB2FFC" w:rsidRPr="00474E9C" w:rsidRDefault="00CB2FFC" w:rsidP="00CB2FFC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повышение уровня </w:t>
      </w:r>
      <w:hyperlink r:id="rId102" w:tooltip="Холестерин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холестерина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в крови</w:t>
      </w:r>
    </w:p>
    <w:p w14:paraId="72B88B0F" w14:textId="77777777" w:rsidR="00CB2FFC" w:rsidRPr="00474E9C" w:rsidRDefault="00CB2FFC" w:rsidP="00CB2FFC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повышение уровня </w:t>
      </w:r>
      <w:hyperlink r:id="rId103" w:tooltip="Желчные кислоты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жёлчных кислот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в крови</w:t>
      </w:r>
    </w:p>
    <w:p w14:paraId="2CBBC2ED" w14:textId="77777777" w:rsidR="00CB2FFC" w:rsidRPr="00474E9C" w:rsidRDefault="00CB2FFC" w:rsidP="00CB2FFC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повышение уровня меди в крови</w:t>
      </w:r>
    </w:p>
    <w:p w14:paraId="3A31B6F8" w14:textId="77777777" w:rsidR="00CB2FFC" w:rsidRPr="00474E9C" w:rsidRDefault="00CB2FFC" w:rsidP="00CB2FFC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повышение уровня </w:t>
      </w:r>
      <w:hyperlink r:id="rId104" w:tooltip="Уробилиногеновые тела" w:history="1">
        <w:r w:rsidRPr="00474E9C">
          <w:rPr>
            <w:rFonts w:ascii="Times New Roman" w:eastAsia="Times New Roman" w:hAnsi="Times New Roman"/>
            <w:sz w:val="19"/>
            <w:szCs w:val="19"/>
            <w:lang w:eastAsia="ru-RU"/>
          </w:rPr>
          <w:t>уробилиногена</w:t>
        </w:r>
      </w:hyperlink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 xml:space="preserve"> в моче</w:t>
      </w:r>
    </w:p>
    <w:p w14:paraId="20451CC4" w14:textId="77777777" w:rsidR="00CB2FFC" w:rsidRPr="00474E9C" w:rsidRDefault="00CB2FFC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Необходимо иметь в виду, что на многие показатели могут оказывать влияние иные чем холестаз изменения в орг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низме, в связи с чем изолированная их интерпретация может быть ошибочной. Следует также отметить, что стандартные биохимические методы иссл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дования крови позволяют выявить признаки холестаза при замедлении пассажа жёлчи не менее чем на 20 %, в связи с чем их нельзя сч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тать ранними признаками</w:t>
      </w:r>
    </w:p>
    <w:p w14:paraId="166D486C" w14:textId="77777777" w:rsidR="00CB2FFC" w:rsidRPr="00474E9C" w:rsidRDefault="00CB2FFC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Выраженность симптоматики в целом и отдельных признаков холестаза может значительно варьировать при различных забол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е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ваниях от минимальной до высокой.</w:t>
      </w:r>
    </w:p>
    <w:p w14:paraId="79801A11" w14:textId="77777777" w:rsidR="00CB2FFC" w:rsidRPr="00474E9C" w:rsidRDefault="00CB2FFC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Дополнительным признаком холестаза является наличие густой жёлчи (билиарного сладжа) в просвете жёлчного п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у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зыря. Достоверно подтвердить наличие холестаза можно при помощи гепатобилиарной сцинтиграфии по замедлению поступления р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диофармпрепарата в двенадц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474E9C">
        <w:rPr>
          <w:rFonts w:ascii="Times New Roman" w:eastAsia="Times New Roman" w:hAnsi="Times New Roman"/>
          <w:sz w:val="19"/>
          <w:szCs w:val="19"/>
          <w:lang w:eastAsia="ru-RU"/>
        </w:rPr>
        <w:t>типерстную кишку.</w:t>
      </w:r>
    </w:p>
    <w:p w14:paraId="4274FF47" w14:textId="77777777" w:rsidR="00C92565" w:rsidRPr="00474E9C" w:rsidRDefault="00C92565" w:rsidP="00CB2FFC">
      <w:pPr>
        <w:widowControl w:val="0"/>
        <w:spacing w:line="240" w:lineRule="auto"/>
        <w:ind w:firstLine="0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1D721F70" w14:textId="77777777" w:rsidR="00C92565" w:rsidRPr="00474E9C" w:rsidRDefault="00C92565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3E2CBA98" w14:textId="77777777" w:rsidR="00C92565" w:rsidRPr="00474E9C" w:rsidRDefault="00C92565" w:rsidP="00CB2FFC">
      <w:pPr>
        <w:widowControl w:val="0"/>
        <w:spacing w:line="240" w:lineRule="auto"/>
        <w:ind w:firstLine="708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54FF27D1" w14:textId="77777777" w:rsidR="00850DD3" w:rsidRPr="00474E9C" w:rsidRDefault="00850DD3" w:rsidP="00CB2FFC">
      <w:pPr>
        <w:widowControl w:val="0"/>
        <w:spacing w:line="240" w:lineRule="auto"/>
        <w:ind w:firstLine="0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5BA76B85" w14:textId="77777777" w:rsidR="00850DD3" w:rsidRPr="00474E9C" w:rsidRDefault="00850DD3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</w:p>
    <w:p w14:paraId="40D4AB0D" w14:textId="77777777" w:rsidR="00850DD3" w:rsidRPr="00474E9C" w:rsidRDefault="00850DD3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</w:p>
    <w:p w14:paraId="39B2F47B" w14:textId="77777777" w:rsidR="00850DD3" w:rsidRPr="00474E9C" w:rsidRDefault="00850DD3" w:rsidP="00CB2FFC">
      <w:pPr>
        <w:pStyle w:val="ipara"/>
        <w:widowControl w:val="0"/>
        <w:spacing w:before="0" w:beforeAutospacing="0" w:after="0" w:afterAutospacing="0"/>
        <w:ind w:firstLine="708"/>
        <w:jc w:val="both"/>
        <w:rPr>
          <w:sz w:val="19"/>
          <w:szCs w:val="19"/>
        </w:rPr>
      </w:pPr>
    </w:p>
    <w:p w14:paraId="2159D599" w14:textId="77777777" w:rsidR="00D23939" w:rsidRPr="00474E9C" w:rsidRDefault="00D23939" w:rsidP="00CB2FFC">
      <w:pPr>
        <w:pStyle w:val="ipara"/>
        <w:widowControl w:val="0"/>
        <w:spacing w:before="0" w:beforeAutospacing="0" w:after="0" w:afterAutospacing="0"/>
        <w:jc w:val="both"/>
        <w:rPr>
          <w:sz w:val="19"/>
          <w:szCs w:val="19"/>
        </w:rPr>
      </w:pPr>
    </w:p>
    <w:p w14:paraId="0E6409EE" w14:textId="77777777" w:rsidR="00D23939" w:rsidRPr="00474E9C" w:rsidRDefault="00D23939" w:rsidP="00CB2FFC">
      <w:pPr>
        <w:widowControl w:val="0"/>
        <w:spacing w:line="240" w:lineRule="auto"/>
        <w:ind w:firstLine="708"/>
        <w:rPr>
          <w:sz w:val="19"/>
          <w:szCs w:val="19"/>
        </w:rPr>
      </w:pPr>
    </w:p>
    <w:p w14:paraId="2EDD9D8B" w14:textId="77777777" w:rsidR="00D23939" w:rsidRPr="00474E9C" w:rsidRDefault="00D23939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</w:p>
    <w:p w14:paraId="06F1AC2D" w14:textId="77777777" w:rsidR="00B36135" w:rsidRPr="00474E9C" w:rsidRDefault="00B36135" w:rsidP="00CB2FFC">
      <w:pPr>
        <w:widowControl w:val="0"/>
        <w:spacing w:line="240" w:lineRule="auto"/>
        <w:ind w:firstLine="708"/>
        <w:rPr>
          <w:rFonts w:ascii="Times New Roman" w:hAnsi="Times New Roman"/>
          <w:sz w:val="19"/>
          <w:szCs w:val="19"/>
        </w:rPr>
      </w:pPr>
    </w:p>
    <w:sectPr w:rsidR="00B36135" w:rsidRPr="00474E9C" w:rsidSect="00E62EDF">
      <w:footerReference w:type="default" r:id="rId105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E3AB" w14:textId="77777777" w:rsidR="006C1EB8" w:rsidRDefault="006C1EB8" w:rsidP="00E62EDF">
      <w:pPr>
        <w:spacing w:line="240" w:lineRule="auto"/>
      </w:pPr>
      <w:r>
        <w:separator/>
      </w:r>
    </w:p>
  </w:endnote>
  <w:endnote w:type="continuationSeparator" w:id="0">
    <w:p w14:paraId="45F64BCA" w14:textId="77777777" w:rsidR="006C1EB8" w:rsidRDefault="006C1EB8" w:rsidP="00E62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C9D8" w14:textId="77777777" w:rsidR="008C043A" w:rsidRDefault="008C043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4E9C">
      <w:rPr>
        <w:noProof/>
      </w:rPr>
      <w:t>7</w:t>
    </w:r>
    <w:r>
      <w:fldChar w:fldCharType="end"/>
    </w:r>
  </w:p>
  <w:p w14:paraId="2F161333" w14:textId="77777777" w:rsidR="008C043A" w:rsidRDefault="008C04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7070" w14:textId="77777777" w:rsidR="006C1EB8" w:rsidRDefault="006C1EB8" w:rsidP="00E62EDF">
      <w:pPr>
        <w:spacing w:line="240" w:lineRule="auto"/>
      </w:pPr>
      <w:r>
        <w:separator/>
      </w:r>
    </w:p>
  </w:footnote>
  <w:footnote w:type="continuationSeparator" w:id="0">
    <w:p w14:paraId="535D9EBB" w14:textId="77777777" w:rsidR="006C1EB8" w:rsidRDefault="006C1EB8" w:rsidP="00E62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CF1"/>
    <w:multiLevelType w:val="multilevel"/>
    <w:tmpl w:val="443A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075CF"/>
    <w:multiLevelType w:val="multilevel"/>
    <w:tmpl w:val="BA2C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94687"/>
    <w:multiLevelType w:val="multilevel"/>
    <w:tmpl w:val="B82A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2E"/>
    <w:rsid w:val="00133C59"/>
    <w:rsid w:val="001557C3"/>
    <w:rsid w:val="001F5C65"/>
    <w:rsid w:val="00217563"/>
    <w:rsid w:val="00250E65"/>
    <w:rsid w:val="0032421D"/>
    <w:rsid w:val="00407CEF"/>
    <w:rsid w:val="00474E9C"/>
    <w:rsid w:val="005A6BD1"/>
    <w:rsid w:val="006C1EB8"/>
    <w:rsid w:val="00787BC3"/>
    <w:rsid w:val="00793BAD"/>
    <w:rsid w:val="00850DD3"/>
    <w:rsid w:val="00855AA7"/>
    <w:rsid w:val="008C043A"/>
    <w:rsid w:val="009F4483"/>
    <w:rsid w:val="00AA512E"/>
    <w:rsid w:val="00B36135"/>
    <w:rsid w:val="00C92565"/>
    <w:rsid w:val="00CB2FFC"/>
    <w:rsid w:val="00D23939"/>
    <w:rsid w:val="00E6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137C4"/>
  <w15:chartTrackingRefBased/>
  <w15:docId w15:val="{7D66E5E0-4CC3-461F-98FB-D3DB3F24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21D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qFormat/>
    <w:rsid w:val="00787BC3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ED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2EDF"/>
  </w:style>
  <w:style w:type="paragraph" w:styleId="a5">
    <w:name w:val="footer"/>
    <w:basedOn w:val="a"/>
    <w:link w:val="a6"/>
    <w:uiPriority w:val="99"/>
    <w:unhideWhenUsed/>
    <w:rsid w:val="00E62E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EDF"/>
  </w:style>
  <w:style w:type="paragraph" w:styleId="a7">
    <w:name w:val="Balloon Text"/>
    <w:basedOn w:val="a"/>
    <w:link w:val="a8"/>
    <w:uiPriority w:val="99"/>
    <w:semiHidden/>
    <w:unhideWhenUsed/>
    <w:rsid w:val="002175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56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3939"/>
    <w:rPr>
      <w:color w:val="0000FF"/>
      <w:u w:val="single"/>
    </w:rPr>
  </w:style>
  <w:style w:type="paragraph" w:styleId="aa">
    <w:name w:val="Normal (Web)"/>
    <w:basedOn w:val="a"/>
    <w:rsid w:val="00D2393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para">
    <w:name w:val="ipara"/>
    <w:basedOn w:val="a"/>
    <w:rsid w:val="00D2393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D23939"/>
    <w:rPr>
      <w:b/>
      <w:bCs/>
    </w:rPr>
  </w:style>
  <w:style w:type="paragraph" w:customStyle="1" w:styleId="pagenumber">
    <w:name w:val="pagenumber"/>
    <w:basedOn w:val="a"/>
    <w:rsid w:val="00D2393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ipara">
    <w:name w:val="nipara"/>
    <w:basedOn w:val="a"/>
    <w:rsid w:val="00D2393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B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2%D0%BE%D1%80%D0%BE%D1%82%D0%BD%D0%B0%D1%8F_%D0%B2%D0%B5%D0%BD%D0%B0" TargetMode="External"/><Relationship Id="rId21" Type="http://schemas.openxmlformats.org/officeDocument/2006/relationships/hyperlink" Target="http://ru.wikipedia.org/wiki/%D0%96%D0%B5%D0%BB%D1%83%D0%B4%D0%BE%D1%87%D0%BD%D0%BE-%D0%BA%D0%B8%D1%88%D0%B5%D1%87%D0%BD%D1%8B%D0%B9_%D1%82%D1%80%D0%B0%D0%BA%D1%82_%D1%87%D0%B5%D0%BB%D0%BE%D0%B2%D0%B5%D0%BA%D0%B0" TargetMode="External"/><Relationship Id="rId42" Type="http://schemas.openxmlformats.org/officeDocument/2006/relationships/hyperlink" Target="http://ru.wikipedia.org/wiki/%D0%9C%D0%B8%D0%BD%D0%B5%D1%80%D0%B0%D0%BB%D0%B8%D0%B7%D0%B0%D1%86%D0%B8%D1%8F" TargetMode="External"/><Relationship Id="rId47" Type="http://schemas.openxmlformats.org/officeDocument/2006/relationships/hyperlink" Target="http://ru.wikipedia.org/wiki/%D0%A1%D0%BA%D0%B0%D1%82%D0%BE%D0%BB" TargetMode="External"/><Relationship Id="rId63" Type="http://schemas.openxmlformats.org/officeDocument/2006/relationships/hyperlink" Target="http://ru.wikipedia.org/wiki/%D0%9F%D0%BE%D0%BB%D0%B8%D0%BF%D0%B5%D0%BF%D1%82%D0%B8%D0%B4" TargetMode="External"/><Relationship Id="rId68" Type="http://schemas.openxmlformats.org/officeDocument/2006/relationships/hyperlink" Target="http://ru.wikipedia.org/wiki/%D0%90%D0%BC%D0%B8%D0%BD%D0%BE%D0%B3%D1%80%D1%83%D0%BF%D0%BF%D0%B0" TargetMode="External"/><Relationship Id="rId84" Type="http://schemas.openxmlformats.org/officeDocument/2006/relationships/hyperlink" Target="http://www.kirensky.ru/books/Databank/092.hin" TargetMode="External"/><Relationship Id="rId89" Type="http://schemas.openxmlformats.org/officeDocument/2006/relationships/hyperlink" Target="http://ru.wikipedia.org/wiki/%D0%96%D0%B5%D0%BB%D1%82%D1%83%D1%85%D0%B0" TargetMode="External"/><Relationship Id="rId16" Type="http://schemas.openxmlformats.org/officeDocument/2006/relationships/hyperlink" Target="http://ru.wikipedia.org/wiki/%D0%9F%D0%B0%D1%80%D0%B0%D1%82%D0%B3%D0%BE%D1%80%D0%BC%D0%BE%D0%BD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ru.wikipedia.org/wiki/%D0%9F%D0%B8%D1%80%D0%B8%D0%B4%D0%BE%D0%BA%D1%81%D0%B8%D0%BD" TargetMode="External"/><Relationship Id="rId32" Type="http://schemas.openxmlformats.org/officeDocument/2006/relationships/hyperlink" Target="http://ru.wikipedia.org/wiki/%D0%A5%D0%BE%D0%BB%D0%B5%D1%81%D1%82%D0%B5%D1%80%D0%B8%D0%BD" TargetMode="External"/><Relationship Id="rId37" Type="http://schemas.openxmlformats.org/officeDocument/2006/relationships/hyperlink" Target="http://ru.wikipedia.org/wiki/%D0%9C%D0%B8%D0%BA%D1%80%D0%BE%D0%BE%D1%80%D0%B3%D0%B0%D0%BD%D0%B8%D0%B7%D0%BC%D1%8B" TargetMode="External"/><Relationship Id="rId53" Type="http://schemas.openxmlformats.org/officeDocument/2006/relationships/hyperlink" Target="http://ru.wikipedia.org/wiki/%D0%9C%D0%B5%D1%82%D0%B8%D0%BE%D0%BD%D0%B8%D0%BD" TargetMode="External"/><Relationship Id="rId58" Type="http://schemas.openxmlformats.org/officeDocument/2006/relationships/hyperlink" Target="http://ru.wikipedia.org/wiki/%D0%93%D0%B8%D0%B4%D1%80%D0%BE%D0%BB%D0%B8%D0%B7" TargetMode="External"/><Relationship Id="rId74" Type="http://schemas.openxmlformats.org/officeDocument/2006/relationships/hyperlink" Target="http://ru.wikipedia.org/wiki/%D0%9B%D0%B8%D0%B7%D0%B8%D0%BD" TargetMode="External"/><Relationship Id="rId79" Type="http://schemas.openxmlformats.org/officeDocument/2006/relationships/hyperlink" Target="http://ru.wikipedia.org/wiki/%D0%A2%D1%80%D0%B0%D0%BD%D1%81%D0%B0%D0%BC%D0%B8%D0%BD%D0%B8%D1%80%D0%BE%D0%B2%D0%B0%D0%BD%D0%B8%D0%B5" TargetMode="External"/><Relationship Id="rId102" Type="http://schemas.openxmlformats.org/officeDocument/2006/relationships/hyperlink" Target="http://ru.wikipedia.org/wiki/%D0%A5%D0%BE%D0%BB%D0%B5%D1%81%D1%82%D0%B5%D1%80%D0%B8%D0%BD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ru.wikipedia.org/wiki/%D0%96%D1%91%D0%BB%D1%87%D1%8C_%D1%87%D0%B5%D0%BB%D0%BE%D0%B2%D0%B5%D0%BA%D0%B0" TargetMode="External"/><Relationship Id="rId95" Type="http://schemas.openxmlformats.org/officeDocument/2006/relationships/hyperlink" Target="http://ru.wikipedia.org/wiki/%D0%A1%D0%B8%D0%BD%D0%B4%D1%80%D0%BE%D0%BC_%D0%90%D0%BB%D0%B0%D0%B6%D0%B8%D0%BB%D0%BB%D1%8F" TargetMode="External"/><Relationship Id="rId22" Type="http://schemas.openxmlformats.org/officeDocument/2006/relationships/hyperlink" Target="http://ru.wikipedia.org/wiki/%D0%9F%D0%B5%D1%87%D0%B5%D0%BD%D1%8C" TargetMode="External"/><Relationship Id="rId27" Type="http://schemas.openxmlformats.org/officeDocument/2006/relationships/hyperlink" Target="http://ru.wikipedia.org/wiki/%D0%A5%D0%BE%D0%BB%D0%B5%D0%B2%D0%B0%D1%8F_%D0%BA%D0%B8%D1%81%D0%BB%D0%BE%D1%82%D0%B0" TargetMode="External"/><Relationship Id="rId43" Type="http://schemas.openxmlformats.org/officeDocument/2006/relationships/hyperlink" Target="http://ru.wikipedia.org/wiki/%D0%A2%D1%80%D1%83%D0%BF%D0%BD%D1%8B%D0%B5_%D1%8F%D0%B4%D1%8B" TargetMode="External"/><Relationship Id="rId48" Type="http://schemas.openxmlformats.org/officeDocument/2006/relationships/hyperlink" Target="http://ru.wikipedia.org/wiki/%D0%98%D0%BD%D0%B4%D0%BE%D0%BB" TargetMode="External"/><Relationship Id="rId64" Type="http://schemas.openxmlformats.org/officeDocument/2006/relationships/hyperlink" Target="http://ru.wikipedia.org/wiki/%D0%9E%D0%BB%D0%B8%D0%B3%D0%BE%D0%BF%D0%B5%D0%BF%D1%82%D0%B8%D0%B4" TargetMode="External"/><Relationship Id="rId69" Type="http://schemas.openxmlformats.org/officeDocument/2006/relationships/hyperlink" Target="http://ru.wikipedia.org/w/index.php?title=%D0%98%D0%BE%D0%BD_%D0%B0%D0%BC%D0%BC%D0%BE%D0%BD%D0%B8%D1%8F&amp;action=edit&amp;redlink=1" TargetMode="External"/><Relationship Id="rId80" Type="http://schemas.openxmlformats.org/officeDocument/2006/relationships/hyperlink" Target="http://ru.wikipedia.org/wiki/%D0%9E%D0%BA%D1%81%D0%B8%D0%BA%D0%B8%D1%81%D0%BB%D0%BE%D1%82%D1%8B" TargetMode="External"/><Relationship Id="rId85" Type="http://schemas.openxmlformats.org/officeDocument/2006/relationships/hyperlink" Target="http://ru.wikipedia.org/wiki/%D0%96%D1%91%D0%BB%D1%87%D1%8C_%D1%87%D0%B5%D0%BB%D0%BE%D0%B2%D0%B5%D0%BA%D0%B0" TargetMode="External"/><Relationship Id="rId12" Type="http://schemas.openxmlformats.org/officeDocument/2006/relationships/hyperlink" Target="http://ru.wikipedia.org/wiki/%D0%A1%D0%BA%D0%B5%D0%BB%D0%B5%D1%82" TargetMode="External"/><Relationship Id="rId17" Type="http://schemas.openxmlformats.org/officeDocument/2006/relationships/hyperlink" Target="http://ru.wikipedia.org/wiki/%D0%A1%D1%83%D1%81%D1%82%D0%B0%D0%B2" TargetMode="External"/><Relationship Id="rId33" Type="http://schemas.openxmlformats.org/officeDocument/2006/relationships/hyperlink" Target="http://ru.wikipedia.org/wiki/%D0%90%D0%A2%D0%A4" TargetMode="External"/><Relationship Id="rId38" Type="http://schemas.openxmlformats.org/officeDocument/2006/relationships/hyperlink" Target="http://ru.wikipedia.org/wiki/%D0%A7%D0%B5%D0%BB%D0%BE%D0%B2%D0%B5%D0%BA" TargetMode="External"/><Relationship Id="rId59" Type="http://schemas.openxmlformats.org/officeDocument/2006/relationships/hyperlink" Target="http://ru.wikipedia.org/wiki/%D0%9F%D1%80%D0%BE%D1%82%D0%B5%D0%B0%D0%B7%D1%8B" TargetMode="External"/><Relationship Id="rId103" Type="http://schemas.openxmlformats.org/officeDocument/2006/relationships/hyperlink" Target="http://ru.wikipedia.org/wiki/%D0%96%D0%B5%D0%BB%D1%87%D0%BD%D1%8B%D0%B5_%D0%BA%D0%B8%D1%81%D0%BB%D0%BE%D1%82%D1%8B" TargetMode="External"/><Relationship Id="rId20" Type="http://schemas.openxmlformats.org/officeDocument/2006/relationships/hyperlink" Target="http://ru.wikipedia.org/wiki/%D0%96%D0%B5%D0%BB%D1%87%D0%BD%D1%8B%D0%B5_%D0%BA%D0%B8%D1%81%D0%BB%D0%BE%D1%82%D1%8B" TargetMode="External"/><Relationship Id="rId41" Type="http://schemas.openxmlformats.org/officeDocument/2006/relationships/hyperlink" Target="http://ru.wikipedia.org/wiki/%D0%90%D0%BC%D0%B8%D0%BD%D1%8B" TargetMode="External"/><Relationship Id="rId54" Type="http://schemas.openxmlformats.org/officeDocument/2006/relationships/hyperlink" Target="http://ru.wikipedia.org/wiki/%D0%A1%D0%B5%D1%80%D0%BE%D0%B2%D0%BE%D0%B4%D0%BE%D1%80%D0%BE%D0%B4" TargetMode="External"/><Relationship Id="rId62" Type="http://schemas.openxmlformats.org/officeDocument/2006/relationships/hyperlink" Target="http://ru.wikipedia.org/wiki/%D0%9F%D1%80%D0%BE%D1%82%D0%B5%D0%BE%D0%BB%D0%B8%D0%B7" TargetMode="External"/><Relationship Id="rId70" Type="http://schemas.openxmlformats.org/officeDocument/2006/relationships/hyperlink" Target="http://ru.wikipedia.org/wiki/%D0%94%D0%B5%D0%BA%D0%B0%D1%80%D0%B1%D0%BE%D0%BA%D1%81%D0%B8%D0%BB%D0%B8%D1%80%D0%BE%D0%B2%D0%B0%D0%BD%D0%B8%D0%B5" TargetMode="External"/><Relationship Id="rId75" Type="http://schemas.openxmlformats.org/officeDocument/2006/relationships/hyperlink" Target="http://ru.wikipedia.org/wiki/%D0%9D%D0%B8%D0%BA%D0%BE%D1%82%D0%B8%D0%BD%D0%B0%D0%BC%D0%B8%D0%B4%D0%B0%D0%B4%D0%B5%D0%BD%D0%B8%D0%BD%D0%B4%D0%B8%D0%BD%D1%83%D0%BA%D0%BB%D0%B5%D0%BE%D1%82%D0%B8%D0%B4" TargetMode="External"/><Relationship Id="rId83" Type="http://schemas.openxmlformats.org/officeDocument/2006/relationships/hyperlink" Target="http://www.kirensky.ru/books/Databank/282.hin" TargetMode="External"/><Relationship Id="rId88" Type="http://schemas.openxmlformats.org/officeDocument/2006/relationships/hyperlink" Target="http://ru.wikipedia.org/wiki/%D0%91%D0%BE%D0%BB%D1%8C%D1%88%D0%BE%D0%B9_%D1%81%D0%BE%D1%81%D0%BE%D1%87%D0%B5%D0%BA_%D0%B4%D0%B2%D0%B5%D0%BD%D0%B0%D0%B4%D1%86%D0%B0%D1%82%D0%B8%D0%BF%D0%B5%D1%80%D1%81%D1%82%D0%BD%D0%BE%D0%B9_%D0%BA%D0%B8%D1%88%D0%BA%D0%B8" TargetMode="External"/><Relationship Id="rId91" Type="http://schemas.openxmlformats.org/officeDocument/2006/relationships/hyperlink" Target="http://ru.wikipedia.org/wiki/%D0%A1%D0%B5%D0%BF%D1%81%D0%B8%D1%81" TargetMode="External"/><Relationship Id="rId96" Type="http://schemas.openxmlformats.org/officeDocument/2006/relationships/hyperlink" Target="http://ru.wikipedia.org/wiki/%D0%90%D1%82%D1%80%D0%B5%D0%B7%D0%B8%D1%8F_%D0%B6%D0%B5%D0%BB%D1%87%D0%B5%D0%B2%D1%8B%D0%B2%D0%BE%D0%B4%D1%8F%D1%89%D0%B8%D1%85_%D0%BF%D1%83%D1%82%D0%B5%D0%B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3%D0%BE%D1%80%D0%BC%D0%BE%D0%BD" TargetMode="External"/><Relationship Id="rId23" Type="http://schemas.openxmlformats.org/officeDocument/2006/relationships/hyperlink" Target="http://ru.wikipedia.org/wiki/%D0%96%D0%B5%D0%BB%D1%87%D1%8C" TargetMode="External"/><Relationship Id="rId28" Type="http://schemas.openxmlformats.org/officeDocument/2006/relationships/hyperlink" Target="http://ru.wikipedia.org/wiki/%D0%A5%D0%B5%D0%BD%D0%BE%D0%B4%D0%B5%D0%B7%D0%BE%D0%BA%D1%81%D0%B8%D1%85%D0%BE%D0%BB%D0%B5%D0%B2%D0%B0%D1%8F_%D0%BA%D0%B8%D1%81%D0%BB%D0%BE%D1%82%D0%B0" TargetMode="External"/><Relationship Id="rId36" Type="http://schemas.openxmlformats.org/officeDocument/2006/relationships/hyperlink" Target="http://ru.wikipedia.org/wiki/%D0%90%D0%BC%D0%B8%D0%BD%D0%BE%D0%BA%D0%B8%D1%81%D0%BB%D0%BE%D1%82%D1%8B" TargetMode="External"/><Relationship Id="rId49" Type="http://schemas.openxmlformats.org/officeDocument/2006/relationships/hyperlink" Target="http://ru.wikipedia.org/wiki/%D0%A2%D1%80%D0%B8%D0%BF%D1%82%D0%BE%D1%84%D0%B0%D0%BD" TargetMode="External"/><Relationship Id="rId57" Type="http://schemas.openxmlformats.org/officeDocument/2006/relationships/hyperlink" Target="http://ru.wikipedia.org/wiki/%D0%91%D0%B5%D0%BB%D0%BE%D0%BA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ru.wikipedia.org/wiki/%D0%9C%D0%B0%D0%B3%D0%BD%D0%B8%D0%B9" TargetMode="External"/><Relationship Id="rId31" Type="http://schemas.openxmlformats.org/officeDocument/2006/relationships/hyperlink" Target="http://ru.wikipedia.org/wiki/%D0%9C%D0%B8%D1%82%D0%BE%D1%85%D0%BE%D0%BD%D0%B4%D1%80%D0%B8%D1%8F" TargetMode="External"/><Relationship Id="rId44" Type="http://schemas.openxmlformats.org/officeDocument/2006/relationships/hyperlink" Target="http://ru.wikipedia.org/wiki/%D0%9F%D1%83%D1%82%D1%80%D0%B5%D1%81%D1%86%D0%B8%D0%BD" TargetMode="External"/><Relationship Id="rId52" Type="http://schemas.openxmlformats.org/officeDocument/2006/relationships/hyperlink" Target="http://ru.wikipedia.org/wiki/%D0%A6%D0%B8%D1%81%D1%82%D0%B8%D0%BD" TargetMode="External"/><Relationship Id="rId60" Type="http://schemas.openxmlformats.org/officeDocument/2006/relationships/hyperlink" Target="http://ru.wikipedia.org/wiki/%D0%9B%D0%B8%D0%B7%D0%BE%D1%81%D0%BE%D0%BC%D0%B0" TargetMode="External"/><Relationship Id="rId65" Type="http://schemas.openxmlformats.org/officeDocument/2006/relationships/hyperlink" Target="http://ru.wikipedia.org/w/index.php?title=%D0%94%D0%B8%D0%BF%D0%B5%D0%BF%D1%82%D0%B8%D0%B4&amp;action=edit&amp;redlink=1" TargetMode="External"/><Relationship Id="rId73" Type="http://schemas.openxmlformats.org/officeDocument/2006/relationships/hyperlink" Target="http://ru.wikipedia.org/wiki/PH" TargetMode="External"/><Relationship Id="rId78" Type="http://schemas.openxmlformats.org/officeDocument/2006/relationships/hyperlink" Target="http://ru.wikipedia.org/w/index.php?title=%D0%93%D0%B8%D0%B4%D1%80%D0%BE%D0%BA%D1%81%D0%B8%D0%B3%D1%80%D1%83%D0%BF%D0%BF%D0%B0&amp;action=edit&amp;redlink=1" TargetMode="External"/><Relationship Id="rId81" Type="http://schemas.openxmlformats.org/officeDocument/2006/relationships/hyperlink" Target="http://ru.wikipedia.org/wiki/%D0%90%D0%A2%D0%A4" TargetMode="External"/><Relationship Id="rId86" Type="http://schemas.openxmlformats.org/officeDocument/2006/relationships/hyperlink" Target="http://ru.wikipedia.org/wiki/%D0%94%D0%B2%D0%B5%D0%BD%D0%B0%D0%B4%D1%86%D0%B0%D1%82%D0%B8%D0%BF%D0%B5%D1%80%D1%81%D1%82%D0%BD%D0%B0%D1%8F_%D0%BA%D0%B8%D1%88%D0%BA%D0%B0_%D1%87%D0%B5%D0%BB%D0%BE%D0%B2%D0%B5%D0%BA%D0%B0" TargetMode="External"/><Relationship Id="rId94" Type="http://schemas.openxmlformats.org/officeDocument/2006/relationships/hyperlink" Target="http://ru.wikipedia.org/wiki/%D0%9C%D1%83%D0%BA%D0%BE%D0%B2%D0%B8%D1%81%D1%86%D0%B8%D0%B4%D0%BE%D0%B7" TargetMode="External"/><Relationship Id="rId99" Type="http://schemas.openxmlformats.org/officeDocument/2006/relationships/hyperlink" Target="http://ru.wikipedia.org/w/index.php?title=%D0%A1%D0%B8%D0%BD%D0%B4%D1%80%D0%BE%D0%BC_%D1%81%D0%B3%D1%83%D1%89%D0%B5%D0%BD%D0%B8%D1%8F_%D0%B6%D1%91%D0%BB%D1%87%D0%B8&amp;action=edit&amp;redlink=1" TargetMode="External"/><Relationship Id="rId101" Type="http://schemas.openxmlformats.org/officeDocument/2006/relationships/hyperlink" Target="http://ru.wikipedia.org/wiki/%D0%91%D0%B8%D0%BB%D0%B8%D1%80%D1%83%D0%B1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0%D0%BB%D1%8C%D1%86%D0%B8%D0%B9" TargetMode="External"/><Relationship Id="rId13" Type="http://schemas.openxmlformats.org/officeDocument/2006/relationships/hyperlink" Target="http://ru.wikipedia.org/wiki/%D0%9C%D0%B5%D0%BD%D0%BE%D0%BF%D0%B0%D1%83%D0%B7%D0%B0" TargetMode="External"/><Relationship Id="rId18" Type="http://schemas.openxmlformats.org/officeDocument/2006/relationships/hyperlink" Target="http://www.kirensky.ru/books/Databank/036.hin" TargetMode="External"/><Relationship Id="rId39" Type="http://schemas.openxmlformats.org/officeDocument/2006/relationships/hyperlink" Target="http://ru.wikipedia.org/wiki/%D0%90%D0%BC%D0%BC%D0%B8%D0%B0%D0%BA" TargetMode="External"/><Relationship Id="rId34" Type="http://schemas.openxmlformats.org/officeDocument/2006/relationships/hyperlink" Target="http://ru.wikipedia.org/wiki/%D0%90%D0%B7%D0%BE%D1%82" TargetMode="External"/><Relationship Id="rId50" Type="http://schemas.openxmlformats.org/officeDocument/2006/relationships/hyperlink" Target="http://ru.wikipedia.org/wiki/%D0%90%D0%BC%D0%B8%D0%BD%D0%BE%D0%BA%D0%B8%D1%81%D0%BB%D0%BE%D1%82%D1%8B" TargetMode="External"/><Relationship Id="rId55" Type="http://schemas.openxmlformats.org/officeDocument/2006/relationships/hyperlink" Target="http://ru.wikipedia.org/wiki/%D0%9C%D0%B5%D1%80%D0%BA%D0%B0%D0%BF%D1%82%D0%B0%D0%BD" TargetMode="External"/><Relationship Id="rId76" Type="http://schemas.openxmlformats.org/officeDocument/2006/relationships/hyperlink" Target="http://ru.wikipedia.org/wiki/NADP" TargetMode="External"/><Relationship Id="rId97" Type="http://schemas.openxmlformats.org/officeDocument/2006/relationships/hyperlink" Target="http://ru.wikipedia.org/wiki/%D0%9A%D0%B8%D1%81%D1%82%D0%B0_%D1%85%D0%BE%D0%BB%D0%B5%D0%B4%D0%BE%D1%85%D0%B0" TargetMode="External"/><Relationship Id="rId104" Type="http://schemas.openxmlformats.org/officeDocument/2006/relationships/hyperlink" Target="http://ru.wikipedia.org/wiki/%D0%A3%D1%80%D0%BE%D0%B1%D0%B8%D0%BB%D0%B8%D0%BD%D0%BE%D0%B3%D0%B5%D0%BD%D0%BE%D0%B2%D1%8B%D0%B5_%D1%82%D0%B5%D0%BB%D0%B0" TargetMode="External"/><Relationship Id="rId7" Type="http://schemas.openxmlformats.org/officeDocument/2006/relationships/hyperlink" Target="http://ru.wikipedia.org/wiki/%D0%9A%D0%BE%D1%81%D1%82%D1%8C" TargetMode="External"/><Relationship Id="rId71" Type="http://schemas.openxmlformats.org/officeDocument/2006/relationships/hyperlink" Target="http://ru.wikipedia.org/wiki/%D0%9A%D0%B0%D1%80%D0%B1%D0%BE%D0%BA%D1%81%D0%B8%D0%BB%D1%8C%D0%BD%D0%B0%D1%8F_%D0%B3%D1%80%D1%83%D0%BF%D0%BF%D0%B0" TargetMode="External"/><Relationship Id="rId92" Type="http://schemas.openxmlformats.org/officeDocument/2006/relationships/hyperlink" Target="http://ru.wikipedia.org/wiki/%D0%93%D0%B8%D0%BF%D0%BE%D1%82%D0%B8%D1%80%D0%B5%D0%BE%D0%B7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3%D0%B5%D0%BF%D0%B0%D1%82%D0%BE%D1%86%D0%B8%D1%82" TargetMode="External"/><Relationship Id="rId24" Type="http://schemas.openxmlformats.org/officeDocument/2006/relationships/hyperlink" Target="http://ru.wikipedia.org/wiki/%D0%94%D0%B2%D0%B5%D0%BD%D0%B0%D0%B4%D1%86%D0%B0%D1%82%D0%B8%D0%BF%D0%B5%D1%80%D1%81%D1%82%D0%BD%D0%B0%D1%8F_%D0%BA%D0%B8%D1%88%D0%BA%D0%B0_%D1%87%D0%B5%D0%BB%D0%BE%D0%B2%D0%B5%D0%BA%D0%B0" TargetMode="External"/><Relationship Id="rId40" Type="http://schemas.openxmlformats.org/officeDocument/2006/relationships/hyperlink" Target="http://ru.wikipedia.org/wiki/%D0%A1%D0%B5%D1%80%D0%BE%D0%B2%D0%BE%D0%B4%D0%BE%D1%80%D0%BE%D0%B4" TargetMode="External"/><Relationship Id="rId45" Type="http://schemas.openxmlformats.org/officeDocument/2006/relationships/hyperlink" Target="http://ru.wikipedia.org/wiki/%D0%9A%D0%B0%D0%B4%D0%B0%D0%B2%D0%B5%D1%80%D0%B8%D0%BD" TargetMode="External"/><Relationship Id="rId66" Type="http://schemas.openxmlformats.org/officeDocument/2006/relationships/hyperlink" Target="http://ru.wikipedia.org/wiki/%D0%93%D0%BD%D0%B8%D0%B5%D0%BD%D0%B8%D0%B5" TargetMode="External"/><Relationship Id="rId87" Type="http://schemas.openxmlformats.org/officeDocument/2006/relationships/hyperlink" Target="http://ru.wikipedia.org/wiki/%D0%93%D0%B5%D0%BF%D0%B0%D1%82%D0%BE%D1%86%D0%B8%D1%82%D1%8B" TargetMode="External"/><Relationship Id="rId61" Type="http://schemas.openxmlformats.org/officeDocument/2006/relationships/hyperlink" Target="http://ru.wikipedia.org/wiki/%D0%90%D1%83%D1%82%D0%BE%D0%BB%D0%B8%D0%B7" TargetMode="External"/><Relationship Id="rId82" Type="http://schemas.openxmlformats.org/officeDocument/2006/relationships/hyperlink" Target="http://ru.wikipedia.org/wiki/%D0%93%D0%BD%D0%B8%D0%B5%D0%BD%D0%B8%D0%B5" TargetMode="External"/><Relationship Id="rId19" Type="http://schemas.openxmlformats.org/officeDocument/2006/relationships/hyperlink" Target="http://www.kirensky.ru/books/Databank/081.hin" TargetMode="External"/><Relationship Id="rId14" Type="http://schemas.openxmlformats.org/officeDocument/2006/relationships/hyperlink" Target="http://ru.wikipedia.org/wiki/%D0%AD%D1%81%D1%82%D1%80%D0%BE%D0%B3%D0%B5%D0%BD" TargetMode="External"/><Relationship Id="rId30" Type="http://schemas.openxmlformats.org/officeDocument/2006/relationships/hyperlink" Target="http://ru.wikipedia.org/wiki/%D0%A5%D0%BE%D0%BB%D0%B5%D1%81%D1%82%D0%B5%D1%80%D0%B8%D0%BD" TargetMode="External"/><Relationship Id="rId35" Type="http://schemas.openxmlformats.org/officeDocument/2006/relationships/hyperlink" Target="http://ru.wikipedia.org/wiki/%D0%91%D0%B5%D0%BB%D0%BA%D0%B8" TargetMode="External"/><Relationship Id="rId56" Type="http://schemas.openxmlformats.org/officeDocument/2006/relationships/hyperlink" Target="http://ru.wikipedia.org/wiki/%D0%94%D0%B8%D0%BC%D0%B5%D1%82%D0%B8%D0%BB%D1%81%D1%83%D0%BB%D1%8C%D1%84%D0%BE%D0%BA%D1%81%D0%B8%D0%B4" TargetMode="External"/><Relationship Id="rId77" Type="http://schemas.openxmlformats.org/officeDocument/2006/relationships/hyperlink" Target="http://ru.wikipedia.org/wiki/%D0%90%D0%BC%D0%B8%D0%BD%D0%BE%D0%B3%D1%80%D1%83%D0%BF%D0%BF%D0%B0" TargetMode="External"/><Relationship Id="rId100" Type="http://schemas.openxmlformats.org/officeDocument/2006/relationships/hyperlink" Target="http://ru.wikipedia.org/wiki/%D0%94%D0%B8%D1%81%D0%BA%D0%B8%D0%BD%D0%B5%D0%B7%D0%B8%D1%8F_%D0%B6%D0%B5%D0%BB%D1%87%D0%B5%D0%B2%D1%8B%D0%B2%D0%BE%D0%B4%D1%8F%D1%89%D0%B8%D1%85_%D0%BF%D1%83%D1%82%D0%B5%D0%B9" TargetMode="External"/><Relationship Id="rId105" Type="http://schemas.openxmlformats.org/officeDocument/2006/relationships/footer" Target="footer1.xml"/><Relationship Id="rId8" Type="http://schemas.openxmlformats.org/officeDocument/2006/relationships/hyperlink" Target="http://ru.wikipedia.org/wiki/%D0%9F%D0%B5%D1%80%D0%B5%D0%BB%D0%BE%D0%BC%D1%8B_%D0%BA%D0%BE%D1%81%D1%82%D0%B5%D0%B9" TargetMode="External"/><Relationship Id="rId51" Type="http://schemas.openxmlformats.org/officeDocument/2006/relationships/hyperlink" Target="http://ru.wikipedia.org/wiki/%D0%A6%D0%B8%D1%81%D1%82%D0%B5%D0%B8%D0%BD" TargetMode="External"/><Relationship Id="rId72" Type="http://schemas.openxmlformats.org/officeDocument/2006/relationships/hyperlink" Target="http://ru.wikipedia.org/wiki/%D0%94%D0%B2%D1%83%D0%BE%D0%BA%D0%B8%D1%81%D1%8C_%D1%83%D0%B3%D0%BB%D0%B5%D1%80%D0%BE%D0%B4%D0%B0" TargetMode="External"/><Relationship Id="rId93" Type="http://schemas.openxmlformats.org/officeDocument/2006/relationships/hyperlink" Target="http://ru.wikipedia.org/wiki/%D0%93%D0%B0%D0%BB%D0%B0%D0%BA%D1%82%D0%BE%D0%B7%D0%B5%D0%BC%D0%B8%D1%8F" TargetMode="External"/><Relationship Id="rId98" Type="http://schemas.openxmlformats.org/officeDocument/2006/relationships/hyperlink" Target="http://ru.wikipedia.org/w/index.php?title=%D0%A5%D0%BE%D0%BB%D0%B5%D0%B4%D0%BE%D1%85%D0%BE%D0%BB%D0%B8%D1%82%D0%B8%D0%B0%D0%B7&amp;action=edit&amp;redlink=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u.wikipedia.org/wiki/%D0%9A%D0%B8%D1%88%D0%B5%D1%87%D0%BD%D0%B8%D0%BA" TargetMode="External"/><Relationship Id="rId46" Type="http://schemas.openxmlformats.org/officeDocument/2006/relationships/hyperlink" Target="http://ru.wikipedia.org/wiki/%D0%90%D1%80%D0%BE%D0%BC%D0%B0%D1%82%D0%B8%D1%87%D0%B5%D1%81%D0%BA%D0%B8%D0%B5_%D1%81%D0%BE%D0%B5%D0%B4%D0%B8%D0%BD%D0%B5%D0%BD%D0%B8%D1%8F" TargetMode="External"/><Relationship Id="rId67" Type="http://schemas.openxmlformats.org/officeDocument/2006/relationships/hyperlink" Target="http://ru.wikipedia.org/wiki/%D0%94%D0%B5%D0%B7%D0%B0%D0%BC%D0%B8%D0%BD%D0%B8%D1%80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8801</Words>
  <Characters>50169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58853</CharactersWithSpaces>
  <SharedDoc>false</SharedDoc>
  <HLinks>
    <vt:vector size="588" baseType="variant">
      <vt:variant>
        <vt:i4>65571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http://ru.wikipedia.org/wiki/%D0%A3%D1%80%D0%BE%D0%B1%D0%B8%D0%BB%D0%B8%D0%BD%D0%BE%D0%B3%D0%B5%D0%BD%D0%BE%D0%B2%D1%8B%D0%B5_%D1%82%D0%B5%D0%BB%D0%B0</vt:lpwstr>
      </vt:variant>
      <vt:variant>
        <vt:lpwstr/>
      </vt:variant>
      <vt:variant>
        <vt:i4>327718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http://ru.wikipedia.org/wiki/%D0%96%D0%B5%D0%BB%D1%87%D0%BD%D1%8B%D0%B5_%D0%BA%D0%B8%D1%81%D0%BB%D0%BE%D1%82%D1%8B</vt:lpwstr>
      </vt:variant>
      <vt:variant>
        <vt:lpwstr/>
      </vt:variant>
      <vt:variant>
        <vt:i4>5242903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http://ru.wikipedia.org/wiki/%D0%A5%D0%BE%D0%BB%D0%B5%D1%81%D1%82%D0%B5%D1%80%D0%B8%D0%BD</vt:lpwstr>
      </vt:variant>
      <vt:variant>
        <vt:lpwstr/>
      </vt:variant>
      <vt:variant>
        <vt:i4>2359350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http://ru.wikipedia.org/wiki/%D0%91%D0%B8%D0%BB%D0%B8%D1%80%D1%83%D0%B1%D0%B8%D0%BD</vt:lpwstr>
      </vt:variant>
      <vt:variant>
        <vt:lpwstr/>
      </vt:variant>
      <vt:variant>
        <vt:i4>7929957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http://ru.wikipedia.org/wiki/%D0%94%D0%B8%D1%81%D0%BA%D0%B8%D0%BD%D0%B5%D0%B7%D0%B8%D1%8F_%D0%B6%D0%B5%D0%BB%D1%87%D0%B5%D0%B2%D1%8B%D0%B2%D0%BE%D0%B4%D1%8F%D1%89%D0%B8%D1%85_%D0%BF%D1%83%D1%82%D0%B5%D0%B9</vt:lpwstr>
      </vt:variant>
      <vt:variant>
        <vt:lpwstr/>
      </vt:variant>
      <vt:variant>
        <vt:i4>4522057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http://ru.wikipedia.org/w/index.php?title=%D0%A1%D0%B8%D0%BD%D0%B4%D1%80%D0%BE%D0%BC_%D1%81%D0%B3%D1%83%D1%89%D0%B5%D0%BD%D0%B8%D1%8F_%D0%B6%D1%91%D0%BB%D1%87%D0%B8&amp;action=edit&amp;redlink=1</vt:lpwstr>
      </vt:variant>
      <vt:variant>
        <vt:lpwstr/>
      </vt:variant>
      <vt:variant>
        <vt:i4>5111883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http://ru.wikipedia.org/w/index.php?title=%D0%A5%D0%BE%D0%BB%D0%B5%D0%B4%D0%BE%D1%85%D0%BE%D0%BB%D0%B8%D1%82%D0%B8%D0%B0%D0%B7&amp;action=edit&amp;redlink=1</vt:lpwstr>
      </vt:variant>
      <vt:variant>
        <vt:lpwstr/>
      </vt:variant>
      <vt:variant>
        <vt:i4>2621445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http://ru.wikipedia.org/wiki/%D0%9A%D0%B8%D1%81%D1%82%D0%B0_%D1%85%D0%BE%D0%BB%D0%B5%D0%B4%D0%BE%D1%85%D0%B0</vt:lpwstr>
      </vt:variant>
      <vt:variant>
        <vt:lpwstr/>
      </vt:variant>
      <vt:variant>
        <vt:i4>5570582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http://ru.wikipedia.org/wiki/%D0%90%D1%82%D1%80%D0%B5%D0%B7%D0%B8%D1%8F_%D0%B6%D0%B5%D0%BB%D1%87%D0%B5%D0%B2%D1%8B%D0%B2%D0%BE%D0%B4%D1%8F%D1%89%D0%B8%D1%85_%D0%BF%D1%83%D1%82%D0%B5%D0%B9</vt:lpwstr>
      </vt:variant>
      <vt:variant>
        <vt:lpwstr/>
      </vt:variant>
      <vt:variant>
        <vt:i4>7471104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http://ru.wikipedia.org/wiki/%D0%A1%D0%B8%D0%BD%D0%B4%D1%80%D0%BE%D0%BC_%D0%90%D0%BB%D0%B0%D0%B6%D0%B8%D0%BB%D0%BB%D1%8F</vt:lpwstr>
      </vt:variant>
      <vt:variant>
        <vt:lpwstr/>
      </vt:variant>
      <vt:variant>
        <vt:i4>524318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http://ru.wikipedia.org/wiki/%D0%9C%D1%83%D0%BA%D0%BE%D0%B2%D0%B8%D1%81%D1%86%D0%B8%D0%B4%D0%BE%D0%B7</vt:lpwstr>
      </vt:variant>
      <vt:variant>
        <vt:lpwstr/>
      </vt:variant>
      <vt:variant>
        <vt:i4>5439504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http://ru.wikipedia.org/wiki/%D0%93%D0%B0%D0%BB%D0%B0%D0%BA%D1%82%D0%BE%D0%B7%D0%B5%D0%BC%D0%B8%D1%8F</vt:lpwstr>
      </vt:variant>
      <vt:variant>
        <vt:lpwstr/>
      </vt:variant>
      <vt:variant>
        <vt:i4>5439564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http://ru.wikipedia.org/wiki/%D0%93%D0%B8%D0%BF%D0%BE%D1%82%D0%B8%D1%80%D0%B5%D0%BE%D0%B7</vt:lpwstr>
      </vt:variant>
      <vt:variant>
        <vt:lpwstr/>
      </vt:variant>
      <vt:variant>
        <vt:i4>720965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http://ru.wikipedia.org/wiki/%D0%A1%D0%B5%D0%BF%D1%81%D0%B8%D1%81</vt:lpwstr>
      </vt:variant>
      <vt:variant>
        <vt:lpwstr/>
      </vt:variant>
      <vt:variant>
        <vt:i4>7471109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http://ru.wikipedia.org/wiki/%D0%96%D1%91%D0%BB%D1%87%D1%8C_%D1%87%D0%B5%D0%BB%D0%BE%D0%B2%D0%B5%D0%BA%D0%B0</vt:lpwstr>
      </vt:variant>
      <vt:variant>
        <vt:lpwstr/>
      </vt:variant>
      <vt:variant>
        <vt:i4>5242996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http://ru.wikipedia.org/wiki/%D0%96%D0%B5%D0%BB%D1%82%D1%83%D1%85%D0%B0</vt:lpwstr>
      </vt:variant>
      <vt:variant>
        <vt:lpwstr>.D0.96.D0.B5.D0.BB.D1.82.D1.83.D1.85.D0.B0_.D0.BC.D0.B5.D1.85.D0.B0.D0.BD.D0.B8.D1.87.D0.B5.D1.81.D0.BA.D0.B0.D1.8F</vt:lpwstr>
      </vt:variant>
      <vt:variant>
        <vt:i4>2359302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http://ru.wikipedia.org/wiki/%D0%91%D0%BE%D0%BB%D1%8C%D1%88%D0%BE%D0%B9_%D1%81%D0%BE%D1%81%D0%BE%D1%87%D0%B5%D0%BA_%D0%B4%D0%B2%D0%B5%D0%BD%D0%B0%D0%B4%D1%86%D0%B0%D1%82%D0%B8%D0%BF%D0%B5%D1%80%D1%81%D1%82%D0%BD%D0%BE%D0%B9_%D0%BA%D0%B8%D1%88%D0%BA%D0%B8</vt:lpwstr>
      </vt:variant>
      <vt:variant>
        <vt:lpwstr/>
      </vt:variant>
      <vt:variant>
        <vt:i4>5439509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http://ru.wikipedia.org/wiki/%D0%93%D0%B5%D0%BF%D0%B0%D1%82%D0%BE%D1%86%D0%B8%D1%82%D1%8B</vt:lpwstr>
      </vt:variant>
      <vt:variant>
        <vt:lpwstr/>
      </vt:variant>
      <vt:variant>
        <vt:i4>2490419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http://ru.wikipedia.org/wiki/%D0%94%D0%B2%D0%B5%D0%BD%D0%B0%D0%B4%D1%86%D0%B0%D1%82%D0%B8%D0%BF%D0%B5%D1%80%D1%81%D1%82%D0%BD%D0%B0%D1%8F_%D0%BA%D0%B8%D1%88%D0%BA%D0%B0_%D1%87%D0%B5%D0%BB%D0%BE%D0%B2%D0%B5%D0%BA%D0%B0</vt:lpwstr>
      </vt:variant>
      <vt:variant>
        <vt:lpwstr/>
      </vt:variant>
      <vt:variant>
        <vt:i4>7471109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http://ru.wikipedia.org/wiki/%D0%96%D1%91%D0%BB%D1%87%D1%8C_%D1%87%D0%B5%D0%BB%D0%BE%D0%B2%D0%B5%D0%BA%D0%B0</vt:lpwstr>
      </vt:variant>
      <vt:variant>
        <vt:lpwstr/>
      </vt:variant>
      <vt:variant>
        <vt:i4>6225984</vt:i4>
      </vt:variant>
      <vt:variant>
        <vt:i4>231</vt:i4>
      </vt:variant>
      <vt:variant>
        <vt:i4>0</vt:i4>
      </vt:variant>
      <vt:variant>
        <vt:i4>5</vt:i4>
      </vt:variant>
      <vt:variant>
        <vt:lpwstr>http://www.kirensky.ru/books/Databank/092.hin</vt:lpwstr>
      </vt:variant>
      <vt:variant>
        <vt:lpwstr/>
      </vt:variant>
      <vt:variant>
        <vt:i4>6160450</vt:i4>
      </vt:variant>
      <vt:variant>
        <vt:i4>228</vt:i4>
      </vt:variant>
      <vt:variant>
        <vt:i4>0</vt:i4>
      </vt:variant>
      <vt:variant>
        <vt:i4>5</vt:i4>
      </vt:variant>
      <vt:variant>
        <vt:lpwstr>http://www.kirensky.ru/books/Databank/282.hin</vt:lpwstr>
      </vt:variant>
      <vt:variant>
        <vt:lpwstr/>
      </vt:variant>
      <vt:variant>
        <vt:i4>2031659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http://ru.wikipedia.org/wiki/%D0%93%D0%BD%D0%B8%D0%B5%D0%BD%D0%B8%D0%B5</vt:lpwstr>
      </vt:variant>
      <vt:variant>
        <vt:lpwstr>cite_note-1</vt:lpwstr>
      </vt:variant>
      <vt:variant>
        <vt:i4>2359405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http://ru.wikipedia.org/wiki/%D0%90%D0%A2%D0%A4</vt:lpwstr>
      </vt:variant>
      <vt:variant>
        <vt:lpwstr/>
      </vt:variant>
      <vt:variant>
        <vt:i4>2359359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http://ru.wikipedia.org/wiki/%D0%9E%D0%BA%D1%81%D0%B8%D0%BA%D0%B8%D1%81%D0%BB%D0%BE%D1%82%D1%8B</vt:lpwstr>
      </vt:variant>
      <vt:variant>
        <vt:lpwstr/>
      </vt:variant>
      <vt:variant>
        <vt:i4>2555956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http://ru.wikipedia.org/wiki/%D0%A2%D1%80%D0%B0%D0%BD%D1%81%D0%B0%D0%BC%D0%B8%D0%BD%D0%B8%D1%80%D0%BE%D0%B2%D0%B0%D0%BD%D0%B8%D0%B5</vt:lpwstr>
      </vt:variant>
      <vt:variant>
        <vt:lpwstr/>
      </vt:variant>
      <vt:variant>
        <vt:i4>1900563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http://ru.wikipedia.org/w/index.php?title=%D0%93%D0%B8%D0%B4%D1%80%D0%BE%D0%BA%D1%81%D0%B8%D0%B3%D1%80%D1%83%D0%BF%D0%BF%D0%B0&amp;action=edit&amp;redlink=1</vt:lpwstr>
      </vt:variant>
      <vt:variant>
        <vt:lpwstr/>
      </vt:variant>
      <vt:variant>
        <vt:i4>2359349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http://ru.wikipedia.org/wiki/%D0%90%D0%BC%D0%B8%D0%BD%D0%BE%D0%B3%D1%80%D1%83%D0%BF%D0%BF%D0%B0</vt:lpwstr>
      </vt:variant>
      <vt:variant>
        <vt:lpwstr/>
      </vt:variant>
      <vt:variant>
        <vt:i4>131151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http://ru.wikipedia.org/wiki/NADP</vt:lpwstr>
      </vt:variant>
      <vt:variant>
        <vt:lpwstr/>
      </vt:variant>
      <vt:variant>
        <vt:i4>524364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http://ru.wikipedia.org/wiki/%D0%9D%D0%B8%D0%BA%D0%BE%D1%82%D0%B8%D0%BD%D0%B0%D0%BC%D0%B8%D0%B4%D0%B0%D0%B4%D0%B5%D0%BD%D0%B8%D0%BD%D0%B4%D0%B8%D0%BD%D1%83%D0%BA%D0%BB%D0%B5%D0%BE%D1%82%D0%B8%D0%B4</vt:lpwstr>
      </vt:variant>
      <vt:variant>
        <vt:lpwstr/>
      </vt:variant>
      <vt:variant>
        <vt:i4>2359354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http://ru.wikipedia.org/wiki/%D0%9B%D0%B8%D0%B7%D0%B8%D0%BD</vt:lpwstr>
      </vt:variant>
      <vt:variant>
        <vt:lpwstr/>
      </vt:variant>
      <vt:variant>
        <vt:i4>7864366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http://ru.wikipedia.org/wiki/PH</vt:lpwstr>
      </vt:variant>
      <vt:variant>
        <vt:lpwstr/>
      </vt:variant>
      <vt:variant>
        <vt:i4>5308533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http://ru.wikipedia.org/wiki/%D0%94%D0%B2%D1%83%D0%BE%D0%BA%D0%B8%D1%81%D1%8C_%D1%83%D0%B3%D0%BB%D0%B5%D1%80%D0%BE%D0%B4%D0%B0</vt:lpwstr>
      </vt:variant>
      <vt:variant>
        <vt:lpwstr/>
      </vt:variant>
      <vt:variant>
        <vt:i4>8060929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http://ru.wikipedia.org/wiki/%D0%9A%D0%B0%D1%80%D0%B1%D0%BE%D0%BA%D1%81%D0%B8%D0%BB%D1%8C%D0%BD%D0%B0%D1%8F_%D0%B3%D1%80%D1%83%D0%BF%D0%BF%D0%B0</vt:lpwstr>
      </vt:variant>
      <vt:variant>
        <vt:lpwstr/>
      </vt:variant>
      <vt:variant>
        <vt:i4>8323170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http://ru.wikipedia.org/wiki/%D0%94%D0%B5%D0%BA%D0%B0%D1%80%D0%B1%D0%BE%D0%BA%D1%81%D0%B8%D0%BB%D0%B8%D1%80%D0%BE%D0%B2%D0%B0%D0%BD%D0%B8%D0%B5</vt:lpwstr>
      </vt:variant>
      <vt:variant>
        <vt:lpwstr/>
      </vt:variant>
      <vt:variant>
        <vt:i4>720996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http://ru.wikipedia.org/w/index.php?title=%D0%98%D0%BE%D0%BD_%D0%B0%D0%BC%D0%BC%D0%BE%D0%BD%D0%B8%D1%8F&amp;action=edit&amp;redlink=1</vt:lpwstr>
      </vt:variant>
      <vt:variant>
        <vt:lpwstr/>
      </vt:variant>
      <vt:variant>
        <vt:i4>2359349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http://ru.wikipedia.org/wiki/%D0%90%D0%BC%D0%B8%D0%BD%D0%BE%D0%B3%D1%80%D1%83%D0%BF%D0%BF%D0%B0</vt:lpwstr>
      </vt:variant>
      <vt:variant>
        <vt:lpwstr/>
      </vt:variant>
      <vt:variant>
        <vt:i4>8323173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http://ru.wikipedia.org/wiki/%D0%94%D0%B5%D0%B7%D0%B0%D0%BC%D0%B8%D0%BD%D0%B8%D1%80%D0%BE%D0%B2%D0%B0%D0%BD%D0%B8%D0%B5</vt:lpwstr>
      </vt:variant>
      <vt:variant>
        <vt:lpwstr/>
      </vt:variant>
      <vt:variant>
        <vt:i4>2031659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http://ru.wikipedia.org/wiki/%D0%93%D0%BD%D0%B8%D0%B5%D0%BD%D0%B8%D0%B5</vt:lpwstr>
      </vt:variant>
      <vt:variant>
        <vt:lpwstr>cite_note-0</vt:lpwstr>
      </vt:variant>
      <vt:variant>
        <vt:i4>1572936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http://ru.wikipedia.org/w/index.php?title=%D0%94%D0%B8%D0%BF%D0%B5%D0%BF%D1%82%D0%B8%D0%B4&amp;action=edit&amp;redlink=1</vt:lpwstr>
      </vt:variant>
      <vt:variant>
        <vt:lpwstr/>
      </vt:variant>
      <vt:variant>
        <vt:i4>8323129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http://ru.wikipedia.org/wiki/%D0%9E%D0%BB%D0%B8%D0%B3%D0%BE%D0%BF%D0%B5%D0%BF%D1%82%D0%B8%D0%B4</vt:lpwstr>
      </vt:variant>
      <vt:variant>
        <vt:lpwstr/>
      </vt:variant>
      <vt:variant>
        <vt:i4>524360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http://ru.wikipedia.org/wiki/%D0%9F%D0%BE%D0%BB%D0%B8%D0%BF%D0%B5%D0%BF%D1%82%D0%B8%D0%B4</vt:lpwstr>
      </vt:variant>
      <vt:variant>
        <vt:lpwstr/>
      </vt:variant>
      <vt:variant>
        <vt:i4>2359396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http://ru.wikipedia.org/wiki/%D0%9F%D1%80%D0%BE%D1%82%D0%B5%D0%BE%D0%BB%D0%B8%D0%B7</vt:lpwstr>
      </vt:variant>
      <vt:variant>
        <vt:lpwstr/>
      </vt:variant>
      <vt:variant>
        <vt:i4>2359393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http://ru.wikipedia.org/wiki/%D0%90%D1%83%D1%82%D0%BE%D0%BB%D0%B8%D0%B7</vt:lpwstr>
      </vt:variant>
      <vt:variant>
        <vt:lpwstr/>
      </vt:variant>
      <vt:variant>
        <vt:i4>524305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http://ru.wikipedia.org/wiki/%D0%9B%D0%B8%D0%B7%D0%BE%D1%81%D0%BE%D0%BC%D0%B0</vt:lpwstr>
      </vt:variant>
      <vt:variant>
        <vt:lpwstr/>
      </vt:variant>
      <vt:variant>
        <vt:i4>524317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http://ru.wikipedia.org/wiki/%D0%9F%D1%80%D0%BE%D1%82%D0%B5%D0%B0%D0%B7%D1%8B</vt:lpwstr>
      </vt:variant>
      <vt:variant>
        <vt:lpwstr/>
      </vt:variant>
      <vt:variant>
        <vt:i4>524318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http://ru.wikipedia.org/wiki/%D0%93%D0%B8%D0%B4%D1%80%D0%BE%D0%BB%D0%B8%D0%B7</vt:lpwstr>
      </vt:variant>
      <vt:variant>
        <vt:lpwstr/>
      </vt:variant>
      <vt:variant>
        <vt:i4>2359404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http://ru.wikipedia.org/wiki/%D0%91%D0%B5%D0%BB%D0%BE%D0%BA</vt:lpwstr>
      </vt:variant>
      <vt:variant>
        <vt:lpwstr/>
      </vt:variant>
      <vt:variant>
        <vt:i4>2359399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http://ru.wikipedia.org/wiki/%D0%94%D0%B8%D0%BC%D0%B5%D1%82%D0%B8%D0%BB%D1%81%D1%83%D0%BB%D1%8C%D1%84%D0%BE%D0%BA%D1%81%D0%B8%D0%B4</vt:lpwstr>
      </vt:variant>
      <vt:variant>
        <vt:lpwstr/>
      </vt:variant>
      <vt:variant>
        <vt:i4>2359356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http://ru.wikipedia.org/wiki/%D0%9C%D0%B5%D1%80%D0%BA%D0%B0%D0%BF%D1%82%D0%B0%D0%BD</vt:lpwstr>
      </vt:variant>
      <vt:variant>
        <vt:lpwstr/>
      </vt:variant>
      <vt:variant>
        <vt:i4>8126573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http://ru.wikipedia.org/wiki/%D0%A1%D0%B5%D1%80%D0%BE%D0%B2%D0%BE%D0%B4%D0%BE%D1%80%D0%BE%D0%B4</vt:lpwstr>
      </vt:variant>
      <vt:variant>
        <vt:lpwstr/>
      </vt:variant>
      <vt:variant>
        <vt:i4>524363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http://ru.wikipedia.org/wiki/%D0%9C%D0%B5%D1%82%D0%B8%D0%BE%D0%BD%D0%B8%D0%BD</vt:lpwstr>
      </vt:variant>
      <vt:variant>
        <vt:lpwstr/>
      </vt:variant>
      <vt:variant>
        <vt:i4>720923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http://ru.wikipedia.org/wiki/%D0%A6%D0%B8%D1%81%D1%82%D0%B8%D0%BD</vt:lpwstr>
      </vt:variant>
      <vt:variant>
        <vt:lpwstr/>
      </vt:variant>
      <vt:variant>
        <vt:i4>8126575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http://ru.wikipedia.org/wiki/%D0%A6%D0%B8%D1%81%D1%82%D0%B5%D0%B8%D0%BD</vt:lpwstr>
      </vt:variant>
      <vt:variant>
        <vt:lpwstr/>
      </vt:variant>
      <vt:variant>
        <vt:i4>524313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http://ru.wikipedia.org/wiki/%D0%90%D0%BC%D0%B8%D0%BD%D0%BE%D0%BA%D0%B8%D1%81%D0%BB%D0%BE%D1%82%D1%8B</vt:lpwstr>
      </vt:variant>
      <vt:variant>
        <vt:lpwstr/>
      </vt:variant>
      <vt:variant>
        <vt:i4>2556000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http://ru.wikipedia.org/wiki/%D0%A2%D1%80%D0%B8%D0%BF%D1%82%D0%BE%D1%84%D0%B0%D0%BD</vt:lpwstr>
      </vt:variant>
      <vt:variant>
        <vt:lpwstr/>
      </vt:variant>
      <vt:variant>
        <vt:i4>2359394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http://ru.wikipedia.org/wiki/%D0%98%D0%BD%D0%B4%D0%BE%D0%BB</vt:lpwstr>
      </vt:variant>
      <vt:variant>
        <vt:lpwstr/>
      </vt:variant>
      <vt:variant>
        <vt:i4>5242905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http://ru.wikipedia.org/wiki/%D0%A1%D0%BA%D0%B0%D1%82%D0%BE%D0%BB</vt:lpwstr>
      </vt:variant>
      <vt:variant>
        <vt:lpwstr/>
      </vt:variant>
      <vt:variant>
        <vt:i4>8192012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http://ru.wikipedia.org/wiki/%D0%90%D1%80%D0%BE%D0%BC%D0%B0%D1%82%D0%B8%D1%87%D0%B5%D1%81%D0%BA%D0%B8%D0%B5_%D1%81%D0%BE%D0%B5%D0%B4%D0%B8%D0%BD%D0%B5%D0%BD%D0%B8%D1%8F</vt:lpwstr>
      </vt:variant>
      <vt:variant>
        <vt:lpwstr/>
      </vt:variant>
      <vt:variant>
        <vt:i4>8323125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http://ru.wikipedia.org/wiki/%D0%9A%D0%B0%D0%B4%D0%B0%D0%B2%D0%B5%D1%80%D0%B8%D0%BD</vt:lpwstr>
      </vt:variant>
      <vt:variant>
        <vt:lpwstr/>
      </vt:variant>
      <vt:variant>
        <vt:i4>8323122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http://ru.wikipedia.org/wiki/%D0%9F%D1%83%D1%82%D1%80%D0%B5%D1%81%D1%86%D0%B8%D0%BD</vt:lpwstr>
      </vt:variant>
      <vt:variant>
        <vt:lpwstr/>
      </vt:variant>
      <vt:variant>
        <vt:i4>589948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http://ru.wikipedia.org/wiki/%D0%A2%D1%80%D1%83%D0%BF%D0%BD%D1%8B%D0%B5_%D1%8F%D0%B4%D1%8B</vt:lpwstr>
      </vt:variant>
      <vt:variant>
        <vt:lpwstr/>
      </vt:variant>
      <vt:variant>
        <vt:i4>8323126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http://ru.wikipedia.org/wiki/%D0%9C%D0%B8%D0%BD%D0%B5%D1%80%D0%B0%D0%BB%D0%B8%D0%B7%D0%B0%D1%86%D0%B8%D1%8F</vt:lpwstr>
      </vt:variant>
      <vt:variant>
        <vt:lpwstr/>
      </vt:variant>
      <vt:variant>
        <vt:i4>8323168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http://ru.wikipedia.org/wiki/%D0%90%D0%BC%D0%B8%D0%BD%D1%8B</vt:lpwstr>
      </vt:variant>
      <vt:variant>
        <vt:lpwstr/>
      </vt:variant>
      <vt:variant>
        <vt:i4>8126573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http://ru.wikipedia.org/wiki/%D0%A1%D0%B5%D1%80%D0%BE%D0%B2%D0%BE%D0%B4%D0%BE%D1%80%D0%BE%D0%B4</vt:lpwstr>
      </vt:variant>
      <vt:variant>
        <vt:lpwstr/>
      </vt:variant>
      <vt:variant>
        <vt:i4>5439510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http://ru.wikipedia.org/wiki/%D0%90%D0%BC%D0%BC%D0%B8%D0%B0%D0%BA</vt:lpwstr>
      </vt:variant>
      <vt:variant>
        <vt:lpwstr/>
      </vt:variant>
      <vt:variant>
        <vt:i4>8126573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http://ru.wikipedia.org/wiki/%D0%A7%D0%B5%D0%BB%D0%BE%D0%B2%D0%B5%D0%BA</vt:lpwstr>
      </vt:variant>
      <vt:variant>
        <vt:lpwstr/>
      </vt:variant>
      <vt:variant>
        <vt:i4>524319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http://ru.wikipedia.org/wiki/%D0%9C%D0%B8%D0%BA%D1%80%D0%BE%D0%BE%D1%80%D0%B3%D0%B0%D0%BD%D0%B8%D0%B7%D0%BC%D1%8B</vt:lpwstr>
      </vt:variant>
      <vt:variant>
        <vt:lpwstr/>
      </vt:variant>
      <vt:variant>
        <vt:i4>524313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http://ru.wikipedia.org/wiki/%D0%90%D0%BC%D0%B8%D0%BD%D0%BE%D0%BA%D0%B8%D1%81%D0%BB%D0%BE%D1%82%D1%8B</vt:lpwstr>
      </vt:variant>
      <vt:variant>
        <vt:lpwstr/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http://ru.wikipedia.org/wiki/%D0%91%D0%B5%D0%BB%D0%BA%D0%B8</vt:lpwstr>
      </vt:variant>
      <vt:variant>
        <vt:lpwstr/>
      </vt:variant>
      <vt:variant>
        <vt:i4>524364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http://ru.wikipedia.org/wiki/%D0%90%D0%B7%D0%BE%D1%82</vt:lpwstr>
      </vt:variant>
      <vt:variant>
        <vt:lpwstr/>
      </vt:variant>
      <vt:variant>
        <vt:i4>2359405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http://ru.wikipedia.org/wiki/%D0%90%D0%A2%D0%A4</vt:lpwstr>
      </vt:variant>
      <vt:variant>
        <vt:lpwstr/>
      </vt:variant>
      <vt:variant>
        <vt:i4>5242903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http://ru.wikipedia.org/wiki/%D0%A5%D0%BE%D0%BB%D0%B5%D1%81%D1%82%D0%B5%D1%80%D0%B8%D0%BD</vt:lpwstr>
      </vt:variant>
      <vt:variant>
        <vt:lpwstr/>
      </vt:variant>
      <vt:variant>
        <vt:i4>2359403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http://ru.wikipedia.org/wiki/%D0%9C%D0%B8%D1%82%D0%BE%D1%85%D0%BE%D0%BD%D0%B4%D1%80%D0%B8%D1%8F</vt:lpwstr>
      </vt:variant>
      <vt:variant>
        <vt:lpwstr/>
      </vt:variant>
      <vt:variant>
        <vt:i4>5242903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http://ru.wikipedia.org/wiki/%D0%A5%D0%BE%D0%BB%D0%B5%D1%81%D1%82%D0%B5%D1%80%D0%B8%D0%BD</vt:lpwstr>
      </vt:variant>
      <vt:variant>
        <vt:lpwstr/>
      </vt:variant>
      <vt:variant>
        <vt:i4>8323174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http://ru.wikipedia.org/wiki/%D0%93%D0%B5%D0%BF%D0%B0%D1%82%D0%BE%D1%86%D0%B8%D1%82</vt:lpwstr>
      </vt:variant>
      <vt:variant>
        <vt:lpwstr/>
      </vt:variant>
      <vt:variant>
        <vt:i4>2293760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http://ru.wikipedia.org/wiki/%D0%A5%D0%B5%D0%BD%D0%BE%D0%B4%D0%B5%D0%B7%D0%BE%D0%BA%D1%81%D0%B8%D1%85%D0%BE%D0%BB%D0%B5%D0%B2%D0%B0%D1%8F_%D0%BA%D0%B8%D1%81%D0%BB%D0%BE%D1%82%D0%B0</vt:lpwstr>
      </vt:variant>
      <vt:variant>
        <vt:lpwstr/>
      </vt:variant>
      <vt:variant>
        <vt:i4>5505147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http://ru.wikipedia.org/wiki/%D0%A5%D0%BE%D0%BB%D0%B5%D0%B2%D0%B0%D1%8F_%D0%BA%D0%B8%D1%81%D0%BB%D0%BE%D1%82%D0%B0</vt:lpwstr>
      </vt:variant>
      <vt:variant>
        <vt:lpwstr/>
      </vt:variant>
      <vt:variant>
        <vt:i4>262188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http://ru.wikipedia.org/wiki/%D0%92%D0%BE%D1%80%D0%BE%D1%82%D0%BD%D0%B0%D1%8F_%D0%B2%D0%B5%D0%BD%D0%B0</vt:lpwstr>
      </vt:variant>
      <vt:variant>
        <vt:lpwstr/>
      </vt:variant>
      <vt:variant>
        <vt:i4>5439505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http://ru.wikipedia.org/wiki/%D0%9A%D0%B8%D1%88%D0%B5%D1%87%D0%BD%D0%B8%D0%BA</vt:lpwstr>
      </vt:variant>
      <vt:variant>
        <vt:lpwstr/>
      </vt:variant>
      <vt:variant>
        <vt:i4>2490419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http://ru.wikipedia.org/wiki/%D0%94%D0%B2%D0%B5%D0%BD%D0%B0%D0%B4%D1%86%D0%B0%D1%82%D0%B8%D0%BF%D0%B5%D1%80%D1%81%D1%82%D0%BD%D0%B0%D1%8F_%D0%BA%D0%B8%D1%88%D0%BA%D0%B0_%D1%87%D0%B5%D0%BB%D0%BE%D0%B2%D0%B5%D0%BA%D0%B0</vt:lpwstr>
      </vt:variant>
      <vt:variant>
        <vt:lpwstr/>
      </vt:variant>
      <vt:variant>
        <vt:i4>2359353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http://ru.wikipedia.org/wiki/%D0%96%D0%B5%D0%BB%D1%87%D1%8C</vt:lpwstr>
      </vt:variant>
      <vt:variant>
        <vt:lpwstr/>
      </vt:variant>
      <vt:variant>
        <vt:i4>5439515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http://ru.wikipedia.org/wiki/%D0%9F%D0%B5%D1%87%D0%B5%D0%BD%D1%8C</vt:lpwstr>
      </vt:variant>
      <vt:variant>
        <vt:lpwstr/>
      </vt:variant>
      <vt:variant>
        <vt:i4>7667749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http://ru.wikipedia.org/wiki/%D0%96%D0%B5%D0%BB%D1%83%D0%B4%D0%BE%D1%87%D0%BD%D0%BE-%D0%BA%D0%B8%D1%88%D0%B5%D1%87%D0%BD%D1%8B%D0%B9_%D1%82%D1%80%D0%B0%D0%BA%D1%82_%D1%87%D0%B5%D0%BB%D0%BE%D0%B2%D0%B5%D0%BA%D0%B0</vt:lpwstr>
      </vt:variant>
      <vt:variant>
        <vt:lpwstr/>
      </vt:variant>
      <vt:variant>
        <vt:i4>327718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http://ru.wikipedia.org/wiki/%D0%96%D0%B5%D0%BB%D1%87%D0%BD%D1%8B%D0%B5_%D0%BA%D0%B8%D1%81%D0%BB%D0%BE%D1%82%D1%8B</vt:lpwstr>
      </vt:variant>
      <vt:variant>
        <vt:lpwstr/>
      </vt:variant>
      <vt:variant>
        <vt:i4>6160451</vt:i4>
      </vt:variant>
      <vt:variant>
        <vt:i4>36</vt:i4>
      </vt:variant>
      <vt:variant>
        <vt:i4>0</vt:i4>
      </vt:variant>
      <vt:variant>
        <vt:i4>5</vt:i4>
      </vt:variant>
      <vt:variant>
        <vt:lpwstr>http://www.kirensky.ru/books/Databank/081.hin</vt:lpwstr>
      </vt:variant>
      <vt:variant>
        <vt:lpwstr/>
      </vt:variant>
      <vt:variant>
        <vt:i4>5570628</vt:i4>
      </vt:variant>
      <vt:variant>
        <vt:i4>33</vt:i4>
      </vt:variant>
      <vt:variant>
        <vt:i4>0</vt:i4>
      </vt:variant>
      <vt:variant>
        <vt:i4>5</vt:i4>
      </vt:variant>
      <vt:variant>
        <vt:lpwstr>http://www.kirensky.ru/books/Databank/036.hin</vt:lpwstr>
      </vt:variant>
      <vt:variant>
        <vt:lpwstr/>
      </vt:variant>
      <vt:variant>
        <vt:i4>5242911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http://ru.wikipedia.org/wiki/%D0%A1%D1%83%D1%81%D1%82%D0%B0%D0%B2</vt:lpwstr>
      </vt:variant>
      <vt:variant>
        <vt:lpwstr/>
      </vt:variant>
      <vt:variant>
        <vt:i4>8323179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http://ru.wikipedia.org/wiki/%D0%9F%D0%B0%D1%80%D0%B0%D1%82%D0%B3%D0%BE%D1%80%D0%BC%D0%BE%D0%BD</vt:lpwstr>
      </vt:variant>
      <vt:variant>
        <vt:lpwstr/>
      </vt:variant>
      <vt:variant>
        <vt:i4>524366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http://ru.wikipedia.org/wiki/%D0%93%D0%BE%D1%80%D0%BC%D0%BE%D0%BD</vt:lpwstr>
      </vt:variant>
      <vt:variant>
        <vt:lpwstr/>
      </vt:variant>
      <vt:variant>
        <vt:i4>5242906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http://ru.wikipedia.org/wiki/%D0%AD%D1%81%D1%82%D1%80%D0%BE%D0%B3%D0%B5%D0%BD</vt:lpwstr>
      </vt:variant>
      <vt:variant>
        <vt:lpwstr/>
      </vt:variant>
      <vt:variant>
        <vt:i4>8323178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http://ru.wikipedia.org/wiki/%D0%9C%D0%B5%D0%BD%D0%BE%D0%BF%D0%B0%D1%83%D0%B7%D0%B0</vt:lpwstr>
      </vt:variant>
      <vt:variant>
        <vt:lpwstr/>
      </vt:variant>
      <vt:variant>
        <vt:i4>5242908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http://ru.wikipedia.org/wiki/%D0%A1%D0%BA%D0%B5%D0%BB%D0%B5%D1%82</vt:lpwstr>
      </vt:variant>
      <vt:variant>
        <vt:lpwstr/>
      </vt:variant>
      <vt:variant>
        <vt:i4>5439553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http://ru.wikipedia.org/wiki/%D0%9F%D0%B8%D1%80%D0%B8%D0%B4%D0%BE%D0%BA%D1%81%D0%B8%D0%BD</vt:lpwstr>
      </vt:variant>
      <vt:variant>
        <vt:lpwstr/>
      </vt:variant>
      <vt:variant>
        <vt:i4>5439506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http://ru.wikipedia.org/wiki/%D0%9C%D0%B0%D0%B3%D0%BD%D0%B8%D0%B9</vt:lpwstr>
      </vt:variant>
      <vt:variant>
        <vt:lpwstr/>
      </vt:variant>
      <vt:variant>
        <vt:i4>2359345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http://ru.wikipedia.org/wiki/%D0%9A%D0%B0%D0%BB%D1%8C%D1%86%D0%B8%D0%B9</vt:lpwstr>
      </vt:variant>
      <vt:variant>
        <vt:lpwstr/>
      </vt:variant>
      <vt:variant>
        <vt:i4>458878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http://ru.wikipedia.org/wiki/%D0%9F%D0%B5%D1%80%D0%B5%D0%BB%D0%BE%D0%BC%D1%8B_%D0%BA%D0%BE%D1%81%D1%82%D0%B5%D0%B9</vt:lpwstr>
      </vt:variant>
      <vt:variant>
        <vt:lpwstr/>
      </vt:variant>
      <vt:variant>
        <vt:i4>8323176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http://ru.wikipedia.org/wiki/%D0%9A%D0%BE%D1%81%D1%82%D1%8C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</dc:creator>
  <cp:keywords/>
  <cp:lastModifiedBy>Igor</cp:lastModifiedBy>
  <cp:revision>3</cp:revision>
  <dcterms:created xsi:type="dcterms:W3CDTF">2024-10-08T17:21:00Z</dcterms:created>
  <dcterms:modified xsi:type="dcterms:W3CDTF">2024-10-08T17:21:00Z</dcterms:modified>
</cp:coreProperties>
</file>