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EE" w:rsidRPr="00904149" w:rsidRDefault="001201EE" w:rsidP="001201EE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04149">
        <w:rPr>
          <w:b/>
          <w:bCs/>
          <w:sz w:val="32"/>
          <w:szCs w:val="32"/>
        </w:rPr>
        <w:t xml:space="preserve">Кориандр посевной 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Coriandrum sativum L.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Родовое название от греческого “koris” — клоп, из-за клопового запаха незрелых плодов, и “aneron” — укроп; латинское sativus — посевной.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Травянистое однолетнее растение высотой 20—70 см с тонким веретеновидным корнем. Стебли прямостоячие, круглые, голые, ветвистые, тонкобороздчатые. Прикорневые листья длинночерешковые, трехраздельные, по краю надрезанно-пильчатые, нижние стеблевые — короткочерешковые, дваждыперистораздельные, средние и верхние — сидячие, влагалищные — перисторассеченные с линейными сегментами. Соцветие — сложный зонтик. Цветки мелкие. Чашечка с 5 остающимися при плодах неодинаковыми зубцами; 2 наружных зубца значительно длиннее 3 внутренних. Венчик из 5 белых или розовых лепестков. Тычинок 5. Плоды — коричневатые или серовато-желтые шаровидные двусемянки диаметром 2—5 мм. На выпуклой стороне имеются продольные ребрышки (5 извилистых и 5 прямых). Цветет в июне — июле. Плоды созревают в августе — сентябре.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диком виде растет в Южной Европе и Малой Азии. Возделывается в центрально-черноземных и юго-восточных областях европейской части России, на Украине и Северном Кавказе. Как заносное и одичавшее растение встречается на Кавказе, в Крыму, Средней Азии и на юге европейской части России.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качестве лекарственного сырья используются плоды кориандра. Заготавливают во время побурения 60—80% зонтиков. Срок хранения 4 года.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плодах обнаружено 0,7—1,0% эфирного масла, содержащего линалоол (60—70%), гераниол (до 5%), а также борнеол, терпинолен, фелландрен, пинен, цимол, дециловый альдегид, дециловую кислоту. В плодах содержатся жирное масло, в состав которого входят глицериды жирных кислот (92%) и неомыляемые вещества (до 7,5%), небольшое количество алкалоидов.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медицине препараты из плодов кориандра применяются как улучшающее пищеварение, желчегонное, противогеморройное средство, а также при лечении ран, в качестве ароматического и улучшающего вкус при приготовлении некоторых лекарств.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Эфирное масло кориандра обладает желчегонным, противогеморройным, болеутоляющим и антисептическим действием, усиливает секрецию желез пищеварительного тракта.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Плоды входят в состав желчегонного и желудочного сборов.</w:t>
      </w:r>
    </w:p>
    <w:p w:rsidR="001201EE" w:rsidRDefault="001201EE" w:rsidP="001201EE">
      <w:pPr>
        <w:spacing w:before="120"/>
        <w:ind w:firstLine="567"/>
        <w:jc w:val="both"/>
      </w:pPr>
      <w:r>
        <w:t>***</w:t>
      </w:r>
    </w:p>
    <w:p w:rsidR="001201EE" w:rsidRDefault="00077F72" w:rsidP="001201EE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697355" cy="1727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Описание растения. Кориандр посевной — однолетнее травянистое растение семейства зонтичных, высотой до 170 см. Корневая система стержневая, состоит из главного тонкого веретенообразного корня и густой сети боковых корней.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lastRenderedPageBreak/>
        <w:t>Стебель прямой или коленчато-изогнутый, тонкоребристый, зеленый, в разреженном травостое сильно ветвящийся, иногда от самого основания. Центральный стебель и каждая ветвь заканчивается соцветием. Листья светло-зеленые, различной формы и величины.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Цветки собраны в простые соцветия зонтики, которые образуют сложные зонтики, сидящие на длинных цветоносах. Венчик раздельнолепестный, с пятью белыми или розовыми, реже кремовыми или светло-фиолетовыми лепестками. Плод—шарообразная коричневая или серовато-желтая двусемянка диаметром 2—5 мм.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Цветет в июне—июле, плод созревают в июле— августе.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Плоды кориандра и получаемые из них эфирное и жирное масла используются в медицинской, парфюмерной и пищевкусовой промышленности.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Места обитания. Распространение. Кориандр происходит из восточных районов Средиземноморья. С глубокой древности известен у народов Закавказья и Средней Азии. Как заносное и одичавшее растение встречается на Кавказе, в Крыму, Средней Азии и на юге европейской части страны.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Кориандр возделывается в центральночерноземных и юго-восточных областях европейской части России, на Украине и Северном Кавказе.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Заготовка и качество сырья. Согласно ГОСТ 17081—78 сырье кориандра должно иметь следующие показатели: влажность плодов не более 13%; расколотых плодов (полуплодиков) не более 15%; эфиромасличной примеси данного растения не более 10%; сорной примеси не более 2%; эфиромасличной примеси других растений не допускается.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Химический состав. В плодах кориандра содержится от 1,4 до 2,1% эфирного масла (в расчете на абсолютно сухую массу). Кориандровое эфирное масло содержит свыше 20 компонентов, среди них спирты альфа-линалоол (60—80%), гераниол (3—5%), геранилацетат (до 5%), борнеол (1—4%), их уксусные эфиры и альдегиды дециловый, дециленовый, изодециленовый (0,2— 2,5%), терпены. Плоды кориандра содержат от 18 до 28% жирного масла, состоящего из олеиновой (28,5%), изоолеиновой (52%), линолевой (13,9%), пальмитиновой (3,5%), стеариновой (1,5%) и меристиновой (0,6%) жирных кислот.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Применение в медицине. Плоды кориандра возбуждают аппетит, повышают секреторную и моторную деятельность желудка, усиливают желчеотделение, проявляют ветрогонное действие.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Кориандр посевной используется в медицине как ароматическое, желчегонное и стимулирующее средство. Его плоды входят в состав противогеморройного, слабительного и желчегонного сборов. Эфирное масло кориандровое обладает антисептическим свойством, усиливает секрецию желез пищевого тракта.</w:t>
      </w:r>
      <w:r>
        <w:t xml:space="preserve"> </w:t>
      </w:r>
    </w:p>
    <w:p w:rsidR="001201EE" w:rsidRPr="00904149" w:rsidRDefault="001201EE" w:rsidP="001201EE">
      <w:pPr>
        <w:spacing w:before="120"/>
        <w:jc w:val="center"/>
        <w:rPr>
          <w:b/>
          <w:bCs/>
          <w:sz w:val="28"/>
          <w:szCs w:val="28"/>
        </w:rPr>
      </w:pPr>
      <w:r w:rsidRPr="00904149">
        <w:rPr>
          <w:b/>
          <w:bCs/>
          <w:sz w:val="28"/>
          <w:szCs w:val="28"/>
        </w:rPr>
        <w:t>Список литературы</w:t>
      </w:r>
    </w:p>
    <w:p w:rsidR="001201EE" w:rsidRDefault="001201EE" w:rsidP="001201EE">
      <w:pPr>
        <w:spacing w:before="120"/>
        <w:ind w:firstLine="567"/>
        <w:jc w:val="both"/>
      </w:pPr>
      <w:r w:rsidRPr="008E5DD4">
        <w:t xml:space="preserve">Для подготовки данной работы были использованы материалы с сайта </w:t>
      </w:r>
      <w:hyperlink r:id="rId6" w:history="1">
        <w:r w:rsidRPr="008E5DD4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EE"/>
    <w:rsid w:val="00002B5A"/>
    <w:rsid w:val="00077F72"/>
    <w:rsid w:val="0010437E"/>
    <w:rsid w:val="001201E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0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rowe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4275</Characters>
  <Application>Microsoft Office Word</Application>
  <DocSecurity>0</DocSecurity>
  <Lines>35</Lines>
  <Paragraphs>10</Paragraphs>
  <ScaleCrop>false</ScaleCrop>
  <Company>Home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Кориандр посевной</dc:title>
  <dc:creator>User</dc:creator>
  <cp:lastModifiedBy>Igor</cp:lastModifiedBy>
  <cp:revision>2</cp:revision>
  <dcterms:created xsi:type="dcterms:W3CDTF">2024-10-03T17:50:00Z</dcterms:created>
  <dcterms:modified xsi:type="dcterms:W3CDTF">2024-10-03T17:50:00Z</dcterms:modified>
</cp:coreProperties>
</file>