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23" w:rsidRDefault="00B16423">
      <w:pPr>
        <w:keepNext/>
        <w:keepLines/>
        <w:suppressAutoHyphens/>
        <w:spacing w:line="360" w:lineRule="auto"/>
        <w:jc w:val="center"/>
        <w:rPr>
          <w:rFonts w:ascii="Bookman Old Style" w:hAnsi="Bookman Old Style" w:cs="Bookman Old Style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Bookman Old Style"/>
          <w:sz w:val="32"/>
          <w:szCs w:val="32"/>
        </w:rPr>
        <w:t>АРЗАМАССКОЕ МЕДИЦИНСКОЕ УЧИЛИЩЕ</w:t>
      </w: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РЕФЕРАТ</w:t>
      </w: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Georgia" w:hAnsi="Georgia" w:cs="Georgia"/>
          <w:sz w:val="40"/>
          <w:szCs w:val="40"/>
        </w:rPr>
      </w:pPr>
      <w:r>
        <w:rPr>
          <w:rFonts w:ascii="Georgia" w:hAnsi="Georgia" w:cs="Georgia"/>
          <w:sz w:val="40"/>
          <w:szCs w:val="40"/>
        </w:rPr>
        <w:t>ТЕМА: «Корь. Сестринский процесс при кори».</w:t>
      </w: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6423" w:rsidRDefault="00B16423">
      <w:pPr>
        <w:keepNext/>
        <w:keepLines/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6423" w:rsidRDefault="00B16423">
      <w:pPr>
        <w:spacing w:line="360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выполнили:</w:t>
      </w:r>
    </w:p>
    <w:p w:rsidR="00B16423" w:rsidRDefault="00B16423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Студентки гр. С-301</w:t>
      </w:r>
    </w:p>
    <w:p w:rsidR="00B16423" w:rsidRDefault="00B16423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Ежова Ю., Дядина К., Миронова Н., Куренкова Ю., Рязанцева Л. </w:t>
      </w:r>
    </w:p>
    <w:p w:rsidR="00B16423" w:rsidRDefault="00B16423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Проверила: Сигал Н.А..</w:t>
      </w:r>
    </w:p>
    <w:p w:rsidR="00B16423" w:rsidRDefault="00B16423">
      <w:pPr>
        <w:spacing w:line="360" w:lineRule="auto"/>
        <w:ind w:left="4821"/>
        <w:jc w:val="both"/>
        <w:rPr>
          <w:sz w:val="28"/>
          <w:szCs w:val="28"/>
        </w:rPr>
      </w:pPr>
    </w:p>
    <w:p w:rsidR="00B16423" w:rsidRDefault="00B16423">
      <w:pPr>
        <w:spacing w:line="360" w:lineRule="auto"/>
        <w:ind w:left="5529"/>
        <w:jc w:val="both"/>
        <w:rPr>
          <w:sz w:val="28"/>
          <w:szCs w:val="28"/>
        </w:rPr>
      </w:pPr>
    </w:p>
    <w:p w:rsidR="00B16423" w:rsidRDefault="00B16423">
      <w:pPr>
        <w:spacing w:line="360" w:lineRule="auto"/>
        <w:ind w:left="5529"/>
        <w:jc w:val="both"/>
        <w:rPr>
          <w:sz w:val="28"/>
          <w:szCs w:val="28"/>
        </w:rPr>
      </w:pPr>
    </w:p>
    <w:p w:rsidR="00B16423" w:rsidRDefault="00B16423">
      <w:pPr>
        <w:spacing w:line="360" w:lineRule="auto"/>
        <w:ind w:left="5529"/>
        <w:jc w:val="both"/>
        <w:rPr>
          <w:sz w:val="28"/>
          <w:szCs w:val="28"/>
        </w:rPr>
      </w:pPr>
    </w:p>
    <w:p w:rsidR="00B16423" w:rsidRDefault="00B16423">
      <w:pPr>
        <w:spacing w:line="360" w:lineRule="auto"/>
        <w:ind w:firstLine="720"/>
        <w:jc w:val="center"/>
        <w:rPr>
          <w:sz w:val="28"/>
          <w:szCs w:val="28"/>
        </w:rPr>
      </w:pPr>
    </w:p>
    <w:p w:rsidR="00B16423" w:rsidRDefault="00B16423">
      <w:pPr>
        <w:spacing w:line="360" w:lineRule="auto"/>
        <w:ind w:firstLine="720"/>
        <w:jc w:val="center"/>
        <w:rPr>
          <w:sz w:val="28"/>
          <w:szCs w:val="28"/>
        </w:rPr>
      </w:pPr>
    </w:p>
    <w:p w:rsidR="00B16423" w:rsidRDefault="00B16423">
      <w:pPr>
        <w:spacing w:line="360" w:lineRule="auto"/>
        <w:ind w:firstLine="720"/>
        <w:jc w:val="center"/>
        <w:rPr>
          <w:sz w:val="28"/>
          <w:szCs w:val="28"/>
        </w:rPr>
      </w:pPr>
    </w:p>
    <w:p w:rsidR="00B16423" w:rsidRDefault="00B16423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Арзамас 2004г.</w:t>
      </w:r>
    </w:p>
    <w:p w:rsidR="00B16423" w:rsidRDefault="00B1642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</w:p>
    <w:p w:rsidR="00B16423" w:rsidRDefault="00B16423">
      <w:pPr>
        <w:shd w:val="clear" w:color="auto" w:fill="FFFFFF"/>
        <w:spacing w:before="197" w:line="360" w:lineRule="auto"/>
        <w:ind w:left="5"/>
        <w:rPr>
          <w:b/>
          <w:bCs/>
          <w:spacing w:val="8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СОДЕРЖАНИЕ</w:t>
      </w:r>
    </w:p>
    <w:p w:rsidR="00B16423" w:rsidRDefault="00B16423">
      <w:pPr>
        <w:numPr>
          <w:ilvl w:val="0"/>
          <w:numId w:val="1"/>
        </w:numPr>
        <w:shd w:val="clear" w:color="auto" w:fill="FFFFFF"/>
        <w:spacing w:before="197" w:line="360" w:lineRule="auto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КОРЬ…………………………………………………………………3</w:t>
      </w:r>
    </w:p>
    <w:p w:rsidR="00B16423" w:rsidRDefault="00B16423">
      <w:pPr>
        <w:numPr>
          <w:ilvl w:val="1"/>
          <w:numId w:val="1"/>
        </w:numPr>
        <w:shd w:val="clear" w:color="auto" w:fill="FFFFFF"/>
        <w:spacing w:before="197" w:line="360" w:lineRule="auto"/>
        <w:rPr>
          <w:spacing w:val="8"/>
          <w:sz w:val="28"/>
          <w:szCs w:val="28"/>
        </w:rPr>
      </w:pPr>
      <w:r>
        <w:rPr>
          <w:spacing w:val="19"/>
          <w:sz w:val="28"/>
          <w:szCs w:val="28"/>
        </w:rPr>
        <w:t>Клиника</w:t>
      </w:r>
      <w:r>
        <w:rPr>
          <w:spacing w:val="8"/>
          <w:sz w:val="28"/>
          <w:szCs w:val="28"/>
        </w:rPr>
        <w:t>………………………………………………………….3</w:t>
      </w:r>
    </w:p>
    <w:p w:rsidR="00B16423" w:rsidRDefault="00B16423">
      <w:pPr>
        <w:numPr>
          <w:ilvl w:val="1"/>
          <w:numId w:val="1"/>
        </w:numPr>
        <w:shd w:val="clear" w:color="auto" w:fill="FFFFFF"/>
        <w:spacing w:before="197" w:line="360" w:lineRule="auto"/>
        <w:rPr>
          <w:spacing w:val="8"/>
          <w:sz w:val="28"/>
          <w:szCs w:val="28"/>
        </w:rPr>
      </w:pPr>
      <w:r>
        <w:rPr>
          <w:spacing w:val="15"/>
          <w:sz w:val="28"/>
          <w:szCs w:val="28"/>
        </w:rPr>
        <w:t>Лечение…………………………………………………………5</w:t>
      </w:r>
    </w:p>
    <w:p w:rsidR="00B16423" w:rsidRDefault="00B16423">
      <w:pPr>
        <w:numPr>
          <w:ilvl w:val="1"/>
          <w:numId w:val="1"/>
        </w:numPr>
        <w:shd w:val="clear" w:color="auto" w:fill="FFFFFF"/>
        <w:spacing w:before="197" w:line="360" w:lineRule="auto"/>
        <w:rPr>
          <w:spacing w:val="8"/>
          <w:sz w:val="28"/>
          <w:szCs w:val="28"/>
        </w:rPr>
      </w:pPr>
      <w:r>
        <w:rPr>
          <w:spacing w:val="12"/>
          <w:sz w:val="28"/>
          <w:szCs w:val="28"/>
        </w:rPr>
        <w:t>Профилактика…………………………………………………..6</w:t>
      </w:r>
    </w:p>
    <w:p w:rsidR="00B16423" w:rsidRDefault="00B16423">
      <w:pPr>
        <w:numPr>
          <w:ilvl w:val="1"/>
          <w:numId w:val="1"/>
        </w:numPr>
        <w:shd w:val="clear" w:color="auto" w:fill="FFFFFF"/>
        <w:spacing w:before="197" w:line="360" w:lineRule="auto"/>
        <w:rPr>
          <w:spacing w:val="8"/>
          <w:sz w:val="28"/>
          <w:szCs w:val="28"/>
        </w:rPr>
      </w:pPr>
      <w:r>
        <w:rPr>
          <w:sz w:val="28"/>
          <w:szCs w:val="28"/>
        </w:rPr>
        <w:t>Сестринский процесс при кори……………………………………8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b/>
          <w:bCs/>
          <w:spacing w:val="8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br w:type="page"/>
      </w:r>
      <w:r>
        <w:rPr>
          <w:b/>
          <w:bCs/>
          <w:spacing w:val="8"/>
          <w:sz w:val="28"/>
          <w:szCs w:val="28"/>
        </w:rPr>
        <w:lastRenderedPageBreak/>
        <w:t>КОРЬ.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Возбудителем кори является фильтрующий вирус, который </w:t>
      </w:r>
      <w:r>
        <w:rPr>
          <w:sz w:val="28"/>
          <w:szCs w:val="28"/>
        </w:rPr>
        <w:t xml:space="preserve">крайне чувствителен к действию физических факторов внешней </w:t>
      </w:r>
      <w:r>
        <w:rPr>
          <w:spacing w:val="9"/>
          <w:sz w:val="28"/>
          <w:szCs w:val="28"/>
        </w:rPr>
        <w:t xml:space="preserve">среды. Вне человеческого организма вирус быстро погибает. </w:t>
      </w:r>
      <w:r>
        <w:rPr>
          <w:spacing w:val="2"/>
          <w:sz w:val="28"/>
          <w:szCs w:val="28"/>
        </w:rPr>
        <w:t>В связи с этим, кроме проветривания, никакие меры заключи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тельной дезинфекции не применяются.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Наряду с малой стойкостью для коревого вируса характерна </w:t>
      </w:r>
      <w:r>
        <w:rPr>
          <w:sz w:val="28"/>
          <w:szCs w:val="28"/>
        </w:rPr>
        <w:t xml:space="preserve">«летучесть» (распространяется с потоком воздуха через замочные </w:t>
      </w:r>
      <w:r>
        <w:rPr>
          <w:spacing w:val="2"/>
          <w:sz w:val="28"/>
          <w:szCs w:val="28"/>
        </w:rPr>
        <w:t>скважины, щели, через зазоры вокруг отопительных труб с ниж</w:t>
      </w:r>
      <w:r>
        <w:rPr>
          <w:spacing w:val="2"/>
          <w:sz w:val="28"/>
          <w:szCs w:val="28"/>
        </w:rPr>
        <w:softHyphen/>
        <w:t>них на верхние этажи).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Максимум заболеваний приходится на возраст от 1 года до </w:t>
      </w:r>
      <w:r>
        <w:rPr>
          <w:sz w:val="28"/>
          <w:szCs w:val="28"/>
        </w:rPr>
        <w:t xml:space="preserve">5 лет. Дети до 1 года и школьного возраста заболевают корью </w:t>
      </w:r>
      <w:r>
        <w:rPr>
          <w:spacing w:val="1"/>
          <w:sz w:val="28"/>
          <w:szCs w:val="28"/>
        </w:rPr>
        <w:t>сравнительно реже.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Источником инфекции при кори является только больной че</w:t>
      </w:r>
      <w:r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ловек, который заразен с первого дня продромального периода </w:t>
      </w:r>
      <w:r>
        <w:rPr>
          <w:sz w:val="28"/>
          <w:szCs w:val="28"/>
        </w:rPr>
        <w:t xml:space="preserve">и в течение 4 </w:t>
      </w:r>
      <w:r>
        <w:rPr>
          <w:smallCaps/>
          <w:sz w:val="28"/>
          <w:szCs w:val="28"/>
        </w:rPr>
        <w:t xml:space="preserve">дней после появления </w:t>
      </w:r>
      <w:r>
        <w:rPr>
          <w:sz w:val="28"/>
          <w:szCs w:val="28"/>
        </w:rPr>
        <w:t xml:space="preserve">сыпи. Заражение происходит воздушно-капельным путем. Через третье лицо корь, как правило, </w:t>
      </w:r>
      <w:r>
        <w:rPr>
          <w:spacing w:val="1"/>
          <w:sz w:val="28"/>
          <w:szCs w:val="28"/>
        </w:rPr>
        <w:t>не передается. Иммунитет развивается в результате перенесенно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 xml:space="preserve">го заболевания и сохраняется на всю жизнь. Случаи повторного </w:t>
      </w:r>
      <w:r>
        <w:rPr>
          <w:spacing w:val="2"/>
          <w:sz w:val="28"/>
          <w:szCs w:val="28"/>
        </w:rPr>
        <w:t>заболевания редки.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19"/>
          <w:sz w:val="28"/>
          <w:szCs w:val="28"/>
          <w:u w:val="single"/>
        </w:rPr>
        <w:t>Клиника.</w:t>
      </w:r>
      <w:r>
        <w:rPr>
          <w:spacing w:val="19"/>
          <w:sz w:val="28"/>
          <w:szCs w:val="28"/>
        </w:rPr>
        <w:t xml:space="preserve"> Инкубационный период кори продолжается </w:t>
      </w:r>
      <w:r>
        <w:rPr>
          <w:sz w:val="28"/>
          <w:szCs w:val="28"/>
        </w:rPr>
        <w:t>в большинстве случаев. 9—10 дней, иногда он может удлиняться до 17 дней (при сочетании с другими заболеваниями — скарлати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ной, туберкулезным менингитом и др.). У детей, подвергшихся </w:t>
      </w:r>
      <w:r>
        <w:rPr>
          <w:spacing w:val="2"/>
          <w:sz w:val="28"/>
          <w:szCs w:val="28"/>
        </w:rPr>
        <w:t xml:space="preserve">серопрофилактике, инкубационный период может удлиняться до </w:t>
      </w:r>
      <w:r>
        <w:rPr>
          <w:sz w:val="28"/>
          <w:szCs w:val="28"/>
        </w:rPr>
        <w:t xml:space="preserve">21 дня. Подобное удлинение может наблюдаться у детей, которые </w:t>
      </w:r>
      <w:r>
        <w:rPr>
          <w:spacing w:val="6"/>
          <w:sz w:val="28"/>
          <w:szCs w:val="28"/>
        </w:rPr>
        <w:t>лечились переливанием крови или плазмы.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Продромальный период длится 3—4 дня, в это время отмеча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>ется повышение температуры, нарушение общего состояния, по</w:t>
      </w:r>
      <w:r>
        <w:rPr>
          <w:spacing w:val="4"/>
          <w:sz w:val="28"/>
          <w:szCs w:val="28"/>
        </w:rPr>
        <w:softHyphen/>
        <w:t>явление катаров слизистых оболочек носа (ринит серозный, гной</w:t>
      </w:r>
      <w:r>
        <w:rPr>
          <w:spacing w:val="4"/>
          <w:sz w:val="28"/>
          <w:szCs w:val="28"/>
        </w:rPr>
        <w:softHyphen/>
      </w:r>
      <w:r>
        <w:rPr>
          <w:spacing w:val="9"/>
          <w:sz w:val="28"/>
          <w:szCs w:val="28"/>
        </w:rPr>
        <w:t xml:space="preserve">ный), гортани (ларингит вплоть до ложного крупа), глаз </w:t>
      </w:r>
      <w:r>
        <w:rPr>
          <w:spacing w:val="5"/>
          <w:sz w:val="28"/>
          <w:szCs w:val="28"/>
        </w:rPr>
        <w:t>(конъюнктивит, светобоязнь, иногда блефароспазм).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Характерен для кори симптом Вельского-Филатова—на </w:t>
      </w:r>
      <w:r>
        <w:rPr>
          <w:spacing w:val="7"/>
          <w:sz w:val="28"/>
          <w:szCs w:val="28"/>
        </w:rPr>
        <w:t>слизистой оболочке щек против вторых нижних резцов появля</w:t>
      </w:r>
      <w:r>
        <w:rPr>
          <w:spacing w:val="7"/>
          <w:sz w:val="28"/>
          <w:szCs w:val="28"/>
        </w:rPr>
        <w:softHyphen/>
        <w:t xml:space="preserve">ются нежные мелкие белые пятнышки, окруженные красным </w:t>
      </w:r>
      <w:r>
        <w:rPr>
          <w:spacing w:val="8"/>
          <w:sz w:val="28"/>
          <w:szCs w:val="28"/>
        </w:rPr>
        <w:t xml:space="preserve">ободком. Это самый ранний и </w:t>
      </w:r>
      <w:r>
        <w:rPr>
          <w:spacing w:val="8"/>
          <w:sz w:val="28"/>
          <w:szCs w:val="28"/>
        </w:rPr>
        <w:lastRenderedPageBreak/>
        <w:t xml:space="preserve">бесспорный симптом, появляется </w:t>
      </w:r>
      <w:r>
        <w:rPr>
          <w:sz w:val="28"/>
          <w:szCs w:val="28"/>
        </w:rPr>
        <w:t>он за 2—3 дня до появления сыпи и исчезает на 1—2-й день вы</w:t>
      </w:r>
      <w:r>
        <w:rPr>
          <w:sz w:val="28"/>
          <w:szCs w:val="28"/>
        </w:rPr>
        <w:softHyphen/>
        <w:t>сыпания. Второй важный симптом — энантема — красные пят</w:t>
      </w:r>
      <w:r>
        <w:rPr>
          <w:sz w:val="28"/>
          <w:szCs w:val="28"/>
        </w:rPr>
        <w:softHyphen/>
      </w:r>
      <w:r>
        <w:rPr>
          <w:spacing w:val="14"/>
          <w:sz w:val="28"/>
          <w:szCs w:val="28"/>
        </w:rPr>
        <w:t xml:space="preserve">нышки на бледной слизистой оболочке мягкого и твердого </w:t>
      </w:r>
      <w:r>
        <w:rPr>
          <w:sz w:val="28"/>
          <w:szCs w:val="28"/>
        </w:rPr>
        <w:t>неба.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Помимо этих симптомов, у детей раннего возраста отмечают</w:t>
      </w:r>
      <w:r>
        <w:rPr>
          <w:spacing w:val="6"/>
          <w:sz w:val="28"/>
          <w:szCs w:val="28"/>
        </w:rPr>
        <w:softHyphen/>
      </w:r>
      <w:r>
        <w:rPr>
          <w:sz w:val="28"/>
          <w:szCs w:val="28"/>
        </w:rPr>
        <w:t xml:space="preserve">ся учащённый жидкий </w:t>
      </w:r>
      <w:r>
        <w:rPr>
          <w:smallCaps/>
          <w:sz w:val="28"/>
          <w:szCs w:val="28"/>
        </w:rPr>
        <w:t xml:space="preserve">стул, </w:t>
      </w:r>
      <w:r>
        <w:rPr>
          <w:sz w:val="28"/>
          <w:szCs w:val="28"/>
        </w:rPr>
        <w:t>нарушение сна, аппетита, раздражи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>тельность, капризы. У детей старшего возраста в конце продро</w:t>
      </w:r>
      <w:r>
        <w:rPr>
          <w:spacing w:val="5"/>
          <w:sz w:val="28"/>
          <w:szCs w:val="28"/>
        </w:rPr>
        <w:softHyphen/>
      </w:r>
      <w:r>
        <w:rPr>
          <w:spacing w:val="7"/>
          <w:sz w:val="28"/>
          <w:szCs w:val="28"/>
        </w:rPr>
        <w:t>мального периода появляются головная боль, разбитость, неред</w:t>
      </w:r>
      <w:r>
        <w:rPr>
          <w:spacing w:val="7"/>
          <w:sz w:val="28"/>
          <w:szCs w:val="28"/>
        </w:rPr>
        <w:softHyphen/>
      </w:r>
      <w:r>
        <w:rPr>
          <w:spacing w:val="6"/>
          <w:sz w:val="28"/>
          <w:szCs w:val="28"/>
        </w:rPr>
        <w:t>ко рвота, носовые кровотечения, разлитые боли в животе.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высыпания начинается на 4—5-й день болезни с ново</w:t>
      </w:r>
      <w:r>
        <w:rPr>
          <w:sz w:val="28"/>
          <w:szCs w:val="28"/>
        </w:rPr>
        <w:softHyphen/>
        <w:t xml:space="preserve">го подъема температуры (до 39—40°С), усиления интоксикации </w:t>
      </w:r>
      <w:r>
        <w:rPr>
          <w:spacing w:val="4"/>
          <w:sz w:val="28"/>
          <w:szCs w:val="28"/>
        </w:rPr>
        <w:t xml:space="preserve">и катаров слизистых оболочек. Сыпь имеет пятнисто-папулезный </w:t>
      </w:r>
      <w:r>
        <w:rPr>
          <w:spacing w:val="6"/>
          <w:sz w:val="28"/>
          <w:szCs w:val="28"/>
        </w:rPr>
        <w:t xml:space="preserve">характер, распространяется сверху вниз, оставляет после себя </w:t>
      </w:r>
      <w:r>
        <w:rPr>
          <w:sz w:val="28"/>
          <w:szCs w:val="28"/>
        </w:rPr>
        <w:t>пигментацию (держится 5—8 дней). В первый день сыпь покры</w:t>
      </w:r>
      <w:r>
        <w:rPr>
          <w:sz w:val="28"/>
          <w:szCs w:val="28"/>
        </w:rPr>
        <w:softHyphen/>
        <w:t xml:space="preserve">вает лицо, голову, шею, на второй день —туловище, на третий — </w:t>
      </w:r>
      <w:r>
        <w:rPr>
          <w:spacing w:val="11"/>
          <w:sz w:val="28"/>
          <w:szCs w:val="28"/>
        </w:rPr>
        <w:t>конечности. Кожа при этом влажная, потоотделение и секре</w:t>
      </w:r>
      <w:r>
        <w:rPr>
          <w:spacing w:val="11"/>
          <w:sz w:val="28"/>
          <w:szCs w:val="28"/>
        </w:rPr>
        <w:softHyphen/>
      </w:r>
      <w:r>
        <w:rPr>
          <w:spacing w:val="13"/>
          <w:sz w:val="28"/>
          <w:szCs w:val="28"/>
        </w:rPr>
        <w:t xml:space="preserve">ция сальных желез усилены. Затем температура критически </w:t>
      </w:r>
      <w:r>
        <w:rPr>
          <w:spacing w:val="5"/>
          <w:sz w:val="28"/>
          <w:szCs w:val="28"/>
        </w:rPr>
        <w:t>или критически падает, улучшается общее состояние, ослабевают катары.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Для легкой формы кори характерны укорочение продромаль</w:t>
      </w:r>
      <w:r>
        <w:rPr>
          <w:spacing w:val="7"/>
          <w:sz w:val="28"/>
          <w:szCs w:val="28"/>
        </w:rPr>
        <w:softHyphen/>
      </w:r>
      <w:r>
        <w:rPr>
          <w:sz w:val="28"/>
          <w:szCs w:val="28"/>
        </w:rPr>
        <w:t xml:space="preserve">ного периода до 1—2 дней, отсутствие или малая выраженность </w:t>
      </w:r>
      <w:r>
        <w:rPr>
          <w:spacing w:val="6"/>
          <w:sz w:val="28"/>
          <w:szCs w:val="28"/>
        </w:rPr>
        <w:t xml:space="preserve">интоксикации, катаров, субфебрильная температура. Симптома </w:t>
      </w:r>
      <w:r>
        <w:rPr>
          <w:sz w:val="28"/>
          <w:szCs w:val="28"/>
        </w:rPr>
        <w:t xml:space="preserve">Вельского—Филатова может не быть; сыпь чаще бывает скудной, </w:t>
      </w:r>
      <w:r>
        <w:rPr>
          <w:spacing w:val="5"/>
          <w:sz w:val="28"/>
          <w:szCs w:val="28"/>
        </w:rPr>
        <w:t>пигментация быстро исчезает. Течение гладкое, осложнения ред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>ки, чаще встречается у детей 4—5 мес.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Тяжелая форма кори чаще наблюдается у детей старше 4— 5 лет, сопровождается ярко выраженной общей интоксикацией, </w:t>
      </w:r>
      <w:r>
        <w:rPr>
          <w:spacing w:val="5"/>
          <w:sz w:val="28"/>
          <w:szCs w:val="28"/>
        </w:rPr>
        <w:t>иногда энцефалитическим или менингоэнцефалитическим син</w:t>
      </w:r>
      <w:r>
        <w:rPr>
          <w:spacing w:val="5"/>
          <w:sz w:val="28"/>
          <w:szCs w:val="28"/>
        </w:rPr>
        <w:softHyphen/>
      </w:r>
      <w:r>
        <w:rPr>
          <w:spacing w:val="4"/>
          <w:sz w:val="28"/>
          <w:szCs w:val="28"/>
        </w:rPr>
        <w:t>дромом, упорными носовыми кровотечениями.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Митигированная форма кори встречается у детей, своевремен</w:t>
      </w:r>
      <w:r>
        <w:rPr>
          <w:spacing w:val="5"/>
          <w:sz w:val="28"/>
          <w:szCs w:val="28"/>
        </w:rPr>
        <w:softHyphen/>
        <w:t xml:space="preserve">но получивших противокоревую прививку. Для нее характерно </w:t>
      </w:r>
      <w:r>
        <w:rPr>
          <w:sz w:val="28"/>
          <w:szCs w:val="28"/>
        </w:rPr>
        <w:t xml:space="preserve">удлинение инкубационного периода (до 21 дня), отсутствие или укорочение (1—2 дня) продромального периода, нормальная или </w:t>
      </w:r>
      <w:r>
        <w:rPr>
          <w:spacing w:val="7"/>
          <w:sz w:val="28"/>
          <w:szCs w:val="28"/>
        </w:rPr>
        <w:t xml:space="preserve">субфебрильная температура, слабая степень катаров слизистых оболочек, хорошее самочувствие, гладкое </w:t>
      </w:r>
      <w:r>
        <w:rPr>
          <w:spacing w:val="7"/>
          <w:sz w:val="28"/>
          <w:szCs w:val="28"/>
        </w:rPr>
        <w:lastRenderedPageBreak/>
        <w:t xml:space="preserve">течение. Симптом </w:t>
      </w:r>
      <w:r>
        <w:rPr>
          <w:sz w:val="28"/>
          <w:szCs w:val="28"/>
        </w:rPr>
        <w:t>Вельского—Филатова часто отсутствует, сыпь скудная, пигмен</w:t>
      </w:r>
      <w:r>
        <w:rPr>
          <w:sz w:val="28"/>
          <w:szCs w:val="28"/>
        </w:rPr>
        <w:softHyphen/>
        <w:t xml:space="preserve">тация держится от нескольких часов до 1—2 сут. </w:t>
      </w:r>
      <w:r>
        <w:rPr>
          <w:spacing w:val="7"/>
          <w:sz w:val="28"/>
          <w:szCs w:val="28"/>
        </w:rPr>
        <w:t>Со стороны крови в конце инкубации наблюдается лейкоци</w:t>
      </w:r>
      <w:r>
        <w:rPr>
          <w:spacing w:val="7"/>
          <w:sz w:val="28"/>
          <w:szCs w:val="28"/>
        </w:rPr>
        <w:softHyphen/>
      </w:r>
      <w:r>
        <w:rPr>
          <w:spacing w:val="5"/>
          <w:sz w:val="28"/>
          <w:szCs w:val="28"/>
        </w:rPr>
        <w:t>тоз, нейтрофилёз; и продромальном периоде и во время высыпа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>ния — лейкопения, лимфоцитов; СОЭ увеличена.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6"/>
          <w:sz w:val="28"/>
          <w:szCs w:val="28"/>
        </w:rPr>
        <w:t>При кори наиболее частыми осложнениями являются ларингит</w:t>
      </w:r>
      <w:r>
        <w:rPr>
          <w:sz w:val="28"/>
          <w:szCs w:val="28"/>
        </w:rPr>
        <w:t xml:space="preserve">, пневмония, стоматиты, ото-антриты, энцефалиты, кератиты, </w:t>
      </w:r>
      <w:r>
        <w:rPr>
          <w:spacing w:val="4"/>
          <w:sz w:val="28"/>
          <w:szCs w:val="28"/>
        </w:rPr>
        <w:t>ретиниты. Частота этих осложнении в последние годы значительно</w:t>
      </w:r>
      <w:r>
        <w:rPr>
          <w:sz w:val="28"/>
          <w:szCs w:val="28"/>
        </w:rPr>
        <w:t xml:space="preserve"> снизилась, и они являются единственной причиной летально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сти при кори.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При типичных формах диагноз кори не представляет затруд</w:t>
      </w:r>
      <w:r>
        <w:rPr>
          <w:spacing w:val="5"/>
          <w:sz w:val="28"/>
          <w:szCs w:val="28"/>
        </w:rPr>
        <w:softHyphen/>
      </w:r>
      <w:r>
        <w:rPr>
          <w:spacing w:val="4"/>
          <w:sz w:val="28"/>
          <w:szCs w:val="28"/>
        </w:rPr>
        <w:t>нений. В тех случаях, когда часть характерных симптомов отсут</w:t>
      </w:r>
      <w:r>
        <w:rPr>
          <w:spacing w:val="4"/>
          <w:sz w:val="28"/>
          <w:szCs w:val="28"/>
        </w:rPr>
        <w:softHyphen/>
      </w:r>
      <w:r>
        <w:rPr>
          <w:spacing w:val="17"/>
          <w:sz w:val="28"/>
          <w:szCs w:val="28"/>
        </w:rPr>
        <w:t xml:space="preserve">ствует (легкая, митигированная форма), диагноз затруднен, </w:t>
      </w:r>
      <w:r>
        <w:rPr>
          <w:spacing w:val="6"/>
          <w:sz w:val="28"/>
          <w:szCs w:val="28"/>
        </w:rPr>
        <w:t>и прежде всего проходится дифференцировать с краснухой.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В связи с широким применением антибиотиков нередко у де</w:t>
      </w:r>
      <w:r>
        <w:rPr>
          <w:spacing w:val="6"/>
          <w:sz w:val="28"/>
          <w:szCs w:val="28"/>
        </w:rPr>
        <w:softHyphen/>
        <w:t xml:space="preserve">тей наблюдается кореподобная медикаментозная токсико-аллергическая сыпь. Температура тела при этом нормальная, сыпь </w:t>
      </w:r>
      <w:r>
        <w:rPr>
          <w:spacing w:val="4"/>
          <w:sz w:val="28"/>
          <w:szCs w:val="28"/>
        </w:rPr>
        <w:t>полиморфна, появляется сразу на всем теле, высыпание беспоря</w:t>
      </w:r>
      <w:r>
        <w:rPr>
          <w:spacing w:val="4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дочное, лимфатические узлы могут быть увеличенными, катары слизистых оболочек слабо выражены. Явления быстро исчезают </w:t>
      </w:r>
      <w:r>
        <w:rPr>
          <w:spacing w:val="4"/>
          <w:sz w:val="28"/>
          <w:szCs w:val="28"/>
        </w:rPr>
        <w:t>после отмены антибиотиков.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15"/>
          <w:sz w:val="28"/>
          <w:szCs w:val="28"/>
          <w:u w:val="single"/>
        </w:rPr>
        <w:t>Лечение.</w:t>
      </w:r>
      <w:r>
        <w:rPr>
          <w:spacing w:val="15"/>
          <w:sz w:val="28"/>
          <w:szCs w:val="28"/>
        </w:rPr>
        <w:t xml:space="preserve"> Необходимо организовать правильный режим, </w:t>
      </w:r>
      <w:r>
        <w:rPr>
          <w:spacing w:val="5"/>
          <w:sz w:val="28"/>
          <w:szCs w:val="28"/>
        </w:rPr>
        <w:t xml:space="preserve">куда входит: широкое пользование свежим воздухом (частое </w:t>
      </w:r>
      <w:r>
        <w:rPr>
          <w:spacing w:val="6"/>
          <w:sz w:val="28"/>
          <w:szCs w:val="28"/>
        </w:rPr>
        <w:t xml:space="preserve">проветривание помещения), регулярные (в одни и те же часы) </w:t>
      </w:r>
      <w:r>
        <w:rPr>
          <w:spacing w:val="4"/>
          <w:sz w:val="28"/>
          <w:szCs w:val="28"/>
        </w:rPr>
        <w:t>приемы пищи соответственно возрасту. Пища должна быть легко</w:t>
      </w:r>
      <w:r>
        <w:rPr>
          <w:spacing w:val="4"/>
          <w:sz w:val="28"/>
          <w:szCs w:val="28"/>
        </w:rPr>
        <w:softHyphen/>
      </w:r>
      <w:r>
        <w:rPr>
          <w:spacing w:val="5"/>
          <w:sz w:val="28"/>
          <w:szCs w:val="28"/>
        </w:rPr>
        <w:t>усвояемой, обогащенной витаминами А, В</w:t>
      </w:r>
      <w:r>
        <w:rPr>
          <w:spacing w:val="5"/>
          <w:sz w:val="28"/>
          <w:szCs w:val="28"/>
          <w:vertAlign w:val="subscript"/>
        </w:rPr>
        <w:t>1</w:t>
      </w:r>
      <w:r>
        <w:rPr>
          <w:spacing w:val="5"/>
          <w:sz w:val="28"/>
          <w:szCs w:val="28"/>
        </w:rPr>
        <w:t xml:space="preserve"> С. Для детей первого </w:t>
      </w:r>
      <w:r>
        <w:rPr>
          <w:sz w:val="28"/>
          <w:szCs w:val="28"/>
        </w:rPr>
        <w:t xml:space="preserve">года жизни — грудное вскармливание, фруктовые и овощные </w:t>
      </w:r>
      <w:r>
        <w:rPr>
          <w:spacing w:val="-1"/>
          <w:sz w:val="28"/>
          <w:szCs w:val="28"/>
        </w:rPr>
        <w:t>соки.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В остром периоде корн необходим тщательный уход за глаза</w:t>
      </w:r>
      <w:r>
        <w:rPr>
          <w:spacing w:val="6"/>
          <w:sz w:val="28"/>
          <w:szCs w:val="28"/>
        </w:rPr>
        <w:softHyphen/>
      </w:r>
      <w:r>
        <w:rPr>
          <w:spacing w:val="3"/>
          <w:sz w:val="28"/>
          <w:szCs w:val="28"/>
        </w:rPr>
        <w:t>ми и полостью рта.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глаза следует закапывать по 1—2 капли стерильного рыбьего жира или вазелинового масла 2—4 раза в сутки; утром и вечером производить туалет глаз (промывание 2% раствором </w:t>
      </w:r>
      <w:r>
        <w:rPr>
          <w:spacing w:val="5"/>
          <w:sz w:val="28"/>
          <w:szCs w:val="28"/>
        </w:rPr>
        <w:t xml:space="preserve">борной кислоты). Рекомендуется после каждого приема пищи полоскать рот или давать пить воду. Протирание рта и носа </w:t>
      </w:r>
      <w:r>
        <w:rPr>
          <w:spacing w:val="7"/>
          <w:sz w:val="28"/>
          <w:szCs w:val="28"/>
        </w:rPr>
        <w:t>противопоказано. В нос лучше закапывать остуженное расти</w:t>
      </w:r>
      <w:r>
        <w:rPr>
          <w:spacing w:val="7"/>
          <w:sz w:val="28"/>
          <w:szCs w:val="28"/>
        </w:rPr>
        <w:softHyphen/>
      </w:r>
      <w:r>
        <w:rPr>
          <w:sz w:val="28"/>
          <w:szCs w:val="28"/>
        </w:rPr>
        <w:t xml:space="preserve">тельное или </w:t>
      </w:r>
      <w:r>
        <w:rPr>
          <w:sz w:val="28"/>
          <w:szCs w:val="28"/>
        </w:rPr>
        <w:lastRenderedPageBreak/>
        <w:t>вазелиновое масло, а при обильных выделениях — 2% раствор эфедрина.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В течение всего заболевания необходимо давать витамины: </w:t>
      </w:r>
      <w:r>
        <w:rPr>
          <w:sz w:val="28"/>
          <w:szCs w:val="28"/>
        </w:rPr>
        <w:t xml:space="preserve">витамин С в виде аскорбиновой кислоты по 0,1—0,2 г 2—3 раза в день; витамин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 по 0,005 г 2 раза в день внутрь; витамин А по 1—2—3 капли в сутки.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Очень важен уход за кожей (гигиенические ванны, обтирания, </w:t>
      </w:r>
      <w:r>
        <w:rPr>
          <w:spacing w:val="8"/>
          <w:sz w:val="28"/>
          <w:szCs w:val="28"/>
        </w:rPr>
        <w:t>умывания).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мучительном кашле назначают кодеин (0,001г на год жизни на прием), при беспокойстве — фенобарбитал (0,01 0,03 г на прием детям до 3 лет) или бромурал (0,05—0,1 г на </w:t>
      </w:r>
      <w:r>
        <w:rPr>
          <w:spacing w:val="7"/>
          <w:sz w:val="28"/>
          <w:szCs w:val="28"/>
        </w:rPr>
        <w:t>прием). Отхаркивающие средства давать не рекомендуется. Де</w:t>
      </w:r>
      <w:r>
        <w:rPr>
          <w:spacing w:val="7"/>
          <w:sz w:val="28"/>
          <w:szCs w:val="28"/>
        </w:rPr>
        <w:softHyphen/>
      </w:r>
      <w:r>
        <w:rPr>
          <w:sz w:val="28"/>
          <w:szCs w:val="28"/>
        </w:rPr>
        <w:t xml:space="preserve">тям моложе 2 лет, особенно при отягощенном анамнезе и наличии </w:t>
      </w:r>
      <w:r>
        <w:rPr>
          <w:spacing w:val="7"/>
          <w:sz w:val="28"/>
          <w:szCs w:val="28"/>
        </w:rPr>
        <w:t>изменений в легких, показано раннее применение антибиотиков.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осложнений и сопутствующих заболеваний проводит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ся соответственно их характеру.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12"/>
          <w:sz w:val="28"/>
          <w:szCs w:val="28"/>
          <w:u w:val="single"/>
        </w:rPr>
        <w:t>Профилактика</w:t>
      </w:r>
      <w:r>
        <w:rPr>
          <w:spacing w:val="12"/>
          <w:sz w:val="28"/>
          <w:szCs w:val="28"/>
        </w:rPr>
        <w:t xml:space="preserve">. К общим мероприятиям относятся все </w:t>
      </w:r>
      <w:r>
        <w:rPr>
          <w:spacing w:val="-1"/>
          <w:sz w:val="28"/>
          <w:szCs w:val="28"/>
        </w:rPr>
        <w:t>противоэпидемические правила, способствующие локализации ин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>фекции и преграждающие путь к ее распространению (экстрен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ное извещение, взаимная сигнализация, разобщение, оказание на </w:t>
      </w:r>
      <w:r>
        <w:rPr>
          <w:spacing w:val="1"/>
          <w:sz w:val="28"/>
          <w:szCs w:val="28"/>
        </w:rPr>
        <w:t>дому лечебной помощи всем остро заболевшим, правильная ор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ганизация приема детей во все лечебно-профилактические учреж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дения и т. д.). К специальным мероприятиям относится серопро</w:t>
      </w:r>
      <w:r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>филактика кори, которая осуществляется применением гамма-</w:t>
      </w:r>
      <w:r>
        <w:rPr>
          <w:sz w:val="28"/>
          <w:szCs w:val="28"/>
        </w:rPr>
        <w:t>глобулина всем детям в возрасте от 3 мес до 4 лет, не болевшим корью и имевшим контакт с коревым больным в течение зарази</w:t>
      </w:r>
      <w:r>
        <w:rPr>
          <w:sz w:val="28"/>
          <w:szCs w:val="28"/>
        </w:rPr>
        <w:softHyphen/>
        <w:t>тельного периода. Прививки обязательны для больных детей и ре-</w:t>
      </w:r>
      <w:r>
        <w:rPr>
          <w:spacing w:val="4"/>
          <w:sz w:val="28"/>
          <w:szCs w:val="28"/>
        </w:rPr>
        <w:t xml:space="preserve">конвалесцентов независимо от возраста. Гамма-глобулин в дозе </w:t>
      </w:r>
      <w:r>
        <w:rPr>
          <w:sz w:val="28"/>
          <w:szCs w:val="28"/>
        </w:rPr>
        <w:t xml:space="preserve">3 — 6 мл вводится внутримышечно в боковую поверхность бедра </w:t>
      </w:r>
      <w:r>
        <w:rPr>
          <w:spacing w:val="1"/>
          <w:sz w:val="28"/>
          <w:szCs w:val="28"/>
        </w:rPr>
        <w:t xml:space="preserve">или в задне-верхний квадрант ягодицы. Длительность действия </w:t>
      </w:r>
      <w:r>
        <w:rPr>
          <w:sz w:val="28"/>
          <w:szCs w:val="28"/>
        </w:rPr>
        <w:t>препарата 3 — 4 нед; противопоказаний для его введения не име</w:t>
      </w:r>
      <w:r>
        <w:rPr>
          <w:sz w:val="28"/>
          <w:szCs w:val="28"/>
        </w:rPr>
        <w:softHyphen/>
        <w:t>ется. При появлении заболевания корью через 3—4 нед неболев</w:t>
      </w:r>
      <w:r>
        <w:rPr>
          <w:sz w:val="28"/>
          <w:szCs w:val="28"/>
        </w:rPr>
        <w:softHyphen/>
        <w:t>шим детям дополнительно вводят 2 мл гамма-глобулина.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В настоящее время проводится активная иммунизация живой </w:t>
      </w:r>
      <w:r>
        <w:rPr>
          <w:sz w:val="28"/>
          <w:szCs w:val="28"/>
        </w:rPr>
        <w:t xml:space="preserve">ослабленной коревой вакциной детей, достигших 10-месячного </w:t>
      </w:r>
      <w:r>
        <w:rPr>
          <w:spacing w:val="2"/>
          <w:sz w:val="28"/>
          <w:szCs w:val="28"/>
        </w:rPr>
        <w:t xml:space="preserve">возраста и не болевших корью. </w:t>
      </w:r>
      <w:r>
        <w:rPr>
          <w:spacing w:val="2"/>
          <w:sz w:val="28"/>
          <w:szCs w:val="28"/>
        </w:rPr>
        <w:lastRenderedPageBreak/>
        <w:t xml:space="preserve">Прививку проводят однократно </w:t>
      </w:r>
      <w:r>
        <w:rPr>
          <w:spacing w:val="7"/>
          <w:sz w:val="28"/>
          <w:szCs w:val="28"/>
        </w:rPr>
        <w:t xml:space="preserve">путем подкожного введения в область плеча или под лопатку </w:t>
      </w:r>
      <w:r>
        <w:rPr>
          <w:sz w:val="28"/>
          <w:szCs w:val="28"/>
        </w:rPr>
        <w:t xml:space="preserve">0,5 мл вакцины, разведенной растворителем. У некоторых детей </w:t>
      </w:r>
      <w:r>
        <w:rPr>
          <w:spacing w:val="1"/>
          <w:sz w:val="28"/>
          <w:szCs w:val="28"/>
        </w:rPr>
        <w:t>может быть вакцинальная реакция в виде повышения температу</w:t>
      </w:r>
      <w:r>
        <w:rPr>
          <w:spacing w:val="1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ры тела, необильной кореподобной сыпи, катара носоглотки, </w:t>
      </w:r>
      <w:r>
        <w:rPr>
          <w:sz w:val="28"/>
          <w:szCs w:val="28"/>
        </w:rPr>
        <w:t>конъюнктивита.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Дети, получившие профилактическую прививку против одной </w:t>
      </w:r>
      <w:r>
        <w:rPr>
          <w:spacing w:val="-2"/>
          <w:sz w:val="28"/>
          <w:szCs w:val="28"/>
        </w:rPr>
        <w:t xml:space="preserve">инфекции, в том числе и против кори, могут быть привиты против </w:t>
      </w:r>
      <w:r>
        <w:rPr>
          <w:sz w:val="28"/>
          <w:szCs w:val="28"/>
        </w:rPr>
        <w:t>другого заболевания не ранее чем через 2 мес.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старше 2 лет, не болевшие и не привитые ранее, бывшие </w:t>
      </w:r>
      <w:r>
        <w:rPr>
          <w:spacing w:val="1"/>
          <w:sz w:val="28"/>
          <w:szCs w:val="28"/>
        </w:rPr>
        <w:t>в контакте с больным корью, подлежат в срочном порядке при</w:t>
      </w:r>
      <w:r>
        <w:rPr>
          <w:spacing w:val="1"/>
          <w:sz w:val="28"/>
          <w:szCs w:val="28"/>
        </w:rPr>
        <w:softHyphen/>
        <w:t>вивкам коревой вакциной при отсутствии противопоказаний.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введения гамма-глобулина с лечебной пли профилакти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ческой целью введение коревой вакцины допускается не ранее </w:t>
      </w:r>
      <w:r>
        <w:rPr>
          <w:sz w:val="28"/>
          <w:szCs w:val="28"/>
        </w:rPr>
        <w:t>чем через 6 нед. После введения живой коревой вакцины приме</w:t>
      </w:r>
      <w:r>
        <w:rPr>
          <w:sz w:val="28"/>
          <w:szCs w:val="28"/>
        </w:rPr>
        <w:softHyphen/>
        <w:t>нение гамма-глобулина допускается не ранее чем через 2 нед.</w:t>
      </w: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6423" w:rsidRDefault="00B16423" w:rsidP="00854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B16423" w:rsidSect="008546C8">
          <w:footerReference w:type="default" r:id="rId8"/>
          <w:type w:val="continuous"/>
          <w:pgSz w:w="11909" w:h="16834"/>
          <w:pgMar w:top="1134" w:right="851" w:bottom="992" w:left="1134" w:header="720" w:footer="720" w:gutter="0"/>
          <w:pgNumType w:start="1"/>
          <w:cols w:space="60"/>
          <w:noEndnote/>
          <w:titlePg/>
        </w:sectPr>
      </w:pPr>
    </w:p>
    <w:p w:rsidR="00B16423" w:rsidRDefault="00B16423" w:rsidP="008546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Сестринский процесс при кори.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выявлять настоящие, потенциальные проблемы и нарушенные жизненно важные потребности пациента и членов его семьи.</w:t>
      </w:r>
    </w:p>
    <w:p w:rsidR="00B16423" w:rsidRDefault="00B16423" w:rsidP="008546C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Возможные проблемы пациента: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нарушение питания из-за снижения аппетита;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нарушение сна;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сухой, грубый, навязчивый кашель;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снижение интереса, познавательной активности;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дефицит жидкости в организме;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снижение двигательной активности;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нарушение физиологических отправлений (жидкий стул);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психоэмоциональная неустойчивость;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беспокойство по поводу внешнего вида из-за одутловатости лица и появления экзантемы;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неспособность   ребенка   самостоятельно   справиться   с трудностями,  возникшими  вследствие заболевания, дефицит самоухода;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 дефицит общения со сверстниками;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страх перед госпитализацией, манипуляциями и др.</w:t>
      </w:r>
    </w:p>
    <w:p w:rsidR="00B16423" w:rsidRDefault="00B16423" w:rsidP="008546C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Возможные проблемы родителей: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страх за ребенка, неуверенность в исходе заболевания;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дефицит знаний о заболевании и уходе;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изменение стереотипа жизни семьи;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психоэмоциональное напряжение в семье;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неадекватная оценка состояния ребенка;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 угроза инфицирования членов семьи.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и ребенка (если позволяет его возраст) о причине развития кори, клинических проявлениях, особенностях течения, принципах лечения, мерах профилактики, прогнозе.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изоляцию пациента на 5 дней с момента высыпания сыпи, а при присоединении осложнений срок изоляции удлинить до 10 дней. Организовать </w:t>
      </w:r>
      <w:r>
        <w:rPr>
          <w:sz w:val="28"/>
          <w:szCs w:val="28"/>
        </w:rPr>
        <w:lastRenderedPageBreak/>
        <w:t>пациенту постельный режим в течение всего лихорадочного периода. Особое внимание необходимо уделить чистоте воздуха и постоянному проветриванию помещения. Следить за тем, чтобы ребенка не раздражал яркий свет, не попадали прямые солнечные лучи (в отношении к кори существуют вредные предрассудки среди населения - ребенка боятся умывать и купать, занавешивают окна темными или красными шторами, необходимо убедить родителей не делать этого).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мониторинг за жизненно важными функциями, особенно, при тяжелом течении кори (температурой, пульсом, ЧДД, состоянием кожи, слизистых, физиологическими отправлениями).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 родителей уходу за больным ребенком. Тяжелобольным и маленьким детям 2-4 раза в день необходимо проводить туалет полости рта, носа, глаз: очищать десны, губы и язык влажной салфеткой, смоченной кипяченой водой или стерильным физиологическим раствором, орошать полость рта настоями из трав; губы смазывать стерильным растительным маслом; носовые ходы прочищать ватными жгутиками, закапывать в лаза индифферентные капли; глаза промывать кипяченой водой, физиологическим раствором, закапывать в глаза 20% раствор натрия сульфацила и раствор витамина А для предохранения склер от высыхания. Старшие дети (если позволяет их состояние) должны сами чистить зубы и полоскать рот несколько раз в течение дня настоями из трав.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ребенка полноценным питанием в соответствии с его возрастными потребностями, за исключением периода интоксикации, когда аппетит резко нарушен и угнетена ферментативная функция пищеварительных желез. В этот период нужно уменьшить разовый объем пищи и увеличить число кормлений. Пища должна быть витаминизированной, полужидкой, термически, химически и механически щадящей (без грубых комочков, которые могут быть аспири-рованы во время кашля). Перед началом каждого кормления необходимо проводить санацию дыхательных путей (отсасывать слизь, закапывать физиологический раствор). Обеспечить адекватный питьевой режим за счет дополнительного введения жидкости (отвара шиповника, чая с лимоном, разбавленных некислых соков, морсов, дегазированной щелочной минеральной </w:t>
      </w:r>
      <w:r>
        <w:rPr>
          <w:sz w:val="28"/>
          <w:szCs w:val="28"/>
        </w:rPr>
        <w:lastRenderedPageBreak/>
        <w:t>воды и пр.).</w:t>
      </w:r>
    </w:p>
    <w:p w:rsidR="00B16423" w:rsidRDefault="00B16423" w:rsidP="00854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Объяснить необходимость психологической поддержки ребенка во время болезни членами семьи, обеспечить его досуг спокойными играми, прослушиванием музыки, чтением книг и пр.</w:t>
      </w:r>
    </w:p>
    <w:p w:rsidR="00B16423" w:rsidRDefault="00B16423" w:rsidP="008546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Убедить родителей в периоде реконвалесценции продолжить динамическое наблюдение за ребенком врачом - педиатром в течение 1 месяца.</w:t>
      </w:r>
      <w:r>
        <w:rPr>
          <w:b/>
          <w:bCs/>
          <w:sz w:val="28"/>
          <w:szCs w:val="28"/>
        </w:rPr>
        <w:t xml:space="preserve"> </w:t>
      </w:r>
    </w:p>
    <w:p w:rsidR="00B16423" w:rsidRDefault="00B16423" w:rsidP="008546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Экспертная карта сестринского процесса при кори.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B1642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23" w:rsidRDefault="00B1642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Нарушенные потребности, настоящие и потенциальные проблемы ребенка и его родителей</w:t>
            </w:r>
          </w:p>
        </w:tc>
      </w:tr>
      <w:tr w:rsidR="00B1642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23" w:rsidRDefault="00B1642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и долгосрочные цели сестринского процесса</w:t>
            </w:r>
          </w:p>
        </w:tc>
      </w:tr>
      <w:tr w:rsidR="00B164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23" w:rsidRDefault="00B1642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мотивация сестринских вмешательств</w:t>
            </w:r>
          </w:p>
        </w:tc>
      </w:tr>
      <w:tr w:rsidR="00B1642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23" w:rsidRDefault="00B1642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</w:tr>
      <w:tr w:rsidR="00B164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23" w:rsidRDefault="00B1642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Противоэпидемические мероприятия в очаге</w:t>
            </w:r>
          </w:p>
        </w:tc>
      </w:tr>
    </w:tbl>
    <w:p w:rsidR="00B16423" w:rsidRDefault="00B16423" w:rsidP="008546C8">
      <w:pPr>
        <w:spacing w:line="360" w:lineRule="auto"/>
        <w:ind w:firstLine="720"/>
      </w:pPr>
    </w:p>
    <w:sectPr w:rsidR="00B16423" w:rsidSect="008546C8">
      <w:pgSz w:w="11909" w:h="16834"/>
      <w:pgMar w:top="1440" w:right="851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33" w:rsidRDefault="00FF6F33">
      <w:r>
        <w:separator/>
      </w:r>
    </w:p>
  </w:endnote>
  <w:endnote w:type="continuationSeparator" w:id="0">
    <w:p w:rsidR="00FF6F33" w:rsidRDefault="00FF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23" w:rsidRDefault="00B16423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7440">
      <w:rPr>
        <w:rStyle w:val="a4"/>
        <w:noProof/>
      </w:rPr>
      <w:t>2</w:t>
    </w:r>
    <w:r>
      <w:rPr>
        <w:rStyle w:val="a4"/>
      </w:rPr>
      <w:fldChar w:fldCharType="end"/>
    </w:r>
  </w:p>
  <w:p w:rsidR="00B16423" w:rsidRDefault="00B164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33" w:rsidRDefault="00FF6F33">
      <w:r>
        <w:separator/>
      </w:r>
    </w:p>
  </w:footnote>
  <w:footnote w:type="continuationSeparator" w:id="0">
    <w:p w:rsidR="00FF6F33" w:rsidRDefault="00FF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E36"/>
    <w:multiLevelType w:val="multilevel"/>
    <w:tmpl w:val="7C288556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5"/>
        </w:tabs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5"/>
        </w:tabs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5"/>
        </w:tabs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5"/>
        </w:tabs>
        <w:ind w:left="21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02"/>
    <w:rsid w:val="000F0D02"/>
    <w:rsid w:val="002F7440"/>
    <w:rsid w:val="008546C8"/>
    <w:rsid w:val="00A31B34"/>
    <w:rsid w:val="00B16423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АРЗАМАССКОЕ МЕДИЦИНСКОЕ УЧИЛИЩЕ</vt:lpstr>
    </vt:vector>
  </TitlesOfParts>
  <Company>Дом</Company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АРЗАМАССКОЕ МЕДИЦИНСКОЕ УЧИЛИЩЕ</dc:title>
  <dc:creator>Влад</dc:creator>
  <cp:lastModifiedBy>Igor</cp:lastModifiedBy>
  <cp:revision>2</cp:revision>
  <cp:lastPrinted>2004-04-27T14:15:00Z</cp:lastPrinted>
  <dcterms:created xsi:type="dcterms:W3CDTF">2024-07-11T12:10:00Z</dcterms:created>
  <dcterms:modified xsi:type="dcterms:W3CDTF">2024-07-11T12:10:00Z</dcterms:modified>
</cp:coreProperties>
</file>