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189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Крапива двудомная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Urtica dioica L.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покрытое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жгучими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170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ползучим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</w:t>
      </w:r>
      <w:r>
        <w:rPr>
          <w:rFonts w:eastAsia="Times New Roman"/>
          <w:color w:val="000000"/>
          <w:sz w:val="24"/>
          <w:szCs w:val="24"/>
        </w:rPr>
        <w:t>истым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четырехгранные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супротивные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яйцевидно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ланцетовидные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черешковые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крупнозубчатые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зеленые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продолговатыми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пленчатыми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прилистниками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зеленоватые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однополые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пучками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прерывистые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пазушные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колосовидные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желтовато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серые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яйцевидные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орешки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заключенные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околоцветники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июне—июле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августе—сентябре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скашивании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зацветают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августе—сентябре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Крапива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двудомная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захватывает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Николаевскую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Одесскую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Херсонскую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Запорожскую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республики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полянок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обочинах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тонны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заготовки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двудомной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Заготовку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скашивая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срезая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подвяливая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часов—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отеряет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жгучесть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разрушается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Влажность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14%.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прох</w:t>
      </w:r>
      <w:r>
        <w:rPr>
          <w:rFonts w:eastAsia="Times New Roman"/>
          <w:color w:val="000000"/>
          <w:sz w:val="24"/>
          <w:szCs w:val="24"/>
        </w:rPr>
        <w:t>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диаметром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мм—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10%,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крапивы—</w:t>
      </w:r>
      <w:r>
        <w:rPr>
          <w:color w:val="000000"/>
          <w:sz w:val="24"/>
          <w:szCs w:val="24"/>
        </w:rPr>
        <w:t xml:space="preserve"> 5%, </w:t>
      </w:r>
      <w:r>
        <w:rPr>
          <w:rFonts w:eastAsia="Times New Roman"/>
          <w:color w:val="000000"/>
          <w:sz w:val="24"/>
          <w:szCs w:val="24"/>
        </w:rPr>
        <w:t>органических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примесей—</w:t>
      </w:r>
      <w:r>
        <w:rPr>
          <w:color w:val="000000"/>
          <w:sz w:val="24"/>
          <w:szCs w:val="24"/>
        </w:rPr>
        <w:t xml:space="preserve"> 2%, </w:t>
      </w:r>
      <w:r>
        <w:rPr>
          <w:rFonts w:eastAsia="Times New Roman"/>
          <w:color w:val="000000"/>
          <w:sz w:val="24"/>
          <w:szCs w:val="24"/>
        </w:rPr>
        <w:t>минеральных—</w:t>
      </w:r>
      <w:r>
        <w:rPr>
          <w:color w:val="000000"/>
          <w:sz w:val="24"/>
          <w:szCs w:val="24"/>
        </w:rPr>
        <w:t xml:space="preserve"> 1%. </w:t>
      </w:r>
      <w:r>
        <w:rPr>
          <w:rFonts w:eastAsia="Times New Roman"/>
          <w:color w:val="000000"/>
          <w:sz w:val="24"/>
          <w:szCs w:val="24"/>
        </w:rPr>
        <w:t>Запах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своеобразный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горьковатый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Сухие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пакуют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теллажах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доступа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хранения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яснотки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чередованием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зубчиков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отсутствием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шершавости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ощупь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</w:t>
      </w:r>
      <w:r>
        <w:rPr>
          <w:rFonts w:eastAsia="Times New Roman"/>
          <w:color w:val="000000"/>
          <w:sz w:val="24"/>
          <w:szCs w:val="24"/>
        </w:rPr>
        <w:t>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анатомическим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строением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аскорбиновую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кислоту</w:t>
      </w:r>
      <w:r>
        <w:rPr>
          <w:color w:val="000000"/>
          <w:sz w:val="24"/>
          <w:szCs w:val="24"/>
        </w:rPr>
        <w:t xml:space="preserve"> (0,6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/%), </w:t>
      </w:r>
      <w:r>
        <w:rPr>
          <w:rFonts w:eastAsia="Times New Roman"/>
          <w:color w:val="000000"/>
          <w:sz w:val="24"/>
          <w:szCs w:val="24"/>
        </w:rPr>
        <w:t>каротиноиды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мг</w:t>
      </w:r>
      <w:r>
        <w:rPr>
          <w:color w:val="000000"/>
          <w:sz w:val="24"/>
          <w:szCs w:val="24"/>
        </w:rPr>
        <w:t xml:space="preserve">/%), </w:t>
      </w:r>
      <w:r>
        <w:rPr>
          <w:rFonts w:eastAsia="Times New Roman"/>
          <w:color w:val="000000"/>
          <w:sz w:val="24"/>
          <w:szCs w:val="24"/>
        </w:rPr>
        <w:t>гликозид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уртицин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красящие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ситостерин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муравьиную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кремневую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галлусовую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смолы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хл</w:t>
      </w:r>
      <w:r>
        <w:rPr>
          <w:rFonts w:eastAsia="Times New Roman"/>
          <w:color w:val="000000"/>
          <w:sz w:val="24"/>
          <w:szCs w:val="24"/>
        </w:rPr>
        <w:t>орофилл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холин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ацитилхолин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крахмал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слизи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камеди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минеральные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микроэлементы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марганец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медь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идр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фитонциды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6,3% </w:t>
      </w:r>
      <w:r>
        <w:rPr>
          <w:rFonts w:eastAsia="Times New Roman"/>
          <w:color w:val="000000"/>
          <w:sz w:val="24"/>
          <w:szCs w:val="24"/>
        </w:rPr>
        <w:t>окиси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Крапива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жгучая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свертывания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стимулирует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эритропоэз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гладкой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мускулатуры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гипогликемическое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грануляцию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двудомную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rFonts w:eastAsia="Times New Roman"/>
          <w:color w:val="000000"/>
          <w:sz w:val="24"/>
          <w:szCs w:val="24"/>
        </w:rPr>
        <w:t>ровоостанавливающему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кремниевой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авитаминозов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атеросклероза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Крапив</w:t>
      </w:r>
      <w:r>
        <w:rPr>
          <w:rFonts w:eastAsia="Times New Roman"/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маточные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легочные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геморроидальные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носовые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малокровие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эритроцитов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Отвары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ветрогонного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противолихорадочного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кровоочистительного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ранозаживляющего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пузыря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водянке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нерегулярных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менструациях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ревматизме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бронхите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rFonts w:eastAsia="Times New Roman"/>
          <w:color w:val="000000"/>
          <w:sz w:val="24"/>
          <w:szCs w:val="24"/>
        </w:rPr>
        <w:t>уберкулезе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неврозах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золотухе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фурункулезе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лишаях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привычных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диспепсии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поносах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порошкообразную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пьют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ежевики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Измельченные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прикладыва</w:t>
      </w:r>
      <w:r>
        <w:rPr>
          <w:rFonts w:eastAsia="Times New Roman"/>
          <w:color w:val="000000"/>
          <w:sz w:val="24"/>
          <w:szCs w:val="24"/>
        </w:rPr>
        <w:t>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застарелые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свищи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наружном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бактерицидное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стимулируют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эпителизации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</w:t>
      </w:r>
      <w:r>
        <w:rPr>
          <w:rFonts w:eastAsia="Times New Roman"/>
          <w:color w:val="000000"/>
          <w:sz w:val="24"/>
          <w:szCs w:val="24"/>
        </w:rPr>
        <w:t>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фурункулезе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кровоочистительное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раздражающего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отвлекающего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радикулитах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заболеваниях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уставов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«изжаливают»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примочек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варикозных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хронических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ожогов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перхоти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100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0,9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0,1</w:t>
      </w:r>
      <w:r>
        <w:rPr>
          <w:rFonts w:eastAsia="Times New Roman"/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уксуса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кипятят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мыла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берут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стол</w:t>
      </w:r>
      <w:r>
        <w:rPr>
          <w:rFonts w:eastAsia="Times New Roman"/>
          <w:color w:val="000000"/>
          <w:sz w:val="24"/>
          <w:szCs w:val="24"/>
        </w:rPr>
        <w:t>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Остывший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втирают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гомеопатии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двудомной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жгучую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</w:t>
      </w:r>
      <w:r>
        <w:rPr>
          <w:rFonts w:eastAsia="Times New Roman"/>
          <w:color w:val="000000"/>
          <w:sz w:val="24"/>
          <w:szCs w:val="24"/>
        </w:rPr>
        <w:t>апиву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безвредного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красителя—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хлорофилла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богатые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употребляют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пищу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домашних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витаминная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</w:t>
      </w:r>
      <w:r>
        <w:rPr>
          <w:rFonts w:eastAsia="Times New Roman"/>
          <w:color w:val="000000"/>
          <w:sz w:val="24"/>
          <w:szCs w:val="24"/>
        </w:rPr>
        <w:t>дняка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индюшат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гусят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утят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Крапива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жирность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поливитаминных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питания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употреблять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салатов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приправ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Засоленные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</w:t>
      </w:r>
      <w:r>
        <w:rPr>
          <w:rFonts w:eastAsia="Times New Roman"/>
          <w:color w:val="000000"/>
          <w:sz w:val="24"/>
          <w:szCs w:val="24"/>
        </w:rPr>
        <w:t>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капусте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питательности—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превосходят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Крапиву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приготовлении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исчезновению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морщин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делающих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бархатистой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50-</w:t>
      </w:r>
      <w:r>
        <w:rPr>
          <w:rFonts w:eastAsia="Times New Roman"/>
          <w:color w:val="000000"/>
          <w:sz w:val="24"/>
          <w:szCs w:val="24"/>
        </w:rPr>
        <w:t>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граммам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мясорубке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смешивают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шею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покрывая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салфеткой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полотенцем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30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слегка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питательным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кремом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процедуру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повторить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12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парфюмерии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лосьон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добавляя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хлорофилл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содержащийся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листьях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жидкий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брикеты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Крапива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витаминн</w:t>
      </w:r>
      <w:r>
        <w:rPr>
          <w:rFonts w:eastAsia="Times New Roman"/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противоастматических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средств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астматин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астматол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аллахол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хлорофилл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крапивы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домашних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измельченное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(15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нагревают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бане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Охлаждают</w:t>
      </w:r>
      <w:r>
        <w:rPr>
          <w:color w:val="000000"/>
          <w:sz w:val="24"/>
          <w:szCs w:val="24"/>
        </w:rPr>
        <w:t xml:space="preserve"> 45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кипяченую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ванночек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геморрое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ожогах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трофических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язвах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400</w:t>
      </w:r>
      <w:r>
        <w:rPr>
          <w:rFonts w:eastAsia="Times New Roman"/>
          <w:color w:val="000000"/>
          <w:sz w:val="24"/>
          <w:szCs w:val="24"/>
        </w:rPr>
        <w:t>мл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часа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процеживают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1/2 </w:t>
      </w:r>
      <w:r>
        <w:rPr>
          <w:rFonts w:eastAsia="Times New Roman"/>
          <w:color w:val="000000"/>
          <w:sz w:val="24"/>
          <w:szCs w:val="24"/>
        </w:rPr>
        <w:t>стакана</w:t>
      </w:r>
      <w:r>
        <w:rPr>
          <w:color w:val="000000"/>
          <w:sz w:val="24"/>
          <w:szCs w:val="24"/>
        </w:rPr>
        <w:t xml:space="preserve"> 4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угрях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Столовую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измельченного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кипятка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настаивают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25 </w:t>
      </w:r>
      <w:r>
        <w:rPr>
          <w:rFonts w:eastAsia="Times New Roman"/>
          <w:color w:val="000000"/>
          <w:sz w:val="24"/>
          <w:szCs w:val="24"/>
        </w:rPr>
        <w:t>минут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полосканий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пародонтозе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рекомендации по возделыванию на приусадебных участках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бросовые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</w:t>
      </w:r>
      <w:r>
        <w:rPr>
          <w:rFonts w:eastAsia="Times New Roman"/>
          <w:color w:val="000000"/>
          <w:sz w:val="24"/>
          <w:szCs w:val="24"/>
        </w:rPr>
        <w:t>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притененные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Крапива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делением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отрезками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отводами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предпосевной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</w:t>
      </w:r>
      <w:r>
        <w:rPr>
          <w:rFonts w:eastAsia="Times New Roman"/>
          <w:color w:val="000000"/>
          <w:sz w:val="24"/>
          <w:szCs w:val="24"/>
        </w:rPr>
        <w:t>дильнике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Сеянцы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. 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Лучшие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Крапива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неприхотлива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увеличивая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сырой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>.</w:t>
      </w:r>
    </w:p>
    <w:p w:rsidR="00000000" w:rsidRDefault="00A6189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A6189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61895" w:rsidRDefault="00A61895"/>
    <w:sectPr w:rsidR="00A6189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0A"/>
    <w:rsid w:val="00464E0A"/>
    <w:rsid w:val="00A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5B827F-7A17-4417-A5C3-853C057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7110</Characters>
  <Application>Microsoft Office Word</Application>
  <DocSecurity>0</DocSecurity>
  <Lines>59</Lines>
  <Paragraphs>16</Paragraphs>
  <ScaleCrop>false</ScaleCrop>
  <Company>PERSONAL COMPUTERS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Крапива двудомная</dc:title>
  <dc:subject/>
  <dc:creator>USER</dc:creator>
  <cp:keywords/>
  <dc:description/>
  <cp:lastModifiedBy>Igor Trofimov</cp:lastModifiedBy>
  <cp:revision>3</cp:revision>
  <dcterms:created xsi:type="dcterms:W3CDTF">2024-07-26T22:49:00Z</dcterms:created>
  <dcterms:modified xsi:type="dcterms:W3CDTF">2024-07-26T22:49:00Z</dcterms:modified>
</cp:coreProperties>
</file>