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15A" w:rsidRPr="006A215A" w:rsidRDefault="006A215A" w:rsidP="004E05CA">
      <w:pPr>
        <w:pStyle w:val="3"/>
        <w:spacing w:before="0" w:beforeAutospacing="0" w:after="0" w:afterAutospacing="0"/>
        <w:ind w:firstLine="709"/>
        <w:jc w:val="both"/>
      </w:pPr>
      <w:bookmarkStart w:id="0" w:name="_GoBack"/>
      <w:bookmarkEnd w:id="0"/>
      <w:r w:rsidRPr="006A215A">
        <w:t xml:space="preserve">Курение и алкоголь 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План: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1.Алкоголь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а) вред алкоголя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б) факторы определяющие опьянение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в) таблица допустимых норм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г) помощь при отравлении алкоголем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2.Курение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а) вред курения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б) способ бросания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3.Заключение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 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Алкоголь – это депрессант, то есть вещество, замедляющее все процессы в организме. Небольшие дозы алкоголя придают ощущение расслабленности и уверенности в себе. В больших дозах он замедляет реакцию и отрицательно сказывается, например, на глазомере и координации. Садиться за руль в нетрезвом состоянии крайне опасно. Человек в состоянии сильного опьянения, испытывает тошноту, головокружение, может потерять сознание, тогда ко всему прочему добавляется опасность захлебнуться собственной рвотой.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Степень опьянения может зависеть от крепости напитка, то есть от концентрации в нем алкоголя. Самые крепкие напитки – это виски, водка, далее следуют различные вина, наконец, пиво. Кроме того, значение имеют габариты пьющего человека. Обычно более крупные люди устойчивее к действию алкоголя, чем люди мелкого телосложения. Злоупотребление алкоголем может привести к ожирению, т. к. алкоголь содержит калории, хотя и совершенно не питателен, к язве, циррозу печени, а также к заболеваниям мозга, почек и мышц, включая сердечную.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Регулярно употребляющий алкоголь человек в больших дозах, заставляет мозг постоянно бороться с его депрессивным воздействием. Если такой человек перестает пить, его мозг по инерции продолжает свою компенсаторную деятельность, отчего тот становится возбужденным, нервным, суетливым, у него дрожат руки, и это продолжается, пока он не выпьет еще. Вот вам типичный пример алкогольной зависимости.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По данным научных исследований и статистических данных показывается, что у людей, потребляющих алкоголь в небольших или умеренных дозах, ниже преждевременная смертность, чем у совершенно непьющих и заядлых пьяниц. Потребление до двух единиц алкоголя в день (см. табл. ниже) снижает риск развития сердечно-сосудистых заболеваний на 20%.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Существуют разные теории для объяснения этого феномена : некоторые считают, что алкоголь побуждает организм вырабатывать вещества, известные как </w:t>
      </w:r>
      <w:proofErr w:type="spellStart"/>
      <w:r w:rsidRPr="006A215A">
        <w:t>липопротеины</w:t>
      </w:r>
      <w:proofErr w:type="spellEnd"/>
      <w:r w:rsidRPr="006A215A">
        <w:t xml:space="preserve"> высокой плотности, предотвращающие отложение холестерина в артериях. Другие полагают, что сердце оберегают обнаруженные в определенных сортах красных вин вещества, тормозящие окислительные процессы. Хорошо известны расслабляющий эффект алкоголя помогает и при стрессах.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Алкоголизм разрушает мозг, печень, пищеварительный тракт и желудок. Цирроз печени и рак поджелудочной железы заболевания пьющих людей. Ожирение и гипертония, а также болезни сердца – результат пьянства.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Концентрация алкоголя в крови зависит от ряда факторов.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* Вес тела: чем тяжелее, там слабее воздействие алкоголя.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* Чем толще жировая прослойка, тем медленнее алкоголь усваивается и всасывается в кровь.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* Чем полнее желудок, тем дольше алкоголь будет добираться до кровеносной системы.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* высокое содержание животных и растительных жиров замедляет усвоение алкоголя, и переваривание самой пищи.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* Если есть жирную пищу, то опьянение будет не таким скорым.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lastRenderedPageBreak/>
        <w:t xml:space="preserve">* Реакция на выпитые 80 мг алкоголя может быть совершенно иной, чем у кого-то другого. Обычно у молодых людей и женщин повышенная восприимчивость к алкоголю.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Потребление алкоголя и оказываемый им эффект у разных людей различный тем не менее считается, что безопасная доза (с точки зрения здоровья) – где-то около 5-ти литров пива средней крепости или 10 больших бокалов вина в неделю для мужчин и 2/3 этой дозы для женщин при условии, конечно, что это количество будет потребляться равномерно в течении недели, а не за 1-2 присеста. Если можете, старайтесь не пить на пустой желудок.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Самый надежнейший способ избежать похмелье – не пить на пустой желудок. Некоторые утверждают, что стакан молока, выпитый перед употреблением алкоголя, замедляет его усвоение в организме. Следуя этому совету, пейте умеренно и разбавляйте алкогольные напитки.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Алкоголь представляет значительную опасность для психики и работы мозга в частности он ведет к: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* Снижению активности ЦНС: в больших дозах или в сочетании с некоторыми лекарственными препаратами он даже может быть опасным;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* В больших дозах он чреват потерей памяти, нарушением сознания вплоть до комы и даже смерти;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* Тяжелое длительное пьянство формирует зависимость; при абстиненции возможны галлюцинации и судороги.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Злоупотребляющие алкоголем иногда впадают в состояние отупения, ведущее к коме. В крайне тяжелых случаях возможна остановка дыхания.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Помощь для такого человека: пострадавший без сознания, но еще дышит, удалите пальцем изо рта и глотки все препятствующее дыханию, не пытайтесь вызвать рвоту. Положите пострадавшего в положение для реанимации, освободите шею и талию от тесной одежды, убедитесь, что дыхательные пути остались проходимыми.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Если пострадавший не приходит в сознание вызовите “скорую помощь”.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Говоря о курении, согласно данным ученых- исследователей, каждая выкуренная сигарета сокращает жизнь человека на 14 минут. Наиболее заядлые курильщики, как правило, умирают от болезней, провоцируемых курением. Здоровье некурящих также находится под угрозой уже потому, что рядом кто-то курит. Бросить курить имеет смысл в любое время. Если болезнь еще не развилась, то риск заболевания будет постепенно уменьшаться, а спустя десять лет, после того как вы бросили курить и вовсе сойдет на нет. Каждая сигарета содержит десятки вредных веществ. Самыми ядовитыми веществами из всех, что содержатся в табачном дыме, являются смола и никотин. Смола, содержащаяся в табачном дыме, раздражает дыхательные пути, в результате чего они сужаются, выделение слизи увеличивается, и реснички уже не справляются со своей задачей, так что слизь, грязь и бактерии остаются в легких. Это вызывает пресловутый кашель курильщика, который на самом деле является синдромом бронхита (воспаление дыхательных путей) и делает легкие более уязвимыми для всякого рода инфекций. Воздух, которым мы дышим, должен быть очищен, прежде чем он попадет в нижнюю часть легких. Эту функцию выполняет слизь, клейкая жидкость, которая содержится в носу и верхних дыхательных путях. Слизь захватывает грязь и бактерии, в то время как крохотные волоски-реснички отводят слизь из легких в носовую полость и горло. Девяносто процентов случаев рака легких наблюдается у курильщиков и главной виновницей этого заболевания считается именно смола.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Мозг и нервная система также подвергается воздействию никотина. Возможно, именно это и доставляет удовольствие курильщикам. Он же вызывает головокружение и тошноту у людей, не привыкших к табаку. Никотин учащает сердцебиение и сужает кровеносные сосуды, способствуя тем самым развитию сердечно-сосудистых заболеваний.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По данным исследований, сигареты с низким содержанием никотина и смол менее опасны для здоровья, чем остальные. Однако переход от обычных сигарет к подобным не поможет, если курить больше или интенсивнее. Обычно курильщики компенсируют пониженное содержание смол и никотина, потребляя больше сигарет и глубже затягиваясь.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lastRenderedPageBreak/>
        <w:t xml:space="preserve">Итак, затяжка сделана. Что получает организм вместе с этой затяжкой? А вот что: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1. Смола. В смоле свыше 1000 химических веществ, в том числе множество раздражителей и не менее 60 известных канцерогенов. В легких смола оседает вязким слоем.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2. Никотин. Наркотик, вызывающий сильнейшее привыкание, быстро всасывается из легких в кровь, достигая головного мозга за 7 секунд. Учащает сердцебиение, повышает давление и увеличивает риск сердечно-сосудистых заболеваний.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3. Угарный газ. Ядовитый газ, без цвета и запаха, снижающий содержание в крови кислорода, что особенно опасно для беременных женщин и людей с болезнями сердца.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И это далеко не полный перечень вредных веществ.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Можно ли бросить курить? Можно. Независимо от стажа курения, отказ от него тут же уменьшает риск развития сердечно-сосудистых заболеваний или хронического бронхита. Чтобы бросить курить, самое главное – очень этого захотеть. Спросите себя: “Всерьез ли я хочу бросить курить?” Подождите, пока такое желание не окрепнет.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Тщательно проанализируйте свои курительные привычки. Записывайте каждую сигарету, выкуриваемую вами за сутки. Дайте себе 2-3 недели на выяснение, когда и почему вам захочется курить.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Настройте себя на окончательность принятого решения. Запишите все причины, по которым вы хотели бросить курить, в том числе и все то хорошее, что после этого. Скажем, вы будете тоньше чувствовать вкус еды и напитков, исчезнет утренний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кашель, уменьшится подверженность к респираторным заболеваниям.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Назначьте день, обведите это число в календаре и с этого дня полностью откажитесь от курения. Попробуйте уговорить одновременно бросить курить всех членов семьи или близких друзей, чтобы в трудные первые дни вы могли поддержать друг друга.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В первые дни пользуйтесь любыми средствами, заменяющими вам сигарету, - жуйте жвачку, крутите в пальцах ручку или карандаш, если не знаете, куда девать руки без сигареты. Для преодоления абстинентного синдрома пользуйтесь </w:t>
      </w:r>
      <w:proofErr w:type="spellStart"/>
      <w:r w:rsidRPr="006A215A">
        <w:t>никотинозамещающими</w:t>
      </w:r>
      <w:proofErr w:type="spellEnd"/>
      <w:r w:rsidRPr="006A215A">
        <w:t xml:space="preserve"> препаратами. Попробуйте применять технику расслабления для снятия напряжения.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Радуйтесь тому, что вы не курите! Не забывайте: вы экономите этим кучу денег. Пользуйтесь ими как наградным фондом для себя.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В течении первых недель ешьте, сколько хотите, но пусть это будет здоровая пища. Испытывая напряжение и беспокойство (результаты преодоления привыкания), вы захотите лишний раз перекусить и можете набрать несколько лишних килограммов. Помните, что самые трудные – первые четыре недели.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Для облегчения бросания разработаны </w:t>
      </w:r>
      <w:proofErr w:type="spellStart"/>
      <w:r w:rsidRPr="006A215A">
        <w:t>никотинозамещающие</w:t>
      </w:r>
      <w:proofErr w:type="spellEnd"/>
      <w:r w:rsidRPr="006A215A">
        <w:t xml:space="preserve"> препараты.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Они продаются в аптеках без рецепта.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Никотиновый пластырь наклеивается на тело как обычный пластырь и выделяет через кожу в организм не большие дозированные порции никотина.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Никотиновая жвачка достаточно сильна и помогает даже заядлым курильщикам, но некоторые находят ее не приятной.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Никотиновый носовой ингалятор- один из новейших </w:t>
      </w:r>
      <w:proofErr w:type="spellStart"/>
      <w:r w:rsidRPr="006A215A">
        <w:t>никотинозаменителей</w:t>
      </w:r>
      <w:proofErr w:type="spellEnd"/>
      <w:r w:rsidRPr="006A215A">
        <w:t xml:space="preserve">. Пользоваться им следует, если не помогли не пластырь не жвачка.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Значительное сокращение числа выкуриваемых за день сигарет положительно сказывается на здоровье. Люди, выкуривающие от 1 до 14 сигарет в день, в 8 раз больше некурящих подвержены риску рака легких. У умеренных курильщиков (15-24 сигареты в день) этот риск выше уже в 13 раз, а у заядлых курильщиков (25 и более сигарет в день) – в 25 раз.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Как алкоголь, так и никотин, содержащийся в табаке, являются наркотиками. Организм курящих и пьющих людей со временем привыкает к этим веществам и уже не может без них обходиться, попадая в наркотическую зависимость от них. Хорошо известно, что курение причиняет огромный вред здоровью и вызывает серьезные заболевания. По мнению врачей, треть всех раковых заболеваний непосредственно связана с курением. Однако многие люди, игнорируя эту опасность, продолжают злоупотреблять табаком и алкоголем. Не стоит подражать таким людям.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6A215A">
        <w:rPr>
          <w:b/>
          <w:bCs/>
        </w:rPr>
        <w:lastRenderedPageBreak/>
        <w:t xml:space="preserve"> 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6A215A">
        <w:rPr>
          <w:b/>
          <w:bCs/>
        </w:rPr>
        <w:t xml:space="preserve">Используемая литература: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Школьный иллюстрированный справочник. Детская сексология. </w:t>
      </w:r>
      <w:proofErr w:type="spellStart"/>
      <w:r w:rsidRPr="006A215A">
        <w:t>Сюзан</w:t>
      </w:r>
      <w:proofErr w:type="spellEnd"/>
      <w:r w:rsidRPr="006A215A">
        <w:t xml:space="preserve"> </w:t>
      </w:r>
      <w:proofErr w:type="spellStart"/>
      <w:r w:rsidRPr="006A215A">
        <w:t>Мередит</w:t>
      </w:r>
      <w:proofErr w:type="spellEnd"/>
      <w:r w:rsidRPr="006A215A">
        <w:t xml:space="preserve"> и Роберт Джи. Москва “</w:t>
      </w:r>
      <w:proofErr w:type="spellStart"/>
      <w:r w:rsidRPr="006A215A">
        <w:t>Росмэн</w:t>
      </w:r>
      <w:proofErr w:type="spellEnd"/>
      <w:r w:rsidRPr="006A215A">
        <w:t xml:space="preserve">” 1999г. Часть первая. Как мы взрослеем. </w:t>
      </w:r>
      <w:proofErr w:type="spellStart"/>
      <w:r w:rsidRPr="006A215A">
        <w:t>Сюзан</w:t>
      </w:r>
      <w:proofErr w:type="spellEnd"/>
      <w:r w:rsidRPr="006A215A">
        <w:t xml:space="preserve"> </w:t>
      </w:r>
      <w:proofErr w:type="spellStart"/>
      <w:r w:rsidRPr="006A215A">
        <w:t>Мередит</w:t>
      </w:r>
      <w:proofErr w:type="spellEnd"/>
      <w:r w:rsidRPr="006A215A">
        <w:t xml:space="preserve">. </w:t>
      </w:r>
    </w:p>
    <w:p w:rsidR="006A215A" w:rsidRPr="006A215A" w:rsidRDefault="006A215A" w:rsidP="004E05CA">
      <w:pPr>
        <w:pStyle w:val="a3"/>
        <w:spacing w:before="0" w:beforeAutospacing="0" w:after="0" w:afterAutospacing="0"/>
        <w:ind w:firstLine="709"/>
        <w:jc w:val="both"/>
      </w:pPr>
      <w:r w:rsidRPr="006A215A">
        <w:t xml:space="preserve">Все о здоровом образе жизни. </w:t>
      </w:r>
      <w:proofErr w:type="spellStart"/>
      <w:r w:rsidRPr="006A215A">
        <w:t>Ридерз</w:t>
      </w:r>
      <w:proofErr w:type="spellEnd"/>
      <w:r w:rsidRPr="006A215A">
        <w:t xml:space="preserve"> Дайджест 1998г.  </w:t>
      </w:r>
    </w:p>
    <w:sectPr w:rsidR="006A215A" w:rsidRPr="006A215A" w:rsidSect="004E05C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5A"/>
    <w:rsid w:val="004E05CA"/>
    <w:rsid w:val="006A215A"/>
    <w:rsid w:val="0093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6A215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A215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6A215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A21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Курение и алкоголь  </vt:lpstr>
    </vt:vector>
  </TitlesOfParts>
  <Company>HOME</Company>
  <LinksUpToDate>false</LinksUpToDate>
  <CharactersWithSpaces>11032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Курение и алкоголь</dc:title>
  <dc:creator>USER</dc:creator>
  <cp:lastModifiedBy>Igor</cp:lastModifiedBy>
  <cp:revision>2</cp:revision>
  <dcterms:created xsi:type="dcterms:W3CDTF">2024-07-11T12:42:00Z</dcterms:created>
  <dcterms:modified xsi:type="dcterms:W3CDTF">2024-07-11T12:42:00Z</dcterms:modified>
</cp:coreProperties>
</file>