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A5" w:rsidRPr="001A08B0" w:rsidRDefault="00AA5DA5" w:rsidP="00B63E4E">
      <w:pPr>
        <w:spacing w:before="120" w:after="120"/>
        <w:jc w:val="both"/>
        <w:rPr>
          <w:b/>
          <w:u w:val="single"/>
        </w:rPr>
      </w:pPr>
      <w:bookmarkStart w:id="0" w:name="_GoBack"/>
      <w:bookmarkEnd w:id="0"/>
      <w:r w:rsidRPr="001A08B0">
        <w:rPr>
          <w:b/>
          <w:u w:val="single"/>
        </w:rPr>
        <w:t>Паспортные данные.</w:t>
      </w:r>
    </w:p>
    <w:p w:rsidR="00AA5DA5" w:rsidRPr="001A08B0" w:rsidRDefault="00AA5DA5" w:rsidP="00B63E4E">
      <w:pPr>
        <w:spacing w:before="120" w:after="120"/>
        <w:jc w:val="both"/>
      </w:pPr>
      <w:r w:rsidRPr="001A08B0">
        <w:t>1.Ф.И.О</w:t>
      </w:r>
    </w:p>
    <w:p w:rsidR="00AA5DA5" w:rsidRPr="001A08B0" w:rsidRDefault="00AA5DA5" w:rsidP="00B63E4E">
      <w:pPr>
        <w:spacing w:before="120" w:after="120"/>
        <w:jc w:val="both"/>
      </w:pPr>
      <w:r w:rsidRPr="001A08B0">
        <w:t>2.Пол. Мужской.</w:t>
      </w:r>
    </w:p>
    <w:p w:rsidR="00AA5DA5" w:rsidRPr="001A08B0" w:rsidRDefault="00AA5DA5" w:rsidP="00B63E4E">
      <w:pPr>
        <w:spacing w:before="120" w:after="120"/>
        <w:jc w:val="both"/>
      </w:pPr>
      <w:r w:rsidRPr="001A08B0">
        <w:t>3.Возраст. 68 лет.</w:t>
      </w:r>
    </w:p>
    <w:p w:rsidR="00AA5DA5" w:rsidRPr="001A08B0" w:rsidRDefault="00AA5DA5" w:rsidP="00B63E4E">
      <w:pPr>
        <w:spacing w:before="120" w:after="120"/>
        <w:jc w:val="both"/>
      </w:pPr>
      <w:r w:rsidRPr="001A08B0">
        <w:t>4.Профессия, место работы. Инженер-исследователь авиационной техники. НИИ по исследованию авиационной техники.</w:t>
      </w:r>
    </w:p>
    <w:p w:rsidR="00AA5DA5" w:rsidRPr="001A08B0" w:rsidRDefault="00AA5DA5" w:rsidP="00B63E4E">
      <w:pPr>
        <w:spacing w:before="120" w:after="120"/>
        <w:jc w:val="both"/>
      </w:pPr>
      <w:r w:rsidRPr="001A08B0">
        <w:t>5.Место постоянного жительства: г. Красногорск</w:t>
      </w:r>
      <w:r w:rsidR="00621606">
        <w:t>.</w:t>
      </w:r>
    </w:p>
    <w:p w:rsidR="00AA5DA5" w:rsidRPr="001A08B0" w:rsidRDefault="00AA5DA5" w:rsidP="00B63E4E">
      <w:pPr>
        <w:spacing w:before="120" w:after="120"/>
        <w:jc w:val="both"/>
      </w:pPr>
      <w:r w:rsidRPr="001A08B0">
        <w:t>6. ДЗ при поступлении: Лакунарная деменция.</w:t>
      </w:r>
    </w:p>
    <w:p w:rsidR="00AA5DA5" w:rsidRPr="001A08B0" w:rsidRDefault="00AA5DA5" w:rsidP="00B63E4E">
      <w:pPr>
        <w:spacing w:before="120" w:after="120"/>
        <w:jc w:val="both"/>
      </w:pPr>
      <w:r w:rsidRPr="001A08B0">
        <w:t xml:space="preserve">                                   </w:t>
      </w:r>
    </w:p>
    <w:p w:rsidR="00AA5DA5" w:rsidRPr="001A08B0" w:rsidRDefault="00AA5DA5" w:rsidP="00B63E4E">
      <w:pPr>
        <w:spacing w:before="120" w:after="120"/>
        <w:jc w:val="both"/>
        <w:rPr>
          <w:b/>
          <w:u w:val="single"/>
        </w:rPr>
      </w:pPr>
      <w:r w:rsidRPr="001A08B0">
        <w:rPr>
          <w:b/>
          <w:u w:val="single"/>
        </w:rPr>
        <w:t>Жалобы:</w:t>
      </w:r>
    </w:p>
    <w:p w:rsidR="00AA5DA5" w:rsidRPr="001A08B0" w:rsidRDefault="00AA5DA5" w:rsidP="00B63E4E">
      <w:pPr>
        <w:spacing w:before="120" w:after="120"/>
        <w:jc w:val="both"/>
      </w:pPr>
      <w:r w:rsidRPr="001A08B0">
        <w:tab/>
        <w:t xml:space="preserve">Соматические: на боли в ногах после травмы в августе </w:t>
      </w:r>
      <w:smartTag w:uri="urn:schemas-microsoft-com:office:smarttags" w:element="metricconverter">
        <w:smartTagPr>
          <w:attr w:name="ProductID" w:val="2005 г"/>
        </w:smartTagPr>
        <w:r w:rsidRPr="001A08B0">
          <w:t>2005 г</w:t>
        </w:r>
      </w:smartTag>
      <w:r w:rsidRPr="001A08B0">
        <w:t xml:space="preserve">. </w:t>
      </w:r>
    </w:p>
    <w:p w:rsidR="00AA5DA5" w:rsidRPr="001A08B0" w:rsidRDefault="00AA5DA5" w:rsidP="00B63E4E">
      <w:pPr>
        <w:spacing w:before="120" w:after="120"/>
        <w:jc w:val="both"/>
      </w:pPr>
      <w:r w:rsidRPr="001A08B0">
        <w:tab/>
        <w:t>Жалоб на психическое состояние н</w:t>
      </w:r>
      <w:r w:rsidR="00621606">
        <w:t>е</w:t>
      </w:r>
      <w:r w:rsidRPr="001A08B0">
        <w:t xml:space="preserve"> предъявляет. Стационирован по настоянию бывшей жены.</w:t>
      </w:r>
    </w:p>
    <w:p w:rsidR="00AA5DA5" w:rsidRPr="001A08B0" w:rsidRDefault="00AA5DA5" w:rsidP="00B63E4E">
      <w:pPr>
        <w:spacing w:before="120" w:after="120"/>
        <w:jc w:val="both"/>
      </w:pPr>
      <w:r w:rsidRPr="001A08B0">
        <w:t xml:space="preserve">    </w:t>
      </w:r>
    </w:p>
    <w:p w:rsidR="001A08B0" w:rsidRPr="001A08B0" w:rsidRDefault="00AA5DA5" w:rsidP="00B63E4E">
      <w:pPr>
        <w:spacing w:before="120" w:after="120"/>
        <w:jc w:val="both"/>
        <w:rPr>
          <w:b/>
          <w:u w:val="single"/>
        </w:rPr>
      </w:pPr>
      <w:r w:rsidRPr="001A08B0">
        <w:rPr>
          <w:b/>
          <w:u w:val="single"/>
        </w:rPr>
        <w:t>Anamnesis vitae:</w:t>
      </w:r>
    </w:p>
    <w:p w:rsidR="001A08B0" w:rsidRDefault="001A08B0" w:rsidP="00B63E4E">
      <w:pPr>
        <w:spacing w:before="120" w:after="120"/>
        <w:jc w:val="both"/>
      </w:pPr>
      <w:r w:rsidRPr="001A08B0">
        <w:rPr>
          <w:i/>
        </w:rPr>
        <w:t xml:space="preserve">Наследственность </w:t>
      </w:r>
      <w:r>
        <w:t>– наличие в роду душевнобольных отрицает. Родственники добродушные.</w:t>
      </w:r>
    </w:p>
    <w:p w:rsidR="001A08B0" w:rsidRDefault="001A08B0" w:rsidP="00B63E4E">
      <w:pPr>
        <w:spacing w:before="120" w:after="120"/>
        <w:jc w:val="both"/>
      </w:pPr>
      <w:r w:rsidRPr="001A08B0">
        <w:rPr>
          <w:i/>
        </w:rPr>
        <w:t>Особенности развития в раннем детстве</w:t>
      </w:r>
      <w:r>
        <w:t xml:space="preserve"> - В детстве и юношестве проживал с родителями, полной семье. Отношения в семье были «теплыми». Родители – добрые, отзывчивые. В дошкольном возрасте перенес детские инфекции.</w:t>
      </w:r>
    </w:p>
    <w:p w:rsidR="001A08B0" w:rsidRDefault="001A08B0" w:rsidP="00B63E4E">
      <w:pPr>
        <w:spacing w:before="120" w:after="120"/>
        <w:jc w:val="both"/>
      </w:pPr>
      <w:r w:rsidRPr="001A08B0">
        <w:rPr>
          <w:i/>
        </w:rPr>
        <w:t>Особенности характера в детстве, успешность обучения в школе</w:t>
      </w:r>
      <w:r>
        <w:t xml:space="preserve"> – был послушным ребенком, учился охотно, получал хорошие оценки. Отношения в семье «теплые», «открытые». Был общительным, были друзья и приятели. Любимые предметы в школе – математика.</w:t>
      </w:r>
    </w:p>
    <w:p w:rsidR="001A08B0" w:rsidRDefault="001A08B0" w:rsidP="00B63E4E">
      <w:pPr>
        <w:spacing w:before="120" w:after="120"/>
        <w:jc w:val="both"/>
      </w:pPr>
      <w:r w:rsidRPr="001A08B0">
        <w:rPr>
          <w:i/>
        </w:rPr>
        <w:t>Отношение к службе в армии</w:t>
      </w:r>
      <w:r>
        <w:t xml:space="preserve"> – проходил службу 1 месяц после окончания МАТИ. Отношение к армии положительное. Не было взысканий, конфликтов.</w:t>
      </w:r>
    </w:p>
    <w:p w:rsidR="001A08B0" w:rsidRDefault="001A08B0" w:rsidP="00B63E4E">
      <w:pPr>
        <w:spacing w:before="120" w:after="120"/>
        <w:jc w:val="both"/>
      </w:pPr>
      <w:r w:rsidRPr="001A08B0">
        <w:rPr>
          <w:i/>
        </w:rPr>
        <w:t xml:space="preserve">Начало трудовой деятельности  </w:t>
      </w:r>
      <w:r>
        <w:rPr>
          <w:i/>
        </w:rPr>
        <w:t xml:space="preserve">и </w:t>
      </w:r>
      <w:r w:rsidRPr="001A08B0">
        <w:rPr>
          <w:i/>
        </w:rPr>
        <w:t xml:space="preserve">дальнейшее продвижение по службе </w:t>
      </w:r>
      <w:r>
        <w:t>- Начало трудовой деятельности – сразу после окончания института. Профессию выбрал сам. По службе постоянно продвигался. Отношения с сотрудниками хорошие.</w:t>
      </w:r>
    </w:p>
    <w:p w:rsidR="001A08B0" w:rsidRDefault="001A08B0" w:rsidP="00B63E4E">
      <w:pPr>
        <w:spacing w:before="120" w:after="120"/>
        <w:jc w:val="both"/>
      </w:pPr>
      <w:r w:rsidRPr="001A08B0">
        <w:rPr>
          <w:i/>
        </w:rPr>
        <w:t>Семейное положение, отношения в семье</w:t>
      </w:r>
      <w:r>
        <w:t xml:space="preserve"> – Разведен, живет вместе с бывшей женой. Детей нет. Отношения хорошие. Отношения к родителям (которые уже умерли) положительное. Любит иногда побыть в компании, а иногда – один. </w:t>
      </w:r>
      <w:r w:rsidR="00EA5A0B">
        <w:t>Любимое времяпрепровождение – прогулки по лесу, сбор грибов и ягод.</w:t>
      </w:r>
    </w:p>
    <w:p w:rsidR="00EA5A0B" w:rsidRDefault="00EA5A0B" w:rsidP="00B63E4E">
      <w:pPr>
        <w:spacing w:before="120" w:after="120"/>
        <w:jc w:val="both"/>
      </w:pPr>
      <w:r w:rsidRPr="00EA5A0B">
        <w:rPr>
          <w:i/>
        </w:rPr>
        <w:t>Сексуальное развитие</w:t>
      </w:r>
      <w:r>
        <w:t xml:space="preserve"> – половое созревание своевременное, успешное. Сексуальные отношения в семье были удовлетворительные, дисгармонии не было.</w:t>
      </w:r>
    </w:p>
    <w:p w:rsidR="00EA5A0B" w:rsidRDefault="00EA5A0B" w:rsidP="00B63E4E">
      <w:pPr>
        <w:spacing w:before="120" w:after="120"/>
        <w:jc w:val="both"/>
      </w:pPr>
      <w:r w:rsidRPr="00EA5A0B">
        <w:rPr>
          <w:i/>
        </w:rPr>
        <w:t>Перенесенные заболевания, вредные привычки</w:t>
      </w:r>
      <w:r>
        <w:t xml:space="preserve"> – ОРЗ, ОРВИ. Курит с 1959 года.</w:t>
      </w:r>
      <w:r w:rsidR="008330FD">
        <w:t xml:space="preserve"> Употребление алкоголя, наркотических и токсических веществ отрицает.</w:t>
      </w:r>
    </w:p>
    <w:p w:rsidR="005540D1" w:rsidRDefault="005540D1" w:rsidP="00B63E4E">
      <w:pPr>
        <w:spacing w:before="120" w:after="120"/>
        <w:jc w:val="both"/>
        <w:rPr>
          <w:b/>
          <w:u w:val="single"/>
        </w:rPr>
      </w:pPr>
    </w:p>
    <w:p w:rsidR="00EA5A0B" w:rsidRPr="00EA5A0B" w:rsidRDefault="00EA5A0B" w:rsidP="00B63E4E">
      <w:pPr>
        <w:spacing w:before="120" w:after="120"/>
        <w:jc w:val="both"/>
        <w:rPr>
          <w:b/>
          <w:u w:val="single"/>
          <w:lang w:val="en-US"/>
        </w:rPr>
      </w:pPr>
      <w:r w:rsidRPr="00EA5A0B">
        <w:rPr>
          <w:b/>
          <w:u w:val="single"/>
          <w:lang w:val="en-US"/>
        </w:rPr>
        <w:t>Anamnesis morbi:</w:t>
      </w:r>
    </w:p>
    <w:p w:rsidR="00EA5A0B" w:rsidRDefault="00EA5A0B" w:rsidP="00B63E4E">
      <w:pPr>
        <w:spacing w:before="120" w:after="120"/>
        <w:jc w:val="both"/>
      </w:pPr>
      <w:r>
        <w:t>Анамнез субъективный только со слов больного.</w:t>
      </w:r>
    </w:p>
    <w:p w:rsidR="00EA5A0B" w:rsidRDefault="00EA5A0B" w:rsidP="00B63E4E">
      <w:pPr>
        <w:spacing w:before="120" w:after="120"/>
        <w:jc w:val="both"/>
      </w:pPr>
      <w:r w:rsidRPr="00EA5A0B">
        <w:rPr>
          <w:i/>
        </w:rPr>
        <w:lastRenderedPageBreak/>
        <w:t>Начало заболевания</w:t>
      </w:r>
      <w:r>
        <w:t xml:space="preserve"> – Считает себя здоровым. К психиатру до настоящего момента не обращался.</w:t>
      </w:r>
    </w:p>
    <w:p w:rsidR="00EA5A0B" w:rsidRDefault="00EA5A0B" w:rsidP="00B63E4E">
      <w:pPr>
        <w:spacing w:before="120" w:after="120"/>
        <w:jc w:val="both"/>
      </w:pPr>
      <w:r w:rsidRPr="00EA5A0B">
        <w:rPr>
          <w:i/>
        </w:rPr>
        <w:t>Дальнейшее течение заболевания</w:t>
      </w:r>
      <w:r>
        <w:t xml:space="preserve"> – Считает, что не болеет.</w:t>
      </w:r>
    </w:p>
    <w:p w:rsidR="00EA5A0B" w:rsidRDefault="00EA5A0B" w:rsidP="00B63E4E">
      <w:pPr>
        <w:spacing w:before="120" w:after="120"/>
        <w:jc w:val="both"/>
      </w:pPr>
      <w:r w:rsidRPr="00EA5A0B">
        <w:rPr>
          <w:i/>
        </w:rPr>
        <w:t xml:space="preserve">Влияние болезни на жизнь пациента </w:t>
      </w:r>
      <w:r>
        <w:t>– работал до 8 августа 2005 года. Оставил работу в связи с пожилым возрастом. Считает себя полностью трудоспособным. Госпитализаций не было.</w:t>
      </w:r>
    </w:p>
    <w:p w:rsidR="00EA5A0B" w:rsidRPr="00EA5A0B" w:rsidRDefault="00EA5A0B" w:rsidP="00B63E4E">
      <w:pPr>
        <w:spacing w:before="120" w:after="120"/>
        <w:jc w:val="both"/>
      </w:pPr>
      <w:r w:rsidRPr="00EA5A0B">
        <w:rPr>
          <w:i/>
        </w:rPr>
        <w:t>Период, непосредственно предшествующий обращению к врачу</w:t>
      </w:r>
      <w:r>
        <w:t xml:space="preserve"> – ухудшений не было. Обратился в больницу по настоянию жены.</w:t>
      </w:r>
    </w:p>
    <w:p w:rsidR="001A08B0" w:rsidRDefault="001A08B0" w:rsidP="00B63E4E">
      <w:pPr>
        <w:spacing w:before="120" w:after="120"/>
        <w:jc w:val="both"/>
      </w:pPr>
    </w:p>
    <w:p w:rsidR="00EA5A0B" w:rsidRPr="00EA5A0B" w:rsidRDefault="00EA5A0B" w:rsidP="00B63E4E">
      <w:pPr>
        <w:spacing w:before="120" w:after="120"/>
        <w:jc w:val="both"/>
        <w:rPr>
          <w:b/>
          <w:u w:val="single"/>
        </w:rPr>
      </w:pPr>
      <w:r w:rsidRPr="00EA5A0B">
        <w:rPr>
          <w:b/>
          <w:u w:val="single"/>
        </w:rPr>
        <w:t>Соматический и неврологический статус:</w:t>
      </w:r>
    </w:p>
    <w:p w:rsidR="00EA5A0B" w:rsidRDefault="00EA5A0B" w:rsidP="00B63E4E">
      <w:pPr>
        <w:spacing w:before="120" w:after="120"/>
        <w:jc w:val="both"/>
      </w:pPr>
      <w:r w:rsidRPr="00CD7D3D">
        <w:rPr>
          <w:i/>
        </w:rPr>
        <w:t>Соматоконституциональный тип</w:t>
      </w:r>
      <w:r>
        <w:t xml:space="preserve"> – нормостеническая конституция. Умеренного питания. </w:t>
      </w:r>
      <w:r w:rsidR="00CD7D3D">
        <w:t>Дыхательная, опорно-двигательная, мочеполовая, пищеварительная системы без патологии. АГ = 150/110.</w:t>
      </w:r>
    </w:p>
    <w:p w:rsidR="00EA5A0B" w:rsidRDefault="00CD7D3D" w:rsidP="00B63E4E">
      <w:pPr>
        <w:spacing w:before="120" w:after="120"/>
        <w:jc w:val="both"/>
      </w:pPr>
      <w:r w:rsidRPr="00CD7D3D">
        <w:rPr>
          <w:i/>
        </w:rPr>
        <w:t>Состояние кожных покровов</w:t>
      </w:r>
      <w:r>
        <w:t xml:space="preserve"> – кожа сухая, морщинистая, тургор снижен, опрятна. Паразитов нет.</w:t>
      </w:r>
      <w:r w:rsidR="00D5539F">
        <w:t xml:space="preserve"> Склеры субиктеричны.</w:t>
      </w:r>
    </w:p>
    <w:p w:rsidR="001A08B0" w:rsidRDefault="00CD7D3D" w:rsidP="00B63E4E">
      <w:pPr>
        <w:spacing w:before="120" w:after="120"/>
        <w:jc w:val="both"/>
      </w:pPr>
      <w:r w:rsidRPr="00CD7D3D">
        <w:rPr>
          <w:i/>
        </w:rPr>
        <w:t>Реакция зрачка на свет</w:t>
      </w:r>
      <w:r>
        <w:t xml:space="preserve"> – быстрая, одинаковая в левом и правом глазе.</w:t>
      </w:r>
    </w:p>
    <w:p w:rsidR="00CD7D3D" w:rsidRDefault="00CD7D3D" w:rsidP="00B63E4E">
      <w:pPr>
        <w:spacing w:before="120" w:after="120"/>
        <w:jc w:val="both"/>
      </w:pPr>
      <w:r w:rsidRPr="00CD7D3D">
        <w:rPr>
          <w:i/>
        </w:rPr>
        <w:t>Координация движений, наличие тремора</w:t>
      </w:r>
      <w:r>
        <w:t xml:space="preserve"> – координация движений удовлетворительная, тремора нет.</w:t>
      </w:r>
    </w:p>
    <w:p w:rsidR="00CD7D3D" w:rsidRDefault="00CD7D3D" w:rsidP="00B63E4E">
      <w:pPr>
        <w:spacing w:before="120" w:after="120"/>
        <w:jc w:val="both"/>
      </w:pPr>
      <w:r w:rsidRPr="00CD7D3D">
        <w:rPr>
          <w:i/>
        </w:rPr>
        <w:t xml:space="preserve">Очаговая неврологическая симптоматика </w:t>
      </w:r>
      <w:r>
        <w:t xml:space="preserve">– </w:t>
      </w:r>
      <w:r w:rsidR="00D5539F">
        <w:t>тремор губ при разговоре.</w:t>
      </w:r>
    </w:p>
    <w:p w:rsidR="00CD7D3D" w:rsidRDefault="00CD7D3D" w:rsidP="00B63E4E">
      <w:pPr>
        <w:spacing w:before="120" w:after="120"/>
        <w:jc w:val="both"/>
      </w:pPr>
    </w:p>
    <w:p w:rsidR="00CD7D3D" w:rsidRPr="00CD7D3D" w:rsidRDefault="00CD7D3D" w:rsidP="00B63E4E">
      <w:pPr>
        <w:spacing w:before="120" w:after="120"/>
        <w:jc w:val="both"/>
        <w:rPr>
          <w:b/>
          <w:u w:val="single"/>
        </w:rPr>
      </w:pPr>
      <w:r w:rsidRPr="00CD7D3D">
        <w:rPr>
          <w:b/>
          <w:u w:val="single"/>
        </w:rPr>
        <w:t>Психический статус:</w:t>
      </w:r>
    </w:p>
    <w:p w:rsidR="00CD7D3D" w:rsidRDefault="002A67EE" w:rsidP="00B63E4E">
      <w:pPr>
        <w:spacing w:before="120" w:after="120" w:line="360" w:lineRule="auto"/>
        <w:jc w:val="both"/>
      </w:pPr>
      <w:r>
        <w:t>Больной контактен, активен в беседе. Жалобы только на боли в ногах. Внимательно слушает вопросы студентов и правильно, рассудительно на них отвечает. Внешний вид опрятный, одет соответственно температуре в помещении, прическа аккуратная, глаза во время беседы устремлены на собеседника. Больной доступен для беседы.</w:t>
      </w:r>
    </w:p>
    <w:p w:rsidR="002A67EE" w:rsidRDefault="002A67EE" w:rsidP="00B63E4E">
      <w:pPr>
        <w:spacing w:before="120" w:after="120" w:line="360" w:lineRule="auto"/>
        <w:jc w:val="both"/>
      </w:pPr>
      <w:r>
        <w:t>Жалоб на психические расстройства не</w:t>
      </w:r>
      <w:r w:rsidR="00D5539F">
        <w:t xml:space="preserve"> </w:t>
      </w:r>
      <w:r w:rsidR="005540D1">
        <w:t>п</w:t>
      </w:r>
      <w:r>
        <w:t>редъявляет. Считает себя психически здоровым.</w:t>
      </w:r>
    </w:p>
    <w:p w:rsidR="002A67EE" w:rsidRDefault="002A67EE" w:rsidP="00B63E4E">
      <w:pPr>
        <w:spacing w:before="120" w:after="120" w:line="360" w:lineRule="auto"/>
        <w:jc w:val="both"/>
      </w:pPr>
      <w:r>
        <w:t>Нарушений в сферах восприятия нет. Адекватно оценивает окружающую обстановку, вопросы студентов. Слушает внимательно. Знает, в какой больнице находится, знает, в каком отделении находится. Не знает, какие лекарства получает, но принимает их регулярно.</w:t>
      </w:r>
    </w:p>
    <w:p w:rsidR="002A67EE" w:rsidRDefault="002A67EE" w:rsidP="00B63E4E">
      <w:pPr>
        <w:spacing w:before="120" w:after="120" w:line="360" w:lineRule="auto"/>
        <w:jc w:val="both"/>
      </w:pPr>
      <w:r>
        <w:t>Есть незначительные нарушения памяти. Не может назвать точную дату госпитализации, сегодняшнюю дату. Правильно называет год, сезон года, месяц и день недели. Хорошо помнит события детства, юности зрелого возраста и недавнего времени. Рассказывает о них подробно. Может перечислить все дни недели, месяцы по порядку. Тест запоминания трех слов – при первой беседе вспоминает два слова, при второй беседе еще раз проведен тест – вспоминает все три слова.</w:t>
      </w:r>
    </w:p>
    <w:p w:rsidR="002A67EE" w:rsidRDefault="002A67EE" w:rsidP="00B63E4E">
      <w:pPr>
        <w:spacing w:before="120" w:after="120" w:line="360" w:lineRule="auto"/>
        <w:jc w:val="both"/>
      </w:pPr>
      <w:r>
        <w:lastRenderedPageBreak/>
        <w:t xml:space="preserve">Нарушений интеллекта и мышления не выявлено. Может перечислить в обратном порядке дни недели, месяцы года. Правильно объясняет смысл пословиц и поговорок. Речь правильная, предложения связаны друг с другом и выстроены в логическую цепочку. Не перескакивает с темы на тему, объясняет все по порядку. Теоретические знания по специальности сохранены. </w:t>
      </w:r>
    </w:p>
    <w:p w:rsidR="008330FD" w:rsidRDefault="008330FD" w:rsidP="00B63E4E">
      <w:pPr>
        <w:spacing w:before="120" w:after="120" w:line="360" w:lineRule="auto"/>
        <w:jc w:val="both"/>
      </w:pPr>
      <w:r>
        <w:t>Эмоции адекватные. Есть чувство юмора. Оптимистичен.</w:t>
      </w:r>
    </w:p>
    <w:p w:rsidR="008330FD" w:rsidRDefault="008330FD" w:rsidP="00B63E4E">
      <w:pPr>
        <w:spacing w:before="120" w:after="120" w:line="360" w:lineRule="auto"/>
        <w:jc w:val="both"/>
      </w:pPr>
      <w:r>
        <w:t>Есть воля. Не нарушена. В свободное время читает книги. Интересуется новостями. Следит за своим внешним видом.</w:t>
      </w:r>
    </w:p>
    <w:p w:rsidR="002A67EE" w:rsidRDefault="002A67EE" w:rsidP="00B63E4E">
      <w:pPr>
        <w:spacing w:before="120" w:after="120" w:line="360" w:lineRule="auto"/>
        <w:jc w:val="both"/>
      </w:pPr>
      <w:r>
        <w:t>В отделении ведет себя спокойно. Знает своих соседей по палате, общается с ними. Приветливо общается с медперсоналом.</w:t>
      </w:r>
    </w:p>
    <w:p w:rsidR="00CD7D3D" w:rsidRDefault="008330FD" w:rsidP="00B63E4E">
      <w:pPr>
        <w:spacing w:before="120" w:after="120" w:line="360" w:lineRule="auto"/>
        <w:jc w:val="both"/>
      </w:pPr>
      <w:r>
        <w:t>Больной некритичен к своему психическому состоянию, считает себя здоровым. Но все лекарства исправно принимает. Планы на будущее – отдыхать, ходить за грибами и ягодами, общаться с коллегами по работе, друзьями и родственниками.</w:t>
      </w:r>
    </w:p>
    <w:p w:rsidR="008330FD" w:rsidRDefault="008330FD" w:rsidP="00B63E4E">
      <w:pPr>
        <w:spacing w:before="120" w:after="120"/>
        <w:jc w:val="both"/>
        <w:rPr>
          <w:b/>
          <w:u w:val="single"/>
        </w:rPr>
      </w:pPr>
    </w:p>
    <w:p w:rsidR="00CD7D3D" w:rsidRPr="008330FD" w:rsidRDefault="008330FD" w:rsidP="00B63E4E">
      <w:pPr>
        <w:spacing w:before="120" w:after="120"/>
        <w:jc w:val="both"/>
        <w:rPr>
          <w:b/>
          <w:u w:val="single"/>
        </w:rPr>
      </w:pPr>
      <w:r w:rsidRPr="008330FD">
        <w:rPr>
          <w:b/>
          <w:u w:val="single"/>
        </w:rPr>
        <w:t>Диагноз:</w:t>
      </w:r>
    </w:p>
    <w:p w:rsidR="00AA5DA5" w:rsidRDefault="008330FD" w:rsidP="00B63E4E">
      <w:pPr>
        <w:numPr>
          <w:ilvl w:val="0"/>
          <w:numId w:val="1"/>
        </w:numPr>
        <w:spacing w:before="120" w:after="120"/>
        <w:jc w:val="both"/>
      </w:pPr>
      <w:r w:rsidRPr="008330FD">
        <w:rPr>
          <w:i/>
        </w:rPr>
        <w:t>Нозологический диагноз</w:t>
      </w:r>
      <w:r>
        <w:t xml:space="preserve"> – лакунарное (дисмнестическое) слабоумие, вероятно сосудистого генеза. Легкая степень нарушений.</w:t>
      </w:r>
    </w:p>
    <w:p w:rsidR="008330FD" w:rsidRDefault="008330FD" w:rsidP="00B63E4E">
      <w:pPr>
        <w:numPr>
          <w:ilvl w:val="0"/>
          <w:numId w:val="1"/>
        </w:numPr>
        <w:spacing w:before="120" w:after="120"/>
        <w:jc w:val="both"/>
      </w:pPr>
      <w:r>
        <w:rPr>
          <w:i/>
        </w:rPr>
        <w:t xml:space="preserve">Синдромальный диагноз </w:t>
      </w:r>
      <w:r>
        <w:t>–</w:t>
      </w:r>
      <w:r w:rsidRPr="008330FD">
        <w:t xml:space="preserve"> </w:t>
      </w:r>
      <w:r>
        <w:t>амнестический синдром.</w:t>
      </w:r>
    </w:p>
    <w:p w:rsidR="008330FD" w:rsidRDefault="008330FD" w:rsidP="00B63E4E">
      <w:pPr>
        <w:spacing w:before="120" w:after="120"/>
        <w:jc w:val="both"/>
        <w:rPr>
          <w:i/>
        </w:rPr>
      </w:pPr>
    </w:p>
    <w:p w:rsidR="008330FD" w:rsidRDefault="008330FD" w:rsidP="00B63E4E">
      <w:pPr>
        <w:spacing w:before="120" w:after="120"/>
        <w:jc w:val="both"/>
        <w:rPr>
          <w:b/>
          <w:u w:val="single"/>
        </w:rPr>
      </w:pPr>
      <w:r w:rsidRPr="008330FD">
        <w:rPr>
          <w:b/>
          <w:u w:val="single"/>
        </w:rPr>
        <w:t>План обследования:</w:t>
      </w:r>
    </w:p>
    <w:p w:rsidR="008330FD" w:rsidRDefault="008330FD" w:rsidP="00B63E4E">
      <w:pPr>
        <w:numPr>
          <w:ilvl w:val="0"/>
          <w:numId w:val="2"/>
        </w:numPr>
        <w:spacing w:before="120" w:after="120"/>
        <w:jc w:val="both"/>
      </w:pPr>
      <w:r>
        <w:t>Общий анализ мочи – оценить функционирование почек в связи с артериальной гипертензией.</w:t>
      </w:r>
    </w:p>
    <w:p w:rsidR="008330FD" w:rsidRDefault="008330FD" w:rsidP="00B63E4E">
      <w:pPr>
        <w:numPr>
          <w:ilvl w:val="0"/>
          <w:numId w:val="2"/>
        </w:numPr>
        <w:spacing w:before="120" w:after="120"/>
        <w:jc w:val="both"/>
      </w:pPr>
      <w:r>
        <w:t>Общий анализ крови – обязательный анализ при поступлении в стационар.</w:t>
      </w:r>
    </w:p>
    <w:p w:rsidR="008330FD" w:rsidRDefault="008330FD" w:rsidP="00B63E4E">
      <w:pPr>
        <w:numPr>
          <w:ilvl w:val="0"/>
          <w:numId w:val="2"/>
        </w:numPr>
        <w:spacing w:before="120" w:after="120"/>
        <w:jc w:val="both"/>
      </w:pPr>
      <w:r>
        <w:rPr>
          <w:lang w:val="en-US"/>
        </w:rPr>
        <w:t>RW</w:t>
      </w:r>
      <w:r>
        <w:t xml:space="preserve"> – для исключения поражения головного мозга инфекционного генеза (сифилис).</w:t>
      </w:r>
    </w:p>
    <w:p w:rsidR="008330FD" w:rsidRDefault="008330FD" w:rsidP="00B63E4E">
      <w:pPr>
        <w:numPr>
          <w:ilvl w:val="0"/>
          <w:numId w:val="2"/>
        </w:numPr>
        <w:spacing w:before="120" w:after="120"/>
        <w:jc w:val="both"/>
      </w:pPr>
      <w:r>
        <w:t>Холестерин сыворотки – для оценки атеросклеротических процессов.</w:t>
      </w:r>
    </w:p>
    <w:p w:rsidR="008330FD" w:rsidRDefault="008330FD" w:rsidP="00B63E4E">
      <w:pPr>
        <w:numPr>
          <w:ilvl w:val="0"/>
          <w:numId w:val="2"/>
        </w:numPr>
        <w:spacing w:before="120" w:after="120"/>
        <w:jc w:val="both"/>
      </w:pPr>
      <w:r>
        <w:t>Биохимический анализ крови (ГГТ, ЩФ)</w:t>
      </w:r>
      <w:r w:rsidR="00D5539F">
        <w:t xml:space="preserve"> – оценить возможный алкогольный генез поражения головного мозга.</w:t>
      </w:r>
    </w:p>
    <w:p w:rsidR="00D5539F" w:rsidRDefault="00D5539F" w:rsidP="00B63E4E">
      <w:pPr>
        <w:numPr>
          <w:ilvl w:val="0"/>
          <w:numId w:val="2"/>
        </w:numPr>
        <w:spacing w:before="120" w:after="120"/>
        <w:jc w:val="both"/>
      </w:pPr>
      <w:r>
        <w:t>Допплерография сосудов головного мозга – оценить степень нарушения кровотока при атеросклерозе.</w:t>
      </w:r>
    </w:p>
    <w:p w:rsidR="008330FD" w:rsidRDefault="008330FD" w:rsidP="00B63E4E">
      <w:pPr>
        <w:numPr>
          <w:ilvl w:val="0"/>
          <w:numId w:val="2"/>
        </w:numPr>
        <w:spacing w:before="120" w:after="120"/>
        <w:jc w:val="both"/>
      </w:pPr>
      <w:r>
        <w:t>УЗИ органов брюшной полости</w:t>
      </w:r>
      <w:r w:rsidR="00D5539F">
        <w:t xml:space="preserve"> – оценить морфологию печени и поджелудочной железы (ценить возможный алкогольный генез поражения).</w:t>
      </w:r>
    </w:p>
    <w:p w:rsidR="008330FD" w:rsidRDefault="008330FD" w:rsidP="00B63E4E">
      <w:pPr>
        <w:numPr>
          <w:ilvl w:val="0"/>
          <w:numId w:val="2"/>
        </w:numPr>
        <w:spacing w:before="120" w:after="120"/>
        <w:jc w:val="both"/>
      </w:pPr>
      <w:r>
        <w:t>Консультация психиатра</w:t>
      </w:r>
      <w:r w:rsidR="00D5539F">
        <w:t xml:space="preserve"> – по поводу амнестических расстройств.</w:t>
      </w:r>
    </w:p>
    <w:p w:rsidR="008330FD" w:rsidRDefault="008330FD" w:rsidP="00B63E4E">
      <w:pPr>
        <w:numPr>
          <w:ilvl w:val="0"/>
          <w:numId w:val="2"/>
        </w:numPr>
        <w:spacing w:before="120" w:after="120"/>
        <w:jc w:val="both"/>
      </w:pPr>
      <w:r>
        <w:t>Консультация невролога</w:t>
      </w:r>
      <w:r w:rsidR="00D5539F">
        <w:t xml:space="preserve"> – по поводу тремора губ и болей в ногах.</w:t>
      </w:r>
    </w:p>
    <w:p w:rsidR="008330FD" w:rsidRDefault="008330FD" w:rsidP="00B63E4E">
      <w:pPr>
        <w:numPr>
          <w:ilvl w:val="0"/>
          <w:numId w:val="2"/>
        </w:numPr>
        <w:spacing w:before="120" w:after="120"/>
        <w:jc w:val="both"/>
      </w:pPr>
      <w:r>
        <w:t>Консультация терапевта</w:t>
      </w:r>
      <w:r w:rsidR="00D5539F">
        <w:t xml:space="preserve"> – по поводу артериальной гипертензии.</w:t>
      </w:r>
    </w:p>
    <w:p w:rsidR="00D5539F" w:rsidRDefault="00D5539F" w:rsidP="00B63E4E">
      <w:pPr>
        <w:numPr>
          <w:ilvl w:val="0"/>
          <w:numId w:val="2"/>
        </w:numPr>
        <w:spacing w:before="120" w:after="120"/>
        <w:jc w:val="both"/>
      </w:pPr>
      <w:r>
        <w:t>ЭЭГ – для исключения эпилепсии.</w:t>
      </w:r>
    </w:p>
    <w:p w:rsidR="00D5539F" w:rsidRDefault="00D5539F" w:rsidP="00B63E4E">
      <w:pPr>
        <w:numPr>
          <w:ilvl w:val="0"/>
          <w:numId w:val="2"/>
        </w:numPr>
        <w:spacing w:before="120" w:after="120"/>
        <w:jc w:val="both"/>
      </w:pPr>
      <w:r>
        <w:lastRenderedPageBreak/>
        <w:t>Консультация окулиста – по поводу артериальной гипертензии.</w:t>
      </w:r>
    </w:p>
    <w:p w:rsidR="00D5539F" w:rsidRDefault="00D5539F" w:rsidP="00B63E4E">
      <w:pPr>
        <w:spacing w:before="120" w:after="120"/>
        <w:jc w:val="both"/>
      </w:pPr>
    </w:p>
    <w:p w:rsidR="00D5539F" w:rsidRPr="00D5539F" w:rsidRDefault="00D5539F" w:rsidP="00B63E4E">
      <w:pPr>
        <w:spacing w:before="120" w:after="120"/>
        <w:jc w:val="both"/>
        <w:rPr>
          <w:b/>
          <w:u w:val="single"/>
        </w:rPr>
      </w:pPr>
      <w:r w:rsidRPr="00D5539F">
        <w:rPr>
          <w:b/>
          <w:u w:val="single"/>
        </w:rPr>
        <w:t>План лечения:</w:t>
      </w:r>
    </w:p>
    <w:p w:rsidR="00D5539F" w:rsidRDefault="00D5539F" w:rsidP="00B63E4E">
      <w:pPr>
        <w:numPr>
          <w:ilvl w:val="0"/>
          <w:numId w:val="3"/>
        </w:numPr>
        <w:spacing w:before="120" w:after="120"/>
        <w:jc w:val="both"/>
      </w:pPr>
      <w:r>
        <w:t>Ноотропы – пирацетам 4,8 г/сут в течение 6 месяцев.</w:t>
      </w:r>
    </w:p>
    <w:p w:rsidR="0083384D" w:rsidRDefault="0083384D" w:rsidP="00B63E4E">
      <w:pPr>
        <w:numPr>
          <w:ilvl w:val="0"/>
          <w:numId w:val="3"/>
        </w:numPr>
        <w:spacing w:before="120" w:after="120"/>
        <w:jc w:val="both"/>
      </w:pPr>
      <w:r>
        <w:t>Гипотензивная терапия – престариум 4 мг/сут; если эффект недостаточный, повышать до 8 мг/сут.</w:t>
      </w:r>
    </w:p>
    <w:p w:rsidR="00D5539F" w:rsidRDefault="00D5539F" w:rsidP="00B63E4E">
      <w:pPr>
        <w:numPr>
          <w:ilvl w:val="0"/>
          <w:numId w:val="3"/>
        </w:numPr>
        <w:spacing w:before="120" w:after="120"/>
        <w:jc w:val="both"/>
      </w:pPr>
      <w:r>
        <w:t>Гиполипидемическая терапия (если будет выявлен атеросклетоз) – ловастатин 30 мг/сут.</w:t>
      </w:r>
    </w:p>
    <w:p w:rsidR="00B63E4E" w:rsidRDefault="00B63E4E" w:rsidP="00B63E4E">
      <w:pPr>
        <w:numPr>
          <w:ilvl w:val="0"/>
          <w:numId w:val="3"/>
        </w:numPr>
        <w:spacing w:before="120" w:after="120"/>
        <w:jc w:val="both"/>
      </w:pPr>
      <w:r>
        <w:t>Витами В</w:t>
      </w:r>
      <w:r>
        <w:rPr>
          <w:vertAlign w:val="subscript"/>
        </w:rPr>
        <w:t>6</w:t>
      </w:r>
      <w:r>
        <w:t xml:space="preserve"> в/м для лечения неврита.</w:t>
      </w:r>
    </w:p>
    <w:p w:rsidR="00D5539F" w:rsidRDefault="00D5539F" w:rsidP="00B63E4E">
      <w:pPr>
        <w:spacing w:before="120" w:after="120"/>
        <w:jc w:val="both"/>
      </w:pPr>
    </w:p>
    <w:p w:rsidR="00366B94" w:rsidRPr="00366B94" w:rsidRDefault="00366B94" w:rsidP="00B63E4E">
      <w:pPr>
        <w:spacing w:before="120" w:after="120"/>
        <w:jc w:val="both"/>
        <w:rPr>
          <w:b/>
          <w:u w:val="single"/>
        </w:rPr>
      </w:pPr>
      <w:r w:rsidRPr="00366B94">
        <w:rPr>
          <w:b/>
          <w:u w:val="single"/>
        </w:rPr>
        <w:t>Дневниковые записи:</w:t>
      </w:r>
    </w:p>
    <w:p w:rsidR="005540D1" w:rsidRDefault="005540D1" w:rsidP="00B63E4E">
      <w:pPr>
        <w:spacing w:before="120" w:after="120"/>
        <w:jc w:val="both"/>
      </w:pPr>
    </w:p>
    <w:p w:rsidR="00366B94" w:rsidRDefault="00366B94" w:rsidP="00B63E4E">
      <w:pPr>
        <w:spacing w:before="120" w:after="120"/>
        <w:jc w:val="both"/>
      </w:pPr>
      <w:r>
        <w:t>20.09.2005.</w:t>
      </w:r>
    </w:p>
    <w:p w:rsidR="00366B94" w:rsidRPr="008330FD" w:rsidRDefault="00366B94" w:rsidP="00B63E4E">
      <w:pPr>
        <w:spacing w:before="120" w:after="120"/>
        <w:jc w:val="both"/>
      </w:pPr>
      <w:r>
        <w:t>Состояние без отрицательной динамики.</w:t>
      </w:r>
    </w:p>
    <w:p w:rsidR="00366B94" w:rsidRDefault="00366B94" w:rsidP="00B63E4E">
      <w:pPr>
        <w:spacing w:before="120" w:after="120"/>
        <w:jc w:val="both"/>
      </w:pPr>
      <w:r>
        <w:t xml:space="preserve">Больной контактен, охотно отвечает на вопросы, узнает своего врача, помнит его имя. </w:t>
      </w:r>
    </w:p>
    <w:p w:rsidR="00D5539F" w:rsidRDefault="00366B94" w:rsidP="00B63E4E">
      <w:pPr>
        <w:spacing w:before="120" w:after="120"/>
        <w:jc w:val="both"/>
      </w:pPr>
      <w:r>
        <w:t>Внешний вид опрятный, одет соответственно температуре в помещении, прическа аккуратная, глаза во время беседы устремлены на собеседника. Больной доступен для беседы.</w:t>
      </w:r>
    </w:p>
    <w:p w:rsidR="00366B94" w:rsidRDefault="00366B94" w:rsidP="00B63E4E">
      <w:pPr>
        <w:spacing w:before="120" w:after="120"/>
        <w:jc w:val="both"/>
      </w:pPr>
      <w:r>
        <w:t>АД = 130/90.</w:t>
      </w:r>
    </w:p>
    <w:p w:rsidR="00366B94" w:rsidRDefault="00366B94" w:rsidP="00B63E4E">
      <w:pPr>
        <w:jc w:val="both"/>
      </w:pPr>
    </w:p>
    <w:p w:rsidR="00366B94" w:rsidRDefault="00366B94" w:rsidP="00B63E4E">
      <w:pPr>
        <w:jc w:val="both"/>
      </w:pPr>
      <w:r>
        <w:t>21.09.2005.</w:t>
      </w:r>
    </w:p>
    <w:p w:rsidR="00366B94" w:rsidRDefault="00366B94" w:rsidP="00B63E4E">
      <w:pPr>
        <w:jc w:val="both"/>
      </w:pPr>
      <w:r>
        <w:t>Состояние прежнее.</w:t>
      </w:r>
    </w:p>
    <w:p w:rsidR="00366B94" w:rsidRDefault="00366B94" w:rsidP="00B63E4E">
      <w:pPr>
        <w:spacing w:before="120" w:after="120"/>
        <w:jc w:val="both"/>
      </w:pPr>
      <w:r>
        <w:t xml:space="preserve">Нарушений интеллекта и мышления не выявлено. Может перечислить в обратном порядке дни недели, месяцы года. Правильно объясняет смысл пословиц и поговорок. Речь правильная, предложения связаны друг с другом и выстроены в логическую цепочку. Не перескакивает с темы на тему, объясняет все по порядку. </w:t>
      </w:r>
    </w:p>
    <w:p w:rsidR="00366B94" w:rsidRDefault="00366B94" w:rsidP="00B63E4E">
      <w:pPr>
        <w:jc w:val="both"/>
      </w:pPr>
      <w:r>
        <w:t>АД = 140/95.</w:t>
      </w:r>
    </w:p>
    <w:p w:rsidR="00366B94" w:rsidRDefault="00366B94" w:rsidP="00B63E4E">
      <w:pPr>
        <w:jc w:val="both"/>
      </w:pPr>
    </w:p>
    <w:p w:rsidR="00366B94" w:rsidRPr="00366B94" w:rsidRDefault="00366B94" w:rsidP="00B63E4E">
      <w:pPr>
        <w:jc w:val="both"/>
        <w:rPr>
          <w:b/>
          <w:u w:val="single"/>
        </w:rPr>
      </w:pPr>
      <w:r w:rsidRPr="00366B94">
        <w:rPr>
          <w:b/>
          <w:u w:val="single"/>
        </w:rPr>
        <w:t>Этапные эпикризы:</w:t>
      </w:r>
    </w:p>
    <w:p w:rsidR="005540D1" w:rsidRDefault="005540D1" w:rsidP="00B63E4E">
      <w:pPr>
        <w:jc w:val="both"/>
      </w:pPr>
    </w:p>
    <w:p w:rsidR="00366B94" w:rsidRDefault="00366B94" w:rsidP="00B63E4E">
      <w:pPr>
        <w:jc w:val="both"/>
      </w:pPr>
      <w:r>
        <w:t>26.09.2005.</w:t>
      </w:r>
    </w:p>
    <w:p w:rsidR="00366B94" w:rsidRDefault="00366B94" w:rsidP="00B63E4E">
      <w:pPr>
        <w:spacing w:before="120" w:after="120"/>
        <w:jc w:val="both"/>
      </w:pPr>
      <w:r>
        <w:t>Есть незначительные нарушения памяти. Не может назвать точную дату госпитализации, сегодняшнюю дату. Правильно называет год, сезон года, месяц и день недели. Хорошо помнит события детства, юности зрелого возраста и недавнего времени. Рассказывает о них подробно. Может перечислить все дни недели, месяцы по порядку. Тест запоминания трех слов – при первой беседе вспоминает два слова, при второй беседе еще раз проведен тест – вспоминает все три слова.</w:t>
      </w:r>
    </w:p>
    <w:p w:rsidR="00366B94" w:rsidRDefault="00366B94" w:rsidP="00B63E4E">
      <w:pPr>
        <w:jc w:val="both"/>
      </w:pPr>
      <w:r>
        <w:t>Больной некритичен к своему психическому состоянию, считает себя здоровым. Но все лекарства исправно принимает.</w:t>
      </w:r>
    </w:p>
    <w:p w:rsidR="00B63E4E" w:rsidRDefault="00B63E4E" w:rsidP="00B63E4E">
      <w:pPr>
        <w:jc w:val="both"/>
      </w:pPr>
    </w:p>
    <w:p w:rsidR="005540D1" w:rsidRDefault="005540D1" w:rsidP="00B63E4E">
      <w:pPr>
        <w:jc w:val="both"/>
        <w:rPr>
          <w:b/>
          <w:u w:val="single"/>
        </w:rPr>
      </w:pPr>
    </w:p>
    <w:p w:rsidR="00B63E4E" w:rsidRPr="00B63E4E" w:rsidRDefault="00B63E4E" w:rsidP="00B63E4E">
      <w:pPr>
        <w:jc w:val="both"/>
        <w:rPr>
          <w:b/>
          <w:u w:val="single"/>
        </w:rPr>
      </w:pPr>
      <w:r w:rsidRPr="00B63E4E">
        <w:rPr>
          <w:b/>
          <w:u w:val="single"/>
        </w:rPr>
        <w:t>Выписной эпикриз:</w:t>
      </w:r>
    </w:p>
    <w:p w:rsidR="00B63E4E" w:rsidRPr="00B63E4E" w:rsidRDefault="00B63E4E" w:rsidP="00B63E4E">
      <w:pPr>
        <w:jc w:val="both"/>
      </w:pPr>
      <w:r>
        <w:t xml:space="preserve">Больной поступил в клинику с жалобами на боли в ногах. Объективно выявлено незначительное нарушение памяти. Поставлен диагноз: амнестический синдром, </w:t>
      </w:r>
      <w:r>
        <w:lastRenderedPageBreak/>
        <w:t>лакунарная деменция. Проведен курс лечения ноотропами, гипотензивными препаратами, вит. В</w:t>
      </w:r>
      <w:r>
        <w:rPr>
          <w:vertAlign w:val="subscript"/>
        </w:rPr>
        <w:t>6</w:t>
      </w:r>
      <w:r>
        <w:t>, гиполиподемическими средствами. Состояние больного удовлетворительное. Уменьшение дисмнестических расстройств. Необходимо продолжать лечение амбулаторно. Социально-трудовой прогноз хороший.</w:t>
      </w:r>
    </w:p>
    <w:sectPr w:rsidR="00B63E4E" w:rsidRPr="00B63E4E" w:rsidSect="00AA5DA5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wave" w:sz="12" w:space="24" w:color="FF99CC"/>
        <w:left w:val="wave" w:sz="12" w:space="24" w:color="FF99CC"/>
        <w:bottom w:val="wave" w:sz="12" w:space="24" w:color="FF99CC"/>
        <w:right w:val="wave" w:sz="12" w:space="24" w:color="FF99CC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EC" w:rsidRDefault="00B669EC">
      <w:r>
        <w:separator/>
      </w:r>
    </w:p>
  </w:endnote>
  <w:endnote w:type="continuationSeparator" w:id="0">
    <w:p w:rsidR="00B669EC" w:rsidRDefault="00B6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D1" w:rsidRDefault="005540D1" w:rsidP="00D553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40D1" w:rsidRDefault="005540D1" w:rsidP="00AA5DA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D1" w:rsidRDefault="005540D1" w:rsidP="00D553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22A9">
      <w:rPr>
        <w:rStyle w:val="a4"/>
        <w:noProof/>
      </w:rPr>
      <w:t>5</w:t>
    </w:r>
    <w:r>
      <w:rPr>
        <w:rStyle w:val="a4"/>
      </w:rPr>
      <w:fldChar w:fldCharType="end"/>
    </w:r>
  </w:p>
  <w:p w:rsidR="005540D1" w:rsidRDefault="005540D1" w:rsidP="00AA5D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EC" w:rsidRDefault="00B669EC">
      <w:r>
        <w:separator/>
      </w:r>
    </w:p>
  </w:footnote>
  <w:footnote w:type="continuationSeparator" w:id="0">
    <w:p w:rsidR="00B669EC" w:rsidRDefault="00B6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E5A"/>
    <w:multiLevelType w:val="hybridMultilevel"/>
    <w:tmpl w:val="38B00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97707"/>
    <w:multiLevelType w:val="hybridMultilevel"/>
    <w:tmpl w:val="2C807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F52E0"/>
    <w:multiLevelType w:val="hybridMultilevel"/>
    <w:tmpl w:val="1E8AD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A5"/>
    <w:rsid w:val="00141AB7"/>
    <w:rsid w:val="001A08B0"/>
    <w:rsid w:val="00237622"/>
    <w:rsid w:val="002A67EE"/>
    <w:rsid w:val="002D0D2A"/>
    <w:rsid w:val="002D5DFE"/>
    <w:rsid w:val="00366B94"/>
    <w:rsid w:val="00374443"/>
    <w:rsid w:val="00494B24"/>
    <w:rsid w:val="005540D1"/>
    <w:rsid w:val="00565DD4"/>
    <w:rsid w:val="005B2BFF"/>
    <w:rsid w:val="00621606"/>
    <w:rsid w:val="006C79EF"/>
    <w:rsid w:val="00750A26"/>
    <w:rsid w:val="008330FD"/>
    <w:rsid w:val="0083384D"/>
    <w:rsid w:val="00950546"/>
    <w:rsid w:val="00AA5DA5"/>
    <w:rsid w:val="00B63E4E"/>
    <w:rsid w:val="00B669EC"/>
    <w:rsid w:val="00CD7D3D"/>
    <w:rsid w:val="00D0640C"/>
    <w:rsid w:val="00D5539F"/>
    <w:rsid w:val="00D6071F"/>
    <w:rsid w:val="00E81ABB"/>
    <w:rsid w:val="00E822A9"/>
    <w:rsid w:val="00EA5A0B"/>
    <w:rsid w:val="00E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AA5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AA5DA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A5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AA5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AA5DA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A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Екатерина</dc:creator>
  <cp:lastModifiedBy>Igor</cp:lastModifiedBy>
  <cp:revision>2</cp:revision>
  <dcterms:created xsi:type="dcterms:W3CDTF">2024-04-03T05:38:00Z</dcterms:created>
  <dcterms:modified xsi:type="dcterms:W3CDTF">2024-04-03T05:38:00Z</dcterms:modified>
</cp:coreProperties>
</file>