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30F" w:rsidRPr="005D07C9" w:rsidRDefault="00DB430F" w:rsidP="005D07C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430F" w:rsidRPr="005D07C9" w:rsidRDefault="00DB430F" w:rsidP="005D07C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D07C9" w:rsidRPr="005D07C9" w:rsidRDefault="005D07C9" w:rsidP="005D07C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D07C9" w:rsidRPr="005D07C9" w:rsidRDefault="005D07C9" w:rsidP="005D07C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D07C9" w:rsidRPr="005D07C9" w:rsidRDefault="005D07C9" w:rsidP="005D07C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D07C9" w:rsidRPr="005D07C9" w:rsidRDefault="005D07C9" w:rsidP="005D07C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D07C9" w:rsidRPr="005D07C9" w:rsidRDefault="005D07C9" w:rsidP="005D07C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D07C9" w:rsidRPr="005D07C9" w:rsidRDefault="005D07C9" w:rsidP="005D07C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D07C9" w:rsidRPr="005D07C9" w:rsidRDefault="005D07C9" w:rsidP="005D07C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D07C9" w:rsidRPr="005D07C9" w:rsidRDefault="005D07C9" w:rsidP="005D07C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D07C9" w:rsidRPr="005D07C9" w:rsidRDefault="005D07C9" w:rsidP="005D07C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D07C9" w:rsidRPr="005D07C9" w:rsidRDefault="005D07C9" w:rsidP="005D07C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430F" w:rsidRPr="005D07C9" w:rsidRDefault="005D07C9" w:rsidP="002D181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D07C9">
        <w:rPr>
          <w:b/>
          <w:color w:val="000000"/>
          <w:sz w:val="28"/>
          <w:szCs w:val="28"/>
        </w:rPr>
        <w:t>Лечебная физическая культура при ожи</w:t>
      </w:r>
      <w:r w:rsidR="00D17242">
        <w:rPr>
          <w:b/>
          <w:color w:val="000000"/>
          <w:sz w:val="28"/>
          <w:szCs w:val="28"/>
        </w:rPr>
        <w:t>рении</w:t>
      </w:r>
    </w:p>
    <w:p w:rsidR="00DB430F" w:rsidRPr="005D07C9" w:rsidRDefault="00DB430F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2A4B" w:rsidRPr="005D07C9" w:rsidRDefault="005D07C9" w:rsidP="005D07C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D07C9">
        <w:rPr>
          <w:b/>
          <w:color w:val="000000"/>
          <w:sz w:val="28"/>
          <w:szCs w:val="28"/>
        </w:rPr>
        <w:br w:type="page"/>
      </w:r>
      <w:r w:rsidR="002B2A4B" w:rsidRPr="005D07C9">
        <w:rPr>
          <w:b/>
          <w:color w:val="000000"/>
          <w:sz w:val="28"/>
          <w:szCs w:val="28"/>
        </w:rPr>
        <w:lastRenderedPageBreak/>
        <w:t>1</w:t>
      </w:r>
      <w:r w:rsidR="002D1811">
        <w:rPr>
          <w:b/>
          <w:color w:val="000000"/>
          <w:sz w:val="28"/>
          <w:szCs w:val="28"/>
        </w:rPr>
        <w:t xml:space="preserve">. </w:t>
      </w:r>
      <w:r w:rsidR="002D1811" w:rsidRPr="005D07C9">
        <w:rPr>
          <w:b/>
          <w:color w:val="000000"/>
          <w:sz w:val="28"/>
          <w:szCs w:val="28"/>
        </w:rPr>
        <w:t>Общая характеристика ожирения</w:t>
      </w:r>
    </w:p>
    <w:p w:rsidR="00B56135" w:rsidRPr="002D1811" w:rsidRDefault="00B56135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33F5" w:rsidRPr="005D07C9" w:rsidRDefault="0068530C" w:rsidP="005D07C9">
      <w:pPr>
        <w:numPr>
          <w:ilvl w:val="1"/>
          <w:numId w:val="36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5D07C9">
        <w:rPr>
          <w:b/>
          <w:color w:val="000000"/>
          <w:sz w:val="28"/>
          <w:szCs w:val="28"/>
        </w:rPr>
        <w:t>Этиология и патогенез ожирения</w:t>
      </w:r>
    </w:p>
    <w:p w:rsidR="00E7033A" w:rsidRPr="002D1811" w:rsidRDefault="00E7033A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30C" w:rsidRPr="005D07C9" w:rsidRDefault="0068530C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Ожирение является полиэтиологическим заболеванием. Увеличение его распространенности в ХХ в. обусловлено многими факторами – знач</w:t>
      </w:r>
      <w:r w:rsidRPr="005D07C9">
        <w:rPr>
          <w:color w:val="000000"/>
          <w:sz w:val="28"/>
          <w:szCs w:val="28"/>
        </w:rPr>
        <w:t>и</w:t>
      </w:r>
      <w:r w:rsidRPr="005D07C9">
        <w:rPr>
          <w:color w:val="000000"/>
          <w:sz w:val="28"/>
          <w:szCs w:val="28"/>
        </w:rPr>
        <w:t>тельным потреблением высококалорийной пищи, заметным снижением физической активности, уменьшением общих энергозатрат организма, связа</w:t>
      </w:r>
      <w:r w:rsidRPr="005D07C9">
        <w:rPr>
          <w:color w:val="000000"/>
          <w:sz w:val="28"/>
          <w:szCs w:val="28"/>
        </w:rPr>
        <w:t>н</w:t>
      </w:r>
      <w:r w:rsidRPr="005D07C9">
        <w:rPr>
          <w:color w:val="000000"/>
          <w:sz w:val="28"/>
          <w:szCs w:val="28"/>
        </w:rPr>
        <w:t>ных с повышением уровня жизни (состояние хронической гипокинезии), а</w:t>
      </w:r>
      <w:r w:rsidRPr="005D07C9">
        <w:rPr>
          <w:color w:val="000000"/>
          <w:sz w:val="28"/>
          <w:szCs w:val="28"/>
        </w:rPr>
        <w:t>в</w:t>
      </w:r>
      <w:r w:rsidRPr="005D07C9">
        <w:rPr>
          <w:color w:val="000000"/>
          <w:sz w:val="28"/>
          <w:szCs w:val="28"/>
        </w:rPr>
        <w:t>томатизацией производства, развитием транспорта, изменением уклада жи</w:t>
      </w:r>
      <w:r w:rsidRPr="005D07C9">
        <w:rPr>
          <w:color w:val="000000"/>
          <w:sz w:val="28"/>
          <w:szCs w:val="28"/>
        </w:rPr>
        <w:t>з</w:t>
      </w:r>
      <w:r w:rsidRPr="005D07C9">
        <w:rPr>
          <w:color w:val="000000"/>
          <w:sz w:val="28"/>
          <w:szCs w:val="28"/>
        </w:rPr>
        <w:t>ни населения, генетической предрасположенностью, нарушением функций эндокринной системы, воздействием некоторых лекарственных препаратов</w:t>
      </w:r>
      <w:r w:rsidR="007376A9" w:rsidRPr="005D07C9">
        <w:rPr>
          <w:color w:val="000000"/>
          <w:sz w:val="28"/>
          <w:szCs w:val="28"/>
        </w:rPr>
        <w:t xml:space="preserve"> [</w:t>
      </w:r>
      <w:r w:rsidR="002E5D97" w:rsidRPr="005D07C9">
        <w:rPr>
          <w:color w:val="000000"/>
          <w:sz w:val="28"/>
          <w:szCs w:val="28"/>
        </w:rPr>
        <w:t>1</w:t>
      </w:r>
      <w:r w:rsidR="007376A9" w:rsidRPr="005D07C9">
        <w:rPr>
          <w:color w:val="000000"/>
          <w:sz w:val="28"/>
          <w:szCs w:val="28"/>
        </w:rPr>
        <w:t>6]</w:t>
      </w:r>
      <w:r w:rsidRPr="005D07C9">
        <w:rPr>
          <w:color w:val="000000"/>
          <w:sz w:val="28"/>
          <w:szCs w:val="28"/>
        </w:rPr>
        <w:t>.</w:t>
      </w:r>
    </w:p>
    <w:p w:rsidR="00DF6C00" w:rsidRPr="005D07C9" w:rsidRDefault="001233F5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Все этиологические факторы подразделяют на экзогенные и эндоге</w:t>
      </w:r>
      <w:r w:rsidRPr="005D07C9">
        <w:rPr>
          <w:color w:val="000000"/>
          <w:sz w:val="28"/>
          <w:szCs w:val="28"/>
        </w:rPr>
        <w:t>н</w:t>
      </w:r>
      <w:r w:rsidRPr="005D07C9">
        <w:rPr>
          <w:color w:val="000000"/>
          <w:sz w:val="28"/>
          <w:szCs w:val="28"/>
        </w:rPr>
        <w:t>ные.</w:t>
      </w:r>
    </w:p>
    <w:p w:rsidR="001233F5" w:rsidRPr="005D07C9" w:rsidRDefault="001233F5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 xml:space="preserve">К </w:t>
      </w:r>
      <w:r w:rsidRPr="005D07C9">
        <w:rPr>
          <w:b/>
          <w:color w:val="000000"/>
          <w:sz w:val="28"/>
          <w:szCs w:val="28"/>
        </w:rPr>
        <w:t xml:space="preserve">экзогенным факторам </w:t>
      </w:r>
      <w:r w:rsidRPr="005D07C9">
        <w:rPr>
          <w:color w:val="000000"/>
          <w:sz w:val="28"/>
          <w:szCs w:val="28"/>
        </w:rPr>
        <w:t>относят:</w:t>
      </w:r>
    </w:p>
    <w:p w:rsidR="00732003" w:rsidRPr="005D07C9" w:rsidRDefault="00732003" w:rsidP="005D07C9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переедание;</w:t>
      </w:r>
    </w:p>
    <w:p w:rsidR="00732003" w:rsidRPr="005D07C9" w:rsidRDefault="00732003" w:rsidP="005D07C9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рефлексы, связанные со временем и количеством еды;</w:t>
      </w:r>
    </w:p>
    <w:p w:rsidR="00732003" w:rsidRPr="005D07C9" w:rsidRDefault="00732003" w:rsidP="005D07C9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усвоенные</w:t>
      </w:r>
      <w:r w:rsidR="00BC6422" w:rsidRPr="005D07C9">
        <w:rPr>
          <w:color w:val="000000"/>
          <w:sz w:val="28"/>
          <w:szCs w:val="28"/>
        </w:rPr>
        <w:t xml:space="preserve"> неправильные</w:t>
      </w:r>
      <w:r w:rsidRPr="005D07C9">
        <w:rPr>
          <w:color w:val="000000"/>
          <w:sz w:val="28"/>
          <w:szCs w:val="28"/>
        </w:rPr>
        <w:t xml:space="preserve"> типы питания (национальные традиции);</w:t>
      </w:r>
    </w:p>
    <w:p w:rsidR="00732003" w:rsidRPr="005D07C9" w:rsidRDefault="00732003" w:rsidP="005D07C9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гиподинамия.</w:t>
      </w:r>
    </w:p>
    <w:p w:rsidR="001233F5" w:rsidRPr="005D07C9" w:rsidRDefault="001233F5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b/>
          <w:color w:val="000000"/>
          <w:sz w:val="28"/>
          <w:szCs w:val="28"/>
        </w:rPr>
        <w:t>Эндогенные факторы</w:t>
      </w:r>
      <w:r w:rsidRPr="005D07C9">
        <w:rPr>
          <w:color w:val="000000"/>
          <w:sz w:val="28"/>
          <w:szCs w:val="28"/>
        </w:rPr>
        <w:t>:</w:t>
      </w:r>
    </w:p>
    <w:p w:rsidR="001233F5" w:rsidRPr="005D07C9" w:rsidRDefault="001233F5" w:rsidP="005D07C9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наследственность;</w:t>
      </w:r>
    </w:p>
    <w:p w:rsidR="001233F5" w:rsidRPr="005D07C9" w:rsidRDefault="001233F5" w:rsidP="005D07C9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конституция жировой ткани;</w:t>
      </w:r>
    </w:p>
    <w:p w:rsidR="001233F5" w:rsidRPr="005D07C9" w:rsidRDefault="001233F5" w:rsidP="005D07C9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степень активности жирового обмена;</w:t>
      </w:r>
    </w:p>
    <w:p w:rsidR="001233F5" w:rsidRPr="005D07C9" w:rsidRDefault="001233F5" w:rsidP="005D07C9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состояние гипоталамических центров аппетита и насыщения;</w:t>
      </w:r>
    </w:p>
    <w:p w:rsidR="001233F5" w:rsidRPr="005D07C9" w:rsidRDefault="001233F5" w:rsidP="005D07C9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дисгормональные состояния (беременность, роды, лактация, климакс)</w:t>
      </w:r>
      <w:r w:rsidR="007376A9" w:rsidRPr="005D07C9">
        <w:rPr>
          <w:color w:val="000000"/>
          <w:sz w:val="28"/>
          <w:szCs w:val="28"/>
        </w:rPr>
        <w:t xml:space="preserve"> [3]</w:t>
      </w:r>
      <w:r w:rsidRPr="005D07C9">
        <w:rPr>
          <w:color w:val="000000"/>
          <w:sz w:val="28"/>
          <w:szCs w:val="28"/>
        </w:rPr>
        <w:t>.</w:t>
      </w:r>
    </w:p>
    <w:p w:rsidR="009E158B" w:rsidRPr="005D07C9" w:rsidRDefault="0068530C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По мнению многих авторов, обязательным фактором патогенеза ож</w:t>
      </w:r>
      <w:r w:rsidRPr="005D07C9">
        <w:rPr>
          <w:color w:val="000000"/>
          <w:sz w:val="28"/>
          <w:szCs w:val="28"/>
        </w:rPr>
        <w:t>и</w:t>
      </w:r>
      <w:r w:rsidRPr="005D07C9">
        <w:rPr>
          <w:color w:val="000000"/>
          <w:sz w:val="28"/>
          <w:szCs w:val="28"/>
        </w:rPr>
        <w:t xml:space="preserve">рения является нарушение баланса между интенсивностью липогенеза и </w:t>
      </w:r>
      <w:r w:rsidRPr="005D07C9">
        <w:rPr>
          <w:color w:val="000000"/>
          <w:sz w:val="28"/>
          <w:szCs w:val="28"/>
        </w:rPr>
        <w:lastRenderedPageBreak/>
        <w:t>липолиза с относительным преобладанием процессов липогенеза. Пищевое п</w:t>
      </w:r>
      <w:r w:rsidRPr="005D07C9">
        <w:rPr>
          <w:color w:val="000000"/>
          <w:sz w:val="28"/>
          <w:szCs w:val="28"/>
        </w:rPr>
        <w:t>о</w:t>
      </w:r>
      <w:r w:rsidRPr="005D07C9">
        <w:rPr>
          <w:color w:val="000000"/>
          <w:sz w:val="28"/>
          <w:szCs w:val="28"/>
        </w:rPr>
        <w:t>ведение управляется ядрами вентромедиального и вентролатерального гипоталамуса, путем пр</w:t>
      </w:r>
      <w:r w:rsidRPr="005D07C9">
        <w:rPr>
          <w:color w:val="000000"/>
          <w:sz w:val="28"/>
          <w:szCs w:val="28"/>
        </w:rPr>
        <w:t>я</w:t>
      </w:r>
      <w:r w:rsidRPr="005D07C9">
        <w:rPr>
          <w:color w:val="000000"/>
          <w:sz w:val="28"/>
          <w:szCs w:val="28"/>
        </w:rPr>
        <w:t xml:space="preserve">мых и обратных сигнальных </w:t>
      </w:r>
      <w:r w:rsidR="004A0C40" w:rsidRPr="005D07C9">
        <w:rPr>
          <w:color w:val="000000"/>
          <w:sz w:val="28"/>
          <w:szCs w:val="28"/>
        </w:rPr>
        <w:t>взаимодействий между гипоталамусом и жировой тканью (ее гормонами).</w:t>
      </w:r>
      <w:r w:rsidR="009E158B" w:rsidRPr="005D07C9">
        <w:rPr>
          <w:color w:val="000000"/>
          <w:sz w:val="28"/>
          <w:szCs w:val="28"/>
        </w:rPr>
        <w:t xml:space="preserve"> </w:t>
      </w:r>
      <w:r w:rsidR="00620CCA" w:rsidRPr="005D07C9">
        <w:rPr>
          <w:color w:val="000000"/>
          <w:sz w:val="28"/>
          <w:szCs w:val="28"/>
        </w:rPr>
        <w:t>На схеме</w:t>
      </w:r>
      <w:r w:rsidR="009E158B" w:rsidRPr="005D07C9">
        <w:rPr>
          <w:color w:val="000000"/>
          <w:sz w:val="28"/>
          <w:szCs w:val="28"/>
        </w:rPr>
        <w:t xml:space="preserve"> 1</w:t>
      </w:r>
      <w:r w:rsidR="001233F5" w:rsidRPr="005D07C9">
        <w:rPr>
          <w:color w:val="000000"/>
          <w:sz w:val="28"/>
          <w:szCs w:val="28"/>
        </w:rPr>
        <w:t>.1</w:t>
      </w:r>
      <w:r w:rsidR="009E158B" w:rsidRPr="005D07C9">
        <w:rPr>
          <w:color w:val="000000"/>
          <w:sz w:val="28"/>
          <w:szCs w:val="28"/>
        </w:rPr>
        <w:t xml:space="preserve"> видно, что генетическая предрасположе</w:t>
      </w:r>
      <w:r w:rsidR="009E158B" w:rsidRPr="005D07C9">
        <w:rPr>
          <w:color w:val="000000"/>
          <w:sz w:val="28"/>
          <w:szCs w:val="28"/>
        </w:rPr>
        <w:t>н</w:t>
      </w:r>
      <w:r w:rsidR="009E158B" w:rsidRPr="005D07C9">
        <w:rPr>
          <w:color w:val="000000"/>
          <w:sz w:val="28"/>
          <w:szCs w:val="28"/>
        </w:rPr>
        <w:t>ность, внешние и гормональные факторы, цитокины и пептиды через гипоталамус нарушают регуляцию аппетита, насыщение, а также нейроэндокринные и вегет</w:t>
      </w:r>
      <w:r w:rsidR="009E158B" w:rsidRPr="005D07C9">
        <w:rPr>
          <w:color w:val="000000"/>
          <w:sz w:val="28"/>
          <w:szCs w:val="28"/>
        </w:rPr>
        <w:t>а</w:t>
      </w:r>
      <w:r w:rsidR="009E158B" w:rsidRPr="005D07C9">
        <w:rPr>
          <w:color w:val="000000"/>
          <w:sz w:val="28"/>
          <w:szCs w:val="28"/>
        </w:rPr>
        <w:t>тивные функции</w:t>
      </w:r>
      <w:r w:rsidR="00AC6D7C" w:rsidRPr="005D07C9">
        <w:rPr>
          <w:color w:val="000000"/>
          <w:sz w:val="28"/>
          <w:szCs w:val="28"/>
        </w:rPr>
        <w:t xml:space="preserve"> [2]</w:t>
      </w:r>
      <w:r w:rsidR="009E158B" w:rsidRPr="005D07C9">
        <w:rPr>
          <w:color w:val="000000"/>
          <w:sz w:val="28"/>
          <w:szCs w:val="28"/>
        </w:rPr>
        <w:t>.</w:t>
      </w:r>
    </w:p>
    <w:p w:rsidR="002D1811" w:rsidRDefault="002D1811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0CCA" w:rsidRPr="002D1811" w:rsidRDefault="00620CCA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811">
        <w:rPr>
          <w:color w:val="000000"/>
          <w:sz w:val="28"/>
          <w:szCs w:val="28"/>
        </w:rPr>
        <w:t>Механизмы развития ожирения</w:t>
      </w:r>
    </w:p>
    <w:p w:rsidR="00620CCA" w:rsidRPr="005D07C9" w:rsidRDefault="0083360F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>
                <wp:extent cx="5162550" cy="3199765"/>
                <wp:effectExtent l="19050" t="19050" r="9525" b="10160"/>
                <wp:docPr id="34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62368" y="1028320"/>
                            <a:ext cx="1714643" cy="9135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429" y="799531"/>
                            <a:ext cx="1257243" cy="1143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3263" y="1942656"/>
                            <a:ext cx="457400" cy="5715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3447907" y="685547"/>
                            <a:ext cx="343253" cy="342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3676202" y="1371094"/>
                            <a:ext cx="5715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19116" y="456758"/>
                            <a:ext cx="685695" cy="5715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47907" y="1942656"/>
                            <a:ext cx="571548" cy="4567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48220" y="1028320"/>
                            <a:ext cx="1827981" cy="91433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3D8" w:rsidRPr="007F4FB3" w:rsidRDefault="004B23D8" w:rsidP="004732B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F4FB3">
                                <w:rPr>
                                  <w:b/>
                                  <w:sz w:val="20"/>
                                  <w:szCs w:val="20"/>
                                </w:rPr>
                                <w:t>Гипоталамус</w:t>
                              </w:r>
                            </w:p>
                            <w:p w:rsidR="004B23D8" w:rsidRPr="007F4FB3" w:rsidRDefault="004B23D8" w:rsidP="004732B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F4FB3">
                                <w:rPr>
                                  <w:i/>
                                  <w:sz w:val="20"/>
                                  <w:szCs w:val="20"/>
                                </w:rPr>
                                <w:t>Аппетит, насыщение, те</w:t>
                              </w:r>
                              <w:r w:rsidRPr="007F4FB3">
                                <w:rPr>
                                  <w:i/>
                                  <w:sz w:val="20"/>
                                  <w:szCs w:val="20"/>
                                </w:rPr>
                                <w:t>р</w:t>
                              </w:r>
                              <w:r w:rsidRPr="007F4FB3">
                                <w:rPr>
                                  <w:i/>
                                  <w:sz w:val="20"/>
                                  <w:szCs w:val="20"/>
                                </w:rPr>
                                <w:t>морегуляция, вегетативная</w:t>
                              </w:r>
                              <w:r w:rsidRPr="007F4FB3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 НС, нейроэндокринная функция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76673" y="1371094"/>
                            <a:ext cx="571548" cy="1139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429" y="0"/>
                            <a:ext cx="2057086" cy="456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3D8" w:rsidRPr="007F4FB3" w:rsidRDefault="004B23D8" w:rsidP="00B5613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F4FB3">
                                <w:rPr>
                                  <w:b/>
                                  <w:sz w:val="20"/>
                                  <w:szCs w:val="20"/>
                                </w:rPr>
                                <w:t>Генетическая склонность</w:t>
                              </w:r>
                            </w:p>
                            <w:p w:rsidR="004B23D8" w:rsidRPr="00A174E6" w:rsidRDefault="004B23D8" w:rsidP="004732B1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7F4FB3">
                                <w:rPr>
                                  <w:i/>
                                  <w:sz w:val="20"/>
                                  <w:szCs w:val="20"/>
                                </w:rPr>
                                <w:t>Гены</w:t>
                              </w:r>
                              <w:r w:rsidRPr="00A174E6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Lep</w:t>
                              </w:r>
                              <w:r w:rsidRPr="00A174E6">
                                <w:rPr>
                                  <w:i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A174E6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F4FB3"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POMC</w:t>
                              </w:r>
                              <w:r w:rsidRPr="00A174E6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7F4FB3"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Ag</w:t>
                              </w:r>
                              <w:r w:rsidRPr="00A174E6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F4FB3"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RP</w:t>
                              </w:r>
                            </w:p>
                            <w:p w:rsidR="004B23D8" w:rsidRPr="00A174E6" w:rsidRDefault="004B23D8" w:rsidP="004732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429" y="799531"/>
                            <a:ext cx="1257243" cy="1143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3D8" w:rsidRPr="00647FA2" w:rsidRDefault="004B23D8" w:rsidP="004732B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F4FB3">
                                <w:rPr>
                                  <w:b/>
                                  <w:sz w:val="20"/>
                                  <w:szCs w:val="20"/>
                                </w:rPr>
                                <w:t>Гормональные факторы</w:t>
                              </w:r>
                            </w:p>
                            <w:p w:rsidR="004B23D8" w:rsidRPr="007F4FB3" w:rsidRDefault="004B23D8" w:rsidP="004732B1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л</w:t>
                              </w:r>
                              <w:r w:rsidRPr="007F4FB3">
                                <w:rPr>
                                  <w:i/>
                                  <w:sz w:val="20"/>
                                  <w:szCs w:val="20"/>
                                </w:rPr>
                                <w:t>ептин, адипоне</w:t>
                              </w:r>
                              <w:r w:rsidRPr="007F4FB3">
                                <w:rPr>
                                  <w:i/>
                                  <w:sz w:val="20"/>
                                  <w:szCs w:val="20"/>
                                </w:rPr>
                                <w:t>к</w:t>
                              </w:r>
                              <w:r w:rsidRPr="007F4FB3">
                                <w:rPr>
                                  <w:i/>
                                  <w:sz w:val="20"/>
                                  <w:szCs w:val="20"/>
                                </w:rPr>
                                <w:t>тин, резистин, и</w:t>
                              </w:r>
                              <w:r w:rsidRPr="007F4FB3">
                                <w:rPr>
                                  <w:i/>
                                  <w:sz w:val="20"/>
                                  <w:szCs w:val="20"/>
                                </w:rPr>
                                <w:t>н</w:t>
                              </w:r>
                              <w:r w:rsidRPr="007F4FB3">
                                <w:rPr>
                                  <w:i/>
                                  <w:sz w:val="20"/>
                                  <w:szCs w:val="20"/>
                                </w:rPr>
                                <w:t>сулин, кортизол, меланокортин</w:t>
                              </w:r>
                            </w:p>
                            <w:p w:rsidR="004B23D8" w:rsidRPr="007F4FB3" w:rsidRDefault="004B23D8" w:rsidP="004732B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5429"/>
                            <a:ext cx="1714643" cy="881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3D8" w:rsidRPr="007F4FB3" w:rsidRDefault="004B23D8" w:rsidP="004732B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F4FB3">
                                <w:rPr>
                                  <w:b/>
                                  <w:sz w:val="20"/>
                                  <w:szCs w:val="20"/>
                                </w:rPr>
                                <w:t>Пептиды</w:t>
                              </w:r>
                            </w:p>
                            <w:p w:rsidR="004B23D8" w:rsidRPr="007F4FB3" w:rsidRDefault="004B23D8" w:rsidP="004732B1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н</w:t>
                              </w:r>
                              <w:r w:rsidRPr="007F4FB3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ейропептид </w:t>
                              </w:r>
                              <w:r w:rsidRPr="007F4FB3"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Y</w:t>
                              </w:r>
                              <w:r w:rsidRPr="007F4FB3">
                                <w:rPr>
                                  <w:i/>
                                  <w:sz w:val="20"/>
                                  <w:szCs w:val="20"/>
                                </w:rPr>
                                <w:t>, холецист</w:t>
                              </w:r>
                              <w:r w:rsidRPr="007F4FB3">
                                <w:rPr>
                                  <w:i/>
                                  <w:sz w:val="20"/>
                                  <w:szCs w:val="20"/>
                                </w:rPr>
                                <w:t>о</w:t>
                              </w:r>
                              <w:r w:rsidRPr="007F4FB3">
                                <w:rPr>
                                  <w:i/>
                                  <w:sz w:val="20"/>
                                  <w:szCs w:val="20"/>
                                </w:rPr>
                                <w:t>кинин, глюкагон- связанный пептид-1, серотонин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91159" y="0"/>
                            <a:ext cx="1371391" cy="799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3D8" w:rsidRPr="00192766" w:rsidRDefault="004B23D8" w:rsidP="004732B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2766">
                                <w:rPr>
                                  <w:b/>
                                  <w:sz w:val="20"/>
                                  <w:szCs w:val="20"/>
                                </w:rPr>
                                <w:t>Внешние факторы</w:t>
                              </w:r>
                            </w:p>
                            <w:p w:rsidR="004B23D8" w:rsidRPr="00192766" w:rsidRDefault="004B23D8" w:rsidP="004732B1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92766">
                                <w:rPr>
                                  <w:i/>
                                  <w:sz w:val="20"/>
                                  <w:szCs w:val="20"/>
                                </w:rPr>
                                <w:t>переедание, гипод</w:t>
                              </w:r>
                              <w:r w:rsidRPr="00192766">
                                <w:rPr>
                                  <w:i/>
                                  <w:sz w:val="20"/>
                                  <w:szCs w:val="20"/>
                                </w:rPr>
                                <w:t>и</w:t>
                              </w:r>
                              <w:r w:rsidRPr="00192766">
                                <w:rPr>
                                  <w:i/>
                                  <w:sz w:val="20"/>
                                  <w:szCs w:val="20"/>
                                </w:rPr>
                                <w:t>намия, уровень кул</w:t>
                              </w:r>
                              <w:r w:rsidRPr="00192766">
                                <w:rPr>
                                  <w:i/>
                                  <w:sz w:val="20"/>
                                  <w:szCs w:val="20"/>
                                </w:rPr>
                                <w:t>ь</w:t>
                              </w:r>
                              <w:r w:rsidRPr="00192766">
                                <w:rPr>
                                  <w:i/>
                                  <w:sz w:val="20"/>
                                  <w:szCs w:val="20"/>
                                </w:rPr>
                                <w:t>туры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247750" y="1028320"/>
                            <a:ext cx="914800" cy="571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3D8" w:rsidRDefault="004B23D8" w:rsidP="004732B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2766">
                                <w:rPr>
                                  <w:b/>
                                  <w:sz w:val="20"/>
                                  <w:szCs w:val="20"/>
                                </w:rPr>
                                <w:t>Цитокины</w:t>
                              </w:r>
                            </w:p>
                            <w:p w:rsidR="004B23D8" w:rsidRDefault="004B23D8" w:rsidP="004732B1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4B23D8" w:rsidRPr="00192766" w:rsidRDefault="004B23D8" w:rsidP="004732B1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92766">
                                <w:rPr>
                                  <w:i/>
                                  <w:sz w:val="20"/>
                                  <w:szCs w:val="20"/>
                                </w:rPr>
                                <w:t>ТНФ, ИЛ-6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562054" y="2170625"/>
                            <a:ext cx="1577828" cy="1029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3D8" w:rsidRPr="00192766" w:rsidRDefault="004B23D8" w:rsidP="004732B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2766">
                                <w:rPr>
                                  <w:b/>
                                  <w:sz w:val="20"/>
                                  <w:szCs w:val="20"/>
                                </w:rPr>
                                <w:t>Другие факторы</w:t>
                              </w:r>
                            </w:p>
                            <w:p w:rsidR="004B23D8" w:rsidRPr="00192766" w:rsidRDefault="004B23D8" w:rsidP="004732B1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92766">
                                <w:rPr>
                                  <w:i/>
                                  <w:sz w:val="20"/>
                                  <w:szCs w:val="20"/>
                                </w:rPr>
                                <w:t>Плазминоген актив</w:t>
                              </w:r>
                              <w:r w:rsidRPr="00192766">
                                <w:rPr>
                                  <w:i/>
                                  <w:sz w:val="20"/>
                                  <w:szCs w:val="20"/>
                                </w:rPr>
                                <w:t>а</w:t>
                              </w:r>
                              <w:r w:rsidRPr="00192766">
                                <w:rPr>
                                  <w:i/>
                                  <w:sz w:val="20"/>
                                  <w:szCs w:val="20"/>
                                </w:rPr>
                                <w:t>тор-ингибитор, анги</w:t>
                              </w:r>
                              <w:r w:rsidRPr="00192766">
                                <w:rPr>
                                  <w:i/>
                                  <w:sz w:val="20"/>
                                  <w:szCs w:val="20"/>
                                </w:rPr>
                                <w:t>о</w:t>
                              </w:r>
                              <w:r w:rsidRPr="00192766">
                                <w:rPr>
                                  <w:i/>
                                  <w:sz w:val="20"/>
                                  <w:szCs w:val="20"/>
                                </w:rPr>
                                <w:t>тензиноген, комплеме</w:t>
                              </w:r>
                              <w:r w:rsidRPr="00192766">
                                <w:rPr>
                                  <w:i/>
                                  <w:sz w:val="20"/>
                                  <w:szCs w:val="20"/>
                                </w:rPr>
                                <w:t>н</w:t>
                              </w:r>
                              <w:r w:rsidRPr="00192766">
                                <w:rPr>
                                  <w:i/>
                                  <w:sz w:val="20"/>
                                  <w:szCs w:val="20"/>
                                </w:rPr>
                                <w:t>тарные факторы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06.5pt;height:251.95pt;mso-position-horizontal-relative:char;mso-position-vertical-relative:line" coordsize="51625,31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625;height:31997;visibility:visible;mso-wrap-style:square" stroked="t" strokecolor="white">
                  <v:fill o:detectmouseclick="t"/>
                  <v:path o:connecttype="none"/>
                </v:shape>
                <v:rect id="Rectangle 4" o:spid="_x0000_s1028" style="position:absolute;left:19623;top:10283;width:17147;height:9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" fillcolor="silver"/>
                <v:rect id="Rectangle 5" o:spid="_x0000_s1029" style="position:absolute;left:194;top:7995;width:12572;height:11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v:line id="Line 6" o:spid="_x0000_s1030" style="position:absolute;flip:y;visibility:visible;mso-wrap-style:square" from="17332,19426" to="21906,25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7" o:spid="_x0000_s1031" style="position:absolute;flip:x;visibility:visible;mso-wrap-style:square" from="34479,6855" to="37911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line id="Line 8" o:spid="_x0000_s1032" style="position:absolute;flip:x;visibility:visible;mso-wrap-style:square" from="36762,13710" to="42477,1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9" o:spid="_x0000_s1033" style="position:absolute;visibility:visible;mso-wrap-style:square" from="16191,4567" to="23048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10" o:spid="_x0000_s1034" style="position:absolute;flip:x y;visibility:visible;mso-wrap-style:square" from="34479,19426" to="40194,23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18482;top:10283;width:18280;height:9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" fillcolor="silver">
                  <v:textbox>
                    <w:txbxContent>
                      <w:p w:rsidR="004B23D8" w:rsidRPr="007F4FB3" w:rsidRDefault="004B23D8" w:rsidP="004732B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F4FB3">
                          <w:rPr>
                            <w:b/>
                            <w:sz w:val="20"/>
                            <w:szCs w:val="20"/>
                          </w:rPr>
                          <w:t>Гипоталамус</w:t>
                        </w:r>
                      </w:p>
                      <w:p w:rsidR="004B23D8" w:rsidRPr="007F4FB3" w:rsidRDefault="004B23D8" w:rsidP="004732B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7F4FB3">
                          <w:rPr>
                            <w:i/>
                            <w:sz w:val="20"/>
                            <w:szCs w:val="20"/>
                          </w:rPr>
                          <w:t>Аппетит, насыщение, те</w:t>
                        </w:r>
                        <w:r w:rsidRPr="007F4FB3">
                          <w:rPr>
                            <w:i/>
                            <w:sz w:val="20"/>
                            <w:szCs w:val="20"/>
                          </w:rPr>
                          <w:t>р</w:t>
                        </w:r>
                        <w:r w:rsidRPr="007F4FB3">
                          <w:rPr>
                            <w:i/>
                            <w:sz w:val="20"/>
                            <w:szCs w:val="20"/>
                          </w:rPr>
                          <w:t>морегуляция, вегетативная</w:t>
                        </w:r>
                        <w:r w:rsidRPr="007F4FB3">
                          <w:rPr>
                            <w:i/>
                            <w:sz w:val="18"/>
                            <w:szCs w:val="18"/>
                          </w:rPr>
                          <w:t xml:space="preserve"> НС, нейроэндокринная функция</w:t>
                        </w:r>
                      </w:p>
                    </w:txbxContent>
                  </v:textbox>
                </v:shape>
                <v:line id="Line 12" o:spid="_x0000_s1036" style="position:absolute;visibility:visible;mso-wrap-style:square" from="12766,13710" to="18482,14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shape id="Text Box 13" o:spid="_x0000_s1037" type="#_x0000_t202" style="position:absolute;left:194;width:20571;height:4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4B23D8" w:rsidRPr="007F4FB3" w:rsidRDefault="004B23D8" w:rsidP="00B5613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F4FB3">
                          <w:rPr>
                            <w:b/>
                            <w:sz w:val="20"/>
                            <w:szCs w:val="20"/>
                          </w:rPr>
                          <w:t>Генетическая склонность</w:t>
                        </w:r>
                      </w:p>
                      <w:p w:rsidR="004B23D8" w:rsidRPr="00A174E6" w:rsidRDefault="004B23D8" w:rsidP="004732B1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7F4FB3">
                          <w:rPr>
                            <w:i/>
                            <w:sz w:val="20"/>
                            <w:szCs w:val="20"/>
                          </w:rPr>
                          <w:t>Гены</w:t>
                        </w:r>
                        <w:r w:rsidRPr="00A174E6">
                          <w:rPr>
                            <w:i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Lep</w:t>
                        </w:r>
                        <w:r w:rsidRPr="00A174E6">
                          <w:rPr>
                            <w:i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o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,</w:t>
                        </w:r>
                        <w:r w:rsidRPr="00A174E6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7F4FB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POMC</w:t>
                        </w:r>
                        <w:r w:rsidRPr="00A174E6">
                          <w:rPr>
                            <w:i/>
                            <w:sz w:val="20"/>
                            <w:szCs w:val="20"/>
                          </w:rPr>
                          <w:t xml:space="preserve">, </w:t>
                        </w:r>
                        <w:r w:rsidRPr="007F4FB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Ag</w:t>
                        </w:r>
                        <w:r w:rsidRPr="00A174E6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7F4FB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RP</w:t>
                        </w:r>
                      </w:p>
                      <w:p w:rsidR="004B23D8" w:rsidRPr="00A174E6" w:rsidRDefault="004B23D8" w:rsidP="004732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8" type="#_x0000_t202" style="position:absolute;left:194;top:7995;width:12572;height:11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4B23D8" w:rsidRPr="00647FA2" w:rsidRDefault="004B23D8" w:rsidP="004732B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F4FB3">
                          <w:rPr>
                            <w:b/>
                            <w:sz w:val="20"/>
                            <w:szCs w:val="20"/>
                          </w:rPr>
                          <w:t>Гормональные факторы</w:t>
                        </w:r>
                      </w:p>
                      <w:p w:rsidR="004B23D8" w:rsidRPr="007F4FB3" w:rsidRDefault="004B23D8" w:rsidP="004732B1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л</w:t>
                        </w:r>
                        <w:r w:rsidRPr="007F4FB3">
                          <w:rPr>
                            <w:i/>
                            <w:sz w:val="20"/>
                            <w:szCs w:val="20"/>
                          </w:rPr>
                          <w:t>ептин, адипоне</w:t>
                        </w:r>
                        <w:r w:rsidRPr="007F4FB3">
                          <w:rPr>
                            <w:i/>
                            <w:sz w:val="20"/>
                            <w:szCs w:val="20"/>
                          </w:rPr>
                          <w:t>к</w:t>
                        </w:r>
                        <w:r w:rsidRPr="007F4FB3">
                          <w:rPr>
                            <w:i/>
                            <w:sz w:val="20"/>
                            <w:szCs w:val="20"/>
                          </w:rPr>
                          <w:t>тин, резистин, и</w:t>
                        </w:r>
                        <w:r w:rsidRPr="007F4FB3">
                          <w:rPr>
                            <w:i/>
                            <w:sz w:val="20"/>
                            <w:szCs w:val="20"/>
                          </w:rPr>
                          <w:t>н</w:t>
                        </w:r>
                        <w:r w:rsidRPr="007F4FB3">
                          <w:rPr>
                            <w:i/>
                            <w:sz w:val="20"/>
                            <w:szCs w:val="20"/>
                          </w:rPr>
                          <w:t>сулин, кортизол, меланокортин</w:t>
                        </w:r>
                      </w:p>
                      <w:p w:rsidR="004B23D8" w:rsidRPr="007F4FB3" w:rsidRDefault="004B23D8" w:rsidP="004732B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" o:spid="_x0000_s1039" type="#_x0000_t202" style="position:absolute;top:22854;width:17146;height:8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4B23D8" w:rsidRPr="007F4FB3" w:rsidRDefault="004B23D8" w:rsidP="004732B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F4FB3">
                          <w:rPr>
                            <w:b/>
                            <w:sz w:val="20"/>
                            <w:szCs w:val="20"/>
                          </w:rPr>
                          <w:t>Пептиды</w:t>
                        </w:r>
                      </w:p>
                      <w:p w:rsidR="004B23D8" w:rsidRPr="007F4FB3" w:rsidRDefault="004B23D8" w:rsidP="004732B1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н</w:t>
                        </w:r>
                        <w:r w:rsidRPr="007F4FB3">
                          <w:rPr>
                            <w:i/>
                            <w:sz w:val="20"/>
                            <w:szCs w:val="20"/>
                          </w:rPr>
                          <w:t xml:space="preserve">ейропептид </w:t>
                        </w:r>
                        <w:r w:rsidRPr="007F4FB3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Y</w:t>
                        </w:r>
                        <w:r w:rsidRPr="007F4FB3">
                          <w:rPr>
                            <w:i/>
                            <w:sz w:val="20"/>
                            <w:szCs w:val="20"/>
                          </w:rPr>
                          <w:t>, холецист</w:t>
                        </w:r>
                        <w:r w:rsidRPr="007F4FB3">
                          <w:rPr>
                            <w:i/>
                            <w:sz w:val="20"/>
                            <w:szCs w:val="20"/>
                          </w:rPr>
                          <w:t>о</w:t>
                        </w:r>
                        <w:r w:rsidRPr="007F4FB3">
                          <w:rPr>
                            <w:i/>
                            <w:sz w:val="20"/>
                            <w:szCs w:val="20"/>
                          </w:rPr>
                          <w:t>кинин, глюкагон- связанный пептид-1, серотонин</w:t>
                        </w:r>
                      </w:p>
                    </w:txbxContent>
                  </v:textbox>
                </v:shape>
                <v:shape id="Text Box 16" o:spid="_x0000_s1040" type="#_x0000_t202" style="position:absolute;left:37911;width:13714;height:7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4B23D8" w:rsidRPr="00192766" w:rsidRDefault="004B23D8" w:rsidP="004732B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92766">
                          <w:rPr>
                            <w:b/>
                            <w:sz w:val="20"/>
                            <w:szCs w:val="20"/>
                          </w:rPr>
                          <w:t>Внешние факторы</w:t>
                        </w:r>
                      </w:p>
                      <w:p w:rsidR="004B23D8" w:rsidRPr="00192766" w:rsidRDefault="004B23D8" w:rsidP="004732B1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192766">
                          <w:rPr>
                            <w:i/>
                            <w:sz w:val="20"/>
                            <w:szCs w:val="20"/>
                          </w:rPr>
                          <w:t>переедание, гипод</w:t>
                        </w:r>
                        <w:r w:rsidRPr="00192766">
                          <w:rPr>
                            <w:i/>
                            <w:sz w:val="20"/>
                            <w:szCs w:val="20"/>
                          </w:rPr>
                          <w:t>и</w:t>
                        </w:r>
                        <w:r w:rsidRPr="00192766">
                          <w:rPr>
                            <w:i/>
                            <w:sz w:val="20"/>
                            <w:szCs w:val="20"/>
                          </w:rPr>
                          <w:t>намия, уровень кул</w:t>
                        </w:r>
                        <w:r w:rsidRPr="00192766">
                          <w:rPr>
                            <w:i/>
                            <w:sz w:val="20"/>
                            <w:szCs w:val="20"/>
                          </w:rPr>
                          <w:t>ь</w:t>
                        </w:r>
                        <w:r w:rsidRPr="00192766">
                          <w:rPr>
                            <w:i/>
                            <w:sz w:val="20"/>
                            <w:szCs w:val="20"/>
                          </w:rPr>
                          <w:t>туры</w:t>
                        </w:r>
                      </w:p>
                    </w:txbxContent>
                  </v:textbox>
                </v:shape>
                <v:shape id="Text Box 17" o:spid="_x0000_s1041" type="#_x0000_t202" style="position:absolute;left:42477;top:10283;width:9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4B23D8" w:rsidRDefault="004B23D8" w:rsidP="004732B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92766">
                          <w:rPr>
                            <w:b/>
                            <w:sz w:val="20"/>
                            <w:szCs w:val="20"/>
                          </w:rPr>
                          <w:t>Цитокины</w:t>
                        </w:r>
                      </w:p>
                      <w:p w:rsidR="004B23D8" w:rsidRDefault="004B23D8" w:rsidP="004732B1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:rsidR="004B23D8" w:rsidRPr="00192766" w:rsidRDefault="004B23D8" w:rsidP="004732B1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192766">
                          <w:rPr>
                            <w:i/>
                            <w:sz w:val="20"/>
                            <w:szCs w:val="20"/>
                          </w:rPr>
                          <w:t>ТНФ, ИЛ-6</w:t>
                        </w:r>
                      </w:p>
                    </w:txbxContent>
                  </v:textbox>
                </v:shape>
                <v:shape id="Text Box 18" o:spid="_x0000_s1042" type="#_x0000_t202" style="position:absolute;left:35620;top:21706;width:15778;height:10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4B23D8" w:rsidRPr="00192766" w:rsidRDefault="004B23D8" w:rsidP="004732B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92766">
                          <w:rPr>
                            <w:b/>
                            <w:sz w:val="20"/>
                            <w:szCs w:val="20"/>
                          </w:rPr>
                          <w:t>Другие факторы</w:t>
                        </w:r>
                      </w:p>
                      <w:p w:rsidR="004B23D8" w:rsidRPr="00192766" w:rsidRDefault="004B23D8" w:rsidP="004732B1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192766">
                          <w:rPr>
                            <w:i/>
                            <w:sz w:val="20"/>
                            <w:szCs w:val="20"/>
                          </w:rPr>
                          <w:t>Плазминоген актив</w:t>
                        </w:r>
                        <w:r w:rsidRPr="00192766">
                          <w:rPr>
                            <w:i/>
                            <w:sz w:val="20"/>
                            <w:szCs w:val="20"/>
                          </w:rPr>
                          <w:t>а</w:t>
                        </w:r>
                        <w:r w:rsidRPr="00192766">
                          <w:rPr>
                            <w:i/>
                            <w:sz w:val="20"/>
                            <w:szCs w:val="20"/>
                          </w:rPr>
                          <w:t>тор-ингибитор, анги</w:t>
                        </w:r>
                        <w:r w:rsidRPr="00192766">
                          <w:rPr>
                            <w:i/>
                            <w:sz w:val="20"/>
                            <w:szCs w:val="20"/>
                          </w:rPr>
                          <w:t>о</w:t>
                        </w:r>
                        <w:r w:rsidRPr="00192766">
                          <w:rPr>
                            <w:i/>
                            <w:sz w:val="20"/>
                            <w:szCs w:val="20"/>
                          </w:rPr>
                          <w:t>тензиноген, комплеме</w:t>
                        </w:r>
                        <w:r w:rsidRPr="00192766">
                          <w:rPr>
                            <w:i/>
                            <w:sz w:val="20"/>
                            <w:szCs w:val="20"/>
                          </w:rPr>
                          <w:t>н</w:t>
                        </w:r>
                        <w:r w:rsidRPr="00192766">
                          <w:rPr>
                            <w:i/>
                            <w:sz w:val="20"/>
                            <w:szCs w:val="20"/>
                          </w:rPr>
                          <w:t>тарные факторы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D1811" w:rsidRDefault="002D1811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C40" w:rsidRPr="005D07C9" w:rsidRDefault="004A0C40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Наиболее часто ожирение развивается вследствие переедания.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При пер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едании центр насыщения постепенно адаптируется к более высоким уровням глюкозы, инсулина, лептина. В результате снижается его чувствительность к ст</w:t>
      </w:r>
      <w:r w:rsidRPr="005D07C9">
        <w:rPr>
          <w:color w:val="000000"/>
          <w:sz w:val="28"/>
          <w:szCs w:val="28"/>
        </w:rPr>
        <w:t>и</w:t>
      </w:r>
      <w:r w:rsidRPr="005D07C9">
        <w:rPr>
          <w:color w:val="000000"/>
          <w:sz w:val="28"/>
          <w:szCs w:val="28"/>
        </w:rPr>
        <w:t>мулирующим влияниям и, как следствие, при приеме пищи в больших колич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ствах происходит недостаточное торможение центра голода. Качественный состав пищи, точнее дисбаланс нутриентов, имеет существенное значение в развитии ожирения</w:t>
      </w:r>
      <w:r w:rsidR="007376A9" w:rsidRPr="005D07C9">
        <w:rPr>
          <w:color w:val="000000"/>
          <w:sz w:val="28"/>
          <w:szCs w:val="28"/>
        </w:rPr>
        <w:t xml:space="preserve"> [</w:t>
      </w:r>
      <w:r w:rsidR="00A456C6" w:rsidRPr="005D07C9">
        <w:rPr>
          <w:color w:val="000000"/>
          <w:sz w:val="28"/>
          <w:szCs w:val="28"/>
        </w:rPr>
        <w:t>16</w:t>
      </w:r>
      <w:r w:rsidR="007376A9" w:rsidRPr="005D07C9">
        <w:rPr>
          <w:color w:val="000000"/>
          <w:sz w:val="28"/>
          <w:szCs w:val="28"/>
        </w:rPr>
        <w:t>]</w:t>
      </w:r>
      <w:r w:rsidRPr="005D07C9">
        <w:rPr>
          <w:color w:val="000000"/>
          <w:sz w:val="28"/>
          <w:szCs w:val="28"/>
        </w:rPr>
        <w:t>.</w:t>
      </w:r>
    </w:p>
    <w:p w:rsidR="004A0C40" w:rsidRPr="005D07C9" w:rsidRDefault="004A0C40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Ранее считали, что наиболее опасно избыточное употребление углеводов, несколько меньше – жиров и менее всего – белков. Согласно современным пре</w:t>
      </w:r>
      <w:r w:rsidRPr="005D07C9">
        <w:rPr>
          <w:color w:val="000000"/>
          <w:sz w:val="28"/>
          <w:szCs w:val="28"/>
        </w:rPr>
        <w:t>д</w:t>
      </w:r>
      <w:r w:rsidRPr="005D07C9">
        <w:rPr>
          <w:color w:val="000000"/>
          <w:sz w:val="28"/>
          <w:szCs w:val="28"/>
        </w:rPr>
        <w:t>ставлениям, ожирение прогрессирует в том случае, если масса съеденного жира превосходит возможности организма по его окислению. Показано, что прием в</w:t>
      </w:r>
      <w:r w:rsidRPr="005D07C9">
        <w:rPr>
          <w:color w:val="000000"/>
          <w:sz w:val="28"/>
          <w:szCs w:val="28"/>
        </w:rPr>
        <w:t>ы</w:t>
      </w:r>
      <w:r w:rsidRPr="005D07C9">
        <w:rPr>
          <w:color w:val="000000"/>
          <w:sz w:val="28"/>
          <w:szCs w:val="28"/>
        </w:rPr>
        <w:t>сокоуглеводной низкожировой пищи не приводит к значительному накоплению жиров. Эти данные подтверждаются теми фактами, что липогенез из углеводов</w:t>
      </w:r>
      <w:r w:rsidR="006C3000" w:rsidRPr="005D07C9">
        <w:rPr>
          <w:color w:val="000000"/>
          <w:sz w:val="28"/>
          <w:szCs w:val="28"/>
        </w:rPr>
        <w:t xml:space="preserve"> в печени требует значительных энергозатрат и количество синтезированных жи</w:t>
      </w:r>
      <w:r w:rsidR="006C3000" w:rsidRPr="005D07C9">
        <w:rPr>
          <w:color w:val="000000"/>
          <w:sz w:val="28"/>
          <w:szCs w:val="28"/>
        </w:rPr>
        <w:t>р</w:t>
      </w:r>
      <w:r w:rsidR="006C3000" w:rsidRPr="005D07C9">
        <w:rPr>
          <w:color w:val="000000"/>
          <w:sz w:val="28"/>
          <w:szCs w:val="28"/>
        </w:rPr>
        <w:t>ных кислот из глюкозы становится низким. Отложение же триглицеридов в жир</w:t>
      </w:r>
      <w:r w:rsidR="006C3000" w:rsidRPr="005D07C9">
        <w:rPr>
          <w:color w:val="000000"/>
          <w:sz w:val="28"/>
          <w:szCs w:val="28"/>
        </w:rPr>
        <w:t>о</w:t>
      </w:r>
      <w:r w:rsidR="006C3000" w:rsidRPr="005D07C9">
        <w:rPr>
          <w:color w:val="000000"/>
          <w:sz w:val="28"/>
          <w:szCs w:val="28"/>
        </w:rPr>
        <w:t>вую ткань практически не требует затрат энергии. Липогенез из глюкозы возможен, е</w:t>
      </w:r>
      <w:r w:rsidR="006C3000" w:rsidRPr="005D07C9">
        <w:rPr>
          <w:color w:val="000000"/>
          <w:sz w:val="28"/>
          <w:szCs w:val="28"/>
        </w:rPr>
        <w:t>с</w:t>
      </w:r>
      <w:r w:rsidR="006C3000" w:rsidRPr="005D07C9">
        <w:rPr>
          <w:color w:val="000000"/>
          <w:sz w:val="28"/>
          <w:szCs w:val="28"/>
        </w:rPr>
        <w:t xml:space="preserve">ли количество углеводов, употребленных за один прием, превышает </w:t>
      </w:r>
      <w:smartTag w:uri="urn:schemas-microsoft-com:office:smarttags" w:element="metricconverter">
        <w:smartTagPr>
          <w:attr w:name="ProductID" w:val="500 г"/>
        </w:smartTagPr>
        <w:r w:rsidR="006C3000" w:rsidRPr="005D07C9">
          <w:rPr>
            <w:color w:val="000000"/>
            <w:sz w:val="28"/>
            <w:szCs w:val="28"/>
          </w:rPr>
          <w:t xml:space="preserve">500 </w:t>
        </w:r>
        <w:r w:rsidR="005D07C9" w:rsidRPr="005D07C9">
          <w:rPr>
            <w:color w:val="000000"/>
            <w:sz w:val="28"/>
            <w:szCs w:val="28"/>
          </w:rPr>
          <w:t>г</w:t>
        </w:r>
      </w:smartTag>
      <w:r w:rsidR="005D07C9" w:rsidRPr="005D07C9">
        <w:rPr>
          <w:color w:val="000000"/>
          <w:sz w:val="28"/>
          <w:szCs w:val="28"/>
        </w:rPr>
        <w:t>.</w:t>
      </w:r>
      <w:r w:rsidR="005D07C9">
        <w:rPr>
          <w:color w:val="000000"/>
          <w:sz w:val="28"/>
          <w:szCs w:val="28"/>
        </w:rPr>
        <w:t> </w:t>
      </w:r>
      <w:r w:rsidR="005D07C9" w:rsidRPr="005D07C9">
        <w:rPr>
          <w:color w:val="000000"/>
          <w:sz w:val="28"/>
          <w:szCs w:val="28"/>
        </w:rPr>
        <w:t>Рекомендуемая</w:t>
      </w:r>
      <w:r w:rsidR="006C3000" w:rsidRPr="005D07C9">
        <w:rPr>
          <w:color w:val="000000"/>
          <w:sz w:val="28"/>
          <w:szCs w:val="28"/>
        </w:rPr>
        <w:t xml:space="preserve"> норма потребления жиров, ориентированная на здорового челов</w:t>
      </w:r>
      <w:r w:rsidR="006C3000" w:rsidRPr="005D07C9">
        <w:rPr>
          <w:color w:val="000000"/>
          <w:sz w:val="28"/>
          <w:szCs w:val="28"/>
        </w:rPr>
        <w:t>е</w:t>
      </w:r>
      <w:r w:rsidR="006C3000" w:rsidRPr="005D07C9">
        <w:rPr>
          <w:color w:val="000000"/>
          <w:sz w:val="28"/>
          <w:szCs w:val="28"/>
        </w:rPr>
        <w:t>ка, имеющего нормальный вес, составляет 3</w:t>
      </w:r>
      <w:r w:rsidR="005D07C9" w:rsidRPr="005D07C9">
        <w:rPr>
          <w:color w:val="000000"/>
          <w:sz w:val="28"/>
          <w:szCs w:val="28"/>
        </w:rPr>
        <w:t>0</w:t>
      </w:r>
      <w:r w:rsidR="005D07C9">
        <w:rPr>
          <w:color w:val="000000"/>
          <w:sz w:val="28"/>
          <w:szCs w:val="28"/>
        </w:rPr>
        <w:t>%</w:t>
      </w:r>
      <w:r w:rsidR="006C3000" w:rsidRPr="005D07C9">
        <w:rPr>
          <w:color w:val="000000"/>
          <w:sz w:val="28"/>
          <w:szCs w:val="28"/>
        </w:rPr>
        <w:t xml:space="preserve"> от суточной калорийности. Количес</w:t>
      </w:r>
      <w:r w:rsidR="006C3000" w:rsidRPr="005D07C9">
        <w:rPr>
          <w:color w:val="000000"/>
          <w:sz w:val="28"/>
          <w:szCs w:val="28"/>
        </w:rPr>
        <w:t>т</w:t>
      </w:r>
      <w:r w:rsidR="006C3000" w:rsidRPr="005D07C9">
        <w:rPr>
          <w:color w:val="000000"/>
          <w:sz w:val="28"/>
          <w:szCs w:val="28"/>
        </w:rPr>
        <w:t>во же жиров в пище жителей экономически развитых стран составляет 40</w:t>
      </w:r>
      <w:r w:rsidR="005D07C9">
        <w:rPr>
          <w:color w:val="000000"/>
          <w:sz w:val="28"/>
          <w:szCs w:val="28"/>
        </w:rPr>
        <w:t>–</w:t>
      </w:r>
      <w:r w:rsidR="005D07C9" w:rsidRPr="005D07C9">
        <w:rPr>
          <w:color w:val="000000"/>
          <w:sz w:val="28"/>
          <w:szCs w:val="28"/>
        </w:rPr>
        <w:t>60</w:t>
      </w:r>
      <w:r w:rsidR="005D07C9">
        <w:rPr>
          <w:color w:val="000000"/>
          <w:sz w:val="28"/>
          <w:szCs w:val="28"/>
        </w:rPr>
        <w:t>%</w:t>
      </w:r>
      <w:r w:rsidR="006C3000" w:rsidRPr="005D07C9">
        <w:rPr>
          <w:color w:val="000000"/>
          <w:sz w:val="28"/>
          <w:szCs w:val="28"/>
        </w:rPr>
        <w:t xml:space="preserve"> от суточной калорийности. Таким образом, увеличение массы тела происх</w:t>
      </w:r>
      <w:r w:rsidR="006C3000" w:rsidRPr="005D07C9">
        <w:rPr>
          <w:color w:val="000000"/>
          <w:sz w:val="28"/>
          <w:szCs w:val="28"/>
        </w:rPr>
        <w:t>о</w:t>
      </w:r>
      <w:r w:rsidR="006C3000" w:rsidRPr="005D07C9">
        <w:rPr>
          <w:color w:val="000000"/>
          <w:sz w:val="28"/>
          <w:szCs w:val="28"/>
        </w:rPr>
        <w:t>дит в основном за счет аккумуляции жиров, ввиду невозможности их тотального окисл</w:t>
      </w:r>
      <w:r w:rsidR="006C3000" w:rsidRPr="005D07C9">
        <w:rPr>
          <w:color w:val="000000"/>
          <w:sz w:val="28"/>
          <w:szCs w:val="28"/>
        </w:rPr>
        <w:t>е</w:t>
      </w:r>
      <w:r w:rsidR="006C3000" w:rsidRPr="005D07C9">
        <w:rPr>
          <w:color w:val="000000"/>
          <w:sz w:val="28"/>
          <w:szCs w:val="28"/>
        </w:rPr>
        <w:t>ния</w:t>
      </w:r>
      <w:r w:rsidR="00AC51CB" w:rsidRPr="005D07C9">
        <w:rPr>
          <w:color w:val="000000"/>
          <w:sz w:val="28"/>
          <w:szCs w:val="28"/>
        </w:rPr>
        <w:t xml:space="preserve"> [7</w:t>
      </w:r>
      <w:r w:rsidR="007376A9" w:rsidRPr="005D07C9">
        <w:rPr>
          <w:color w:val="000000"/>
          <w:sz w:val="28"/>
          <w:szCs w:val="28"/>
        </w:rPr>
        <w:t>]</w:t>
      </w:r>
      <w:r w:rsidR="006C3000" w:rsidRPr="005D07C9">
        <w:rPr>
          <w:color w:val="000000"/>
          <w:sz w:val="28"/>
          <w:szCs w:val="28"/>
        </w:rPr>
        <w:t>.</w:t>
      </w:r>
    </w:p>
    <w:p w:rsidR="00D55625" w:rsidRPr="005D07C9" w:rsidRDefault="00D55625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В развитии ожирения имеет значение ритм питания. Установлено, что бол</w:t>
      </w:r>
      <w:r w:rsidRPr="005D07C9">
        <w:rPr>
          <w:color w:val="000000"/>
          <w:sz w:val="28"/>
          <w:szCs w:val="28"/>
        </w:rPr>
        <w:t>ь</w:t>
      </w:r>
      <w:r w:rsidRPr="005D07C9">
        <w:rPr>
          <w:color w:val="000000"/>
          <w:sz w:val="28"/>
          <w:szCs w:val="28"/>
        </w:rPr>
        <w:t>ные, страдающие ожирением, 6</w:t>
      </w:r>
      <w:r w:rsidR="005D07C9" w:rsidRPr="005D07C9">
        <w:rPr>
          <w:color w:val="000000"/>
          <w:sz w:val="28"/>
          <w:szCs w:val="28"/>
        </w:rPr>
        <w:t>6</w:t>
      </w:r>
      <w:r w:rsidR="005D07C9">
        <w:rPr>
          <w:color w:val="000000"/>
          <w:sz w:val="28"/>
          <w:szCs w:val="28"/>
        </w:rPr>
        <w:t>%</w:t>
      </w:r>
      <w:r w:rsidRPr="005D07C9">
        <w:rPr>
          <w:color w:val="000000"/>
          <w:sz w:val="28"/>
          <w:szCs w:val="28"/>
        </w:rPr>
        <w:t xml:space="preserve"> пищи (в пересчете на калорийность) приним</w:t>
      </w:r>
      <w:r w:rsidRPr="005D07C9">
        <w:rPr>
          <w:color w:val="000000"/>
          <w:sz w:val="28"/>
          <w:szCs w:val="28"/>
        </w:rPr>
        <w:t>а</w:t>
      </w:r>
      <w:r w:rsidRPr="005D07C9">
        <w:rPr>
          <w:color w:val="000000"/>
          <w:sz w:val="28"/>
          <w:szCs w:val="28"/>
        </w:rPr>
        <w:t xml:space="preserve">ют во второй половине дня. Кроме того, при </w:t>
      </w:r>
      <w:r w:rsidR="00863A48" w:rsidRPr="005D07C9">
        <w:rPr>
          <w:color w:val="000000"/>
          <w:sz w:val="28"/>
          <w:szCs w:val="28"/>
        </w:rPr>
        <w:t>равной калорийности питания нара</w:t>
      </w:r>
      <w:r w:rsidRPr="005D07C9">
        <w:rPr>
          <w:color w:val="000000"/>
          <w:sz w:val="28"/>
          <w:szCs w:val="28"/>
        </w:rPr>
        <w:t>с</w:t>
      </w:r>
      <w:r w:rsidRPr="005D07C9">
        <w:rPr>
          <w:color w:val="000000"/>
          <w:sz w:val="28"/>
          <w:szCs w:val="28"/>
        </w:rPr>
        <w:t>тание веса происходит быстрее, если человек ест редко и в большом количестве по сра</w:t>
      </w:r>
      <w:r w:rsidRPr="005D07C9">
        <w:rPr>
          <w:color w:val="000000"/>
          <w:sz w:val="28"/>
          <w:szCs w:val="28"/>
        </w:rPr>
        <w:t>в</w:t>
      </w:r>
      <w:r w:rsidRPr="005D07C9">
        <w:rPr>
          <w:color w:val="000000"/>
          <w:sz w:val="28"/>
          <w:szCs w:val="28"/>
        </w:rPr>
        <w:t>нению с тем, когда пища принимается часто и небольшими порциями.</w:t>
      </w:r>
    </w:p>
    <w:p w:rsidR="00D55625" w:rsidRPr="005D07C9" w:rsidRDefault="00D55625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Установлено, что лица, страдающие ожирением, физически менее активны, чем люди с нормальной массой тела. В связи с этим развитие ож</w:t>
      </w:r>
      <w:r w:rsidRPr="005D07C9">
        <w:rPr>
          <w:color w:val="000000"/>
          <w:sz w:val="28"/>
          <w:szCs w:val="28"/>
        </w:rPr>
        <w:t>и</w:t>
      </w:r>
      <w:r w:rsidRPr="005D07C9">
        <w:rPr>
          <w:color w:val="000000"/>
          <w:sz w:val="28"/>
          <w:szCs w:val="28"/>
        </w:rPr>
        <w:t>рения возможно у физически малоактивных людей даже при нормальном потреблении пищи. Дело в том, что в условиях гиподинамии снижается способность к окислению жиров. Вероятно, этот фактор имеет существенное значение в развитии ожирения после длительной иммобилизации в связи с тяжелой болезнью</w:t>
      </w:r>
      <w:r w:rsidR="00F3508C" w:rsidRPr="005D07C9">
        <w:rPr>
          <w:color w:val="000000"/>
          <w:sz w:val="28"/>
          <w:szCs w:val="28"/>
        </w:rPr>
        <w:t>,</w:t>
      </w:r>
      <w:r w:rsidR="005D07C9" w:rsidRPr="005D07C9">
        <w:rPr>
          <w:color w:val="000000"/>
          <w:sz w:val="28"/>
          <w:szCs w:val="28"/>
        </w:rPr>
        <w:t xml:space="preserve"> </w:t>
      </w:r>
      <w:r w:rsidR="00F3508C" w:rsidRPr="005D07C9">
        <w:rPr>
          <w:color w:val="000000"/>
          <w:sz w:val="28"/>
          <w:szCs w:val="28"/>
        </w:rPr>
        <w:t>а также у женщин на фоне беременности и лакт</w:t>
      </w:r>
      <w:r w:rsidR="00F3508C" w:rsidRPr="005D07C9">
        <w:rPr>
          <w:color w:val="000000"/>
          <w:sz w:val="28"/>
          <w:szCs w:val="28"/>
        </w:rPr>
        <w:t>а</w:t>
      </w:r>
      <w:r w:rsidR="00F3508C" w:rsidRPr="005D07C9">
        <w:rPr>
          <w:color w:val="000000"/>
          <w:sz w:val="28"/>
          <w:szCs w:val="28"/>
        </w:rPr>
        <w:t>ции</w:t>
      </w:r>
      <w:r w:rsidR="00AC51CB" w:rsidRPr="005D07C9">
        <w:rPr>
          <w:color w:val="000000"/>
          <w:sz w:val="28"/>
          <w:szCs w:val="28"/>
        </w:rPr>
        <w:t xml:space="preserve"> [8</w:t>
      </w:r>
      <w:r w:rsidR="007376A9" w:rsidRPr="005D07C9">
        <w:rPr>
          <w:color w:val="000000"/>
          <w:sz w:val="28"/>
          <w:szCs w:val="28"/>
        </w:rPr>
        <w:t>]</w:t>
      </w:r>
      <w:r w:rsidR="00F3508C" w:rsidRPr="005D07C9">
        <w:rPr>
          <w:color w:val="000000"/>
          <w:sz w:val="28"/>
          <w:szCs w:val="28"/>
        </w:rPr>
        <w:t>.</w:t>
      </w:r>
    </w:p>
    <w:p w:rsidR="00F3508C" w:rsidRPr="005D07C9" w:rsidRDefault="00F3508C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Во многих исследованиях отмечена роль наследственной предрасположе</w:t>
      </w:r>
      <w:r w:rsidRPr="005D07C9">
        <w:rPr>
          <w:color w:val="000000"/>
          <w:sz w:val="28"/>
          <w:szCs w:val="28"/>
        </w:rPr>
        <w:t>н</w:t>
      </w:r>
      <w:r w:rsidRPr="005D07C9">
        <w:rPr>
          <w:color w:val="000000"/>
          <w:sz w:val="28"/>
          <w:szCs w:val="28"/>
        </w:rPr>
        <w:t>ности к ожирению. Статистические данные свидетельствуют о том, что при деф</w:t>
      </w:r>
      <w:r w:rsidRPr="005D07C9">
        <w:rPr>
          <w:color w:val="000000"/>
          <w:sz w:val="28"/>
          <w:szCs w:val="28"/>
        </w:rPr>
        <w:t>и</w:t>
      </w:r>
      <w:r w:rsidRPr="005D07C9">
        <w:rPr>
          <w:color w:val="000000"/>
          <w:sz w:val="28"/>
          <w:szCs w:val="28"/>
        </w:rPr>
        <w:t>ците массы тела у родителей ожирение у детей развивается менее чем в 1</w:t>
      </w:r>
      <w:r w:rsidR="005D07C9" w:rsidRPr="005D07C9">
        <w:rPr>
          <w:color w:val="000000"/>
          <w:sz w:val="28"/>
          <w:szCs w:val="28"/>
        </w:rPr>
        <w:t>4</w:t>
      </w:r>
      <w:r w:rsidR="005D07C9">
        <w:rPr>
          <w:color w:val="000000"/>
          <w:sz w:val="28"/>
          <w:szCs w:val="28"/>
        </w:rPr>
        <w:t>%</w:t>
      </w:r>
      <w:r w:rsidRPr="005D07C9">
        <w:rPr>
          <w:color w:val="000000"/>
          <w:sz w:val="28"/>
          <w:szCs w:val="28"/>
        </w:rPr>
        <w:t xml:space="preserve"> сл</w:t>
      </w:r>
      <w:r w:rsidRPr="005D07C9">
        <w:rPr>
          <w:color w:val="000000"/>
          <w:sz w:val="28"/>
          <w:szCs w:val="28"/>
        </w:rPr>
        <w:t>у</w:t>
      </w:r>
      <w:r w:rsidRPr="005D07C9">
        <w:rPr>
          <w:color w:val="000000"/>
          <w:sz w:val="28"/>
          <w:szCs w:val="28"/>
        </w:rPr>
        <w:t>чаев по сравнению с 8</w:t>
      </w:r>
      <w:r w:rsidR="005D07C9" w:rsidRPr="005D07C9">
        <w:rPr>
          <w:color w:val="000000"/>
          <w:sz w:val="28"/>
          <w:szCs w:val="28"/>
        </w:rPr>
        <w:t>0</w:t>
      </w:r>
      <w:r w:rsidR="005D07C9">
        <w:rPr>
          <w:color w:val="000000"/>
          <w:sz w:val="28"/>
          <w:szCs w:val="28"/>
        </w:rPr>
        <w:t>%</w:t>
      </w:r>
      <w:r w:rsidRPr="005D07C9">
        <w:rPr>
          <w:color w:val="000000"/>
          <w:sz w:val="28"/>
          <w:szCs w:val="28"/>
        </w:rPr>
        <w:t xml:space="preserve"> детей, у которых оба родителя имеют избыточную ма</w:t>
      </w:r>
      <w:r w:rsidRPr="005D07C9">
        <w:rPr>
          <w:color w:val="000000"/>
          <w:sz w:val="28"/>
          <w:szCs w:val="28"/>
        </w:rPr>
        <w:t>с</w:t>
      </w:r>
      <w:r w:rsidRPr="005D07C9">
        <w:rPr>
          <w:color w:val="000000"/>
          <w:sz w:val="28"/>
          <w:szCs w:val="28"/>
        </w:rPr>
        <w:t>су тела, и 4</w:t>
      </w:r>
      <w:r w:rsidR="005D07C9" w:rsidRPr="005D07C9">
        <w:rPr>
          <w:color w:val="000000"/>
          <w:sz w:val="28"/>
          <w:szCs w:val="28"/>
        </w:rPr>
        <w:t>0</w:t>
      </w:r>
      <w:r w:rsidR="005D07C9">
        <w:rPr>
          <w:color w:val="000000"/>
          <w:sz w:val="28"/>
          <w:szCs w:val="28"/>
        </w:rPr>
        <w:t>%</w:t>
      </w:r>
      <w:r w:rsidRPr="005D07C9">
        <w:rPr>
          <w:color w:val="000000"/>
          <w:sz w:val="28"/>
          <w:szCs w:val="28"/>
        </w:rPr>
        <w:t xml:space="preserve"> – при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наличии избытка массы тела у одного из родителей. При этом ожирение не обязательно развивается в детстве, это может происходит на протяжении всей жизни. Наследственный фактор рассматривается как полиге</w:t>
      </w:r>
      <w:r w:rsidRPr="005D07C9">
        <w:rPr>
          <w:color w:val="000000"/>
          <w:sz w:val="28"/>
          <w:szCs w:val="28"/>
        </w:rPr>
        <w:t>н</w:t>
      </w:r>
      <w:r w:rsidRPr="005D07C9">
        <w:rPr>
          <w:color w:val="000000"/>
          <w:sz w:val="28"/>
          <w:szCs w:val="28"/>
        </w:rPr>
        <w:t>ный – открыто множество генов, которые могут отвечать за развитие ожирения</w:t>
      </w:r>
      <w:r w:rsidR="00A174E6" w:rsidRPr="005D07C9">
        <w:rPr>
          <w:color w:val="000000"/>
          <w:sz w:val="28"/>
          <w:szCs w:val="28"/>
        </w:rPr>
        <w:t xml:space="preserve">. Например, мутация гена </w:t>
      </w:r>
      <w:r w:rsidR="00A174E6" w:rsidRPr="005D07C9">
        <w:rPr>
          <w:color w:val="000000"/>
          <w:sz w:val="28"/>
          <w:szCs w:val="28"/>
          <w:lang w:val="en-US"/>
        </w:rPr>
        <w:t>Lep</w:t>
      </w:r>
      <w:r w:rsidR="00A174E6" w:rsidRPr="005D07C9">
        <w:rPr>
          <w:color w:val="000000"/>
          <w:sz w:val="28"/>
          <w:szCs w:val="28"/>
        </w:rPr>
        <w:t>(</w:t>
      </w:r>
      <w:r w:rsidR="00A174E6" w:rsidRPr="005D07C9">
        <w:rPr>
          <w:color w:val="000000"/>
          <w:sz w:val="28"/>
          <w:szCs w:val="28"/>
          <w:lang w:val="en-US"/>
        </w:rPr>
        <w:t>ob</w:t>
      </w:r>
      <w:r w:rsidR="00A174E6" w:rsidRPr="005D07C9">
        <w:rPr>
          <w:color w:val="000000"/>
          <w:sz w:val="28"/>
          <w:szCs w:val="28"/>
        </w:rPr>
        <w:t>), ответственного за синтез лептина, нарушает р</w:t>
      </w:r>
      <w:r w:rsidR="00A174E6" w:rsidRPr="005D07C9">
        <w:rPr>
          <w:color w:val="000000"/>
          <w:sz w:val="28"/>
          <w:szCs w:val="28"/>
        </w:rPr>
        <w:t>е</w:t>
      </w:r>
      <w:r w:rsidR="00F01479" w:rsidRPr="005D07C9">
        <w:rPr>
          <w:color w:val="000000"/>
          <w:sz w:val="28"/>
          <w:szCs w:val="28"/>
        </w:rPr>
        <w:t>гуляцию</w:t>
      </w:r>
      <w:r w:rsidR="00A174E6" w:rsidRPr="005D07C9">
        <w:rPr>
          <w:color w:val="000000"/>
          <w:sz w:val="28"/>
          <w:szCs w:val="28"/>
        </w:rPr>
        <w:t xml:space="preserve"> аппетита; изменения функции генов РОМС, </w:t>
      </w:r>
      <w:r w:rsidR="00A174E6" w:rsidRPr="005D07C9">
        <w:rPr>
          <w:color w:val="000000"/>
          <w:sz w:val="28"/>
          <w:szCs w:val="28"/>
          <w:lang w:val="en-US"/>
        </w:rPr>
        <w:t>AgRP</w:t>
      </w:r>
      <w:r w:rsidR="00A174E6" w:rsidRPr="005D07C9">
        <w:rPr>
          <w:color w:val="000000"/>
          <w:sz w:val="28"/>
          <w:szCs w:val="28"/>
        </w:rPr>
        <w:t xml:space="preserve"> нарушают передачу сигналов к центру насыщения. </w:t>
      </w:r>
      <w:r w:rsidRPr="005D07C9">
        <w:rPr>
          <w:color w:val="000000"/>
          <w:sz w:val="28"/>
          <w:szCs w:val="28"/>
        </w:rPr>
        <w:t xml:space="preserve">Необходимо учитывать </w:t>
      </w:r>
      <w:r w:rsidR="00A174E6" w:rsidRPr="005D07C9">
        <w:rPr>
          <w:color w:val="000000"/>
          <w:sz w:val="28"/>
          <w:szCs w:val="28"/>
        </w:rPr>
        <w:t xml:space="preserve">также </w:t>
      </w:r>
      <w:r w:rsidRPr="005D07C9">
        <w:rPr>
          <w:color w:val="000000"/>
          <w:sz w:val="28"/>
          <w:szCs w:val="28"/>
        </w:rPr>
        <w:t>наследование ос</w:t>
      </w:r>
      <w:r w:rsidRPr="005D07C9">
        <w:rPr>
          <w:color w:val="000000"/>
          <w:sz w:val="28"/>
          <w:szCs w:val="28"/>
        </w:rPr>
        <w:t>о</w:t>
      </w:r>
      <w:r w:rsidRPr="005D07C9">
        <w:rPr>
          <w:color w:val="000000"/>
          <w:sz w:val="28"/>
          <w:szCs w:val="28"/>
        </w:rPr>
        <w:t>бе</w:t>
      </w:r>
      <w:r w:rsidR="00F01479" w:rsidRPr="005D07C9">
        <w:rPr>
          <w:color w:val="000000"/>
          <w:sz w:val="28"/>
          <w:szCs w:val="28"/>
        </w:rPr>
        <w:t>нностей центральных регуляторных</w:t>
      </w:r>
      <w:r w:rsidRPr="005D07C9">
        <w:rPr>
          <w:color w:val="000000"/>
          <w:sz w:val="28"/>
          <w:szCs w:val="28"/>
        </w:rPr>
        <w:t xml:space="preserve"> систем, ферментативной регуляции мет</w:t>
      </w:r>
      <w:r w:rsidRPr="005D07C9">
        <w:rPr>
          <w:color w:val="000000"/>
          <w:sz w:val="28"/>
          <w:szCs w:val="28"/>
        </w:rPr>
        <w:t>а</w:t>
      </w:r>
      <w:r w:rsidRPr="005D07C9">
        <w:rPr>
          <w:color w:val="000000"/>
          <w:sz w:val="28"/>
          <w:szCs w:val="28"/>
        </w:rPr>
        <w:t>болизма адипоцитов. Определенное влияние на реализацию генотипических ос</w:t>
      </w:r>
      <w:r w:rsidRPr="005D07C9">
        <w:rPr>
          <w:color w:val="000000"/>
          <w:sz w:val="28"/>
          <w:szCs w:val="28"/>
        </w:rPr>
        <w:t>о</w:t>
      </w:r>
      <w:r w:rsidRPr="005D07C9">
        <w:rPr>
          <w:color w:val="000000"/>
          <w:sz w:val="28"/>
          <w:szCs w:val="28"/>
        </w:rPr>
        <w:t>бенностей человека могут оказывать культурные и семейные традиции, индив</w:t>
      </w:r>
      <w:r w:rsidRPr="005D07C9">
        <w:rPr>
          <w:color w:val="000000"/>
          <w:sz w:val="28"/>
          <w:szCs w:val="28"/>
        </w:rPr>
        <w:t>и</w:t>
      </w:r>
      <w:r w:rsidRPr="005D07C9">
        <w:rPr>
          <w:color w:val="000000"/>
          <w:sz w:val="28"/>
          <w:szCs w:val="28"/>
        </w:rPr>
        <w:t>дуальные пристрастия в питании и другие факторы</w:t>
      </w:r>
      <w:r w:rsidR="007376A9" w:rsidRPr="005D07C9">
        <w:rPr>
          <w:color w:val="000000"/>
          <w:sz w:val="28"/>
          <w:szCs w:val="28"/>
        </w:rPr>
        <w:t xml:space="preserve"> [</w:t>
      </w:r>
      <w:r w:rsidR="00AC51CB" w:rsidRPr="005D07C9">
        <w:rPr>
          <w:color w:val="000000"/>
          <w:sz w:val="28"/>
          <w:szCs w:val="28"/>
        </w:rPr>
        <w:t>3</w:t>
      </w:r>
      <w:r w:rsidR="007376A9" w:rsidRPr="005D07C9">
        <w:rPr>
          <w:color w:val="000000"/>
          <w:sz w:val="28"/>
          <w:szCs w:val="28"/>
        </w:rPr>
        <w:t>2]</w:t>
      </w:r>
      <w:r w:rsidRPr="005D07C9">
        <w:rPr>
          <w:color w:val="000000"/>
          <w:sz w:val="28"/>
          <w:szCs w:val="28"/>
        </w:rPr>
        <w:t>.</w:t>
      </w:r>
    </w:p>
    <w:p w:rsidR="00F3508C" w:rsidRPr="005D07C9" w:rsidRDefault="00F3508C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Пик развития ожирения приходится на возраст 45</w:t>
      </w:r>
      <w:r w:rsidR="005D07C9">
        <w:rPr>
          <w:color w:val="000000"/>
          <w:sz w:val="28"/>
          <w:szCs w:val="28"/>
        </w:rPr>
        <w:t>–</w:t>
      </w:r>
      <w:r w:rsidR="005D07C9" w:rsidRPr="005D07C9">
        <w:rPr>
          <w:color w:val="000000"/>
          <w:sz w:val="28"/>
          <w:szCs w:val="28"/>
        </w:rPr>
        <w:t>5</w:t>
      </w:r>
      <w:r w:rsidRPr="005D07C9">
        <w:rPr>
          <w:color w:val="000000"/>
          <w:sz w:val="28"/>
          <w:szCs w:val="28"/>
        </w:rPr>
        <w:t>5 лет, когда происходят существенные гормональные сдвиги, приводящие к значительной перестройке о</w:t>
      </w:r>
      <w:r w:rsidRPr="005D07C9">
        <w:rPr>
          <w:color w:val="000000"/>
          <w:sz w:val="28"/>
          <w:szCs w:val="28"/>
        </w:rPr>
        <w:t>р</w:t>
      </w:r>
      <w:r w:rsidRPr="005D07C9">
        <w:rPr>
          <w:color w:val="000000"/>
          <w:sz w:val="28"/>
          <w:szCs w:val="28"/>
        </w:rPr>
        <w:t>ганизма. Большую роль в формировании ожирения играет возрастное нарушение деятельности регуляторных центров гипоталамуса, выражающееся в повышении их активности и снижении чувствительности к стимулирующим или тормозным влияниям с периферии. Установлено, что каждая декада жизни после 30 лет с</w:t>
      </w:r>
      <w:r w:rsidRPr="005D07C9">
        <w:rPr>
          <w:color w:val="000000"/>
          <w:sz w:val="28"/>
          <w:szCs w:val="28"/>
        </w:rPr>
        <w:t>о</w:t>
      </w:r>
      <w:r w:rsidRPr="005D07C9">
        <w:rPr>
          <w:color w:val="000000"/>
          <w:sz w:val="28"/>
          <w:szCs w:val="28"/>
        </w:rPr>
        <w:t xml:space="preserve">провождается уменьшением окисления жира примерно на </w:t>
      </w:r>
      <w:smartTag w:uri="urn:schemas-microsoft-com:office:smarttags" w:element="metricconverter">
        <w:smartTagPr>
          <w:attr w:name="ProductID" w:val="10 г"/>
        </w:smartTagPr>
        <w:r w:rsidR="005D07C9" w:rsidRPr="005D07C9">
          <w:rPr>
            <w:color w:val="000000"/>
            <w:sz w:val="28"/>
            <w:szCs w:val="28"/>
          </w:rPr>
          <w:t>10 г</w:t>
        </w:r>
      </w:smartTag>
      <w:r w:rsidR="005D07C9">
        <w:rPr>
          <w:color w:val="000000"/>
          <w:sz w:val="28"/>
          <w:szCs w:val="28"/>
        </w:rPr>
        <w:t>.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в сутки. Ожирение в возрасте 40</w:t>
      </w:r>
      <w:r w:rsidR="005D07C9">
        <w:rPr>
          <w:color w:val="000000"/>
          <w:sz w:val="28"/>
          <w:szCs w:val="28"/>
        </w:rPr>
        <w:t>–</w:t>
      </w:r>
      <w:r w:rsidR="005D07C9" w:rsidRPr="005D07C9">
        <w:rPr>
          <w:color w:val="000000"/>
          <w:sz w:val="28"/>
          <w:szCs w:val="28"/>
        </w:rPr>
        <w:t>6</w:t>
      </w:r>
      <w:r w:rsidRPr="005D07C9">
        <w:rPr>
          <w:color w:val="000000"/>
          <w:sz w:val="28"/>
          <w:szCs w:val="28"/>
        </w:rPr>
        <w:t>0 лет встр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чается в 3</w:t>
      </w:r>
      <w:r w:rsidR="005D07C9">
        <w:rPr>
          <w:color w:val="000000"/>
          <w:sz w:val="28"/>
          <w:szCs w:val="28"/>
        </w:rPr>
        <w:t>–</w:t>
      </w:r>
      <w:r w:rsidR="005D07C9" w:rsidRPr="005D07C9">
        <w:rPr>
          <w:color w:val="000000"/>
          <w:sz w:val="28"/>
          <w:szCs w:val="28"/>
        </w:rPr>
        <w:t>4</w:t>
      </w:r>
      <w:r w:rsidRPr="005D07C9">
        <w:rPr>
          <w:color w:val="000000"/>
          <w:sz w:val="28"/>
          <w:szCs w:val="28"/>
        </w:rPr>
        <w:t xml:space="preserve"> раза чаще, чем в возрасте 15</w:t>
      </w:r>
      <w:r w:rsidR="005D07C9">
        <w:rPr>
          <w:color w:val="000000"/>
          <w:sz w:val="28"/>
          <w:szCs w:val="28"/>
        </w:rPr>
        <w:t>–</w:t>
      </w:r>
      <w:r w:rsidR="005D07C9" w:rsidRPr="005D07C9">
        <w:rPr>
          <w:color w:val="000000"/>
          <w:sz w:val="28"/>
          <w:szCs w:val="28"/>
        </w:rPr>
        <w:t>2</w:t>
      </w:r>
      <w:r w:rsidRPr="005D07C9">
        <w:rPr>
          <w:color w:val="000000"/>
          <w:sz w:val="28"/>
          <w:szCs w:val="28"/>
        </w:rPr>
        <w:t>0 лет</w:t>
      </w:r>
      <w:r w:rsidR="00AC51CB" w:rsidRPr="005D07C9">
        <w:rPr>
          <w:color w:val="000000"/>
          <w:sz w:val="28"/>
          <w:szCs w:val="28"/>
        </w:rPr>
        <w:t xml:space="preserve"> [18</w:t>
      </w:r>
      <w:r w:rsidR="007376A9" w:rsidRPr="005D07C9">
        <w:rPr>
          <w:color w:val="000000"/>
          <w:sz w:val="28"/>
          <w:szCs w:val="28"/>
        </w:rPr>
        <w:t>]</w:t>
      </w:r>
      <w:r w:rsidRPr="005D07C9">
        <w:rPr>
          <w:color w:val="000000"/>
          <w:sz w:val="28"/>
          <w:szCs w:val="28"/>
        </w:rPr>
        <w:t>.</w:t>
      </w:r>
    </w:p>
    <w:p w:rsidR="004A0C40" w:rsidRPr="005D07C9" w:rsidRDefault="00282824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За последние 10 лет с помощью современных молекулярных методов пол</w:t>
      </w:r>
      <w:r w:rsidRPr="005D07C9">
        <w:rPr>
          <w:color w:val="000000"/>
          <w:sz w:val="28"/>
          <w:szCs w:val="28"/>
        </w:rPr>
        <w:t>у</w:t>
      </w:r>
      <w:r w:rsidRPr="005D07C9">
        <w:rPr>
          <w:color w:val="000000"/>
          <w:sz w:val="28"/>
          <w:szCs w:val="28"/>
        </w:rPr>
        <w:t>чены важные данные, касающиеся закономерностей нервной регуляции массы т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ла, а также выявлено неско</w:t>
      </w:r>
      <w:r w:rsidR="009E0CE2" w:rsidRPr="005D07C9">
        <w:rPr>
          <w:color w:val="000000"/>
          <w:sz w:val="28"/>
          <w:szCs w:val="28"/>
        </w:rPr>
        <w:t>лько генов, вызывающих ожирение, удалось исслед</w:t>
      </w:r>
      <w:r w:rsidR="009E0CE2" w:rsidRPr="005D07C9">
        <w:rPr>
          <w:color w:val="000000"/>
          <w:sz w:val="28"/>
          <w:szCs w:val="28"/>
        </w:rPr>
        <w:t>о</w:t>
      </w:r>
      <w:r w:rsidR="009E0CE2" w:rsidRPr="005D07C9">
        <w:rPr>
          <w:color w:val="000000"/>
          <w:sz w:val="28"/>
          <w:szCs w:val="28"/>
        </w:rPr>
        <w:t>вать функции отдельных нейропептидов (в частности, их участие в регуляции а</w:t>
      </w:r>
      <w:r w:rsidR="009E0CE2" w:rsidRPr="005D07C9">
        <w:rPr>
          <w:color w:val="000000"/>
          <w:sz w:val="28"/>
          <w:szCs w:val="28"/>
        </w:rPr>
        <w:t>п</w:t>
      </w:r>
      <w:r w:rsidR="009E0CE2" w:rsidRPr="005D07C9">
        <w:rPr>
          <w:color w:val="000000"/>
          <w:sz w:val="28"/>
          <w:szCs w:val="28"/>
        </w:rPr>
        <w:t>петита)</w:t>
      </w:r>
      <w:r w:rsidR="007376A9" w:rsidRPr="005D07C9">
        <w:rPr>
          <w:color w:val="000000"/>
          <w:sz w:val="28"/>
          <w:szCs w:val="28"/>
        </w:rPr>
        <w:t xml:space="preserve"> [</w:t>
      </w:r>
      <w:r w:rsidR="00AC51CB" w:rsidRPr="005D07C9">
        <w:rPr>
          <w:color w:val="000000"/>
          <w:sz w:val="28"/>
          <w:szCs w:val="28"/>
        </w:rPr>
        <w:t>3</w:t>
      </w:r>
      <w:r w:rsidR="007376A9" w:rsidRPr="005D07C9">
        <w:rPr>
          <w:color w:val="000000"/>
          <w:sz w:val="28"/>
          <w:szCs w:val="28"/>
        </w:rPr>
        <w:t>2]</w:t>
      </w:r>
      <w:r w:rsidR="009E0CE2" w:rsidRPr="005D07C9">
        <w:rPr>
          <w:color w:val="000000"/>
          <w:sz w:val="28"/>
          <w:szCs w:val="28"/>
        </w:rPr>
        <w:t>.</w:t>
      </w:r>
    </w:p>
    <w:p w:rsidR="009E0CE2" w:rsidRPr="005D07C9" w:rsidRDefault="009E0CE2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4 г"/>
        </w:smartTagPr>
        <w:r w:rsidRPr="005D07C9">
          <w:rPr>
            <w:color w:val="000000"/>
            <w:sz w:val="28"/>
            <w:szCs w:val="28"/>
          </w:rPr>
          <w:t>1994</w:t>
        </w:r>
        <w:r w:rsidR="005D07C9">
          <w:rPr>
            <w:color w:val="000000"/>
            <w:sz w:val="28"/>
            <w:szCs w:val="28"/>
          </w:rPr>
          <w:t> </w:t>
        </w:r>
        <w:r w:rsidR="005D07C9" w:rsidRPr="005D07C9">
          <w:rPr>
            <w:color w:val="000000"/>
            <w:sz w:val="28"/>
            <w:szCs w:val="28"/>
          </w:rPr>
          <w:t>г</w:t>
        </w:r>
      </w:smartTag>
      <w:r w:rsidRPr="005D07C9">
        <w:rPr>
          <w:color w:val="000000"/>
          <w:sz w:val="28"/>
          <w:szCs w:val="28"/>
        </w:rPr>
        <w:t>. был открыт пептидный гормон белой жировой ткани – лептин (гормон, регулирующий энергетический обмен). Уровень лептина в сыворотке крови отражает суммарный энергетический резерв жировой ткани и может изм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няться при кратковременных нарушениях энергетического баланса и изменениях концентрации некоторых цитокинов и гормонов, также циркулирующих в крови. Связывание лептина со специфическими рецепторами в гипоталамусе изменяет экспрессию ряда нейропептидов, регулирующих потребление и расход энергии в организме. Таким образом, лептин играет важную роль в развитии ож</w:t>
      </w:r>
      <w:r w:rsidRPr="005D07C9">
        <w:rPr>
          <w:color w:val="000000"/>
          <w:sz w:val="28"/>
          <w:szCs w:val="28"/>
        </w:rPr>
        <w:t>и</w:t>
      </w:r>
      <w:r w:rsidRPr="005D07C9">
        <w:rPr>
          <w:color w:val="000000"/>
          <w:sz w:val="28"/>
          <w:szCs w:val="28"/>
        </w:rPr>
        <w:t>рения.</w:t>
      </w:r>
    </w:p>
    <w:p w:rsidR="007B3C21" w:rsidRPr="005D07C9" w:rsidRDefault="00C8118F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 xml:space="preserve">Установлено, что уровень </w:t>
      </w:r>
      <w:r w:rsidR="007B3C21" w:rsidRPr="005D07C9">
        <w:rPr>
          <w:color w:val="000000"/>
          <w:sz w:val="28"/>
          <w:szCs w:val="28"/>
        </w:rPr>
        <w:t>лептина к крови повышается при увеличении массы жировой ткани, причем его продукция в подкожной жировой клетчатке выше, чем в висцеральных жировых депо. Уровень лептина отражает не только количество накопленного жира, но и нарушение энергетического обмена: при г</w:t>
      </w:r>
      <w:r w:rsidR="007B3C21" w:rsidRPr="005D07C9">
        <w:rPr>
          <w:color w:val="000000"/>
          <w:sz w:val="28"/>
          <w:szCs w:val="28"/>
        </w:rPr>
        <w:t>о</w:t>
      </w:r>
      <w:r w:rsidR="007B3C21" w:rsidRPr="005D07C9">
        <w:rPr>
          <w:color w:val="000000"/>
          <w:sz w:val="28"/>
          <w:szCs w:val="28"/>
        </w:rPr>
        <w:t>лодании отмечено значительное его снижение, при переедании – повышение.</w:t>
      </w:r>
    </w:p>
    <w:p w:rsidR="00C8118F" w:rsidRPr="005D07C9" w:rsidRDefault="007B3C21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Известно, что дефицит лептина вовсе не является основной причиной ра</w:t>
      </w:r>
      <w:r w:rsidRPr="005D07C9">
        <w:rPr>
          <w:color w:val="000000"/>
          <w:sz w:val="28"/>
          <w:szCs w:val="28"/>
        </w:rPr>
        <w:t>з</w:t>
      </w:r>
      <w:r w:rsidRPr="005D07C9">
        <w:rPr>
          <w:color w:val="000000"/>
          <w:sz w:val="28"/>
          <w:szCs w:val="28"/>
        </w:rPr>
        <w:t>вития ожирения. Напротив, у лиц, страдающих ожирением, очень часто отмечае</w:t>
      </w:r>
      <w:r w:rsidRPr="005D07C9">
        <w:rPr>
          <w:color w:val="000000"/>
          <w:sz w:val="28"/>
          <w:szCs w:val="28"/>
        </w:rPr>
        <w:t>т</w:t>
      </w:r>
      <w:r w:rsidRPr="005D07C9">
        <w:rPr>
          <w:color w:val="000000"/>
          <w:sz w:val="28"/>
          <w:szCs w:val="28"/>
        </w:rPr>
        <w:t xml:space="preserve">ся повышенный уровень лептина, </w:t>
      </w:r>
      <w:r w:rsidR="005D07C9">
        <w:rPr>
          <w:color w:val="000000"/>
          <w:sz w:val="28"/>
          <w:szCs w:val="28"/>
        </w:rPr>
        <w:t>т.е.</w:t>
      </w:r>
      <w:r w:rsidRPr="005D07C9">
        <w:rPr>
          <w:color w:val="000000"/>
          <w:sz w:val="28"/>
          <w:szCs w:val="28"/>
        </w:rPr>
        <w:t xml:space="preserve"> в большинстве случаев ожирение обусло</w:t>
      </w:r>
      <w:r w:rsidRPr="005D07C9">
        <w:rPr>
          <w:color w:val="000000"/>
          <w:sz w:val="28"/>
          <w:szCs w:val="28"/>
        </w:rPr>
        <w:t>в</w:t>
      </w:r>
      <w:r w:rsidRPr="005D07C9">
        <w:rPr>
          <w:color w:val="000000"/>
          <w:sz w:val="28"/>
          <w:szCs w:val="28"/>
        </w:rPr>
        <w:t>лено наличием резистентности к лептину</w:t>
      </w:r>
      <w:r w:rsidR="00AC51CB" w:rsidRPr="005D07C9">
        <w:rPr>
          <w:color w:val="000000"/>
          <w:sz w:val="28"/>
          <w:szCs w:val="28"/>
        </w:rPr>
        <w:t xml:space="preserve"> [2]</w:t>
      </w:r>
      <w:r w:rsidRPr="005D07C9">
        <w:rPr>
          <w:color w:val="000000"/>
          <w:sz w:val="28"/>
          <w:szCs w:val="28"/>
        </w:rPr>
        <w:t>.</w:t>
      </w:r>
    </w:p>
    <w:p w:rsidR="004A0C40" w:rsidRPr="005D07C9" w:rsidRDefault="00C77252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Также жировые клетки вырабатывают такие белковые гормоны, как адипонектин и резистин. Предполагают, что адипонектин стимулирует окисление жирных кислот, снижает уровень триглицеридов в плазме, повышает чувств</w:t>
      </w:r>
      <w:r w:rsidRPr="005D07C9">
        <w:rPr>
          <w:color w:val="000000"/>
          <w:sz w:val="28"/>
          <w:szCs w:val="28"/>
        </w:rPr>
        <w:t>и</w:t>
      </w:r>
      <w:r w:rsidRPr="005D07C9">
        <w:rPr>
          <w:color w:val="000000"/>
          <w:sz w:val="28"/>
          <w:szCs w:val="28"/>
        </w:rPr>
        <w:t>тельность к инсулину. При ожирении, при сочетании сахарного диабета</w:t>
      </w:r>
      <w:r w:rsidR="003042F9" w:rsidRPr="005D07C9">
        <w:rPr>
          <w:color w:val="000000"/>
          <w:sz w:val="28"/>
          <w:szCs w:val="28"/>
        </w:rPr>
        <w:t xml:space="preserve"> (СД) 2</w:t>
      </w:r>
      <w:r w:rsidR="005D07C9">
        <w:rPr>
          <w:color w:val="000000"/>
          <w:sz w:val="28"/>
          <w:szCs w:val="28"/>
        </w:rPr>
        <w:t>-</w:t>
      </w:r>
      <w:r w:rsidR="005D07C9" w:rsidRPr="005D07C9">
        <w:rPr>
          <w:color w:val="000000"/>
          <w:sz w:val="28"/>
          <w:szCs w:val="28"/>
        </w:rPr>
        <w:t>г</w:t>
      </w:r>
      <w:r w:rsidR="003042F9" w:rsidRPr="005D07C9">
        <w:rPr>
          <w:color w:val="000000"/>
          <w:sz w:val="28"/>
          <w:szCs w:val="28"/>
        </w:rPr>
        <w:t>о</w:t>
      </w:r>
      <w:r w:rsidRPr="005D07C9">
        <w:rPr>
          <w:color w:val="000000"/>
          <w:sz w:val="28"/>
          <w:szCs w:val="28"/>
        </w:rPr>
        <w:t xml:space="preserve"> типа</w:t>
      </w:r>
      <w:r w:rsidR="003042F9" w:rsidRPr="005D07C9">
        <w:rPr>
          <w:color w:val="000000"/>
          <w:sz w:val="28"/>
          <w:szCs w:val="28"/>
        </w:rPr>
        <w:t xml:space="preserve"> с ожирением, ишемической болезни сердца (ИБС) его уровень в крови сн</w:t>
      </w:r>
      <w:r w:rsidR="003042F9" w:rsidRPr="005D07C9">
        <w:rPr>
          <w:color w:val="000000"/>
          <w:sz w:val="28"/>
          <w:szCs w:val="28"/>
        </w:rPr>
        <w:t>и</w:t>
      </w:r>
      <w:r w:rsidR="003042F9" w:rsidRPr="005D07C9">
        <w:rPr>
          <w:color w:val="000000"/>
          <w:sz w:val="28"/>
          <w:szCs w:val="28"/>
        </w:rPr>
        <w:t>жен. Резистин участвует в регуляции углеводного обмена инсулином как его а</w:t>
      </w:r>
      <w:r w:rsidR="003042F9" w:rsidRPr="005D07C9">
        <w:rPr>
          <w:color w:val="000000"/>
          <w:sz w:val="28"/>
          <w:szCs w:val="28"/>
        </w:rPr>
        <w:t>н</w:t>
      </w:r>
      <w:r w:rsidR="003042F9" w:rsidRPr="005D07C9">
        <w:rPr>
          <w:color w:val="000000"/>
          <w:sz w:val="28"/>
          <w:szCs w:val="28"/>
        </w:rPr>
        <w:t>тагонист. Убедительной связи резистина с ожирением не выявлено, однако, так как экспрессия гена резистина более выражена в жировых клетках абдоминальной области</w:t>
      </w:r>
      <w:r w:rsidR="005D07C9" w:rsidRPr="005D07C9">
        <w:rPr>
          <w:color w:val="000000"/>
          <w:sz w:val="28"/>
          <w:szCs w:val="28"/>
        </w:rPr>
        <w:t>,</w:t>
      </w:r>
      <w:r w:rsidR="003042F9" w:rsidRPr="005D07C9">
        <w:rPr>
          <w:color w:val="000000"/>
          <w:sz w:val="28"/>
          <w:szCs w:val="28"/>
        </w:rPr>
        <w:t xml:space="preserve"> предполагают возможную роль этого гормона в связи центральн</w:t>
      </w:r>
      <w:r w:rsidR="00B85183" w:rsidRPr="005D07C9">
        <w:rPr>
          <w:color w:val="000000"/>
          <w:sz w:val="28"/>
          <w:szCs w:val="28"/>
        </w:rPr>
        <w:t>ого ожирения и СД</w:t>
      </w:r>
      <w:r w:rsidR="003042F9" w:rsidRPr="005D07C9">
        <w:rPr>
          <w:color w:val="000000"/>
          <w:sz w:val="28"/>
          <w:szCs w:val="28"/>
        </w:rPr>
        <w:t xml:space="preserve"> или сердечно-сосудистых заболеваний</w:t>
      </w:r>
      <w:r w:rsidR="00AC51CB" w:rsidRPr="005D07C9">
        <w:rPr>
          <w:color w:val="000000"/>
          <w:sz w:val="28"/>
          <w:szCs w:val="28"/>
        </w:rPr>
        <w:t xml:space="preserve"> [13</w:t>
      </w:r>
      <w:r w:rsidR="007376A9" w:rsidRPr="005D07C9">
        <w:rPr>
          <w:color w:val="000000"/>
          <w:sz w:val="28"/>
          <w:szCs w:val="28"/>
        </w:rPr>
        <w:t>]</w:t>
      </w:r>
      <w:r w:rsidR="003042F9" w:rsidRPr="005D07C9">
        <w:rPr>
          <w:color w:val="000000"/>
          <w:sz w:val="28"/>
          <w:szCs w:val="28"/>
        </w:rPr>
        <w:t>.</w:t>
      </w:r>
    </w:p>
    <w:p w:rsidR="004A0C40" w:rsidRPr="005D07C9" w:rsidRDefault="003042F9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Большое значение в регуляции аппетита и энергетического обмена в орг</w:t>
      </w:r>
      <w:r w:rsidRPr="005D07C9">
        <w:rPr>
          <w:color w:val="000000"/>
          <w:sz w:val="28"/>
          <w:szCs w:val="28"/>
        </w:rPr>
        <w:t>а</w:t>
      </w:r>
      <w:r w:rsidRPr="005D07C9">
        <w:rPr>
          <w:color w:val="000000"/>
          <w:sz w:val="28"/>
          <w:szCs w:val="28"/>
        </w:rPr>
        <w:t>низме имеют си</w:t>
      </w:r>
      <w:r w:rsidR="00A174E6" w:rsidRPr="005D07C9">
        <w:rPr>
          <w:color w:val="000000"/>
          <w:sz w:val="28"/>
          <w:szCs w:val="28"/>
        </w:rPr>
        <w:t>гналы, поступающие из желудочно-</w:t>
      </w:r>
      <w:r w:rsidRPr="005D07C9">
        <w:rPr>
          <w:color w:val="000000"/>
          <w:sz w:val="28"/>
          <w:szCs w:val="28"/>
        </w:rPr>
        <w:t>к</w:t>
      </w:r>
      <w:r w:rsidR="00A174E6" w:rsidRPr="005D07C9">
        <w:rPr>
          <w:color w:val="000000"/>
          <w:sz w:val="28"/>
          <w:szCs w:val="28"/>
        </w:rPr>
        <w:t>ишечного тракта (ЖКТ). В отличии</w:t>
      </w:r>
      <w:r w:rsidRPr="005D07C9">
        <w:rPr>
          <w:color w:val="000000"/>
          <w:sz w:val="28"/>
          <w:szCs w:val="28"/>
        </w:rPr>
        <w:t xml:space="preserve"> от лептина и других гормонов, осуществляющих длительную регуляцию, эндокринные клетки ЖКТ участвуют в короткой регуляции – от одного приема пищи до другого. После приема пищи они вырабатывают холецистокинин, пепт</w:t>
      </w:r>
      <w:r w:rsidRPr="005D07C9">
        <w:rPr>
          <w:color w:val="000000"/>
          <w:sz w:val="28"/>
          <w:szCs w:val="28"/>
        </w:rPr>
        <w:t>и</w:t>
      </w:r>
      <w:r w:rsidRPr="005D07C9">
        <w:rPr>
          <w:color w:val="000000"/>
          <w:sz w:val="28"/>
          <w:szCs w:val="28"/>
        </w:rPr>
        <w:t>ды, оксинтомодулин, глюкагоноподобный пептид 1</w:t>
      </w:r>
      <w:r w:rsidR="005D07C9">
        <w:rPr>
          <w:color w:val="000000"/>
          <w:sz w:val="28"/>
          <w:szCs w:val="28"/>
        </w:rPr>
        <w:t>-</w:t>
      </w:r>
      <w:r w:rsidR="005D07C9" w:rsidRPr="005D07C9">
        <w:rPr>
          <w:color w:val="000000"/>
          <w:sz w:val="28"/>
          <w:szCs w:val="28"/>
        </w:rPr>
        <w:t>г</w:t>
      </w:r>
      <w:r w:rsidRPr="005D07C9">
        <w:rPr>
          <w:color w:val="000000"/>
          <w:sz w:val="28"/>
          <w:szCs w:val="28"/>
        </w:rPr>
        <w:t>о типа, снижающие апп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 xml:space="preserve">тит и повыщающие насыщение, а </w:t>
      </w:r>
      <w:r w:rsidR="007376A9" w:rsidRPr="005D07C9">
        <w:rPr>
          <w:color w:val="000000"/>
          <w:sz w:val="28"/>
          <w:szCs w:val="28"/>
        </w:rPr>
        <w:t>перед приемом пищи или натощак –</w:t>
      </w:r>
      <w:r w:rsidRPr="005D07C9">
        <w:rPr>
          <w:color w:val="000000"/>
          <w:sz w:val="28"/>
          <w:szCs w:val="28"/>
        </w:rPr>
        <w:t xml:space="preserve"> орексины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и грелин.</w:t>
      </w:r>
    </w:p>
    <w:p w:rsidR="004A0C40" w:rsidRPr="005D07C9" w:rsidRDefault="003042F9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 xml:space="preserve">Последнее время особое внимание ученых привлек </w:t>
      </w:r>
      <w:r w:rsidR="00A65326" w:rsidRPr="005D07C9">
        <w:rPr>
          <w:color w:val="000000"/>
          <w:sz w:val="28"/>
          <w:szCs w:val="28"/>
        </w:rPr>
        <w:t xml:space="preserve">гастроинтестинальный белок грелин идентифицированный в </w:t>
      </w:r>
      <w:smartTag w:uri="urn:schemas-microsoft-com:office:smarttags" w:element="metricconverter">
        <w:smartTagPr>
          <w:attr w:name="ProductID" w:val="1999 г"/>
        </w:smartTagPr>
        <w:r w:rsidR="005D07C9" w:rsidRPr="005D07C9">
          <w:rPr>
            <w:color w:val="000000"/>
            <w:sz w:val="28"/>
            <w:szCs w:val="28"/>
          </w:rPr>
          <w:t>1999</w:t>
        </w:r>
        <w:r w:rsidR="005D07C9">
          <w:rPr>
            <w:color w:val="000000"/>
            <w:sz w:val="28"/>
            <w:szCs w:val="28"/>
          </w:rPr>
          <w:t> </w:t>
        </w:r>
        <w:r w:rsidR="005D07C9" w:rsidRPr="005D07C9">
          <w:rPr>
            <w:color w:val="000000"/>
            <w:sz w:val="28"/>
            <w:szCs w:val="28"/>
          </w:rPr>
          <w:t>г</w:t>
        </w:r>
      </w:smartTag>
      <w:r w:rsidR="00A65326" w:rsidRPr="005D07C9">
        <w:rPr>
          <w:color w:val="000000"/>
          <w:sz w:val="28"/>
          <w:szCs w:val="28"/>
        </w:rPr>
        <w:t xml:space="preserve">. Грелин </w:t>
      </w:r>
      <w:r w:rsidR="00BF1998" w:rsidRPr="005D07C9">
        <w:rPr>
          <w:color w:val="000000"/>
          <w:sz w:val="28"/>
          <w:szCs w:val="28"/>
        </w:rPr>
        <w:t>контролирует расход эне</w:t>
      </w:r>
      <w:r w:rsidR="00BF1998" w:rsidRPr="005D07C9">
        <w:rPr>
          <w:color w:val="000000"/>
          <w:sz w:val="28"/>
          <w:szCs w:val="28"/>
        </w:rPr>
        <w:t>р</w:t>
      </w:r>
      <w:r w:rsidR="00BF1998" w:rsidRPr="005D07C9">
        <w:rPr>
          <w:color w:val="000000"/>
          <w:sz w:val="28"/>
          <w:szCs w:val="28"/>
        </w:rPr>
        <w:t>гии, поглощение пищи, активизирует секрецию гормона роста. Он может стим</w:t>
      </w:r>
      <w:r w:rsidR="00BF1998" w:rsidRPr="005D07C9">
        <w:rPr>
          <w:color w:val="000000"/>
          <w:sz w:val="28"/>
          <w:szCs w:val="28"/>
        </w:rPr>
        <w:t>у</w:t>
      </w:r>
      <w:r w:rsidR="00BF1998" w:rsidRPr="005D07C9">
        <w:rPr>
          <w:color w:val="000000"/>
          <w:sz w:val="28"/>
          <w:szCs w:val="28"/>
        </w:rPr>
        <w:t>лировать лактотропную и кортикотропную функции, участвовать в клеточной п</w:t>
      </w:r>
      <w:r w:rsidR="00BF1998" w:rsidRPr="005D07C9">
        <w:rPr>
          <w:color w:val="000000"/>
          <w:sz w:val="28"/>
          <w:szCs w:val="28"/>
        </w:rPr>
        <w:t>о</w:t>
      </w:r>
      <w:r w:rsidR="00BF1998" w:rsidRPr="005D07C9">
        <w:rPr>
          <w:color w:val="000000"/>
          <w:sz w:val="28"/>
          <w:szCs w:val="28"/>
        </w:rPr>
        <w:t>лиферации, циркуляции, пищеварении, влиять на сокращения желудка и вырабо</w:t>
      </w:r>
      <w:r w:rsidR="00BF1998" w:rsidRPr="005D07C9">
        <w:rPr>
          <w:color w:val="000000"/>
          <w:sz w:val="28"/>
          <w:szCs w:val="28"/>
        </w:rPr>
        <w:t>т</w:t>
      </w:r>
      <w:r w:rsidR="00BF1998" w:rsidRPr="005D07C9">
        <w:rPr>
          <w:color w:val="000000"/>
          <w:sz w:val="28"/>
          <w:szCs w:val="28"/>
        </w:rPr>
        <w:t>ку соляной кислоты, панкреатическую фун</w:t>
      </w:r>
      <w:r w:rsidR="00BF1998" w:rsidRPr="005D07C9">
        <w:rPr>
          <w:color w:val="000000"/>
          <w:sz w:val="28"/>
          <w:szCs w:val="28"/>
        </w:rPr>
        <w:t>к</w:t>
      </w:r>
      <w:r w:rsidR="00BF1998" w:rsidRPr="005D07C9">
        <w:rPr>
          <w:color w:val="000000"/>
          <w:sz w:val="28"/>
          <w:szCs w:val="28"/>
        </w:rPr>
        <w:t>цию и обмен глюкозы.</w:t>
      </w:r>
    </w:p>
    <w:p w:rsidR="004A0C40" w:rsidRPr="005D07C9" w:rsidRDefault="00BF1998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Однако в целом действие грелина в организме еще плохо изучено. Вероя</w:t>
      </w:r>
      <w:r w:rsidRPr="005D07C9">
        <w:rPr>
          <w:color w:val="000000"/>
          <w:sz w:val="28"/>
          <w:szCs w:val="28"/>
        </w:rPr>
        <w:t>т</w:t>
      </w:r>
      <w:r w:rsidRPr="005D07C9">
        <w:rPr>
          <w:color w:val="000000"/>
          <w:sz w:val="28"/>
          <w:szCs w:val="28"/>
        </w:rPr>
        <w:t>но, компульсивное пищевое поведение может быть связано с нарушением его в</w:t>
      </w:r>
      <w:r w:rsidRPr="005D07C9">
        <w:rPr>
          <w:color w:val="000000"/>
          <w:sz w:val="28"/>
          <w:szCs w:val="28"/>
        </w:rPr>
        <w:t>ы</w:t>
      </w:r>
      <w:r w:rsidRPr="005D07C9">
        <w:rPr>
          <w:color w:val="000000"/>
          <w:sz w:val="28"/>
          <w:szCs w:val="28"/>
        </w:rPr>
        <w:t>работки</w:t>
      </w:r>
      <w:r w:rsidR="007376A9" w:rsidRPr="005D07C9">
        <w:rPr>
          <w:color w:val="000000"/>
          <w:sz w:val="28"/>
          <w:szCs w:val="28"/>
        </w:rPr>
        <w:t xml:space="preserve"> [2]</w:t>
      </w:r>
      <w:r w:rsidRPr="005D07C9">
        <w:rPr>
          <w:color w:val="000000"/>
          <w:sz w:val="28"/>
          <w:szCs w:val="28"/>
        </w:rPr>
        <w:t>.</w:t>
      </w:r>
    </w:p>
    <w:p w:rsidR="005D07C9" w:rsidRPr="005D07C9" w:rsidRDefault="00BF1998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Таким образом, в процессе регуляции массы тела участвует множество го</w:t>
      </w:r>
      <w:r w:rsidRPr="005D07C9">
        <w:rPr>
          <w:color w:val="000000"/>
          <w:sz w:val="28"/>
          <w:szCs w:val="28"/>
        </w:rPr>
        <w:t>р</w:t>
      </w:r>
      <w:r w:rsidRPr="005D07C9">
        <w:rPr>
          <w:color w:val="000000"/>
          <w:sz w:val="28"/>
          <w:szCs w:val="28"/>
        </w:rPr>
        <w:t>мональных активных соединений, и нарушение в синтезе или рецепторной пер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 xml:space="preserve">даче действия </w:t>
      </w:r>
      <w:r w:rsidR="00420BBC" w:rsidRPr="005D07C9">
        <w:rPr>
          <w:color w:val="000000"/>
          <w:sz w:val="28"/>
          <w:szCs w:val="28"/>
        </w:rPr>
        <w:t>любого из этих агентов может способствовать изменению энергетич</w:t>
      </w:r>
      <w:r w:rsidR="00420BBC" w:rsidRPr="005D07C9">
        <w:rPr>
          <w:color w:val="000000"/>
          <w:sz w:val="28"/>
          <w:szCs w:val="28"/>
        </w:rPr>
        <w:t>е</w:t>
      </w:r>
      <w:r w:rsidR="00420BBC" w:rsidRPr="005D07C9">
        <w:rPr>
          <w:color w:val="000000"/>
          <w:sz w:val="28"/>
          <w:szCs w:val="28"/>
        </w:rPr>
        <w:t>ского баланса в организме, что проявляется в клинике изменением пищевого пов</w:t>
      </w:r>
      <w:r w:rsidR="00420BBC" w:rsidRPr="005D07C9">
        <w:rPr>
          <w:color w:val="000000"/>
          <w:sz w:val="28"/>
          <w:szCs w:val="28"/>
        </w:rPr>
        <w:t>е</w:t>
      </w:r>
      <w:r w:rsidR="00420BBC" w:rsidRPr="005D07C9">
        <w:rPr>
          <w:color w:val="000000"/>
          <w:sz w:val="28"/>
          <w:szCs w:val="28"/>
        </w:rPr>
        <w:t>дения и развитием ожирения.</w:t>
      </w:r>
    </w:p>
    <w:p w:rsidR="001233F5" w:rsidRPr="005D07C9" w:rsidRDefault="001233F5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30C" w:rsidRPr="005D07C9" w:rsidRDefault="001D46DD" w:rsidP="005D07C9">
      <w:pPr>
        <w:numPr>
          <w:ilvl w:val="1"/>
          <w:numId w:val="36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5D07C9">
        <w:rPr>
          <w:b/>
          <w:color w:val="000000"/>
          <w:sz w:val="28"/>
          <w:szCs w:val="28"/>
        </w:rPr>
        <w:t>Классификация и клиническая характеристика ожирения</w:t>
      </w:r>
    </w:p>
    <w:p w:rsidR="001233F5" w:rsidRPr="005D07C9" w:rsidRDefault="001233F5" w:rsidP="005D07C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46DD" w:rsidRPr="005D07C9" w:rsidRDefault="00B70C86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b/>
          <w:color w:val="000000"/>
          <w:sz w:val="28"/>
          <w:szCs w:val="28"/>
        </w:rPr>
        <w:t>Классификация ожирения</w:t>
      </w:r>
      <w:r w:rsidR="001233F5" w:rsidRPr="005D07C9">
        <w:rPr>
          <w:b/>
          <w:color w:val="000000"/>
          <w:sz w:val="28"/>
          <w:szCs w:val="28"/>
        </w:rPr>
        <w:t xml:space="preserve">. </w:t>
      </w:r>
      <w:r w:rsidR="001D46DD" w:rsidRPr="005D07C9">
        <w:rPr>
          <w:color w:val="000000"/>
          <w:sz w:val="28"/>
          <w:szCs w:val="28"/>
        </w:rPr>
        <w:t>Существую</w:t>
      </w:r>
      <w:r w:rsidR="00350CEF" w:rsidRPr="005D07C9">
        <w:rPr>
          <w:color w:val="000000"/>
          <w:sz w:val="28"/>
          <w:szCs w:val="28"/>
        </w:rPr>
        <w:t>т</w:t>
      </w:r>
      <w:r w:rsidR="001D46DD" w:rsidRPr="005D07C9">
        <w:rPr>
          <w:color w:val="000000"/>
          <w:sz w:val="28"/>
          <w:szCs w:val="28"/>
        </w:rPr>
        <w:t xml:space="preserve"> различные классификации ож</w:t>
      </w:r>
      <w:r w:rsidR="001D46DD" w:rsidRPr="005D07C9">
        <w:rPr>
          <w:color w:val="000000"/>
          <w:sz w:val="28"/>
          <w:szCs w:val="28"/>
        </w:rPr>
        <w:t>и</w:t>
      </w:r>
      <w:r w:rsidR="001D46DD" w:rsidRPr="005D07C9">
        <w:rPr>
          <w:color w:val="000000"/>
          <w:sz w:val="28"/>
          <w:szCs w:val="28"/>
        </w:rPr>
        <w:t xml:space="preserve">рения, основанные на </w:t>
      </w:r>
      <w:r w:rsidR="000064AC" w:rsidRPr="005D07C9">
        <w:rPr>
          <w:color w:val="000000"/>
          <w:sz w:val="28"/>
          <w:szCs w:val="28"/>
        </w:rPr>
        <w:t xml:space="preserve">этиологических факторах, </w:t>
      </w:r>
      <w:r w:rsidR="001D46DD" w:rsidRPr="005D07C9">
        <w:rPr>
          <w:color w:val="000000"/>
          <w:sz w:val="28"/>
          <w:szCs w:val="28"/>
        </w:rPr>
        <w:t>характере распределения жир</w:t>
      </w:r>
      <w:r w:rsidR="001D46DD" w:rsidRPr="005D07C9">
        <w:rPr>
          <w:color w:val="000000"/>
          <w:sz w:val="28"/>
          <w:szCs w:val="28"/>
        </w:rPr>
        <w:t>о</w:t>
      </w:r>
      <w:r w:rsidR="001D46DD" w:rsidRPr="005D07C9">
        <w:rPr>
          <w:color w:val="000000"/>
          <w:sz w:val="28"/>
          <w:szCs w:val="28"/>
        </w:rPr>
        <w:t>вой ткани, ее морфологических особенностях и целом ряде других признаков. Рассмотрим некоторые из них.</w:t>
      </w:r>
    </w:p>
    <w:p w:rsidR="00AA2B63" w:rsidRPr="005D07C9" w:rsidRDefault="00E423A8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Наиболее распространенной является к</w:t>
      </w:r>
      <w:r w:rsidR="00AA2B63" w:rsidRPr="005D07C9">
        <w:rPr>
          <w:color w:val="000000"/>
          <w:sz w:val="28"/>
          <w:szCs w:val="28"/>
        </w:rPr>
        <w:t>лассификация ожирения в зависим</w:t>
      </w:r>
      <w:r w:rsidR="00AA2B63" w:rsidRPr="005D07C9">
        <w:rPr>
          <w:color w:val="000000"/>
          <w:sz w:val="28"/>
          <w:szCs w:val="28"/>
        </w:rPr>
        <w:t>о</w:t>
      </w:r>
      <w:r w:rsidR="00AA2B63" w:rsidRPr="005D07C9">
        <w:rPr>
          <w:color w:val="000000"/>
          <w:sz w:val="28"/>
          <w:szCs w:val="28"/>
        </w:rPr>
        <w:t xml:space="preserve">сти от этиологии по </w:t>
      </w:r>
      <w:r w:rsidR="005D07C9" w:rsidRPr="005D07C9">
        <w:rPr>
          <w:color w:val="000000"/>
          <w:sz w:val="28"/>
          <w:szCs w:val="28"/>
        </w:rPr>
        <w:t>Д.Я.</w:t>
      </w:r>
      <w:r w:rsidR="005D07C9">
        <w:rPr>
          <w:color w:val="000000"/>
          <w:sz w:val="28"/>
          <w:szCs w:val="28"/>
        </w:rPr>
        <w:t> </w:t>
      </w:r>
      <w:r w:rsidR="005D07C9" w:rsidRPr="005D07C9">
        <w:rPr>
          <w:color w:val="000000"/>
          <w:sz w:val="28"/>
          <w:szCs w:val="28"/>
        </w:rPr>
        <w:t>Шурыгину</w:t>
      </w:r>
      <w:r w:rsidR="00B85183" w:rsidRPr="005D07C9">
        <w:rPr>
          <w:color w:val="000000"/>
          <w:sz w:val="28"/>
          <w:szCs w:val="28"/>
        </w:rPr>
        <w:t xml:space="preserve"> </w:t>
      </w:r>
      <w:r w:rsidR="00AC51CB" w:rsidRPr="005D07C9">
        <w:rPr>
          <w:color w:val="000000"/>
          <w:sz w:val="28"/>
          <w:szCs w:val="28"/>
        </w:rPr>
        <w:t>[36</w:t>
      </w:r>
      <w:r w:rsidR="00CD79C8" w:rsidRPr="005D07C9">
        <w:rPr>
          <w:color w:val="000000"/>
          <w:sz w:val="28"/>
          <w:szCs w:val="28"/>
        </w:rPr>
        <w:t>]</w:t>
      </w:r>
      <w:r w:rsidR="00AA2B63" w:rsidRPr="005D07C9">
        <w:rPr>
          <w:color w:val="000000"/>
          <w:sz w:val="28"/>
          <w:szCs w:val="28"/>
        </w:rPr>
        <w:t>:</w:t>
      </w:r>
    </w:p>
    <w:p w:rsidR="00AA2B63" w:rsidRPr="005D07C9" w:rsidRDefault="00AA2B63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place">
        <w:r w:rsidRPr="005D07C9">
          <w:rPr>
            <w:color w:val="000000"/>
            <w:sz w:val="28"/>
            <w:szCs w:val="28"/>
            <w:lang w:val="en-US"/>
          </w:rPr>
          <w:t>I</w:t>
        </w:r>
        <w:r w:rsidRPr="005D07C9">
          <w:rPr>
            <w:color w:val="000000"/>
            <w:sz w:val="28"/>
            <w:szCs w:val="28"/>
          </w:rPr>
          <w:t>.</w:t>
        </w:r>
      </w:smartTag>
      <w:r w:rsidRPr="005D07C9">
        <w:rPr>
          <w:color w:val="000000"/>
          <w:sz w:val="28"/>
          <w:szCs w:val="28"/>
        </w:rPr>
        <w:t xml:space="preserve"> Формы первичного ожирения:</w:t>
      </w:r>
    </w:p>
    <w:p w:rsidR="00AA2B63" w:rsidRPr="005D07C9" w:rsidRDefault="00CD79C8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1. А</w:t>
      </w:r>
      <w:r w:rsidR="00AA2B63" w:rsidRPr="005D07C9">
        <w:rPr>
          <w:color w:val="000000"/>
          <w:sz w:val="28"/>
          <w:szCs w:val="28"/>
        </w:rPr>
        <w:t>лиментарно-конституциональное ожирение;</w:t>
      </w:r>
    </w:p>
    <w:p w:rsidR="00AA2B63" w:rsidRPr="005D07C9" w:rsidRDefault="00CD79C8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2.</w:t>
      </w:r>
      <w:r w:rsidR="00AA2B63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Н</w:t>
      </w:r>
      <w:r w:rsidR="00AA2B63" w:rsidRPr="005D07C9">
        <w:rPr>
          <w:color w:val="000000"/>
          <w:sz w:val="28"/>
          <w:szCs w:val="28"/>
        </w:rPr>
        <w:t>ейроэндокринное ожирение:</w:t>
      </w:r>
    </w:p>
    <w:p w:rsidR="00AA2B63" w:rsidRPr="005D07C9" w:rsidRDefault="00AA2B63" w:rsidP="005D07C9">
      <w:pPr>
        <w:numPr>
          <w:ilvl w:val="0"/>
          <w:numId w:val="32"/>
        </w:numPr>
        <w:tabs>
          <w:tab w:val="clear" w:pos="1791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гипоталамо-гипофизарное ожирение;</w:t>
      </w:r>
    </w:p>
    <w:p w:rsidR="00AA2B63" w:rsidRPr="005D07C9" w:rsidRDefault="00AA2B63" w:rsidP="005D07C9">
      <w:pPr>
        <w:numPr>
          <w:ilvl w:val="0"/>
          <w:numId w:val="32"/>
        </w:numPr>
        <w:tabs>
          <w:tab w:val="clear" w:pos="1791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адипозо</w:t>
      </w:r>
      <w:r w:rsidR="007E1E59" w:rsidRPr="005D07C9">
        <w:rPr>
          <w:color w:val="000000"/>
          <w:sz w:val="28"/>
          <w:szCs w:val="28"/>
        </w:rPr>
        <w:t>-</w:t>
      </w:r>
      <w:r w:rsidRPr="005D07C9">
        <w:rPr>
          <w:color w:val="000000"/>
          <w:sz w:val="28"/>
          <w:szCs w:val="28"/>
        </w:rPr>
        <w:t>генитальная дистрофия (у детей и подростков).</w:t>
      </w:r>
    </w:p>
    <w:p w:rsidR="00AA2B63" w:rsidRPr="005D07C9" w:rsidRDefault="00AA2B63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  <w:lang w:val="en-US"/>
        </w:rPr>
        <w:t>II</w:t>
      </w:r>
      <w:r w:rsidRPr="005D07C9">
        <w:rPr>
          <w:color w:val="000000"/>
          <w:sz w:val="28"/>
          <w:szCs w:val="28"/>
        </w:rPr>
        <w:t>. Формы вторичного (симпатического) ожирения:</w:t>
      </w:r>
    </w:p>
    <w:p w:rsidR="00AA2B63" w:rsidRPr="005D07C9" w:rsidRDefault="00CD79C8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1. Ц</w:t>
      </w:r>
      <w:r w:rsidR="0086000F" w:rsidRPr="005D07C9">
        <w:rPr>
          <w:color w:val="000000"/>
          <w:sz w:val="28"/>
          <w:szCs w:val="28"/>
        </w:rPr>
        <w:t>еребрально</w:t>
      </w:r>
      <w:r w:rsidR="00AA2B63" w:rsidRPr="005D07C9">
        <w:rPr>
          <w:color w:val="000000"/>
          <w:sz w:val="28"/>
          <w:szCs w:val="28"/>
        </w:rPr>
        <w:t>е</w:t>
      </w:r>
      <w:r w:rsidR="0086000F" w:rsidRPr="005D07C9">
        <w:rPr>
          <w:color w:val="000000"/>
          <w:sz w:val="28"/>
        </w:rPr>
        <w:t xml:space="preserve"> (</w:t>
      </w:r>
      <w:r w:rsidR="0086000F" w:rsidRPr="005D07C9">
        <w:rPr>
          <w:color w:val="000000"/>
          <w:sz w:val="28"/>
          <w:szCs w:val="28"/>
        </w:rPr>
        <w:t>связанное с заболеваниями или поражением г</w:t>
      </w:r>
      <w:r w:rsidR="0086000F" w:rsidRPr="005D07C9">
        <w:rPr>
          <w:color w:val="000000"/>
          <w:sz w:val="28"/>
          <w:szCs w:val="28"/>
        </w:rPr>
        <w:t>о</w:t>
      </w:r>
      <w:r w:rsidR="0086000F" w:rsidRPr="005D07C9">
        <w:rPr>
          <w:color w:val="000000"/>
          <w:sz w:val="28"/>
          <w:szCs w:val="28"/>
        </w:rPr>
        <w:t>ловного</w:t>
      </w:r>
      <w:r w:rsidR="002D1811">
        <w:rPr>
          <w:color w:val="000000"/>
          <w:sz w:val="28"/>
          <w:szCs w:val="28"/>
        </w:rPr>
        <w:t xml:space="preserve"> </w:t>
      </w:r>
      <w:r w:rsidR="0086000F" w:rsidRPr="005D07C9">
        <w:rPr>
          <w:color w:val="000000"/>
          <w:sz w:val="28"/>
          <w:szCs w:val="28"/>
        </w:rPr>
        <w:t>мозга)</w:t>
      </w:r>
      <w:r w:rsidR="00AA2B63" w:rsidRPr="005D07C9">
        <w:rPr>
          <w:color w:val="000000"/>
          <w:sz w:val="28"/>
          <w:szCs w:val="28"/>
        </w:rPr>
        <w:t>;</w:t>
      </w:r>
    </w:p>
    <w:p w:rsidR="00AA2B63" w:rsidRPr="005D07C9" w:rsidRDefault="00CD79C8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2. Э</w:t>
      </w:r>
      <w:r w:rsidR="00AA2B63" w:rsidRPr="005D07C9">
        <w:rPr>
          <w:color w:val="000000"/>
          <w:sz w:val="28"/>
          <w:szCs w:val="28"/>
        </w:rPr>
        <w:t>ндокринн</w:t>
      </w:r>
      <w:r w:rsidR="0086000F" w:rsidRPr="005D07C9">
        <w:rPr>
          <w:color w:val="000000"/>
          <w:sz w:val="28"/>
          <w:szCs w:val="28"/>
        </w:rPr>
        <w:t>о</w:t>
      </w:r>
      <w:r w:rsidR="00AA2B63" w:rsidRPr="005D07C9">
        <w:rPr>
          <w:color w:val="000000"/>
          <w:sz w:val="28"/>
          <w:szCs w:val="28"/>
        </w:rPr>
        <w:t>е</w:t>
      </w:r>
      <w:r w:rsidR="0067456F" w:rsidRPr="005D07C9">
        <w:rPr>
          <w:color w:val="000000"/>
          <w:sz w:val="28"/>
          <w:szCs w:val="28"/>
        </w:rPr>
        <w:t xml:space="preserve"> (при эндокринных заболеваниях)</w:t>
      </w:r>
      <w:r w:rsidR="00AA2B63" w:rsidRPr="005D07C9">
        <w:rPr>
          <w:color w:val="000000"/>
          <w:sz w:val="28"/>
          <w:szCs w:val="28"/>
        </w:rPr>
        <w:t>:</w:t>
      </w:r>
    </w:p>
    <w:p w:rsidR="00AA2B63" w:rsidRPr="005D07C9" w:rsidRDefault="0086000F" w:rsidP="005D07C9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гипотиреоидно</w:t>
      </w:r>
      <w:r w:rsidR="00AA2B63" w:rsidRPr="005D07C9">
        <w:rPr>
          <w:color w:val="000000"/>
          <w:sz w:val="28"/>
          <w:szCs w:val="28"/>
        </w:rPr>
        <w:t>е;</w:t>
      </w:r>
    </w:p>
    <w:p w:rsidR="00CD79C8" w:rsidRPr="005D07C9" w:rsidRDefault="0086000F" w:rsidP="005D07C9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гипоовариально</w:t>
      </w:r>
      <w:r w:rsidR="00CD79C8" w:rsidRPr="005D07C9">
        <w:rPr>
          <w:color w:val="000000"/>
          <w:sz w:val="28"/>
          <w:szCs w:val="28"/>
        </w:rPr>
        <w:t>е;</w:t>
      </w:r>
    </w:p>
    <w:p w:rsidR="00AA2B63" w:rsidRPr="005D07C9" w:rsidRDefault="00AA2B63" w:rsidP="005D07C9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так называемое климактерическое;</w:t>
      </w:r>
    </w:p>
    <w:p w:rsidR="00AA2B63" w:rsidRPr="005D07C9" w:rsidRDefault="00AA2B63" w:rsidP="005D07C9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надпочечниковое.</w:t>
      </w:r>
    </w:p>
    <w:p w:rsidR="0067456F" w:rsidRPr="005D07C9" w:rsidRDefault="00CD79C8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3. Я</w:t>
      </w:r>
      <w:r w:rsidR="0067456F" w:rsidRPr="005D07C9">
        <w:rPr>
          <w:color w:val="000000"/>
          <w:sz w:val="28"/>
          <w:szCs w:val="28"/>
        </w:rPr>
        <w:t>трогенное (вызванное применением лекарственных препаратов).</w:t>
      </w:r>
    </w:p>
    <w:p w:rsidR="00AA2B63" w:rsidRPr="005D07C9" w:rsidRDefault="00AA2B63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 xml:space="preserve">Однако, по мнению </w:t>
      </w:r>
      <w:r w:rsidR="005D07C9" w:rsidRPr="005D07C9">
        <w:rPr>
          <w:color w:val="000000"/>
          <w:sz w:val="28"/>
          <w:szCs w:val="28"/>
        </w:rPr>
        <w:t>В.Г.</w:t>
      </w:r>
      <w:r w:rsidR="005D07C9">
        <w:rPr>
          <w:color w:val="000000"/>
          <w:sz w:val="28"/>
          <w:szCs w:val="28"/>
        </w:rPr>
        <w:t> </w:t>
      </w:r>
      <w:r w:rsidR="005D07C9" w:rsidRPr="005D07C9">
        <w:rPr>
          <w:color w:val="000000"/>
          <w:sz w:val="28"/>
          <w:szCs w:val="28"/>
        </w:rPr>
        <w:t>Баранова</w:t>
      </w:r>
      <w:r w:rsidR="00CD79C8" w:rsidRPr="005D07C9">
        <w:rPr>
          <w:color w:val="000000"/>
          <w:sz w:val="28"/>
          <w:szCs w:val="28"/>
        </w:rPr>
        <w:t xml:space="preserve"> [2]</w:t>
      </w:r>
      <w:r w:rsidRPr="005D07C9">
        <w:rPr>
          <w:color w:val="000000"/>
          <w:sz w:val="28"/>
          <w:szCs w:val="28"/>
        </w:rPr>
        <w:t>, термин «алиментарно-конституциональное» ожирение для обозначения</w:t>
      </w:r>
      <w:r w:rsidR="000064AC" w:rsidRPr="005D07C9">
        <w:rPr>
          <w:color w:val="000000"/>
          <w:sz w:val="28"/>
          <w:szCs w:val="28"/>
        </w:rPr>
        <w:t xml:space="preserve"> первичного ожирения н</w:t>
      </w:r>
      <w:r w:rsidR="000064AC" w:rsidRPr="005D07C9">
        <w:rPr>
          <w:color w:val="000000"/>
          <w:sz w:val="28"/>
          <w:szCs w:val="28"/>
        </w:rPr>
        <w:t>е</w:t>
      </w:r>
      <w:r w:rsidR="000064AC" w:rsidRPr="005D07C9">
        <w:rPr>
          <w:color w:val="000000"/>
          <w:sz w:val="28"/>
          <w:szCs w:val="28"/>
        </w:rPr>
        <w:t>правильный</w:t>
      </w:r>
      <w:r w:rsidRPr="005D07C9">
        <w:rPr>
          <w:color w:val="000000"/>
          <w:sz w:val="28"/>
          <w:szCs w:val="28"/>
        </w:rPr>
        <w:t>. Любое ожирение является результатом переедания (преобладание прихода энергии над расходом) и поэтому является алиментарным. Конституциональное ожирение – тоже не совсем правильный термин, так как ожирение нельзя рассматривать как конституциональный процесс. Нет также данных для признания каких-либо ос</w:t>
      </w:r>
      <w:r w:rsidRPr="005D07C9">
        <w:rPr>
          <w:color w:val="000000"/>
          <w:sz w:val="28"/>
          <w:szCs w:val="28"/>
        </w:rPr>
        <w:t>о</w:t>
      </w:r>
      <w:r w:rsidRPr="005D07C9">
        <w:rPr>
          <w:color w:val="000000"/>
          <w:sz w:val="28"/>
          <w:szCs w:val="28"/>
        </w:rPr>
        <w:t>бенностей действия патогенетических факторов ожирения у лиц с различными конституциональными типами. Вероятно, не очень удачен и термин «гипоталам</w:t>
      </w:r>
      <w:r w:rsidRPr="005D07C9">
        <w:rPr>
          <w:color w:val="000000"/>
          <w:sz w:val="28"/>
          <w:szCs w:val="28"/>
        </w:rPr>
        <w:t>и</w:t>
      </w:r>
      <w:r w:rsidRPr="005D07C9">
        <w:rPr>
          <w:color w:val="000000"/>
          <w:sz w:val="28"/>
          <w:szCs w:val="28"/>
        </w:rPr>
        <w:t xml:space="preserve">ческое» ожирение, </w:t>
      </w:r>
      <w:r w:rsidR="005D07C9">
        <w:rPr>
          <w:color w:val="000000"/>
          <w:sz w:val="28"/>
          <w:szCs w:val="28"/>
        </w:rPr>
        <w:t>т.к.</w:t>
      </w:r>
      <w:r w:rsidRPr="005D07C9">
        <w:rPr>
          <w:color w:val="000000"/>
          <w:sz w:val="28"/>
          <w:szCs w:val="28"/>
        </w:rPr>
        <w:t xml:space="preserve"> при любом ожирении, независимо от его этиологии, им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ются те или иные нарушения функций гипоталамуса.</w:t>
      </w:r>
    </w:p>
    <w:p w:rsidR="005D07C9" w:rsidRPr="005D07C9" w:rsidRDefault="005D07C9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Поэтому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В.Г.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Баранов</w:t>
      </w:r>
      <w:r w:rsidR="00CD79C8" w:rsidRPr="005D07C9">
        <w:rPr>
          <w:color w:val="000000"/>
          <w:sz w:val="28"/>
          <w:szCs w:val="28"/>
        </w:rPr>
        <w:t xml:space="preserve"> [2]</w:t>
      </w:r>
      <w:r w:rsidRPr="005D07C9">
        <w:rPr>
          <w:color w:val="000000"/>
          <w:sz w:val="28"/>
          <w:szCs w:val="28"/>
        </w:rPr>
        <w:t xml:space="preserve"> </w:t>
      </w:r>
      <w:r w:rsidR="00AA2B63" w:rsidRPr="005D07C9">
        <w:rPr>
          <w:color w:val="000000"/>
          <w:sz w:val="28"/>
          <w:szCs w:val="28"/>
        </w:rPr>
        <w:t xml:space="preserve">предлагает </w:t>
      </w:r>
      <w:r w:rsidR="0000361F" w:rsidRPr="005D07C9">
        <w:rPr>
          <w:color w:val="000000"/>
          <w:sz w:val="28"/>
          <w:szCs w:val="28"/>
        </w:rPr>
        <w:t>более упрощенный вариант классиф</w:t>
      </w:r>
      <w:r w:rsidR="0000361F" w:rsidRPr="005D07C9">
        <w:rPr>
          <w:color w:val="000000"/>
          <w:sz w:val="28"/>
          <w:szCs w:val="28"/>
        </w:rPr>
        <w:t>и</w:t>
      </w:r>
      <w:r w:rsidR="0000361F" w:rsidRPr="005D07C9">
        <w:rPr>
          <w:color w:val="000000"/>
          <w:sz w:val="28"/>
          <w:szCs w:val="28"/>
        </w:rPr>
        <w:t>кации ожирения</w:t>
      </w:r>
      <w:r w:rsidR="000064AC" w:rsidRPr="005D07C9">
        <w:rPr>
          <w:color w:val="000000"/>
          <w:sz w:val="28"/>
          <w:szCs w:val="28"/>
        </w:rPr>
        <w:t>:</w:t>
      </w:r>
    </w:p>
    <w:p w:rsidR="001D46DD" w:rsidRPr="005D07C9" w:rsidRDefault="00732003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place">
        <w:r w:rsidRPr="005D07C9">
          <w:rPr>
            <w:color w:val="000000"/>
            <w:sz w:val="28"/>
            <w:szCs w:val="28"/>
            <w:lang w:val="en-US"/>
          </w:rPr>
          <w:t>I</w:t>
        </w:r>
        <w:r w:rsidRPr="005D07C9">
          <w:rPr>
            <w:color w:val="000000"/>
            <w:sz w:val="28"/>
            <w:szCs w:val="28"/>
          </w:rPr>
          <w:t>.</w:t>
        </w:r>
      </w:smartTag>
      <w:r w:rsidRPr="005D07C9">
        <w:rPr>
          <w:color w:val="000000"/>
          <w:sz w:val="28"/>
          <w:szCs w:val="28"/>
        </w:rPr>
        <w:t xml:space="preserve"> </w:t>
      </w:r>
      <w:r w:rsidR="00F13E13" w:rsidRPr="005D07C9">
        <w:rPr>
          <w:color w:val="000000"/>
          <w:sz w:val="28"/>
          <w:szCs w:val="28"/>
        </w:rPr>
        <w:t>Первичное</w:t>
      </w:r>
      <w:r w:rsidR="001D46DD" w:rsidRPr="005D07C9">
        <w:rPr>
          <w:color w:val="000000"/>
          <w:sz w:val="28"/>
          <w:szCs w:val="28"/>
        </w:rPr>
        <w:t xml:space="preserve"> (эссенциальное)</w:t>
      </w:r>
      <w:r w:rsidR="00F13E13" w:rsidRPr="005D07C9">
        <w:rPr>
          <w:color w:val="000000"/>
          <w:sz w:val="28"/>
          <w:szCs w:val="28"/>
        </w:rPr>
        <w:t>, или спонтанное</w:t>
      </w:r>
      <w:r w:rsidR="001D46DD" w:rsidRPr="005D07C9">
        <w:rPr>
          <w:color w:val="000000"/>
          <w:sz w:val="28"/>
          <w:szCs w:val="28"/>
        </w:rPr>
        <w:t>, ожир</w:t>
      </w:r>
      <w:r w:rsidR="00F13E13" w:rsidRPr="005D07C9">
        <w:rPr>
          <w:color w:val="000000"/>
          <w:sz w:val="28"/>
          <w:szCs w:val="28"/>
        </w:rPr>
        <w:t>ение. Факторы его во</w:t>
      </w:r>
      <w:r w:rsidR="00F13E13" w:rsidRPr="005D07C9">
        <w:rPr>
          <w:color w:val="000000"/>
          <w:sz w:val="28"/>
          <w:szCs w:val="28"/>
        </w:rPr>
        <w:t>з</w:t>
      </w:r>
      <w:r w:rsidR="00F13E13" w:rsidRPr="005D07C9">
        <w:rPr>
          <w:color w:val="000000"/>
          <w:sz w:val="28"/>
          <w:szCs w:val="28"/>
        </w:rPr>
        <w:t>никновения еще полностью не изучены.</w:t>
      </w:r>
    </w:p>
    <w:p w:rsidR="00F13E13" w:rsidRPr="005D07C9" w:rsidRDefault="00732003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  <w:lang w:val="en-US"/>
        </w:rPr>
        <w:t>II</w:t>
      </w:r>
      <w:r w:rsidRPr="005D07C9">
        <w:rPr>
          <w:color w:val="000000"/>
          <w:sz w:val="28"/>
          <w:szCs w:val="28"/>
        </w:rPr>
        <w:t xml:space="preserve">. </w:t>
      </w:r>
      <w:r w:rsidR="00F13E13" w:rsidRPr="005D07C9">
        <w:rPr>
          <w:color w:val="000000"/>
          <w:sz w:val="28"/>
          <w:szCs w:val="28"/>
        </w:rPr>
        <w:t>Вторичное (симптоматическое)</w:t>
      </w:r>
      <w:r w:rsidRPr="005D07C9">
        <w:rPr>
          <w:color w:val="000000"/>
          <w:sz w:val="28"/>
          <w:szCs w:val="28"/>
        </w:rPr>
        <w:t xml:space="preserve"> ожирение – следствие различных </w:t>
      </w:r>
      <w:r w:rsidR="00F13E13" w:rsidRPr="005D07C9">
        <w:rPr>
          <w:color w:val="000000"/>
          <w:sz w:val="28"/>
          <w:szCs w:val="28"/>
        </w:rPr>
        <w:t>пе</w:t>
      </w:r>
      <w:r w:rsidR="00F13E13" w:rsidRPr="005D07C9">
        <w:rPr>
          <w:color w:val="000000"/>
          <w:sz w:val="28"/>
          <w:szCs w:val="28"/>
        </w:rPr>
        <w:t>р</w:t>
      </w:r>
      <w:r w:rsidR="00F13E13" w:rsidRPr="005D07C9">
        <w:rPr>
          <w:color w:val="000000"/>
          <w:sz w:val="28"/>
          <w:szCs w:val="28"/>
        </w:rPr>
        <w:t>вичных патологических процессов, таких как синдром Иценко-Кушинга, гипот</w:t>
      </w:r>
      <w:r w:rsidR="00F13E13" w:rsidRPr="005D07C9">
        <w:rPr>
          <w:color w:val="000000"/>
          <w:sz w:val="28"/>
          <w:szCs w:val="28"/>
        </w:rPr>
        <w:t>и</w:t>
      </w:r>
      <w:r w:rsidR="00F13E13" w:rsidRPr="005D07C9">
        <w:rPr>
          <w:color w:val="000000"/>
          <w:sz w:val="28"/>
          <w:szCs w:val="28"/>
        </w:rPr>
        <w:t>реоз, органический гиперинсулинизм, адипозо</w:t>
      </w:r>
      <w:r w:rsidR="00B56135" w:rsidRPr="005D07C9">
        <w:rPr>
          <w:color w:val="000000"/>
          <w:sz w:val="28"/>
          <w:szCs w:val="28"/>
        </w:rPr>
        <w:t>-</w:t>
      </w:r>
      <w:r w:rsidR="00F13E13" w:rsidRPr="005D07C9">
        <w:rPr>
          <w:color w:val="000000"/>
          <w:sz w:val="28"/>
          <w:szCs w:val="28"/>
        </w:rPr>
        <w:t>генитальная дистрофия, заболев</w:t>
      </w:r>
      <w:r w:rsidR="00F13E13" w:rsidRPr="005D07C9">
        <w:rPr>
          <w:color w:val="000000"/>
          <w:sz w:val="28"/>
          <w:szCs w:val="28"/>
        </w:rPr>
        <w:t>а</w:t>
      </w:r>
      <w:r w:rsidR="00F13E13" w:rsidRPr="005D07C9">
        <w:rPr>
          <w:color w:val="000000"/>
          <w:sz w:val="28"/>
          <w:szCs w:val="28"/>
        </w:rPr>
        <w:t>ния ЦНС, опухоли и травмы, воспалительные повреждения отделов гипоталамуса, о</w:t>
      </w:r>
      <w:r w:rsidR="00F13E13" w:rsidRPr="005D07C9">
        <w:rPr>
          <w:color w:val="000000"/>
          <w:sz w:val="28"/>
          <w:szCs w:val="28"/>
        </w:rPr>
        <w:t>т</w:t>
      </w:r>
      <w:r w:rsidR="00F13E13" w:rsidRPr="005D07C9">
        <w:rPr>
          <w:color w:val="000000"/>
          <w:sz w:val="28"/>
          <w:szCs w:val="28"/>
        </w:rPr>
        <w:t>вечающих за чувство голода и насыщения.</w:t>
      </w:r>
    </w:p>
    <w:p w:rsidR="009A1D75" w:rsidRPr="005D07C9" w:rsidRDefault="00F217D5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Длительное время для расчета идеальной массы тела использовали формулу Брока, соглас</w:t>
      </w:r>
      <w:r w:rsidR="009A1D75" w:rsidRPr="005D07C9">
        <w:rPr>
          <w:color w:val="000000"/>
          <w:sz w:val="28"/>
          <w:szCs w:val="28"/>
        </w:rPr>
        <w:t>но которой идеальная масса тела, выраженная в кг, равна росту, в</w:t>
      </w:r>
      <w:r w:rsidR="009A1D75" w:rsidRPr="005D07C9">
        <w:rPr>
          <w:color w:val="000000"/>
          <w:sz w:val="28"/>
          <w:szCs w:val="28"/>
        </w:rPr>
        <w:t>ы</w:t>
      </w:r>
      <w:r w:rsidR="009A1D75" w:rsidRPr="005D07C9">
        <w:rPr>
          <w:color w:val="000000"/>
          <w:sz w:val="28"/>
          <w:szCs w:val="28"/>
        </w:rPr>
        <w:t>раженному в см, минус 100.</w:t>
      </w:r>
    </w:p>
    <w:p w:rsidR="009A1D75" w:rsidRPr="005D07C9" w:rsidRDefault="005D07C9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Бругш</w:t>
      </w:r>
      <w:r w:rsidR="00CD79C8" w:rsidRPr="005D07C9">
        <w:rPr>
          <w:color w:val="000000"/>
          <w:sz w:val="28"/>
          <w:szCs w:val="28"/>
        </w:rPr>
        <w:t xml:space="preserve"> [4]</w:t>
      </w:r>
      <w:r w:rsidR="009A1D75" w:rsidRPr="005D07C9">
        <w:rPr>
          <w:color w:val="000000"/>
          <w:sz w:val="28"/>
          <w:szCs w:val="28"/>
        </w:rPr>
        <w:t xml:space="preserve"> модифицировал эту формулу:</w:t>
      </w:r>
    </w:p>
    <w:p w:rsidR="009A1D75" w:rsidRPr="005D07C9" w:rsidRDefault="009A1D75" w:rsidP="005D07C9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 xml:space="preserve">идеальная масса тела = (рост ниже </w:t>
      </w:r>
      <w:smartTag w:uri="urn:schemas-microsoft-com:office:smarttags" w:element="metricconverter">
        <w:smartTagPr>
          <w:attr w:name="ProductID" w:val="155 см"/>
        </w:smartTagPr>
        <w:r w:rsidRPr="005D07C9">
          <w:rPr>
            <w:color w:val="000000"/>
            <w:sz w:val="28"/>
            <w:szCs w:val="28"/>
          </w:rPr>
          <w:t>155</w:t>
        </w:r>
        <w:r w:rsidR="005D07C9">
          <w:rPr>
            <w:color w:val="000000"/>
            <w:sz w:val="28"/>
            <w:szCs w:val="28"/>
          </w:rPr>
          <w:t> </w:t>
        </w:r>
        <w:r w:rsidR="005D07C9" w:rsidRPr="005D07C9">
          <w:rPr>
            <w:color w:val="000000"/>
            <w:sz w:val="28"/>
            <w:szCs w:val="28"/>
          </w:rPr>
          <w:t>см</w:t>
        </w:r>
      </w:smartTag>
      <w:r w:rsidRPr="005D07C9">
        <w:rPr>
          <w:color w:val="000000"/>
          <w:sz w:val="28"/>
          <w:szCs w:val="28"/>
        </w:rPr>
        <w:t>) – 95;</w:t>
      </w:r>
    </w:p>
    <w:p w:rsidR="009A1D75" w:rsidRPr="005D07C9" w:rsidRDefault="009A1D75" w:rsidP="005D07C9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идеальная масса тела = (рост 155</w:t>
      </w:r>
      <w:r w:rsidR="005D07C9">
        <w:rPr>
          <w:color w:val="000000"/>
          <w:sz w:val="28"/>
          <w:szCs w:val="28"/>
        </w:rPr>
        <w:t>–</w:t>
      </w:r>
      <w:r w:rsidR="005D07C9" w:rsidRPr="005D07C9">
        <w:rPr>
          <w:color w:val="000000"/>
          <w:sz w:val="28"/>
          <w:szCs w:val="28"/>
        </w:rPr>
        <w:t>1</w:t>
      </w:r>
      <w:r w:rsidRPr="005D07C9">
        <w:rPr>
          <w:color w:val="000000"/>
          <w:sz w:val="28"/>
          <w:szCs w:val="28"/>
        </w:rPr>
        <w:t>65</w:t>
      </w:r>
      <w:r w:rsidR="005D07C9">
        <w:rPr>
          <w:color w:val="000000"/>
          <w:sz w:val="28"/>
          <w:szCs w:val="28"/>
        </w:rPr>
        <w:t> </w:t>
      </w:r>
      <w:r w:rsidR="005D07C9" w:rsidRPr="005D07C9">
        <w:rPr>
          <w:color w:val="000000"/>
          <w:sz w:val="28"/>
          <w:szCs w:val="28"/>
        </w:rPr>
        <w:t>см</w:t>
      </w:r>
      <w:r w:rsidRPr="005D07C9">
        <w:rPr>
          <w:color w:val="000000"/>
          <w:sz w:val="28"/>
          <w:szCs w:val="28"/>
        </w:rPr>
        <w:t>) – 100;</w:t>
      </w:r>
    </w:p>
    <w:p w:rsidR="009A1D75" w:rsidRPr="005D07C9" w:rsidRDefault="009A1D75" w:rsidP="005D07C9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идеальная масса тела = (рост 165</w:t>
      </w:r>
      <w:r w:rsidR="005D07C9">
        <w:rPr>
          <w:color w:val="000000"/>
          <w:sz w:val="28"/>
          <w:szCs w:val="28"/>
        </w:rPr>
        <w:t>–</w:t>
      </w:r>
      <w:r w:rsidR="005D07C9" w:rsidRPr="005D07C9">
        <w:rPr>
          <w:color w:val="000000"/>
          <w:sz w:val="28"/>
          <w:szCs w:val="28"/>
        </w:rPr>
        <w:t>1</w:t>
      </w:r>
      <w:r w:rsidRPr="005D07C9">
        <w:rPr>
          <w:color w:val="000000"/>
          <w:sz w:val="28"/>
          <w:szCs w:val="28"/>
        </w:rPr>
        <w:t>75</w:t>
      </w:r>
      <w:r w:rsidR="005D07C9">
        <w:rPr>
          <w:color w:val="000000"/>
          <w:sz w:val="28"/>
          <w:szCs w:val="28"/>
        </w:rPr>
        <w:t> </w:t>
      </w:r>
      <w:r w:rsidR="005D07C9" w:rsidRPr="005D07C9">
        <w:rPr>
          <w:color w:val="000000"/>
          <w:sz w:val="28"/>
          <w:szCs w:val="28"/>
        </w:rPr>
        <w:t>см</w:t>
      </w:r>
      <w:r w:rsidRPr="005D07C9">
        <w:rPr>
          <w:color w:val="000000"/>
          <w:sz w:val="28"/>
          <w:szCs w:val="28"/>
        </w:rPr>
        <w:t>) – 105;</w:t>
      </w:r>
    </w:p>
    <w:p w:rsidR="009A1D75" w:rsidRPr="005D07C9" w:rsidRDefault="009A1D75" w:rsidP="005D07C9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 xml:space="preserve">идеальная масса тела = (рост выше </w:t>
      </w:r>
      <w:smartTag w:uri="urn:schemas-microsoft-com:office:smarttags" w:element="metricconverter">
        <w:smartTagPr>
          <w:attr w:name="ProductID" w:val="175 см"/>
        </w:smartTagPr>
        <w:r w:rsidRPr="005D07C9">
          <w:rPr>
            <w:color w:val="000000"/>
            <w:sz w:val="28"/>
            <w:szCs w:val="28"/>
          </w:rPr>
          <w:t>175</w:t>
        </w:r>
        <w:r w:rsidR="005D07C9">
          <w:rPr>
            <w:color w:val="000000"/>
            <w:sz w:val="28"/>
            <w:szCs w:val="28"/>
          </w:rPr>
          <w:t> </w:t>
        </w:r>
        <w:r w:rsidR="005D07C9" w:rsidRPr="005D07C9">
          <w:rPr>
            <w:color w:val="000000"/>
            <w:sz w:val="28"/>
            <w:szCs w:val="28"/>
          </w:rPr>
          <w:t>см</w:t>
        </w:r>
      </w:smartTag>
      <w:r w:rsidRPr="005D07C9">
        <w:rPr>
          <w:color w:val="000000"/>
          <w:sz w:val="28"/>
          <w:szCs w:val="28"/>
        </w:rPr>
        <w:t>) – 110.</w:t>
      </w:r>
    </w:p>
    <w:p w:rsidR="009A1D75" w:rsidRPr="005D07C9" w:rsidRDefault="009A1D75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В зависимости от констуционального типа телосложения</w:t>
      </w:r>
      <w:r w:rsidR="00350CEF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к полученной в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личине можно прибавить или отнять 1</w:t>
      </w:r>
      <w:r w:rsidR="005D07C9" w:rsidRPr="005D07C9">
        <w:rPr>
          <w:color w:val="000000"/>
          <w:sz w:val="28"/>
          <w:szCs w:val="28"/>
        </w:rPr>
        <w:t>0</w:t>
      </w:r>
      <w:r w:rsidR="005D07C9">
        <w:rPr>
          <w:color w:val="000000"/>
          <w:sz w:val="28"/>
          <w:szCs w:val="28"/>
        </w:rPr>
        <w:t>%</w:t>
      </w:r>
      <w:r w:rsidRPr="005D07C9">
        <w:rPr>
          <w:color w:val="000000"/>
          <w:sz w:val="28"/>
          <w:szCs w:val="28"/>
        </w:rPr>
        <w:t>.</w:t>
      </w:r>
    </w:p>
    <w:p w:rsidR="006118C9" w:rsidRPr="005D07C9" w:rsidRDefault="006118C9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К ожирению следует относить ситуации, когда избыток жировой массы на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1</w:t>
      </w:r>
      <w:r w:rsidR="005D07C9" w:rsidRPr="005D07C9">
        <w:rPr>
          <w:color w:val="000000"/>
          <w:sz w:val="28"/>
          <w:szCs w:val="28"/>
        </w:rPr>
        <w:t>5</w:t>
      </w:r>
      <w:r w:rsidR="005D07C9">
        <w:rPr>
          <w:color w:val="000000"/>
          <w:sz w:val="28"/>
          <w:szCs w:val="28"/>
        </w:rPr>
        <w:t>%</w:t>
      </w:r>
      <w:r w:rsidR="00823B1D" w:rsidRPr="005D07C9">
        <w:rPr>
          <w:color w:val="000000"/>
          <w:sz w:val="28"/>
          <w:szCs w:val="28"/>
        </w:rPr>
        <w:t xml:space="preserve"> превышает идеальную массу </w:t>
      </w:r>
      <w:r w:rsidRPr="005D07C9">
        <w:rPr>
          <w:color w:val="000000"/>
          <w:sz w:val="28"/>
          <w:szCs w:val="28"/>
        </w:rPr>
        <w:t>тела.</w:t>
      </w:r>
      <w:r w:rsidR="0080763D" w:rsidRPr="005D07C9">
        <w:rPr>
          <w:color w:val="000000"/>
          <w:sz w:val="28"/>
          <w:szCs w:val="28"/>
        </w:rPr>
        <w:t xml:space="preserve"> Меньший избыток веса определяется как избыточная масса тела </w:t>
      </w:r>
      <w:r w:rsidRPr="005D07C9">
        <w:rPr>
          <w:color w:val="000000"/>
          <w:sz w:val="28"/>
          <w:szCs w:val="28"/>
        </w:rPr>
        <w:t>и</w:t>
      </w:r>
      <w:r w:rsidR="0080763D" w:rsidRPr="005D07C9">
        <w:rPr>
          <w:color w:val="000000"/>
          <w:sz w:val="28"/>
          <w:szCs w:val="28"/>
        </w:rPr>
        <w:t xml:space="preserve"> </w:t>
      </w:r>
      <w:r w:rsidR="00823B1D" w:rsidRPr="005D07C9">
        <w:rPr>
          <w:color w:val="000000"/>
          <w:sz w:val="28"/>
          <w:szCs w:val="28"/>
        </w:rPr>
        <w:t>рассматривается как предболезнь</w:t>
      </w:r>
      <w:r w:rsidR="00AC51CB" w:rsidRPr="005D07C9">
        <w:rPr>
          <w:color w:val="000000"/>
          <w:sz w:val="28"/>
          <w:szCs w:val="28"/>
        </w:rPr>
        <w:t xml:space="preserve"> [4</w:t>
      </w:r>
      <w:r w:rsidR="00B510EB" w:rsidRPr="005D07C9">
        <w:rPr>
          <w:color w:val="000000"/>
          <w:sz w:val="28"/>
          <w:szCs w:val="28"/>
        </w:rPr>
        <w:t>]</w:t>
      </w:r>
      <w:r w:rsidR="00823B1D" w:rsidRPr="005D07C9">
        <w:rPr>
          <w:color w:val="000000"/>
          <w:sz w:val="28"/>
          <w:szCs w:val="28"/>
        </w:rPr>
        <w:t>.</w:t>
      </w:r>
    </w:p>
    <w:p w:rsidR="006118C9" w:rsidRPr="005D07C9" w:rsidRDefault="0080763D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В связи с этим, и</w:t>
      </w:r>
      <w:r w:rsidR="006118C9" w:rsidRPr="005D07C9">
        <w:rPr>
          <w:color w:val="000000"/>
          <w:sz w:val="28"/>
          <w:szCs w:val="28"/>
        </w:rPr>
        <w:t xml:space="preserve">меется следующая классификация по степеням ожирения </w:t>
      </w:r>
      <w:r w:rsidR="001D1EE3" w:rsidRPr="005D07C9">
        <w:rPr>
          <w:color w:val="000000"/>
          <w:sz w:val="28"/>
          <w:szCs w:val="28"/>
        </w:rPr>
        <w:t xml:space="preserve">по </w:t>
      </w:r>
      <w:r w:rsidR="005D07C9" w:rsidRPr="005D07C9">
        <w:rPr>
          <w:color w:val="000000"/>
          <w:sz w:val="28"/>
          <w:szCs w:val="28"/>
        </w:rPr>
        <w:t>Д.Я.</w:t>
      </w:r>
      <w:r w:rsidR="005D07C9">
        <w:rPr>
          <w:color w:val="000000"/>
          <w:sz w:val="28"/>
          <w:szCs w:val="28"/>
        </w:rPr>
        <w:t> </w:t>
      </w:r>
      <w:r w:rsidR="005D07C9" w:rsidRPr="005D07C9">
        <w:rPr>
          <w:color w:val="000000"/>
          <w:sz w:val="28"/>
          <w:szCs w:val="28"/>
        </w:rPr>
        <w:t>Шурыгину</w:t>
      </w:r>
      <w:r w:rsidR="00E16FAE" w:rsidRPr="005D07C9">
        <w:rPr>
          <w:color w:val="000000"/>
          <w:sz w:val="28"/>
          <w:szCs w:val="28"/>
        </w:rPr>
        <w:t xml:space="preserve"> </w:t>
      </w:r>
      <w:r w:rsidR="00AC51CB" w:rsidRPr="005D07C9">
        <w:rPr>
          <w:color w:val="000000"/>
          <w:sz w:val="28"/>
          <w:szCs w:val="28"/>
        </w:rPr>
        <w:t>[36</w:t>
      </w:r>
      <w:r w:rsidR="00E16FAE" w:rsidRPr="005D07C9">
        <w:rPr>
          <w:color w:val="000000"/>
          <w:sz w:val="28"/>
          <w:szCs w:val="28"/>
        </w:rPr>
        <w:t>]</w:t>
      </w:r>
      <w:r w:rsidR="006118C9" w:rsidRPr="005D07C9">
        <w:rPr>
          <w:color w:val="000000"/>
          <w:sz w:val="28"/>
          <w:szCs w:val="28"/>
        </w:rPr>
        <w:t>:</w:t>
      </w:r>
    </w:p>
    <w:p w:rsidR="006118C9" w:rsidRPr="005D07C9" w:rsidRDefault="006118C9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  <w:lang w:val="en-US"/>
        </w:rPr>
        <w:t>I</w:t>
      </w:r>
      <w:r w:rsidR="007E1E59" w:rsidRPr="005D07C9">
        <w:rPr>
          <w:color w:val="000000"/>
          <w:sz w:val="28"/>
          <w:szCs w:val="28"/>
        </w:rPr>
        <w:t xml:space="preserve"> степень ожирения – 15</w:t>
      </w:r>
      <w:r w:rsidR="005D07C9">
        <w:rPr>
          <w:color w:val="000000"/>
          <w:sz w:val="28"/>
          <w:szCs w:val="28"/>
        </w:rPr>
        <w:t>–</w:t>
      </w:r>
      <w:r w:rsidR="005D07C9" w:rsidRPr="005D07C9">
        <w:rPr>
          <w:color w:val="000000"/>
          <w:sz w:val="28"/>
          <w:szCs w:val="28"/>
        </w:rPr>
        <w:t>29</w:t>
      </w:r>
      <w:r w:rsidR="005D07C9">
        <w:rPr>
          <w:color w:val="000000"/>
          <w:sz w:val="28"/>
          <w:szCs w:val="28"/>
        </w:rPr>
        <w:t>%</w:t>
      </w:r>
      <w:r w:rsidR="00823B1D" w:rsidRPr="005D07C9">
        <w:rPr>
          <w:color w:val="000000"/>
          <w:sz w:val="28"/>
          <w:szCs w:val="28"/>
        </w:rPr>
        <w:t>;</w:t>
      </w:r>
    </w:p>
    <w:p w:rsidR="006118C9" w:rsidRPr="005D07C9" w:rsidRDefault="006118C9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  <w:lang w:val="en-US"/>
        </w:rPr>
        <w:t>II</w:t>
      </w:r>
      <w:r w:rsidRPr="005D07C9">
        <w:rPr>
          <w:color w:val="000000"/>
          <w:sz w:val="28"/>
          <w:szCs w:val="28"/>
        </w:rPr>
        <w:t xml:space="preserve"> степень ожирения</w:t>
      </w:r>
      <w:r w:rsidR="007E1E59" w:rsidRPr="005D07C9">
        <w:rPr>
          <w:color w:val="000000"/>
          <w:sz w:val="28"/>
          <w:szCs w:val="28"/>
        </w:rPr>
        <w:t xml:space="preserve"> – 30</w:t>
      </w:r>
      <w:r w:rsidR="005D07C9">
        <w:rPr>
          <w:color w:val="000000"/>
          <w:sz w:val="28"/>
          <w:szCs w:val="28"/>
        </w:rPr>
        <w:t>–</w:t>
      </w:r>
      <w:r w:rsidR="005D07C9" w:rsidRPr="005D07C9">
        <w:rPr>
          <w:color w:val="000000"/>
          <w:sz w:val="28"/>
          <w:szCs w:val="28"/>
        </w:rPr>
        <w:t>49</w:t>
      </w:r>
      <w:r w:rsidR="005D07C9">
        <w:rPr>
          <w:color w:val="000000"/>
          <w:sz w:val="28"/>
          <w:szCs w:val="28"/>
        </w:rPr>
        <w:t>%</w:t>
      </w:r>
      <w:r w:rsidR="00823B1D" w:rsidRPr="005D07C9">
        <w:rPr>
          <w:color w:val="000000"/>
          <w:sz w:val="28"/>
          <w:szCs w:val="28"/>
        </w:rPr>
        <w:t>;</w:t>
      </w:r>
    </w:p>
    <w:p w:rsidR="006118C9" w:rsidRPr="005D07C9" w:rsidRDefault="006118C9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  <w:lang w:val="en-US"/>
        </w:rPr>
        <w:t>III</w:t>
      </w:r>
      <w:r w:rsidRPr="005D07C9">
        <w:rPr>
          <w:color w:val="000000"/>
          <w:sz w:val="28"/>
          <w:szCs w:val="28"/>
        </w:rPr>
        <w:t xml:space="preserve"> степень ожирения</w:t>
      </w:r>
      <w:r w:rsidR="00823B1D" w:rsidRPr="005D07C9">
        <w:rPr>
          <w:color w:val="000000"/>
          <w:sz w:val="28"/>
          <w:szCs w:val="28"/>
        </w:rPr>
        <w:t xml:space="preserve"> – 50</w:t>
      </w:r>
      <w:r w:rsidR="005D07C9">
        <w:rPr>
          <w:color w:val="000000"/>
          <w:sz w:val="28"/>
          <w:szCs w:val="28"/>
        </w:rPr>
        <w:t>–</w:t>
      </w:r>
      <w:r w:rsidR="005D07C9" w:rsidRPr="005D07C9">
        <w:rPr>
          <w:color w:val="000000"/>
          <w:sz w:val="28"/>
          <w:szCs w:val="28"/>
        </w:rPr>
        <w:t>1</w:t>
      </w:r>
      <w:r w:rsidR="00823B1D" w:rsidRPr="005D07C9">
        <w:rPr>
          <w:color w:val="000000"/>
          <w:sz w:val="28"/>
          <w:szCs w:val="28"/>
        </w:rPr>
        <w:t>0</w:t>
      </w:r>
      <w:r w:rsidR="005D07C9" w:rsidRPr="005D07C9">
        <w:rPr>
          <w:color w:val="000000"/>
          <w:sz w:val="28"/>
          <w:szCs w:val="28"/>
        </w:rPr>
        <w:t>0</w:t>
      </w:r>
      <w:r w:rsidR="005D07C9">
        <w:rPr>
          <w:color w:val="000000"/>
          <w:sz w:val="28"/>
          <w:szCs w:val="28"/>
        </w:rPr>
        <w:t>%</w:t>
      </w:r>
      <w:r w:rsidR="00823B1D" w:rsidRPr="005D07C9">
        <w:rPr>
          <w:color w:val="000000"/>
          <w:sz w:val="28"/>
          <w:szCs w:val="28"/>
        </w:rPr>
        <w:t>;</w:t>
      </w:r>
    </w:p>
    <w:p w:rsidR="00823B1D" w:rsidRPr="005D07C9" w:rsidRDefault="006118C9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  <w:lang w:val="en-US"/>
        </w:rPr>
        <w:t>IV</w:t>
      </w:r>
      <w:r w:rsidRPr="005D07C9">
        <w:rPr>
          <w:color w:val="000000"/>
          <w:sz w:val="28"/>
          <w:szCs w:val="28"/>
        </w:rPr>
        <w:t xml:space="preserve"> степень ожирения</w:t>
      </w:r>
      <w:r w:rsidR="00823B1D" w:rsidRPr="005D07C9">
        <w:rPr>
          <w:color w:val="000000"/>
          <w:sz w:val="28"/>
          <w:szCs w:val="28"/>
        </w:rPr>
        <w:t xml:space="preserve"> – более 10</w:t>
      </w:r>
      <w:r w:rsidR="005D07C9" w:rsidRPr="005D07C9">
        <w:rPr>
          <w:color w:val="000000"/>
          <w:sz w:val="28"/>
          <w:szCs w:val="28"/>
        </w:rPr>
        <w:t>0</w:t>
      </w:r>
      <w:r w:rsidR="005D07C9">
        <w:rPr>
          <w:color w:val="000000"/>
          <w:sz w:val="28"/>
          <w:szCs w:val="28"/>
        </w:rPr>
        <w:t>%</w:t>
      </w:r>
      <w:r w:rsidR="00823B1D" w:rsidRPr="005D07C9">
        <w:rPr>
          <w:color w:val="000000"/>
          <w:sz w:val="28"/>
          <w:szCs w:val="28"/>
        </w:rPr>
        <w:t>.</w:t>
      </w:r>
    </w:p>
    <w:p w:rsidR="00176EBF" w:rsidRPr="005D07C9" w:rsidRDefault="00E16FAE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В з</w:t>
      </w:r>
      <w:r w:rsidR="00823B1D" w:rsidRPr="005D07C9">
        <w:rPr>
          <w:color w:val="000000"/>
          <w:sz w:val="28"/>
          <w:szCs w:val="28"/>
        </w:rPr>
        <w:t>ападной литературе избыток веса чаще оценивают по индексу</w:t>
      </w:r>
      <w:r w:rsidR="005D07C9" w:rsidRPr="005D07C9">
        <w:rPr>
          <w:color w:val="000000"/>
          <w:sz w:val="28"/>
          <w:szCs w:val="28"/>
        </w:rPr>
        <w:t xml:space="preserve"> </w:t>
      </w:r>
      <w:r w:rsidR="00823B1D" w:rsidRPr="005D07C9">
        <w:rPr>
          <w:color w:val="000000"/>
          <w:sz w:val="28"/>
          <w:szCs w:val="28"/>
        </w:rPr>
        <w:t>массы</w:t>
      </w:r>
      <w:r w:rsidR="005D07C9" w:rsidRPr="005D07C9">
        <w:rPr>
          <w:color w:val="000000"/>
          <w:sz w:val="28"/>
          <w:szCs w:val="28"/>
        </w:rPr>
        <w:t xml:space="preserve"> </w:t>
      </w:r>
      <w:r w:rsidR="00823B1D" w:rsidRPr="005D07C9">
        <w:rPr>
          <w:color w:val="000000"/>
          <w:sz w:val="28"/>
          <w:szCs w:val="28"/>
        </w:rPr>
        <w:t>тела</w:t>
      </w:r>
      <w:r w:rsidRPr="005D07C9">
        <w:rPr>
          <w:color w:val="000000"/>
          <w:sz w:val="28"/>
          <w:szCs w:val="28"/>
        </w:rPr>
        <w:t xml:space="preserve"> (ИМТ)</w:t>
      </w:r>
      <w:r w:rsidR="005D07C9" w:rsidRPr="005D07C9">
        <w:rPr>
          <w:color w:val="000000"/>
          <w:sz w:val="28"/>
          <w:szCs w:val="28"/>
        </w:rPr>
        <w:t>.</w:t>
      </w:r>
      <w:r w:rsidR="0080763D" w:rsidRPr="005D07C9">
        <w:rPr>
          <w:color w:val="000000"/>
          <w:sz w:val="28"/>
          <w:szCs w:val="28"/>
        </w:rPr>
        <w:t xml:space="preserve"> </w:t>
      </w:r>
      <w:r w:rsidR="00B85183" w:rsidRPr="005D07C9">
        <w:rPr>
          <w:color w:val="000000"/>
          <w:sz w:val="28"/>
          <w:szCs w:val="28"/>
        </w:rPr>
        <w:t>Показатель ИМТ</w:t>
      </w:r>
      <w:r w:rsidR="00176EBF" w:rsidRPr="005D07C9">
        <w:rPr>
          <w:color w:val="000000"/>
          <w:sz w:val="28"/>
          <w:szCs w:val="28"/>
        </w:rPr>
        <w:t xml:space="preserve"> разработан бельгийским социол</w:t>
      </w:r>
      <w:r w:rsidR="006118C9" w:rsidRPr="005D07C9">
        <w:rPr>
          <w:color w:val="000000"/>
          <w:sz w:val="28"/>
          <w:szCs w:val="28"/>
        </w:rPr>
        <w:t>огом и статистиком Адольфом Кет</w:t>
      </w:r>
      <w:r w:rsidR="00176EBF" w:rsidRPr="005D07C9">
        <w:rPr>
          <w:color w:val="000000"/>
          <w:sz w:val="28"/>
          <w:szCs w:val="28"/>
        </w:rPr>
        <w:t>ле в 1869 году.</w:t>
      </w:r>
    </w:p>
    <w:p w:rsidR="009A1D75" w:rsidRDefault="009A1D75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И</w:t>
      </w:r>
      <w:r w:rsidR="00E16FAE" w:rsidRPr="005D07C9">
        <w:rPr>
          <w:color w:val="000000"/>
          <w:sz w:val="28"/>
          <w:szCs w:val="28"/>
        </w:rPr>
        <w:t>ндекс массы тела</w:t>
      </w:r>
      <w:r w:rsidRPr="005D07C9">
        <w:rPr>
          <w:color w:val="000000"/>
          <w:sz w:val="28"/>
          <w:szCs w:val="28"/>
        </w:rPr>
        <w:t xml:space="preserve"> рассчитывается </w:t>
      </w:r>
      <w:r w:rsidR="00176EBF" w:rsidRPr="005D07C9">
        <w:rPr>
          <w:color w:val="000000"/>
          <w:sz w:val="28"/>
          <w:szCs w:val="28"/>
        </w:rPr>
        <w:t>по формуле: масса тела человека,</w:t>
      </w:r>
      <w:r w:rsidRPr="005D07C9">
        <w:rPr>
          <w:color w:val="000000"/>
          <w:sz w:val="28"/>
          <w:szCs w:val="28"/>
        </w:rPr>
        <w:t xml:space="preserve"> выр</w:t>
      </w:r>
      <w:r w:rsidRPr="005D07C9">
        <w:rPr>
          <w:color w:val="000000"/>
          <w:sz w:val="28"/>
          <w:szCs w:val="28"/>
        </w:rPr>
        <w:t>а</w:t>
      </w:r>
      <w:r w:rsidRPr="005D07C9">
        <w:rPr>
          <w:color w:val="000000"/>
          <w:sz w:val="28"/>
          <w:szCs w:val="28"/>
        </w:rPr>
        <w:t xml:space="preserve">женная в </w:t>
      </w:r>
      <w:r w:rsidR="00176EBF" w:rsidRPr="005D07C9">
        <w:rPr>
          <w:color w:val="000000"/>
          <w:sz w:val="28"/>
          <w:szCs w:val="28"/>
        </w:rPr>
        <w:t>кг, деленная на величину роста</w:t>
      </w:r>
      <w:r w:rsidRPr="005D07C9">
        <w:rPr>
          <w:color w:val="000000"/>
          <w:sz w:val="28"/>
          <w:szCs w:val="28"/>
        </w:rPr>
        <w:t xml:space="preserve">, выраженную в </w:t>
      </w:r>
      <w:r w:rsidR="0080763D" w:rsidRPr="005D07C9">
        <w:rPr>
          <w:color w:val="000000"/>
          <w:sz w:val="28"/>
          <w:szCs w:val="28"/>
        </w:rPr>
        <w:t>метрах и возведенную в квадрат:</w:t>
      </w:r>
    </w:p>
    <w:p w:rsidR="002D1811" w:rsidRPr="005D07C9" w:rsidRDefault="002D1811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6EBF" w:rsidRDefault="0083360F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noProof/>
          <w:color w:val="000000"/>
          <w:sz w:val="28"/>
          <w:szCs w:val="28"/>
        </w:rPr>
        <w:drawing>
          <wp:inline distT="0" distB="0" distL="0" distR="0">
            <wp:extent cx="556260" cy="3435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811" w:rsidRPr="005D07C9" w:rsidRDefault="002D1811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260" w:rsidRPr="005D07C9" w:rsidRDefault="00823B1D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5 г"/>
        </w:smartTagPr>
        <w:r w:rsidRPr="005D07C9">
          <w:rPr>
            <w:color w:val="000000"/>
            <w:sz w:val="28"/>
            <w:szCs w:val="28"/>
          </w:rPr>
          <w:t>1995</w:t>
        </w:r>
        <w:r w:rsidR="005D07C9">
          <w:rPr>
            <w:color w:val="000000"/>
            <w:sz w:val="28"/>
            <w:szCs w:val="28"/>
          </w:rPr>
          <w:t> </w:t>
        </w:r>
        <w:r w:rsidR="005D07C9" w:rsidRPr="005D07C9">
          <w:rPr>
            <w:color w:val="000000"/>
            <w:sz w:val="28"/>
            <w:szCs w:val="28"/>
          </w:rPr>
          <w:t>г</w:t>
        </w:r>
      </w:smartTag>
      <w:r w:rsidRPr="005D07C9">
        <w:rPr>
          <w:color w:val="000000"/>
          <w:sz w:val="28"/>
          <w:szCs w:val="28"/>
        </w:rPr>
        <w:t xml:space="preserve">. ВОЗ рекомендовала классифицировать ожирение по </w:t>
      </w:r>
      <w:r w:rsidR="00B85183" w:rsidRPr="005D07C9">
        <w:rPr>
          <w:color w:val="000000"/>
          <w:sz w:val="28"/>
          <w:szCs w:val="28"/>
        </w:rPr>
        <w:t>ИМТ</w:t>
      </w:r>
      <w:r w:rsidRPr="005D07C9">
        <w:rPr>
          <w:color w:val="000000"/>
          <w:sz w:val="28"/>
          <w:szCs w:val="28"/>
        </w:rPr>
        <w:t>, ра</w:t>
      </w:r>
      <w:r w:rsidRPr="005D07C9">
        <w:rPr>
          <w:color w:val="000000"/>
          <w:sz w:val="28"/>
          <w:szCs w:val="28"/>
        </w:rPr>
        <w:t>с</w:t>
      </w:r>
      <w:r w:rsidRPr="005D07C9">
        <w:rPr>
          <w:color w:val="000000"/>
          <w:sz w:val="28"/>
          <w:szCs w:val="28"/>
        </w:rPr>
        <w:t>сматривая его как один из пяти основных показателей жизнедеятельно</w:t>
      </w:r>
      <w:r w:rsidR="00B85183" w:rsidRPr="005D07C9">
        <w:rPr>
          <w:color w:val="000000"/>
          <w:sz w:val="28"/>
          <w:szCs w:val="28"/>
        </w:rPr>
        <w:t>сти наряду с артериальным давлением</w:t>
      </w:r>
      <w:r w:rsidR="00B9427E" w:rsidRPr="005D07C9">
        <w:rPr>
          <w:color w:val="000000"/>
          <w:sz w:val="28"/>
          <w:szCs w:val="28"/>
        </w:rPr>
        <w:t xml:space="preserve"> (АД)</w:t>
      </w:r>
      <w:r w:rsidR="00B85183" w:rsidRPr="005D07C9">
        <w:rPr>
          <w:color w:val="000000"/>
          <w:sz w:val="28"/>
          <w:szCs w:val="28"/>
        </w:rPr>
        <w:t>, частотой сердечных сокращений</w:t>
      </w:r>
      <w:r w:rsidR="00B9427E" w:rsidRPr="005D07C9">
        <w:rPr>
          <w:color w:val="000000"/>
          <w:sz w:val="28"/>
          <w:szCs w:val="28"/>
        </w:rPr>
        <w:t xml:space="preserve"> (ЧСС)</w:t>
      </w:r>
      <w:r w:rsidRPr="005D07C9">
        <w:rPr>
          <w:color w:val="000000"/>
          <w:sz w:val="28"/>
          <w:szCs w:val="28"/>
        </w:rPr>
        <w:t>, част</w:t>
      </w:r>
      <w:r w:rsidRPr="005D07C9">
        <w:rPr>
          <w:color w:val="000000"/>
          <w:sz w:val="28"/>
          <w:szCs w:val="28"/>
        </w:rPr>
        <w:t>о</w:t>
      </w:r>
      <w:r w:rsidRPr="005D07C9">
        <w:rPr>
          <w:color w:val="000000"/>
          <w:sz w:val="28"/>
          <w:szCs w:val="28"/>
        </w:rPr>
        <w:t>той дыхания и температурой тела</w:t>
      </w:r>
      <w:r w:rsidR="006118C9" w:rsidRPr="005D07C9">
        <w:rPr>
          <w:color w:val="000000"/>
          <w:sz w:val="28"/>
          <w:szCs w:val="28"/>
        </w:rPr>
        <w:t xml:space="preserve"> (см. табл. 1.1)</w:t>
      </w:r>
      <w:r w:rsidR="003C0A03" w:rsidRPr="005D07C9">
        <w:rPr>
          <w:color w:val="000000"/>
          <w:sz w:val="28"/>
          <w:szCs w:val="28"/>
        </w:rPr>
        <w:t xml:space="preserve"> </w:t>
      </w:r>
      <w:r w:rsidR="00AC51CB" w:rsidRPr="005D07C9">
        <w:rPr>
          <w:color w:val="000000"/>
          <w:sz w:val="28"/>
          <w:szCs w:val="28"/>
        </w:rPr>
        <w:t>[17</w:t>
      </w:r>
      <w:r w:rsidR="003C0A03" w:rsidRPr="005D07C9">
        <w:rPr>
          <w:color w:val="000000"/>
          <w:sz w:val="28"/>
          <w:szCs w:val="28"/>
        </w:rPr>
        <w:t>]</w:t>
      </w:r>
      <w:r w:rsidR="006118C9" w:rsidRPr="005D07C9">
        <w:rPr>
          <w:color w:val="000000"/>
          <w:sz w:val="28"/>
          <w:szCs w:val="28"/>
        </w:rPr>
        <w:t>.</w:t>
      </w:r>
    </w:p>
    <w:p w:rsidR="003C0A03" w:rsidRPr="005D07C9" w:rsidRDefault="00B85183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ИМТ</w:t>
      </w:r>
      <w:r w:rsidR="003C0A03" w:rsidRPr="005D07C9">
        <w:rPr>
          <w:color w:val="000000"/>
          <w:sz w:val="28"/>
          <w:szCs w:val="28"/>
        </w:rPr>
        <w:t xml:space="preserve"> следует применять с осторожностью и исключительно для ориентир</w:t>
      </w:r>
      <w:r w:rsidR="003C0A03" w:rsidRPr="005D07C9">
        <w:rPr>
          <w:color w:val="000000"/>
          <w:sz w:val="28"/>
          <w:szCs w:val="28"/>
        </w:rPr>
        <w:t>о</w:t>
      </w:r>
      <w:r w:rsidR="003C0A03" w:rsidRPr="005D07C9">
        <w:rPr>
          <w:color w:val="000000"/>
          <w:sz w:val="28"/>
          <w:szCs w:val="28"/>
        </w:rPr>
        <w:t xml:space="preserve">вочной оценки </w:t>
      </w:r>
      <w:r w:rsidR="005D07C9">
        <w:rPr>
          <w:color w:val="000000"/>
          <w:sz w:val="28"/>
          <w:szCs w:val="28"/>
        </w:rPr>
        <w:t>–</w:t>
      </w:r>
      <w:r w:rsidR="005D07C9" w:rsidRPr="005D07C9">
        <w:rPr>
          <w:color w:val="000000"/>
          <w:sz w:val="28"/>
          <w:szCs w:val="28"/>
        </w:rPr>
        <w:t xml:space="preserve"> </w:t>
      </w:r>
      <w:r w:rsidR="003C0A03" w:rsidRPr="005D07C9">
        <w:rPr>
          <w:color w:val="000000"/>
          <w:sz w:val="28"/>
          <w:szCs w:val="28"/>
        </w:rPr>
        <w:t>например, попытка оценить с его помощью телосложение пр</w:t>
      </w:r>
      <w:r w:rsidR="003C0A03" w:rsidRPr="005D07C9">
        <w:rPr>
          <w:color w:val="000000"/>
          <w:sz w:val="28"/>
          <w:szCs w:val="28"/>
        </w:rPr>
        <w:t>о</w:t>
      </w:r>
      <w:r w:rsidR="003C0A03" w:rsidRPr="005D07C9">
        <w:rPr>
          <w:color w:val="000000"/>
          <w:sz w:val="28"/>
          <w:szCs w:val="28"/>
        </w:rPr>
        <w:t xml:space="preserve">фессиональных спортсменов может дать неверный результат (высокое значение индекса в этом случае объясняется развитой мускулатурой). </w:t>
      </w:r>
      <w:r w:rsidRPr="005D07C9">
        <w:rPr>
          <w:color w:val="000000"/>
          <w:sz w:val="28"/>
          <w:szCs w:val="28"/>
        </w:rPr>
        <w:t>ИМТ</w:t>
      </w:r>
      <w:r w:rsidR="003C0A03" w:rsidRPr="005D07C9">
        <w:rPr>
          <w:color w:val="000000"/>
          <w:sz w:val="28"/>
          <w:szCs w:val="28"/>
        </w:rPr>
        <w:t xml:space="preserve"> не может сл</w:t>
      </w:r>
      <w:r w:rsidR="003C0A03" w:rsidRPr="005D07C9">
        <w:rPr>
          <w:color w:val="000000"/>
          <w:sz w:val="28"/>
          <w:szCs w:val="28"/>
        </w:rPr>
        <w:t>у</w:t>
      </w:r>
      <w:r w:rsidR="003C0A03" w:rsidRPr="005D07C9">
        <w:rPr>
          <w:color w:val="000000"/>
          <w:sz w:val="28"/>
          <w:szCs w:val="28"/>
        </w:rPr>
        <w:t>жить корректным показателем также для пожилых людей с отеками, детей с незаконченным п</w:t>
      </w:r>
      <w:r w:rsidR="003C0A03" w:rsidRPr="005D07C9">
        <w:rPr>
          <w:color w:val="000000"/>
          <w:sz w:val="28"/>
          <w:szCs w:val="28"/>
        </w:rPr>
        <w:t>е</w:t>
      </w:r>
      <w:r w:rsidR="003C0A03" w:rsidRPr="005D07C9">
        <w:rPr>
          <w:color w:val="000000"/>
          <w:sz w:val="28"/>
          <w:szCs w:val="28"/>
        </w:rPr>
        <w:t>риодом роста, беременных женщин [4].</w:t>
      </w:r>
    </w:p>
    <w:p w:rsidR="003C0A03" w:rsidRPr="005D07C9" w:rsidRDefault="003C0A03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18C9" w:rsidRPr="002D1811" w:rsidRDefault="006118C9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Таблица 1.1</w:t>
      </w:r>
      <w:r w:rsidR="002D1811">
        <w:rPr>
          <w:color w:val="000000"/>
          <w:sz w:val="28"/>
          <w:szCs w:val="28"/>
        </w:rPr>
        <w:t xml:space="preserve">. </w:t>
      </w:r>
      <w:r w:rsidRPr="002D1811">
        <w:rPr>
          <w:color w:val="000000"/>
          <w:sz w:val="28"/>
          <w:szCs w:val="28"/>
        </w:rPr>
        <w:t>Классификация ожирения по индексу массы тела</w:t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3109"/>
        <w:gridCol w:w="6188"/>
      </w:tblGrid>
      <w:tr w:rsidR="00176EBF" w:rsidRPr="005D07C9" w:rsidTr="005D07C9">
        <w:trPr>
          <w:cantSplit/>
          <w:jc w:val="center"/>
        </w:trPr>
        <w:tc>
          <w:tcPr>
            <w:tcW w:w="1672" w:type="pct"/>
          </w:tcPr>
          <w:p w:rsidR="00176EBF" w:rsidRPr="005D07C9" w:rsidRDefault="008A29E9" w:rsidP="005D07C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07C9">
              <w:rPr>
                <w:color w:val="000000"/>
                <w:sz w:val="20"/>
              </w:rPr>
              <w:t>Индекс массы тела</w:t>
            </w:r>
          </w:p>
        </w:tc>
        <w:tc>
          <w:tcPr>
            <w:tcW w:w="3328" w:type="pct"/>
          </w:tcPr>
          <w:p w:rsidR="00176EBF" w:rsidRPr="005D07C9" w:rsidRDefault="008A29E9" w:rsidP="005D07C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07C9">
              <w:rPr>
                <w:color w:val="000000"/>
                <w:sz w:val="20"/>
              </w:rPr>
              <w:t>Соответствие между массой человека и его ростом</w:t>
            </w:r>
          </w:p>
        </w:tc>
      </w:tr>
      <w:tr w:rsidR="00176EBF" w:rsidRPr="005D07C9" w:rsidTr="005D07C9">
        <w:trPr>
          <w:cantSplit/>
          <w:jc w:val="center"/>
        </w:trPr>
        <w:tc>
          <w:tcPr>
            <w:tcW w:w="1672" w:type="pct"/>
          </w:tcPr>
          <w:p w:rsidR="00176EBF" w:rsidRPr="005D07C9" w:rsidRDefault="008A29E9" w:rsidP="005D07C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07C9">
              <w:rPr>
                <w:color w:val="000000"/>
                <w:sz w:val="20"/>
              </w:rPr>
              <w:t>16 и менее</w:t>
            </w:r>
          </w:p>
        </w:tc>
        <w:tc>
          <w:tcPr>
            <w:tcW w:w="3328" w:type="pct"/>
          </w:tcPr>
          <w:p w:rsidR="00176EBF" w:rsidRPr="005D07C9" w:rsidRDefault="008A29E9" w:rsidP="005D07C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07C9">
              <w:rPr>
                <w:color w:val="000000"/>
                <w:sz w:val="20"/>
              </w:rPr>
              <w:t>Выраженный дефицит массы</w:t>
            </w:r>
          </w:p>
        </w:tc>
      </w:tr>
      <w:tr w:rsidR="00176EBF" w:rsidRPr="005D07C9" w:rsidTr="005D07C9">
        <w:trPr>
          <w:cantSplit/>
          <w:jc w:val="center"/>
        </w:trPr>
        <w:tc>
          <w:tcPr>
            <w:tcW w:w="1672" w:type="pct"/>
          </w:tcPr>
          <w:p w:rsidR="00176EBF" w:rsidRPr="005D07C9" w:rsidRDefault="008A29E9" w:rsidP="005D07C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07C9">
              <w:rPr>
                <w:color w:val="000000"/>
                <w:sz w:val="20"/>
              </w:rPr>
              <w:t>16,5</w:t>
            </w:r>
            <w:r w:rsidR="005D07C9">
              <w:rPr>
                <w:color w:val="000000"/>
                <w:sz w:val="20"/>
              </w:rPr>
              <w:t>–</w:t>
            </w:r>
            <w:r w:rsidRPr="005D07C9">
              <w:rPr>
                <w:color w:val="000000"/>
                <w:sz w:val="20"/>
              </w:rPr>
              <w:t>18,49</w:t>
            </w:r>
          </w:p>
        </w:tc>
        <w:tc>
          <w:tcPr>
            <w:tcW w:w="3328" w:type="pct"/>
          </w:tcPr>
          <w:p w:rsidR="00176EBF" w:rsidRPr="005D07C9" w:rsidRDefault="008A29E9" w:rsidP="005D07C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07C9">
              <w:rPr>
                <w:color w:val="000000"/>
                <w:sz w:val="20"/>
              </w:rPr>
              <w:t>Недостаточная (дефицит) масса тела</w:t>
            </w:r>
          </w:p>
        </w:tc>
      </w:tr>
      <w:tr w:rsidR="00176EBF" w:rsidRPr="005D07C9" w:rsidTr="005D07C9">
        <w:trPr>
          <w:cantSplit/>
          <w:jc w:val="center"/>
        </w:trPr>
        <w:tc>
          <w:tcPr>
            <w:tcW w:w="1672" w:type="pct"/>
          </w:tcPr>
          <w:p w:rsidR="00176EBF" w:rsidRPr="005D07C9" w:rsidRDefault="008A29E9" w:rsidP="005D07C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07C9">
              <w:rPr>
                <w:color w:val="000000"/>
                <w:sz w:val="20"/>
              </w:rPr>
              <w:t>18,5</w:t>
            </w:r>
            <w:r w:rsidR="005D07C9">
              <w:rPr>
                <w:color w:val="000000"/>
                <w:sz w:val="20"/>
              </w:rPr>
              <w:t>–</w:t>
            </w:r>
            <w:r w:rsidRPr="005D07C9">
              <w:rPr>
                <w:color w:val="000000"/>
                <w:sz w:val="20"/>
              </w:rPr>
              <w:t>24,99</w:t>
            </w:r>
          </w:p>
        </w:tc>
        <w:tc>
          <w:tcPr>
            <w:tcW w:w="3328" w:type="pct"/>
          </w:tcPr>
          <w:p w:rsidR="00176EBF" w:rsidRPr="005D07C9" w:rsidRDefault="008A29E9" w:rsidP="005D07C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07C9">
              <w:rPr>
                <w:color w:val="000000"/>
                <w:sz w:val="20"/>
              </w:rPr>
              <w:t>Норма</w:t>
            </w:r>
          </w:p>
        </w:tc>
      </w:tr>
      <w:tr w:rsidR="00176EBF" w:rsidRPr="005D07C9" w:rsidTr="005D07C9">
        <w:trPr>
          <w:cantSplit/>
          <w:jc w:val="center"/>
        </w:trPr>
        <w:tc>
          <w:tcPr>
            <w:tcW w:w="1672" w:type="pct"/>
          </w:tcPr>
          <w:p w:rsidR="00176EBF" w:rsidRPr="005D07C9" w:rsidRDefault="008A29E9" w:rsidP="005D07C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07C9">
              <w:rPr>
                <w:color w:val="000000"/>
                <w:sz w:val="20"/>
              </w:rPr>
              <w:t>25</w:t>
            </w:r>
            <w:r w:rsidR="005D07C9">
              <w:rPr>
                <w:color w:val="000000"/>
                <w:sz w:val="20"/>
              </w:rPr>
              <w:t>–</w:t>
            </w:r>
            <w:r w:rsidRPr="005D07C9">
              <w:rPr>
                <w:color w:val="000000"/>
                <w:sz w:val="20"/>
              </w:rPr>
              <w:t>29,99</w:t>
            </w:r>
          </w:p>
        </w:tc>
        <w:tc>
          <w:tcPr>
            <w:tcW w:w="3328" w:type="pct"/>
          </w:tcPr>
          <w:p w:rsidR="00176EBF" w:rsidRPr="005D07C9" w:rsidRDefault="008A29E9" w:rsidP="005D07C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07C9">
              <w:rPr>
                <w:color w:val="000000"/>
                <w:sz w:val="20"/>
              </w:rPr>
              <w:t>Избыточная масса тела (предожирение)</w:t>
            </w:r>
          </w:p>
        </w:tc>
      </w:tr>
      <w:tr w:rsidR="00176EBF" w:rsidRPr="005D07C9" w:rsidTr="005D07C9">
        <w:trPr>
          <w:cantSplit/>
          <w:jc w:val="center"/>
        </w:trPr>
        <w:tc>
          <w:tcPr>
            <w:tcW w:w="1672" w:type="pct"/>
          </w:tcPr>
          <w:p w:rsidR="00176EBF" w:rsidRPr="005D07C9" w:rsidRDefault="008A29E9" w:rsidP="005D07C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07C9">
              <w:rPr>
                <w:color w:val="000000"/>
                <w:sz w:val="20"/>
              </w:rPr>
              <w:t>30</w:t>
            </w:r>
            <w:r w:rsidR="005D07C9">
              <w:rPr>
                <w:color w:val="000000"/>
                <w:sz w:val="20"/>
              </w:rPr>
              <w:t>–</w:t>
            </w:r>
            <w:r w:rsidRPr="005D07C9">
              <w:rPr>
                <w:color w:val="000000"/>
                <w:sz w:val="20"/>
              </w:rPr>
              <w:t>34,99</w:t>
            </w:r>
          </w:p>
        </w:tc>
        <w:tc>
          <w:tcPr>
            <w:tcW w:w="3328" w:type="pct"/>
          </w:tcPr>
          <w:p w:rsidR="00176EBF" w:rsidRPr="005D07C9" w:rsidRDefault="008A29E9" w:rsidP="005D07C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07C9">
              <w:rPr>
                <w:color w:val="000000"/>
                <w:sz w:val="20"/>
              </w:rPr>
              <w:t>Ожирение первой степени</w:t>
            </w:r>
          </w:p>
        </w:tc>
      </w:tr>
      <w:tr w:rsidR="00176EBF" w:rsidRPr="005D07C9" w:rsidTr="005D07C9">
        <w:trPr>
          <w:cantSplit/>
          <w:jc w:val="center"/>
        </w:trPr>
        <w:tc>
          <w:tcPr>
            <w:tcW w:w="1672" w:type="pct"/>
          </w:tcPr>
          <w:p w:rsidR="00176EBF" w:rsidRPr="005D07C9" w:rsidRDefault="008A29E9" w:rsidP="005D07C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07C9">
              <w:rPr>
                <w:color w:val="000000"/>
                <w:sz w:val="20"/>
              </w:rPr>
              <w:t>35</w:t>
            </w:r>
            <w:r w:rsidR="005D07C9">
              <w:rPr>
                <w:color w:val="000000"/>
                <w:sz w:val="20"/>
              </w:rPr>
              <w:t>–</w:t>
            </w:r>
            <w:r w:rsidRPr="005D07C9">
              <w:rPr>
                <w:color w:val="000000"/>
                <w:sz w:val="20"/>
              </w:rPr>
              <w:t>39,99</w:t>
            </w:r>
          </w:p>
        </w:tc>
        <w:tc>
          <w:tcPr>
            <w:tcW w:w="3328" w:type="pct"/>
          </w:tcPr>
          <w:p w:rsidR="00176EBF" w:rsidRPr="005D07C9" w:rsidRDefault="008A29E9" w:rsidP="005D07C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07C9">
              <w:rPr>
                <w:color w:val="000000"/>
                <w:sz w:val="20"/>
              </w:rPr>
              <w:t>Ожирение второй степени</w:t>
            </w:r>
          </w:p>
        </w:tc>
      </w:tr>
      <w:tr w:rsidR="00176EBF" w:rsidRPr="005D07C9" w:rsidTr="005D07C9">
        <w:trPr>
          <w:cantSplit/>
          <w:jc w:val="center"/>
        </w:trPr>
        <w:tc>
          <w:tcPr>
            <w:tcW w:w="1672" w:type="pct"/>
          </w:tcPr>
          <w:p w:rsidR="00176EBF" w:rsidRPr="005D07C9" w:rsidRDefault="008A29E9" w:rsidP="005D07C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07C9">
              <w:rPr>
                <w:color w:val="000000"/>
                <w:sz w:val="20"/>
              </w:rPr>
              <w:t>40 и более</w:t>
            </w:r>
          </w:p>
        </w:tc>
        <w:tc>
          <w:tcPr>
            <w:tcW w:w="3328" w:type="pct"/>
          </w:tcPr>
          <w:p w:rsidR="00176EBF" w:rsidRPr="005D07C9" w:rsidRDefault="008A29E9" w:rsidP="005D07C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D07C9">
              <w:rPr>
                <w:color w:val="000000"/>
                <w:sz w:val="20"/>
              </w:rPr>
              <w:t>Ожирение третьей степени</w:t>
            </w:r>
          </w:p>
        </w:tc>
      </w:tr>
    </w:tbl>
    <w:p w:rsidR="005D07C9" w:rsidRPr="005D07C9" w:rsidRDefault="005D07C9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9B7" w:rsidRPr="005D07C9" w:rsidRDefault="002D1811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C7E07" w:rsidRPr="005D07C9">
        <w:rPr>
          <w:color w:val="000000"/>
          <w:sz w:val="28"/>
          <w:szCs w:val="28"/>
        </w:rPr>
        <w:t xml:space="preserve">Также </w:t>
      </w:r>
      <w:r w:rsidR="00176EBF" w:rsidRPr="005D07C9">
        <w:rPr>
          <w:color w:val="000000"/>
          <w:sz w:val="28"/>
          <w:szCs w:val="28"/>
        </w:rPr>
        <w:t>для более точной оценки степени накопления жира наряду с и</w:t>
      </w:r>
      <w:r w:rsidR="00176EBF" w:rsidRPr="005D07C9">
        <w:rPr>
          <w:color w:val="000000"/>
          <w:sz w:val="28"/>
          <w:szCs w:val="28"/>
        </w:rPr>
        <w:t>н</w:t>
      </w:r>
      <w:r w:rsidR="00176EBF" w:rsidRPr="005D07C9">
        <w:rPr>
          <w:color w:val="000000"/>
          <w:sz w:val="28"/>
          <w:szCs w:val="28"/>
        </w:rPr>
        <w:t>дексом массы те</w:t>
      </w:r>
      <w:r w:rsidR="008A29E9" w:rsidRPr="005D07C9">
        <w:rPr>
          <w:color w:val="000000"/>
          <w:sz w:val="28"/>
          <w:szCs w:val="28"/>
        </w:rPr>
        <w:t>л</w:t>
      </w:r>
      <w:r w:rsidR="008C7E07" w:rsidRPr="005D07C9">
        <w:rPr>
          <w:color w:val="000000"/>
          <w:sz w:val="28"/>
          <w:szCs w:val="28"/>
        </w:rPr>
        <w:t>а целесообразно определять</w:t>
      </w:r>
      <w:r w:rsidR="008A29E9" w:rsidRPr="005D07C9">
        <w:rPr>
          <w:color w:val="000000"/>
          <w:sz w:val="28"/>
          <w:szCs w:val="28"/>
        </w:rPr>
        <w:t xml:space="preserve"> толщину кожной</w:t>
      </w:r>
      <w:r w:rsidR="00E16FAE" w:rsidRPr="005D07C9">
        <w:rPr>
          <w:color w:val="000000"/>
          <w:sz w:val="28"/>
          <w:szCs w:val="28"/>
        </w:rPr>
        <w:t xml:space="preserve"> складки</w:t>
      </w:r>
      <w:r w:rsidR="008A29E9" w:rsidRPr="005D07C9">
        <w:rPr>
          <w:color w:val="000000"/>
          <w:sz w:val="28"/>
          <w:szCs w:val="28"/>
        </w:rPr>
        <w:t>, испол</w:t>
      </w:r>
      <w:r w:rsidR="008A29E9" w:rsidRPr="005D07C9">
        <w:rPr>
          <w:color w:val="000000"/>
          <w:sz w:val="28"/>
          <w:szCs w:val="28"/>
        </w:rPr>
        <w:t>ь</w:t>
      </w:r>
      <w:r w:rsidR="008A29E9" w:rsidRPr="005D07C9">
        <w:rPr>
          <w:color w:val="000000"/>
          <w:sz w:val="28"/>
          <w:szCs w:val="28"/>
        </w:rPr>
        <w:t>зовать компьютерную магнитно-резонансную томографию</w:t>
      </w:r>
      <w:r w:rsidR="000064AC" w:rsidRPr="005D07C9">
        <w:rPr>
          <w:color w:val="000000"/>
          <w:sz w:val="28"/>
          <w:szCs w:val="28"/>
        </w:rPr>
        <w:t xml:space="preserve">, </w:t>
      </w:r>
      <w:r w:rsidR="005E01D5" w:rsidRPr="005D07C9">
        <w:rPr>
          <w:color w:val="000000"/>
          <w:sz w:val="28"/>
          <w:szCs w:val="28"/>
        </w:rPr>
        <w:t>а т</w:t>
      </w:r>
      <w:r w:rsidR="000064AC" w:rsidRPr="005D07C9">
        <w:rPr>
          <w:color w:val="000000"/>
          <w:sz w:val="28"/>
          <w:szCs w:val="28"/>
        </w:rPr>
        <w:t>акже применять гидрост</w:t>
      </w:r>
      <w:r w:rsidR="000064AC" w:rsidRPr="005D07C9">
        <w:rPr>
          <w:color w:val="000000"/>
          <w:sz w:val="28"/>
          <w:szCs w:val="28"/>
        </w:rPr>
        <w:t>а</w:t>
      </w:r>
      <w:r w:rsidR="000064AC" w:rsidRPr="005D07C9">
        <w:rPr>
          <w:color w:val="000000"/>
          <w:sz w:val="28"/>
          <w:szCs w:val="28"/>
        </w:rPr>
        <w:t>тическое взвешивание</w:t>
      </w:r>
      <w:r w:rsidR="00AC51CB" w:rsidRPr="005D07C9">
        <w:rPr>
          <w:color w:val="000000"/>
          <w:sz w:val="28"/>
          <w:szCs w:val="28"/>
        </w:rPr>
        <w:t xml:space="preserve"> [34</w:t>
      </w:r>
      <w:r w:rsidR="00B510EB" w:rsidRPr="005D07C9">
        <w:rPr>
          <w:color w:val="000000"/>
          <w:sz w:val="28"/>
          <w:szCs w:val="28"/>
        </w:rPr>
        <w:t>]</w:t>
      </w:r>
      <w:r w:rsidR="000064AC" w:rsidRPr="005D07C9">
        <w:rPr>
          <w:color w:val="000000"/>
          <w:sz w:val="28"/>
          <w:szCs w:val="28"/>
        </w:rPr>
        <w:t>.</w:t>
      </w:r>
    </w:p>
    <w:p w:rsidR="005D07C9" w:rsidRPr="005D07C9" w:rsidRDefault="007E1E59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По характеру течения заболевания ожире</w:t>
      </w:r>
      <w:r w:rsidR="0054798A" w:rsidRPr="005D07C9">
        <w:rPr>
          <w:color w:val="000000"/>
          <w:sz w:val="28"/>
          <w:szCs w:val="28"/>
        </w:rPr>
        <w:t>ние может быть стабильным и прогрессирующим</w:t>
      </w:r>
      <w:r w:rsidR="00AC51CB" w:rsidRPr="005D07C9">
        <w:rPr>
          <w:color w:val="000000"/>
          <w:sz w:val="28"/>
          <w:szCs w:val="28"/>
        </w:rPr>
        <w:t xml:space="preserve"> [26</w:t>
      </w:r>
      <w:r w:rsidR="00B510EB" w:rsidRPr="005D07C9">
        <w:rPr>
          <w:color w:val="000000"/>
          <w:sz w:val="28"/>
          <w:szCs w:val="28"/>
        </w:rPr>
        <w:t>]</w:t>
      </w:r>
      <w:r w:rsidR="0054798A" w:rsidRPr="005D07C9">
        <w:rPr>
          <w:color w:val="000000"/>
          <w:sz w:val="28"/>
          <w:szCs w:val="28"/>
        </w:rPr>
        <w:t>.</w:t>
      </w:r>
    </w:p>
    <w:p w:rsidR="00CF49B7" w:rsidRPr="005D07C9" w:rsidRDefault="00823B1D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В последние годы</w:t>
      </w:r>
      <w:r w:rsidR="00B85183" w:rsidRPr="005D07C9">
        <w:rPr>
          <w:color w:val="000000"/>
          <w:sz w:val="28"/>
          <w:szCs w:val="28"/>
        </w:rPr>
        <w:t xml:space="preserve"> также </w:t>
      </w:r>
      <w:r w:rsidRPr="005D07C9">
        <w:rPr>
          <w:color w:val="000000"/>
          <w:sz w:val="28"/>
          <w:szCs w:val="28"/>
        </w:rPr>
        <w:t>наметилась т</w:t>
      </w:r>
      <w:r w:rsidR="007E1E59" w:rsidRPr="005D07C9">
        <w:rPr>
          <w:color w:val="000000"/>
          <w:sz w:val="28"/>
          <w:szCs w:val="28"/>
        </w:rPr>
        <w:t xml:space="preserve">енденция подразделять ожирение </w:t>
      </w:r>
      <w:r w:rsidRPr="005D07C9">
        <w:rPr>
          <w:color w:val="000000"/>
          <w:sz w:val="28"/>
          <w:szCs w:val="28"/>
        </w:rPr>
        <w:t>по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признаку распределения жира на абдоминальное, когда основная масса жира ра</w:t>
      </w:r>
      <w:r w:rsidRPr="005D07C9">
        <w:rPr>
          <w:color w:val="000000"/>
          <w:sz w:val="28"/>
          <w:szCs w:val="28"/>
        </w:rPr>
        <w:t>с</w:t>
      </w:r>
      <w:r w:rsidRPr="005D07C9">
        <w:rPr>
          <w:color w:val="000000"/>
          <w:sz w:val="28"/>
          <w:szCs w:val="28"/>
        </w:rPr>
        <w:t>положена в брюшной полости, на передней брюшной стенке, туловище, шее и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лице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(мужской или ан</w:t>
      </w:r>
      <w:r w:rsidR="001D1EE3" w:rsidRPr="005D07C9">
        <w:rPr>
          <w:color w:val="000000"/>
          <w:sz w:val="28"/>
          <w:szCs w:val="28"/>
        </w:rPr>
        <w:t>дроидальный</w:t>
      </w:r>
      <w:r w:rsidR="005D07C9" w:rsidRPr="005D07C9">
        <w:rPr>
          <w:color w:val="000000"/>
          <w:sz w:val="28"/>
          <w:szCs w:val="28"/>
        </w:rPr>
        <w:t xml:space="preserve"> </w:t>
      </w:r>
      <w:r w:rsidR="001D1EE3" w:rsidRPr="005D07C9">
        <w:rPr>
          <w:color w:val="000000"/>
          <w:sz w:val="28"/>
          <w:szCs w:val="28"/>
        </w:rPr>
        <w:t>тип</w:t>
      </w:r>
      <w:r w:rsidR="005D07C9" w:rsidRPr="005D07C9">
        <w:rPr>
          <w:color w:val="000000"/>
          <w:sz w:val="28"/>
          <w:szCs w:val="28"/>
        </w:rPr>
        <w:t xml:space="preserve"> </w:t>
      </w:r>
      <w:r w:rsidR="001D1EE3" w:rsidRPr="005D07C9">
        <w:rPr>
          <w:color w:val="000000"/>
          <w:sz w:val="28"/>
          <w:szCs w:val="28"/>
        </w:rPr>
        <w:t xml:space="preserve">ожирения) и </w:t>
      </w:r>
      <w:r w:rsidRPr="005D07C9">
        <w:rPr>
          <w:color w:val="000000"/>
          <w:sz w:val="28"/>
          <w:szCs w:val="28"/>
        </w:rPr>
        <w:t>глютеофеморальное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с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преимущественным отложением жира на ягодицах и бедрах (женский или гино</w:t>
      </w:r>
      <w:r w:rsidRPr="005D07C9">
        <w:rPr>
          <w:color w:val="000000"/>
          <w:sz w:val="28"/>
          <w:szCs w:val="28"/>
        </w:rPr>
        <w:t>и</w:t>
      </w:r>
      <w:r w:rsidRPr="005D07C9">
        <w:rPr>
          <w:color w:val="000000"/>
          <w:sz w:val="28"/>
          <w:szCs w:val="28"/>
        </w:rPr>
        <w:t xml:space="preserve">дальный тип ожирения). </w:t>
      </w:r>
      <w:r w:rsidR="001D1EE3" w:rsidRPr="005D07C9">
        <w:rPr>
          <w:color w:val="000000"/>
          <w:sz w:val="28"/>
          <w:szCs w:val="28"/>
        </w:rPr>
        <w:t xml:space="preserve">Обусловлено это тем, </w:t>
      </w:r>
      <w:r w:rsidRPr="005D07C9">
        <w:rPr>
          <w:color w:val="000000"/>
          <w:sz w:val="28"/>
          <w:szCs w:val="28"/>
        </w:rPr>
        <w:t>что при абдомина</w:t>
      </w:r>
      <w:r w:rsidR="001D1EE3" w:rsidRPr="005D07C9">
        <w:rPr>
          <w:color w:val="000000"/>
          <w:sz w:val="28"/>
          <w:szCs w:val="28"/>
        </w:rPr>
        <w:t>льном</w:t>
      </w:r>
      <w:r w:rsidR="005D07C9" w:rsidRPr="005D07C9">
        <w:rPr>
          <w:color w:val="000000"/>
          <w:sz w:val="28"/>
          <w:szCs w:val="28"/>
        </w:rPr>
        <w:t xml:space="preserve"> </w:t>
      </w:r>
      <w:r w:rsidR="001D1EE3" w:rsidRPr="005D07C9">
        <w:rPr>
          <w:color w:val="000000"/>
          <w:sz w:val="28"/>
          <w:szCs w:val="28"/>
        </w:rPr>
        <w:t xml:space="preserve">ожирении значительно </w:t>
      </w:r>
      <w:r w:rsidRPr="005D07C9">
        <w:rPr>
          <w:color w:val="000000"/>
          <w:sz w:val="28"/>
          <w:szCs w:val="28"/>
        </w:rPr>
        <w:t>чаще</w:t>
      </w:r>
      <w:r w:rsidR="001D1EE3" w:rsidRPr="005D07C9">
        <w:rPr>
          <w:color w:val="000000"/>
          <w:sz w:val="28"/>
          <w:szCs w:val="28"/>
        </w:rPr>
        <w:t xml:space="preserve">, чем при </w:t>
      </w:r>
      <w:r w:rsidRPr="005D07C9">
        <w:rPr>
          <w:color w:val="000000"/>
          <w:sz w:val="28"/>
          <w:szCs w:val="28"/>
        </w:rPr>
        <w:t xml:space="preserve">глютеофеморальном </w:t>
      </w:r>
      <w:r w:rsidR="001D1EE3" w:rsidRPr="005D07C9">
        <w:rPr>
          <w:color w:val="000000"/>
          <w:sz w:val="28"/>
          <w:szCs w:val="28"/>
        </w:rPr>
        <w:t>наблюдаются</w:t>
      </w:r>
      <w:r w:rsidR="005D07C9" w:rsidRPr="005D07C9">
        <w:rPr>
          <w:color w:val="000000"/>
          <w:sz w:val="28"/>
          <w:szCs w:val="28"/>
        </w:rPr>
        <w:t xml:space="preserve"> </w:t>
      </w:r>
      <w:r w:rsidR="001D1EE3" w:rsidRPr="005D07C9">
        <w:rPr>
          <w:color w:val="000000"/>
          <w:sz w:val="28"/>
          <w:szCs w:val="28"/>
        </w:rPr>
        <w:t>осложнения. Уст</w:t>
      </w:r>
      <w:r w:rsidR="001D1EE3" w:rsidRPr="005D07C9">
        <w:rPr>
          <w:color w:val="000000"/>
          <w:sz w:val="28"/>
          <w:szCs w:val="28"/>
        </w:rPr>
        <w:t>а</w:t>
      </w:r>
      <w:r w:rsidR="001D1EE3" w:rsidRPr="005D07C9">
        <w:rPr>
          <w:color w:val="000000"/>
          <w:sz w:val="28"/>
          <w:szCs w:val="28"/>
        </w:rPr>
        <w:t xml:space="preserve">новлено, что осложнения </w:t>
      </w:r>
      <w:r w:rsidRPr="005D07C9">
        <w:rPr>
          <w:color w:val="000000"/>
          <w:sz w:val="28"/>
          <w:szCs w:val="28"/>
        </w:rPr>
        <w:t>при абдоминальном ожирении наблюд</w:t>
      </w:r>
      <w:r w:rsidR="001D1EE3" w:rsidRPr="005D07C9">
        <w:rPr>
          <w:color w:val="000000"/>
          <w:sz w:val="28"/>
          <w:szCs w:val="28"/>
        </w:rPr>
        <w:t>аются в более м</w:t>
      </w:r>
      <w:r w:rsidR="001D1EE3" w:rsidRPr="005D07C9">
        <w:rPr>
          <w:color w:val="000000"/>
          <w:sz w:val="28"/>
          <w:szCs w:val="28"/>
        </w:rPr>
        <w:t>о</w:t>
      </w:r>
      <w:r w:rsidR="001D1EE3" w:rsidRPr="005D07C9">
        <w:rPr>
          <w:color w:val="000000"/>
          <w:sz w:val="28"/>
          <w:szCs w:val="28"/>
        </w:rPr>
        <w:t xml:space="preserve">лодом возрасте и при сравнительно </w:t>
      </w:r>
      <w:r w:rsidRPr="005D07C9">
        <w:rPr>
          <w:color w:val="000000"/>
          <w:sz w:val="28"/>
          <w:szCs w:val="28"/>
        </w:rPr>
        <w:t>меньшем избытке массы тела. Н</w:t>
      </w:r>
      <w:r w:rsidR="001D1EE3" w:rsidRPr="005D07C9">
        <w:rPr>
          <w:color w:val="000000"/>
          <w:sz w:val="28"/>
          <w:szCs w:val="28"/>
        </w:rPr>
        <w:t>аиболее пр</w:t>
      </w:r>
      <w:r w:rsidR="001D1EE3" w:rsidRPr="005D07C9">
        <w:rPr>
          <w:color w:val="000000"/>
          <w:sz w:val="28"/>
          <w:szCs w:val="28"/>
        </w:rPr>
        <w:t>о</w:t>
      </w:r>
      <w:r w:rsidR="001D1EE3" w:rsidRPr="005D07C9">
        <w:rPr>
          <w:color w:val="000000"/>
          <w:sz w:val="28"/>
          <w:szCs w:val="28"/>
        </w:rPr>
        <w:t xml:space="preserve">стой и </w:t>
      </w:r>
      <w:r w:rsidRPr="005D07C9">
        <w:rPr>
          <w:color w:val="000000"/>
          <w:sz w:val="28"/>
          <w:szCs w:val="28"/>
        </w:rPr>
        <w:t>достаточно надежный критерий подразделения ожирения п</w:t>
      </w:r>
      <w:r w:rsidR="001D1EE3" w:rsidRPr="005D07C9">
        <w:rPr>
          <w:color w:val="000000"/>
          <w:sz w:val="28"/>
          <w:szCs w:val="28"/>
        </w:rPr>
        <w:t>о признаку ра</w:t>
      </w:r>
      <w:r w:rsidR="001D1EE3" w:rsidRPr="005D07C9">
        <w:rPr>
          <w:color w:val="000000"/>
          <w:sz w:val="28"/>
          <w:szCs w:val="28"/>
        </w:rPr>
        <w:t>с</w:t>
      </w:r>
      <w:r w:rsidR="001D1EE3" w:rsidRPr="005D07C9">
        <w:rPr>
          <w:color w:val="000000"/>
          <w:sz w:val="28"/>
          <w:szCs w:val="28"/>
        </w:rPr>
        <w:t xml:space="preserve">пределения </w:t>
      </w:r>
      <w:r w:rsidRPr="005D07C9">
        <w:rPr>
          <w:color w:val="000000"/>
          <w:sz w:val="28"/>
          <w:szCs w:val="28"/>
        </w:rPr>
        <w:t>жира – это</w:t>
      </w:r>
      <w:r w:rsidR="00B510EB" w:rsidRPr="005D07C9">
        <w:rPr>
          <w:color w:val="000000"/>
          <w:sz w:val="28"/>
          <w:szCs w:val="28"/>
        </w:rPr>
        <w:t xml:space="preserve"> отношение размеров талии и </w:t>
      </w:r>
      <w:r w:rsidRPr="005D07C9">
        <w:rPr>
          <w:color w:val="000000"/>
          <w:sz w:val="28"/>
          <w:szCs w:val="28"/>
        </w:rPr>
        <w:t>бедер. При преимущественном глю</w:t>
      </w:r>
      <w:r w:rsidRPr="005D07C9">
        <w:rPr>
          <w:color w:val="000000"/>
          <w:sz w:val="28"/>
          <w:szCs w:val="28"/>
        </w:rPr>
        <w:t>т</w:t>
      </w:r>
      <w:r w:rsidRPr="005D07C9">
        <w:rPr>
          <w:color w:val="000000"/>
          <w:sz w:val="28"/>
          <w:szCs w:val="28"/>
        </w:rPr>
        <w:t>неофеморальном р</w:t>
      </w:r>
      <w:r w:rsidR="001D1EE3" w:rsidRPr="005D07C9">
        <w:rPr>
          <w:color w:val="000000"/>
          <w:sz w:val="28"/>
          <w:szCs w:val="28"/>
        </w:rPr>
        <w:t xml:space="preserve">аспределении жира у женщин это отношение меньше </w:t>
      </w:r>
      <w:r w:rsidRPr="005D07C9">
        <w:rPr>
          <w:color w:val="000000"/>
          <w:sz w:val="28"/>
          <w:szCs w:val="28"/>
        </w:rPr>
        <w:t xml:space="preserve">0,81, соответственно, при абдоминальном </w:t>
      </w:r>
      <w:r w:rsidR="005D07C9">
        <w:rPr>
          <w:color w:val="000000"/>
          <w:sz w:val="28"/>
          <w:szCs w:val="28"/>
        </w:rPr>
        <w:t xml:space="preserve">– </w:t>
      </w:r>
      <w:r w:rsidR="005D07C9" w:rsidRPr="005D07C9">
        <w:rPr>
          <w:color w:val="000000"/>
          <w:sz w:val="28"/>
          <w:szCs w:val="28"/>
        </w:rPr>
        <w:t>б</w:t>
      </w:r>
      <w:r w:rsidRPr="005D07C9">
        <w:rPr>
          <w:color w:val="000000"/>
          <w:sz w:val="28"/>
          <w:szCs w:val="28"/>
        </w:rPr>
        <w:t>ольше 0,81. У мужчин граница по</w:t>
      </w:r>
      <w:r w:rsidRPr="005D07C9">
        <w:rPr>
          <w:color w:val="000000"/>
          <w:sz w:val="28"/>
          <w:szCs w:val="28"/>
        </w:rPr>
        <w:t>д</w:t>
      </w:r>
      <w:r w:rsidRPr="005D07C9">
        <w:rPr>
          <w:color w:val="000000"/>
          <w:sz w:val="28"/>
          <w:szCs w:val="28"/>
        </w:rPr>
        <w:t>разделения на абдоминальное и глютеофеморальное ожирение с</w:t>
      </w:r>
      <w:r w:rsidRPr="005D07C9">
        <w:rPr>
          <w:color w:val="000000"/>
          <w:sz w:val="28"/>
          <w:szCs w:val="28"/>
        </w:rPr>
        <w:t>о</w:t>
      </w:r>
      <w:r w:rsidRPr="005D07C9">
        <w:rPr>
          <w:color w:val="000000"/>
          <w:sz w:val="28"/>
          <w:szCs w:val="28"/>
        </w:rPr>
        <w:t>ставляет 1,0</w:t>
      </w:r>
      <w:r w:rsidR="00AC51CB" w:rsidRPr="005D07C9">
        <w:rPr>
          <w:color w:val="000000"/>
          <w:sz w:val="28"/>
          <w:szCs w:val="28"/>
        </w:rPr>
        <w:t xml:space="preserve"> [5</w:t>
      </w:r>
      <w:r w:rsidR="00B510EB" w:rsidRPr="005D07C9">
        <w:rPr>
          <w:color w:val="000000"/>
          <w:sz w:val="28"/>
          <w:szCs w:val="28"/>
        </w:rPr>
        <w:t>]</w:t>
      </w:r>
      <w:r w:rsidRPr="005D07C9">
        <w:rPr>
          <w:color w:val="000000"/>
          <w:sz w:val="28"/>
          <w:szCs w:val="28"/>
        </w:rPr>
        <w:t>.</w:t>
      </w:r>
    </w:p>
    <w:p w:rsidR="00B24C8F" w:rsidRPr="005D07C9" w:rsidRDefault="00B24C8F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Учитывая, приведенные выше классификации, можно предложить следу</w:t>
      </w:r>
      <w:r w:rsidRPr="005D07C9">
        <w:rPr>
          <w:color w:val="000000"/>
          <w:sz w:val="28"/>
          <w:szCs w:val="28"/>
        </w:rPr>
        <w:t>ю</w:t>
      </w:r>
      <w:r w:rsidRPr="005D07C9">
        <w:rPr>
          <w:color w:val="000000"/>
          <w:sz w:val="28"/>
          <w:szCs w:val="28"/>
        </w:rPr>
        <w:t>щую</w:t>
      </w:r>
      <w:r w:rsidR="00E16FAE" w:rsidRPr="005D07C9">
        <w:rPr>
          <w:color w:val="000000"/>
          <w:sz w:val="28"/>
          <w:szCs w:val="28"/>
        </w:rPr>
        <w:t xml:space="preserve"> обобщенную</w:t>
      </w:r>
      <w:r w:rsidR="001D1EE3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классификацию ожирения:</w:t>
      </w:r>
    </w:p>
    <w:p w:rsidR="005D07C9" w:rsidRPr="005D07C9" w:rsidRDefault="006538F8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place">
        <w:r w:rsidRPr="005D07C9">
          <w:rPr>
            <w:color w:val="000000"/>
            <w:sz w:val="28"/>
            <w:szCs w:val="28"/>
            <w:lang w:val="en-US"/>
          </w:rPr>
          <w:t>I</w:t>
        </w:r>
        <w:r w:rsidRPr="005D07C9">
          <w:rPr>
            <w:color w:val="000000"/>
            <w:sz w:val="28"/>
            <w:szCs w:val="28"/>
          </w:rPr>
          <w:t>.</w:t>
        </w:r>
      </w:smartTag>
      <w:r w:rsidRPr="005D07C9">
        <w:rPr>
          <w:color w:val="000000"/>
          <w:sz w:val="28"/>
          <w:szCs w:val="28"/>
        </w:rPr>
        <w:t xml:space="preserve"> По этиологическому принципу</w:t>
      </w:r>
    </w:p>
    <w:p w:rsidR="005D07C9" w:rsidRPr="005D07C9" w:rsidRDefault="006538F8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 xml:space="preserve">1. Первичное </w:t>
      </w:r>
      <w:r w:rsidR="000064AC" w:rsidRPr="005D07C9">
        <w:rPr>
          <w:color w:val="000000"/>
          <w:sz w:val="28"/>
          <w:szCs w:val="28"/>
        </w:rPr>
        <w:t>(эссенциальное) ожирение;</w:t>
      </w:r>
    </w:p>
    <w:p w:rsidR="006538F8" w:rsidRPr="005D07C9" w:rsidRDefault="006538F8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2. Вторич</w:t>
      </w:r>
      <w:r w:rsidR="000064AC" w:rsidRPr="005D07C9">
        <w:rPr>
          <w:color w:val="000000"/>
          <w:sz w:val="28"/>
          <w:szCs w:val="28"/>
        </w:rPr>
        <w:t>ное (симптоматическое) ожирение.</w:t>
      </w:r>
    </w:p>
    <w:p w:rsidR="005D07C9" w:rsidRPr="005D07C9" w:rsidRDefault="006538F8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  <w:lang w:val="en-US"/>
        </w:rPr>
        <w:t>II</w:t>
      </w:r>
      <w:r w:rsidRPr="005D07C9">
        <w:rPr>
          <w:color w:val="000000"/>
          <w:sz w:val="28"/>
          <w:szCs w:val="28"/>
        </w:rPr>
        <w:t>. П</w:t>
      </w:r>
      <w:r w:rsidR="000064AC" w:rsidRPr="005D07C9">
        <w:rPr>
          <w:color w:val="000000"/>
          <w:sz w:val="28"/>
          <w:szCs w:val="28"/>
        </w:rPr>
        <w:t>о степени выраженности ожирения</w:t>
      </w:r>
      <w:r w:rsidRPr="005D07C9">
        <w:rPr>
          <w:color w:val="000000"/>
          <w:sz w:val="28"/>
          <w:szCs w:val="28"/>
        </w:rPr>
        <w:t>:</w:t>
      </w:r>
    </w:p>
    <w:p w:rsidR="005D07C9" w:rsidRPr="005D07C9" w:rsidRDefault="000064AC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 xml:space="preserve">1. </w:t>
      </w:r>
      <w:r w:rsidR="006538F8" w:rsidRPr="005D07C9">
        <w:rPr>
          <w:color w:val="000000"/>
          <w:sz w:val="28"/>
          <w:szCs w:val="28"/>
        </w:rPr>
        <w:t xml:space="preserve">Ожирение </w:t>
      </w:r>
      <w:r w:rsidR="006538F8" w:rsidRPr="005D07C9">
        <w:rPr>
          <w:color w:val="000000"/>
          <w:sz w:val="28"/>
          <w:szCs w:val="28"/>
          <w:lang w:val="en-US"/>
        </w:rPr>
        <w:t>I</w:t>
      </w:r>
      <w:r w:rsidRPr="005D07C9">
        <w:rPr>
          <w:color w:val="000000"/>
          <w:sz w:val="28"/>
          <w:szCs w:val="28"/>
        </w:rPr>
        <w:t xml:space="preserve"> степени;</w:t>
      </w:r>
    </w:p>
    <w:p w:rsidR="005D07C9" w:rsidRPr="005D07C9" w:rsidRDefault="000064AC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 xml:space="preserve">2. </w:t>
      </w:r>
      <w:r w:rsidR="006538F8" w:rsidRPr="005D07C9">
        <w:rPr>
          <w:color w:val="000000"/>
          <w:sz w:val="28"/>
          <w:szCs w:val="28"/>
        </w:rPr>
        <w:t xml:space="preserve">Ожирение </w:t>
      </w:r>
      <w:r w:rsidR="006538F8" w:rsidRPr="005D07C9">
        <w:rPr>
          <w:color w:val="000000"/>
          <w:sz w:val="28"/>
          <w:szCs w:val="28"/>
          <w:lang w:val="en-US"/>
        </w:rPr>
        <w:t>II</w:t>
      </w:r>
      <w:r w:rsidRPr="005D07C9">
        <w:rPr>
          <w:color w:val="000000"/>
          <w:sz w:val="28"/>
          <w:szCs w:val="28"/>
        </w:rPr>
        <w:t xml:space="preserve"> степени;</w:t>
      </w:r>
    </w:p>
    <w:p w:rsidR="006538F8" w:rsidRPr="005D07C9" w:rsidRDefault="000064AC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 xml:space="preserve">3. </w:t>
      </w:r>
      <w:r w:rsidR="006538F8" w:rsidRPr="005D07C9">
        <w:rPr>
          <w:color w:val="000000"/>
          <w:sz w:val="28"/>
          <w:szCs w:val="28"/>
        </w:rPr>
        <w:t xml:space="preserve">Ожирение </w:t>
      </w:r>
      <w:r w:rsidR="006538F8" w:rsidRPr="005D07C9">
        <w:rPr>
          <w:color w:val="000000"/>
          <w:sz w:val="28"/>
          <w:szCs w:val="28"/>
          <w:lang w:val="en-US"/>
        </w:rPr>
        <w:t>III</w:t>
      </w:r>
      <w:r w:rsidR="006538F8" w:rsidRPr="005D07C9">
        <w:rPr>
          <w:color w:val="000000"/>
          <w:sz w:val="28"/>
          <w:szCs w:val="28"/>
        </w:rPr>
        <w:t xml:space="preserve"> степени</w:t>
      </w:r>
      <w:r w:rsidRPr="005D07C9">
        <w:rPr>
          <w:color w:val="000000"/>
          <w:sz w:val="28"/>
          <w:szCs w:val="28"/>
        </w:rPr>
        <w:t>;</w:t>
      </w:r>
    </w:p>
    <w:p w:rsidR="007E1E59" w:rsidRPr="005D07C9" w:rsidRDefault="000064AC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 xml:space="preserve">4. </w:t>
      </w:r>
      <w:r w:rsidR="006538F8" w:rsidRPr="005D07C9">
        <w:rPr>
          <w:color w:val="000000"/>
          <w:sz w:val="28"/>
          <w:szCs w:val="28"/>
        </w:rPr>
        <w:t xml:space="preserve">Ожирение </w:t>
      </w:r>
      <w:r w:rsidR="006538F8" w:rsidRPr="005D07C9">
        <w:rPr>
          <w:color w:val="000000"/>
          <w:sz w:val="28"/>
          <w:szCs w:val="28"/>
          <w:lang w:val="en-US"/>
        </w:rPr>
        <w:t>IV</w:t>
      </w:r>
      <w:r w:rsidR="007E1E59" w:rsidRPr="005D07C9">
        <w:rPr>
          <w:color w:val="000000"/>
          <w:sz w:val="28"/>
          <w:szCs w:val="28"/>
        </w:rPr>
        <w:t xml:space="preserve"> степени.</w:t>
      </w:r>
    </w:p>
    <w:p w:rsidR="007E1E59" w:rsidRPr="005D07C9" w:rsidRDefault="007E1E59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  <w:lang w:val="en-US"/>
        </w:rPr>
        <w:t>I</w:t>
      </w:r>
      <w:r w:rsidR="006538F8" w:rsidRPr="005D07C9">
        <w:rPr>
          <w:color w:val="000000"/>
          <w:sz w:val="28"/>
          <w:szCs w:val="28"/>
          <w:lang w:val="en-US"/>
        </w:rPr>
        <w:t>II</w:t>
      </w:r>
      <w:r w:rsidR="006538F8" w:rsidRPr="005D07C9">
        <w:rPr>
          <w:color w:val="000000"/>
          <w:sz w:val="28"/>
          <w:szCs w:val="28"/>
        </w:rPr>
        <w:t xml:space="preserve">. </w:t>
      </w:r>
      <w:r w:rsidRPr="005D07C9">
        <w:rPr>
          <w:color w:val="000000"/>
          <w:sz w:val="28"/>
          <w:szCs w:val="28"/>
        </w:rPr>
        <w:t>По характеру течения заболевания:</w:t>
      </w:r>
    </w:p>
    <w:p w:rsidR="0054798A" w:rsidRPr="005D07C9" w:rsidRDefault="0054798A" w:rsidP="005D07C9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Стабильное;</w:t>
      </w:r>
    </w:p>
    <w:p w:rsidR="0054798A" w:rsidRPr="005D07C9" w:rsidRDefault="0054798A" w:rsidP="005D07C9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Прогрессирующее.</w:t>
      </w:r>
    </w:p>
    <w:p w:rsidR="005D07C9" w:rsidRPr="005D07C9" w:rsidRDefault="007E1E59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  <w:lang w:val="en-US"/>
        </w:rPr>
        <w:t>IV</w:t>
      </w:r>
      <w:r w:rsidRPr="005D07C9">
        <w:rPr>
          <w:color w:val="000000"/>
          <w:sz w:val="28"/>
          <w:szCs w:val="28"/>
        </w:rPr>
        <w:t xml:space="preserve">. </w:t>
      </w:r>
      <w:r w:rsidR="006538F8" w:rsidRPr="005D07C9">
        <w:rPr>
          <w:color w:val="000000"/>
          <w:sz w:val="28"/>
          <w:szCs w:val="28"/>
        </w:rPr>
        <w:t>По характеру распределения жировой ткани:</w:t>
      </w:r>
    </w:p>
    <w:p w:rsidR="005D07C9" w:rsidRPr="005D07C9" w:rsidRDefault="000064AC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1. Абдоминальный тип;</w:t>
      </w:r>
    </w:p>
    <w:p w:rsidR="006538F8" w:rsidRPr="005D07C9" w:rsidRDefault="000064AC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2. Глютеоф</w:t>
      </w:r>
      <w:r w:rsidR="00E7033A" w:rsidRPr="005D07C9">
        <w:rPr>
          <w:color w:val="000000"/>
          <w:sz w:val="28"/>
          <w:szCs w:val="28"/>
        </w:rPr>
        <w:t>е</w:t>
      </w:r>
      <w:r w:rsidR="00B85183" w:rsidRPr="005D07C9">
        <w:rPr>
          <w:color w:val="000000"/>
          <w:sz w:val="28"/>
          <w:szCs w:val="28"/>
        </w:rPr>
        <w:t>моральный тип.</w:t>
      </w:r>
    </w:p>
    <w:p w:rsidR="00741AE3" w:rsidRPr="005D07C9" w:rsidRDefault="00B70C86" w:rsidP="005D07C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D07C9">
        <w:rPr>
          <w:b/>
          <w:color w:val="000000"/>
          <w:sz w:val="28"/>
          <w:szCs w:val="28"/>
        </w:rPr>
        <w:t>Клиническая характеристика ожирения</w:t>
      </w:r>
      <w:r w:rsidR="000064AC" w:rsidRPr="005D07C9">
        <w:rPr>
          <w:b/>
          <w:color w:val="000000"/>
          <w:sz w:val="28"/>
          <w:szCs w:val="28"/>
        </w:rPr>
        <w:t xml:space="preserve">. </w:t>
      </w:r>
      <w:r w:rsidR="00741AE3" w:rsidRPr="005D07C9">
        <w:rPr>
          <w:color w:val="000000"/>
          <w:sz w:val="28"/>
          <w:szCs w:val="28"/>
        </w:rPr>
        <w:t xml:space="preserve">Лица с избыточной массой тела или ожирением </w:t>
      </w:r>
      <w:r w:rsidR="00741AE3" w:rsidRPr="005D07C9">
        <w:rPr>
          <w:color w:val="000000"/>
          <w:sz w:val="28"/>
          <w:szCs w:val="28"/>
          <w:lang w:val="en-US"/>
        </w:rPr>
        <w:t>I</w:t>
      </w:r>
      <w:r w:rsidR="005D07C9">
        <w:rPr>
          <w:color w:val="000000"/>
          <w:sz w:val="28"/>
          <w:szCs w:val="28"/>
        </w:rPr>
        <w:t>–</w:t>
      </w:r>
      <w:r w:rsidR="005D07C9" w:rsidRPr="005D07C9">
        <w:rPr>
          <w:color w:val="000000"/>
          <w:sz w:val="28"/>
          <w:szCs w:val="28"/>
          <w:lang w:val="en-US"/>
        </w:rPr>
        <w:t>II</w:t>
      </w:r>
      <w:r w:rsidRPr="005D07C9">
        <w:rPr>
          <w:color w:val="000000"/>
          <w:sz w:val="28"/>
          <w:szCs w:val="28"/>
        </w:rPr>
        <w:t xml:space="preserve"> степени </w:t>
      </w:r>
      <w:r w:rsidR="005401C8" w:rsidRPr="005D07C9">
        <w:rPr>
          <w:color w:val="000000"/>
          <w:sz w:val="28"/>
          <w:szCs w:val="28"/>
        </w:rPr>
        <w:t xml:space="preserve">часто не предъявляют никаких жалоб. Часто больных беспокоит избыточное отложение жира по косметическим соображениям. При ожирении </w:t>
      </w:r>
      <w:r w:rsidR="005401C8" w:rsidRPr="005D07C9">
        <w:rPr>
          <w:color w:val="000000"/>
          <w:sz w:val="28"/>
          <w:szCs w:val="28"/>
          <w:lang w:val="en-US"/>
        </w:rPr>
        <w:t>III</w:t>
      </w:r>
      <w:r w:rsidR="005D07C9">
        <w:rPr>
          <w:color w:val="000000"/>
          <w:sz w:val="28"/>
          <w:szCs w:val="28"/>
        </w:rPr>
        <w:t>–</w:t>
      </w:r>
      <w:r w:rsidR="005D07C9" w:rsidRPr="005D07C9">
        <w:rPr>
          <w:color w:val="000000"/>
          <w:sz w:val="28"/>
          <w:szCs w:val="28"/>
          <w:lang w:val="en-US"/>
        </w:rPr>
        <w:t>IV</w:t>
      </w:r>
      <w:r w:rsidR="005401C8" w:rsidRPr="005D07C9">
        <w:rPr>
          <w:color w:val="000000"/>
          <w:sz w:val="28"/>
          <w:szCs w:val="28"/>
        </w:rPr>
        <w:t xml:space="preserve"> степени жалобы больных весьма ра</w:t>
      </w:r>
      <w:r w:rsidR="005401C8" w:rsidRPr="005D07C9">
        <w:rPr>
          <w:color w:val="000000"/>
          <w:sz w:val="28"/>
          <w:szCs w:val="28"/>
        </w:rPr>
        <w:t>з</w:t>
      </w:r>
      <w:r w:rsidR="005401C8" w:rsidRPr="005D07C9">
        <w:rPr>
          <w:color w:val="000000"/>
          <w:sz w:val="28"/>
          <w:szCs w:val="28"/>
        </w:rPr>
        <w:t>нообразны. Чаще всего у них наблюдается одышка, сначала возникающая во время физических нагрузок, поз</w:t>
      </w:r>
      <w:r w:rsidR="005401C8" w:rsidRPr="005D07C9">
        <w:rPr>
          <w:color w:val="000000"/>
          <w:sz w:val="28"/>
          <w:szCs w:val="28"/>
        </w:rPr>
        <w:t>д</w:t>
      </w:r>
      <w:r w:rsidR="005401C8" w:rsidRPr="005D07C9">
        <w:rPr>
          <w:color w:val="000000"/>
          <w:sz w:val="28"/>
          <w:szCs w:val="28"/>
        </w:rPr>
        <w:t>нее – даже при ходьбе. Больные жалуются на головные боли, боли в области сердца, в суставах нижних конечностей, на хронические запоры. У женщин н</w:t>
      </w:r>
      <w:r w:rsidR="005401C8" w:rsidRPr="005D07C9">
        <w:rPr>
          <w:color w:val="000000"/>
          <w:sz w:val="28"/>
          <w:szCs w:val="28"/>
        </w:rPr>
        <w:t>е</w:t>
      </w:r>
      <w:r w:rsidR="005401C8" w:rsidRPr="005D07C9">
        <w:rPr>
          <w:color w:val="000000"/>
          <w:sz w:val="28"/>
          <w:szCs w:val="28"/>
        </w:rPr>
        <w:t>редко нарушается менструальный цикл, диагностируется бесплодие, у мужчин снижае</w:t>
      </w:r>
      <w:r w:rsidR="005401C8" w:rsidRPr="005D07C9">
        <w:rPr>
          <w:color w:val="000000"/>
          <w:sz w:val="28"/>
          <w:szCs w:val="28"/>
        </w:rPr>
        <w:t>т</w:t>
      </w:r>
      <w:r w:rsidR="005401C8" w:rsidRPr="005D07C9">
        <w:rPr>
          <w:color w:val="000000"/>
          <w:sz w:val="28"/>
          <w:szCs w:val="28"/>
        </w:rPr>
        <w:t>ся потенция</w:t>
      </w:r>
      <w:r w:rsidR="00AC51CB" w:rsidRPr="005D07C9">
        <w:rPr>
          <w:color w:val="000000"/>
          <w:sz w:val="28"/>
          <w:szCs w:val="28"/>
        </w:rPr>
        <w:t xml:space="preserve"> [19</w:t>
      </w:r>
      <w:r w:rsidR="00B510EB" w:rsidRPr="005D07C9">
        <w:rPr>
          <w:color w:val="000000"/>
          <w:sz w:val="28"/>
          <w:szCs w:val="28"/>
        </w:rPr>
        <w:t>]</w:t>
      </w:r>
      <w:r w:rsidR="005401C8" w:rsidRPr="005D07C9">
        <w:rPr>
          <w:color w:val="000000"/>
          <w:sz w:val="28"/>
          <w:szCs w:val="28"/>
        </w:rPr>
        <w:t>.</w:t>
      </w:r>
    </w:p>
    <w:p w:rsidR="005401C8" w:rsidRPr="005D07C9" w:rsidRDefault="005401C8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При ожирении отмечаются изменения со стороны всех органов и си</w:t>
      </w:r>
      <w:r w:rsidRPr="005D07C9">
        <w:rPr>
          <w:color w:val="000000"/>
          <w:sz w:val="28"/>
          <w:szCs w:val="28"/>
        </w:rPr>
        <w:t>с</w:t>
      </w:r>
      <w:r w:rsidRPr="005D07C9">
        <w:rPr>
          <w:color w:val="000000"/>
          <w:sz w:val="28"/>
          <w:szCs w:val="28"/>
        </w:rPr>
        <w:t>тем.</w:t>
      </w:r>
    </w:p>
    <w:p w:rsidR="00D36BA6" w:rsidRPr="005D07C9" w:rsidRDefault="00D36BA6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Кожа. При легких формах заболевания кожа не имеет специфических и</w:t>
      </w:r>
      <w:r w:rsidRPr="005D07C9">
        <w:rPr>
          <w:color w:val="000000"/>
          <w:sz w:val="28"/>
          <w:szCs w:val="28"/>
        </w:rPr>
        <w:t>з</w:t>
      </w:r>
      <w:r w:rsidRPr="005D07C9">
        <w:rPr>
          <w:color w:val="000000"/>
          <w:sz w:val="28"/>
          <w:szCs w:val="28"/>
        </w:rPr>
        <w:t>менений, при более тяжелых больных может беспокоить значительная потливость (гипергидроз). Это связано со снижением теплоотдачи кожи из-за обильного ра</w:t>
      </w:r>
      <w:r w:rsidRPr="005D07C9">
        <w:rPr>
          <w:color w:val="000000"/>
          <w:sz w:val="28"/>
          <w:szCs w:val="28"/>
        </w:rPr>
        <w:t>з</w:t>
      </w:r>
      <w:r w:rsidRPr="005D07C9">
        <w:rPr>
          <w:color w:val="000000"/>
          <w:sz w:val="28"/>
          <w:szCs w:val="28"/>
        </w:rPr>
        <w:t>вития подкожно-жирового слоя и нарушения вегетативной регуляции сосудист</w:t>
      </w:r>
      <w:r w:rsidRPr="005D07C9">
        <w:rPr>
          <w:color w:val="000000"/>
          <w:sz w:val="28"/>
          <w:szCs w:val="28"/>
        </w:rPr>
        <w:t>о</w:t>
      </w:r>
      <w:r w:rsidRPr="005D07C9">
        <w:rPr>
          <w:color w:val="000000"/>
          <w:sz w:val="28"/>
          <w:szCs w:val="28"/>
        </w:rPr>
        <w:t>го тонуса. В местах повышенного потоотделения часто возникает мацерация кожи, могут развиваться вторичные воспалительные процессы (опрелости, дерматиты, экземы, пиодермиты, фурункулы), иногда присоединяется микотическая инфе</w:t>
      </w:r>
      <w:r w:rsidRPr="005D07C9">
        <w:rPr>
          <w:color w:val="000000"/>
          <w:sz w:val="28"/>
          <w:szCs w:val="28"/>
        </w:rPr>
        <w:t>к</w:t>
      </w:r>
      <w:r w:rsidRPr="005D07C9">
        <w:rPr>
          <w:color w:val="000000"/>
          <w:sz w:val="28"/>
          <w:szCs w:val="28"/>
        </w:rPr>
        <w:t>ция. У больных ожирением часто встречается себорея волосистых покровов, ра</w:t>
      </w:r>
      <w:r w:rsidRPr="005D07C9">
        <w:rPr>
          <w:color w:val="000000"/>
          <w:sz w:val="28"/>
          <w:szCs w:val="28"/>
        </w:rPr>
        <w:t>з</w:t>
      </w:r>
      <w:r w:rsidRPr="005D07C9">
        <w:rPr>
          <w:color w:val="000000"/>
          <w:sz w:val="28"/>
          <w:szCs w:val="28"/>
        </w:rPr>
        <w:t>вивающаяся в следствие повышения функции сальных желез. Тургор кожи разл</w:t>
      </w:r>
      <w:r w:rsidRPr="005D07C9">
        <w:rPr>
          <w:color w:val="000000"/>
          <w:sz w:val="28"/>
          <w:szCs w:val="28"/>
        </w:rPr>
        <w:t>и</w:t>
      </w:r>
      <w:r w:rsidRPr="005D07C9">
        <w:rPr>
          <w:color w:val="000000"/>
          <w:sz w:val="28"/>
          <w:szCs w:val="28"/>
        </w:rPr>
        <w:t xml:space="preserve">чен и определяется возрастом развития ожирения. Возникают полосы растяжения, похожие на </w:t>
      </w:r>
      <w:r w:rsidRPr="005D07C9">
        <w:rPr>
          <w:color w:val="000000"/>
          <w:sz w:val="28"/>
          <w:szCs w:val="28"/>
          <w:lang w:val="en-US"/>
        </w:rPr>
        <w:t>striae</w:t>
      </w:r>
      <w:r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  <w:lang w:val="en-US"/>
        </w:rPr>
        <w:t>gravidarum</w:t>
      </w:r>
      <w:r w:rsidRPr="005D07C9">
        <w:rPr>
          <w:color w:val="000000"/>
          <w:sz w:val="28"/>
          <w:szCs w:val="28"/>
        </w:rPr>
        <w:t>, чаще выявляемые в области молочных желез, в нижних отделах живота, на бедрах, ягодицах. Стрии формируются в результате внутренних разрывов или растяжений подкожно-жирового слоя вследствие сн</w:t>
      </w:r>
      <w:r w:rsidRPr="005D07C9">
        <w:rPr>
          <w:color w:val="000000"/>
          <w:sz w:val="28"/>
          <w:szCs w:val="28"/>
        </w:rPr>
        <w:t>и</w:t>
      </w:r>
      <w:r w:rsidRPr="005D07C9">
        <w:rPr>
          <w:color w:val="000000"/>
          <w:sz w:val="28"/>
          <w:szCs w:val="28"/>
        </w:rPr>
        <w:t xml:space="preserve">жения эластичности кожи. У части женщин выявляется гирсутизм. </w:t>
      </w:r>
      <w:r w:rsidR="00267BBE" w:rsidRPr="005D07C9">
        <w:rPr>
          <w:color w:val="000000"/>
          <w:sz w:val="28"/>
          <w:szCs w:val="28"/>
        </w:rPr>
        <w:t>Нередко на коже можно наблюдать мелкие венозные расширения – телеангиэктазии, разв</w:t>
      </w:r>
      <w:r w:rsidR="00267BBE" w:rsidRPr="005D07C9">
        <w:rPr>
          <w:color w:val="000000"/>
          <w:sz w:val="28"/>
          <w:szCs w:val="28"/>
        </w:rPr>
        <w:t>и</w:t>
      </w:r>
      <w:r w:rsidR="00267BBE" w:rsidRPr="005D07C9">
        <w:rPr>
          <w:color w:val="000000"/>
          <w:sz w:val="28"/>
          <w:szCs w:val="28"/>
        </w:rPr>
        <w:t>вающиеся из-за застойного кровообращения в сосудистой сети кожи и по</w:t>
      </w:r>
      <w:r w:rsidR="00267BBE" w:rsidRPr="005D07C9">
        <w:rPr>
          <w:color w:val="000000"/>
          <w:sz w:val="28"/>
          <w:szCs w:val="28"/>
        </w:rPr>
        <w:t>д</w:t>
      </w:r>
      <w:r w:rsidR="00267BBE" w:rsidRPr="005D07C9">
        <w:rPr>
          <w:color w:val="000000"/>
          <w:sz w:val="28"/>
          <w:szCs w:val="28"/>
        </w:rPr>
        <w:t>кожно-жировой клетчатке. Имеются также скрытые или явные отеки в области нижних конечностей, иногда пастозность кожи лица, что обусловлено лимфост</w:t>
      </w:r>
      <w:r w:rsidR="00267BBE" w:rsidRPr="005D07C9">
        <w:rPr>
          <w:color w:val="000000"/>
          <w:sz w:val="28"/>
          <w:szCs w:val="28"/>
        </w:rPr>
        <w:t>а</w:t>
      </w:r>
      <w:r w:rsidR="00267BBE" w:rsidRPr="005D07C9">
        <w:rPr>
          <w:color w:val="000000"/>
          <w:sz w:val="28"/>
          <w:szCs w:val="28"/>
        </w:rPr>
        <w:t>зом</w:t>
      </w:r>
      <w:r w:rsidR="00AC51CB" w:rsidRPr="005D07C9">
        <w:rPr>
          <w:color w:val="000000"/>
          <w:sz w:val="28"/>
          <w:szCs w:val="28"/>
        </w:rPr>
        <w:t xml:space="preserve"> [15</w:t>
      </w:r>
      <w:r w:rsidR="00B510EB" w:rsidRPr="005D07C9">
        <w:rPr>
          <w:color w:val="000000"/>
          <w:sz w:val="28"/>
          <w:szCs w:val="28"/>
        </w:rPr>
        <w:t>]</w:t>
      </w:r>
      <w:r w:rsidR="00267BBE" w:rsidRPr="005D07C9">
        <w:rPr>
          <w:color w:val="000000"/>
          <w:sz w:val="28"/>
          <w:szCs w:val="28"/>
        </w:rPr>
        <w:t>.</w:t>
      </w:r>
    </w:p>
    <w:p w:rsidR="00267BBE" w:rsidRPr="005D07C9" w:rsidRDefault="000614E3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Опорно-двигательный аппарат</w:t>
      </w:r>
      <w:r w:rsidR="00267BBE" w:rsidRPr="005D07C9">
        <w:rPr>
          <w:color w:val="000000"/>
          <w:sz w:val="28"/>
          <w:szCs w:val="28"/>
        </w:rPr>
        <w:t>.</w:t>
      </w:r>
      <w:r w:rsidR="00267BBE" w:rsidRPr="005D07C9">
        <w:rPr>
          <w:b/>
          <w:color w:val="000000"/>
          <w:sz w:val="28"/>
          <w:szCs w:val="28"/>
        </w:rPr>
        <w:t xml:space="preserve"> </w:t>
      </w:r>
      <w:r w:rsidR="00267BBE" w:rsidRPr="005D07C9">
        <w:rPr>
          <w:color w:val="000000"/>
          <w:sz w:val="28"/>
          <w:szCs w:val="28"/>
        </w:rPr>
        <w:t>При выраженном ожирении нередко отм</w:t>
      </w:r>
      <w:r w:rsidR="00267BBE" w:rsidRPr="005D07C9">
        <w:rPr>
          <w:color w:val="000000"/>
          <w:sz w:val="28"/>
          <w:szCs w:val="28"/>
        </w:rPr>
        <w:t>е</w:t>
      </w:r>
      <w:r w:rsidR="00267BBE" w:rsidRPr="005D07C9">
        <w:rPr>
          <w:color w:val="000000"/>
          <w:sz w:val="28"/>
          <w:szCs w:val="28"/>
        </w:rPr>
        <w:t xml:space="preserve">чаются патологические изменения опорно-двигательного аппарата, особенно крупных суставов нижних конечностей </w:t>
      </w:r>
      <w:r w:rsidR="004F0F13" w:rsidRPr="005D07C9">
        <w:rPr>
          <w:color w:val="000000"/>
          <w:sz w:val="28"/>
          <w:szCs w:val="28"/>
        </w:rPr>
        <w:t>(тазобедренного, коленного), позвоночн</w:t>
      </w:r>
      <w:r w:rsidR="004F0F13" w:rsidRPr="005D07C9">
        <w:rPr>
          <w:color w:val="000000"/>
          <w:sz w:val="28"/>
          <w:szCs w:val="28"/>
        </w:rPr>
        <w:t>и</w:t>
      </w:r>
      <w:r w:rsidR="004F0F13" w:rsidRPr="005D07C9">
        <w:rPr>
          <w:color w:val="000000"/>
          <w:sz w:val="28"/>
          <w:szCs w:val="28"/>
        </w:rPr>
        <w:t xml:space="preserve">ка </w:t>
      </w:r>
      <w:r w:rsidR="005D07C9">
        <w:rPr>
          <w:color w:val="000000"/>
          <w:sz w:val="28"/>
          <w:szCs w:val="28"/>
        </w:rPr>
        <w:t>и т.д.</w:t>
      </w:r>
      <w:r w:rsidR="004F0F13" w:rsidRPr="005D07C9">
        <w:rPr>
          <w:color w:val="000000"/>
          <w:sz w:val="28"/>
          <w:szCs w:val="28"/>
        </w:rPr>
        <w:t xml:space="preserve"> В связи с более высокой нагрузкой на суставы и связочный аппарат п</w:t>
      </w:r>
      <w:r w:rsidR="004F0F13" w:rsidRPr="005D07C9">
        <w:rPr>
          <w:color w:val="000000"/>
          <w:sz w:val="28"/>
          <w:szCs w:val="28"/>
        </w:rPr>
        <w:t>о</w:t>
      </w:r>
      <w:r w:rsidR="004F0F13" w:rsidRPr="005D07C9">
        <w:rPr>
          <w:color w:val="000000"/>
          <w:sz w:val="28"/>
          <w:szCs w:val="28"/>
        </w:rPr>
        <w:t>вышена склонность к артрозам</w:t>
      </w:r>
      <w:r w:rsidR="003C0A03" w:rsidRPr="005D07C9">
        <w:rPr>
          <w:color w:val="000000"/>
          <w:sz w:val="28"/>
          <w:szCs w:val="28"/>
        </w:rPr>
        <w:t xml:space="preserve"> и остеохондрозу</w:t>
      </w:r>
      <w:r w:rsidR="004F0F13" w:rsidRPr="005D07C9">
        <w:rPr>
          <w:color w:val="000000"/>
          <w:sz w:val="28"/>
          <w:szCs w:val="28"/>
        </w:rPr>
        <w:t>. Могут развиваться моно- и пол</w:t>
      </w:r>
      <w:r w:rsidR="004F0F13" w:rsidRPr="005D07C9">
        <w:rPr>
          <w:color w:val="000000"/>
          <w:sz w:val="28"/>
          <w:szCs w:val="28"/>
        </w:rPr>
        <w:t>и</w:t>
      </w:r>
      <w:r w:rsidR="00BA0860" w:rsidRPr="005D07C9">
        <w:rPr>
          <w:color w:val="000000"/>
          <w:sz w:val="28"/>
          <w:szCs w:val="28"/>
        </w:rPr>
        <w:t>артриты. Для абдоминального типа</w:t>
      </w:r>
      <w:r w:rsidR="004F0F13" w:rsidRPr="005D07C9">
        <w:rPr>
          <w:color w:val="000000"/>
          <w:sz w:val="28"/>
          <w:szCs w:val="28"/>
        </w:rPr>
        <w:t xml:space="preserve"> ожирения характерны </w:t>
      </w:r>
      <w:r w:rsidR="00F14EC2" w:rsidRPr="005D07C9">
        <w:rPr>
          <w:color w:val="000000"/>
          <w:sz w:val="28"/>
          <w:szCs w:val="28"/>
        </w:rPr>
        <w:t>выраженные нарушения структуры позвоночника и изменения скелета. Позвоночник становится малоп</w:t>
      </w:r>
      <w:r w:rsidR="00F14EC2" w:rsidRPr="005D07C9">
        <w:rPr>
          <w:color w:val="000000"/>
          <w:sz w:val="28"/>
          <w:szCs w:val="28"/>
        </w:rPr>
        <w:t>о</w:t>
      </w:r>
      <w:r w:rsidR="00F14EC2" w:rsidRPr="005D07C9">
        <w:rPr>
          <w:color w:val="000000"/>
          <w:sz w:val="28"/>
          <w:szCs w:val="28"/>
        </w:rPr>
        <w:t>движным, теряет гибкость, формируются грыжи межпозвоночных дисков. Из-за большого живота, который оттягивает поясничную часть позвоночника, развив</w:t>
      </w:r>
      <w:r w:rsidR="00F14EC2" w:rsidRPr="005D07C9">
        <w:rPr>
          <w:color w:val="000000"/>
          <w:sz w:val="28"/>
          <w:szCs w:val="28"/>
        </w:rPr>
        <w:t>а</w:t>
      </w:r>
      <w:r w:rsidR="00F14EC2" w:rsidRPr="005D07C9">
        <w:rPr>
          <w:color w:val="000000"/>
          <w:sz w:val="28"/>
          <w:szCs w:val="28"/>
        </w:rPr>
        <w:t>ется поясничный лордоз, что способствует подъему ребер и формированию бо</w:t>
      </w:r>
      <w:r w:rsidR="00F14EC2" w:rsidRPr="005D07C9">
        <w:rPr>
          <w:color w:val="000000"/>
          <w:sz w:val="28"/>
          <w:szCs w:val="28"/>
        </w:rPr>
        <w:t>ч</w:t>
      </w:r>
      <w:r w:rsidR="00F14EC2" w:rsidRPr="005D07C9">
        <w:rPr>
          <w:color w:val="000000"/>
          <w:sz w:val="28"/>
          <w:szCs w:val="28"/>
        </w:rPr>
        <w:t>кообразной грудной клетки; уплощается диафрагма, развивается вторичная эмф</w:t>
      </w:r>
      <w:r w:rsidR="00F14EC2" w:rsidRPr="005D07C9">
        <w:rPr>
          <w:color w:val="000000"/>
          <w:sz w:val="28"/>
          <w:szCs w:val="28"/>
        </w:rPr>
        <w:t>и</w:t>
      </w:r>
      <w:r w:rsidR="00F14EC2" w:rsidRPr="005D07C9">
        <w:rPr>
          <w:color w:val="000000"/>
          <w:sz w:val="28"/>
          <w:szCs w:val="28"/>
        </w:rPr>
        <w:t>зема</w:t>
      </w:r>
      <w:r w:rsidR="00AC51CB" w:rsidRPr="005D07C9">
        <w:rPr>
          <w:color w:val="000000"/>
          <w:sz w:val="28"/>
          <w:szCs w:val="28"/>
        </w:rPr>
        <w:t xml:space="preserve"> [34</w:t>
      </w:r>
      <w:r w:rsidR="00B510EB" w:rsidRPr="005D07C9">
        <w:rPr>
          <w:color w:val="000000"/>
          <w:sz w:val="28"/>
          <w:szCs w:val="28"/>
        </w:rPr>
        <w:t>]</w:t>
      </w:r>
      <w:r w:rsidR="00F14EC2" w:rsidRPr="005D07C9">
        <w:rPr>
          <w:color w:val="000000"/>
          <w:sz w:val="28"/>
          <w:szCs w:val="28"/>
        </w:rPr>
        <w:t xml:space="preserve">. У некоторых больных диагностируют </w:t>
      </w:r>
      <w:r w:rsidR="0039363C" w:rsidRPr="005D07C9">
        <w:rPr>
          <w:color w:val="000000"/>
          <w:sz w:val="28"/>
          <w:szCs w:val="28"/>
        </w:rPr>
        <w:t>выраженн</w:t>
      </w:r>
      <w:r w:rsidR="00F14EC2" w:rsidRPr="005D07C9">
        <w:rPr>
          <w:color w:val="000000"/>
          <w:sz w:val="28"/>
          <w:szCs w:val="28"/>
        </w:rPr>
        <w:t>ый остеопороз, проявляется склонность к пер</w:t>
      </w:r>
      <w:r w:rsidR="00F14EC2" w:rsidRPr="005D07C9">
        <w:rPr>
          <w:color w:val="000000"/>
          <w:sz w:val="28"/>
          <w:szCs w:val="28"/>
        </w:rPr>
        <w:t>е</w:t>
      </w:r>
      <w:r w:rsidR="00F14EC2" w:rsidRPr="005D07C9">
        <w:rPr>
          <w:color w:val="000000"/>
          <w:sz w:val="28"/>
          <w:szCs w:val="28"/>
        </w:rPr>
        <w:t>ломам костей. Встречается растяжение связок</w:t>
      </w:r>
      <w:r w:rsidR="00AC51CB" w:rsidRPr="005D07C9">
        <w:rPr>
          <w:color w:val="000000"/>
          <w:sz w:val="28"/>
          <w:szCs w:val="28"/>
        </w:rPr>
        <w:t xml:space="preserve"> [</w:t>
      </w:r>
      <w:r w:rsidR="00B510EB" w:rsidRPr="005D07C9">
        <w:rPr>
          <w:color w:val="000000"/>
          <w:sz w:val="28"/>
          <w:szCs w:val="28"/>
        </w:rPr>
        <w:t>2</w:t>
      </w:r>
      <w:r w:rsidR="00AC51CB" w:rsidRPr="005D07C9">
        <w:rPr>
          <w:color w:val="000000"/>
          <w:sz w:val="28"/>
          <w:szCs w:val="28"/>
        </w:rPr>
        <w:t>0</w:t>
      </w:r>
      <w:r w:rsidR="00B510EB" w:rsidRPr="005D07C9">
        <w:rPr>
          <w:color w:val="000000"/>
          <w:sz w:val="28"/>
          <w:szCs w:val="28"/>
        </w:rPr>
        <w:t>]</w:t>
      </w:r>
      <w:r w:rsidR="00F14EC2" w:rsidRPr="005D07C9">
        <w:rPr>
          <w:color w:val="000000"/>
          <w:sz w:val="28"/>
          <w:szCs w:val="28"/>
        </w:rPr>
        <w:t>.</w:t>
      </w:r>
    </w:p>
    <w:p w:rsidR="00F14EC2" w:rsidRPr="005D07C9" w:rsidRDefault="00F14EC2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Сердечно-сосудистая система.</w:t>
      </w:r>
      <w:r w:rsidRPr="005D07C9">
        <w:rPr>
          <w:b/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Данные клинических исследований свид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тельствуют о том, что у больных ожирением довольно рано наблюдаются измен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ния сердечно-сосудистой системы, характеризующиеся, с одной стороны, ди</w:t>
      </w:r>
      <w:r w:rsidRPr="005D07C9">
        <w:rPr>
          <w:color w:val="000000"/>
          <w:sz w:val="28"/>
          <w:szCs w:val="28"/>
        </w:rPr>
        <w:t>с</w:t>
      </w:r>
      <w:r w:rsidRPr="005D07C9">
        <w:rPr>
          <w:color w:val="000000"/>
          <w:sz w:val="28"/>
          <w:szCs w:val="28"/>
        </w:rPr>
        <w:t>трофией миокарда, а с другой – атеросклеротическим поражением артерий. Деятельность сердца при ожирении значительно затру</w:t>
      </w:r>
      <w:r w:rsidRPr="005D07C9">
        <w:rPr>
          <w:color w:val="000000"/>
          <w:sz w:val="28"/>
          <w:szCs w:val="28"/>
        </w:rPr>
        <w:t>д</w:t>
      </w:r>
      <w:r w:rsidRPr="005D07C9">
        <w:rPr>
          <w:color w:val="000000"/>
          <w:sz w:val="28"/>
          <w:szCs w:val="28"/>
        </w:rPr>
        <w:t>нена</w:t>
      </w:r>
      <w:r w:rsidR="00AC51CB" w:rsidRPr="005D07C9">
        <w:rPr>
          <w:color w:val="000000"/>
          <w:sz w:val="28"/>
          <w:szCs w:val="28"/>
        </w:rPr>
        <w:t xml:space="preserve"> [23</w:t>
      </w:r>
      <w:r w:rsidR="00B510EB" w:rsidRPr="005D07C9">
        <w:rPr>
          <w:color w:val="000000"/>
          <w:sz w:val="28"/>
          <w:szCs w:val="28"/>
        </w:rPr>
        <w:t>]</w:t>
      </w:r>
      <w:r w:rsidRPr="005D07C9">
        <w:rPr>
          <w:color w:val="000000"/>
          <w:sz w:val="28"/>
          <w:szCs w:val="28"/>
        </w:rPr>
        <w:t>.</w:t>
      </w:r>
    </w:p>
    <w:p w:rsidR="007364FB" w:rsidRPr="005D07C9" w:rsidRDefault="00EE09F3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Ввиду избыточного накопления жира в брюшной полости, высокого сто</w:t>
      </w:r>
      <w:r w:rsidRPr="005D07C9">
        <w:rPr>
          <w:color w:val="000000"/>
          <w:sz w:val="28"/>
          <w:szCs w:val="28"/>
        </w:rPr>
        <w:t>я</w:t>
      </w:r>
      <w:r w:rsidRPr="005D07C9">
        <w:rPr>
          <w:color w:val="000000"/>
          <w:sz w:val="28"/>
          <w:szCs w:val="28"/>
        </w:rPr>
        <w:t>ния диафрагмы затрудняется ее движение, что уменьшает дыхательную экску</w:t>
      </w:r>
      <w:r w:rsidRPr="005D07C9">
        <w:rPr>
          <w:color w:val="000000"/>
          <w:sz w:val="28"/>
          <w:szCs w:val="28"/>
        </w:rPr>
        <w:t>р</w:t>
      </w:r>
      <w:r w:rsidRPr="005D07C9">
        <w:rPr>
          <w:color w:val="000000"/>
          <w:sz w:val="28"/>
          <w:szCs w:val="28"/>
        </w:rPr>
        <w:t>сию грудной клетки. При высоких степенях ожирения сердце окружено «жир</w:t>
      </w:r>
      <w:r w:rsidRPr="005D07C9">
        <w:rPr>
          <w:color w:val="000000"/>
          <w:sz w:val="28"/>
          <w:szCs w:val="28"/>
        </w:rPr>
        <w:t>о</w:t>
      </w:r>
      <w:r w:rsidRPr="005D07C9">
        <w:rPr>
          <w:color w:val="000000"/>
          <w:sz w:val="28"/>
          <w:szCs w:val="28"/>
        </w:rPr>
        <w:t>вым панцирем», жир нередко проникает непосредственно в миокард. Это играет определенную роль в развитии гипертрофии сердечной мышцы и нарастании се</w:t>
      </w:r>
      <w:r w:rsidRPr="005D07C9">
        <w:rPr>
          <w:color w:val="000000"/>
          <w:sz w:val="28"/>
          <w:szCs w:val="28"/>
        </w:rPr>
        <w:t>р</w:t>
      </w:r>
      <w:r w:rsidRPr="005D07C9">
        <w:rPr>
          <w:color w:val="000000"/>
          <w:sz w:val="28"/>
          <w:szCs w:val="28"/>
        </w:rPr>
        <w:t>дечной недостаточности.</w:t>
      </w:r>
    </w:p>
    <w:p w:rsidR="00EE09F3" w:rsidRPr="005D07C9" w:rsidRDefault="00EE09F3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У лиц с ожирением сердце располагается поперечно, поскольку имеет место высокое стояние диафрагмы и размеры сердца больше обычных. Таким образом</w:t>
      </w:r>
      <w:r w:rsidR="002D1811">
        <w:rPr>
          <w:color w:val="000000"/>
          <w:sz w:val="28"/>
          <w:szCs w:val="28"/>
        </w:rPr>
        <w:t>,</w:t>
      </w:r>
      <w:r w:rsidRPr="005D07C9">
        <w:rPr>
          <w:color w:val="000000"/>
          <w:sz w:val="28"/>
          <w:szCs w:val="28"/>
        </w:rPr>
        <w:t xml:space="preserve"> сердце смещается влево к средней оси и несколько кзади, что препятствует его нормальной деятельности. </w:t>
      </w:r>
      <w:r w:rsidR="00F25947" w:rsidRPr="005D07C9">
        <w:rPr>
          <w:color w:val="000000"/>
          <w:sz w:val="28"/>
          <w:szCs w:val="28"/>
        </w:rPr>
        <w:t>На ЭКГ отмечаются отклонения электрической оси сердца влево и нерезкое нарушение проводимости. Нередко встречается измен</w:t>
      </w:r>
      <w:r w:rsidR="00F25947" w:rsidRPr="005D07C9">
        <w:rPr>
          <w:color w:val="000000"/>
          <w:sz w:val="28"/>
          <w:szCs w:val="28"/>
        </w:rPr>
        <w:t>е</w:t>
      </w:r>
      <w:r w:rsidR="00F25947" w:rsidRPr="005D07C9">
        <w:rPr>
          <w:color w:val="000000"/>
          <w:sz w:val="28"/>
          <w:szCs w:val="28"/>
        </w:rPr>
        <w:t xml:space="preserve">ние зубцов Т в различных отведениях – чаще снижение и сглаженность в </w:t>
      </w:r>
      <w:r w:rsidR="00F25947" w:rsidRPr="005D07C9">
        <w:rPr>
          <w:color w:val="000000"/>
          <w:sz w:val="28"/>
          <w:szCs w:val="28"/>
          <w:lang w:val="en-US"/>
        </w:rPr>
        <w:t>I</w:t>
      </w:r>
      <w:r w:rsidR="005D07C9">
        <w:rPr>
          <w:color w:val="000000"/>
          <w:sz w:val="28"/>
          <w:szCs w:val="28"/>
        </w:rPr>
        <w:t>–</w:t>
      </w:r>
      <w:r w:rsidR="005D07C9" w:rsidRPr="005D07C9">
        <w:rPr>
          <w:color w:val="000000"/>
          <w:sz w:val="28"/>
          <w:szCs w:val="28"/>
          <w:lang w:val="en-US"/>
        </w:rPr>
        <w:t>II</w:t>
      </w:r>
      <w:r w:rsidR="00F25947" w:rsidRPr="005D07C9">
        <w:rPr>
          <w:color w:val="000000"/>
          <w:sz w:val="28"/>
          <w:szCs w:val="28"/>
        </w:rPr>
        <w:t xml:space="preserve"> стандартных и в левых грудных отведениях. Более серьезные изменения ЭКГ </w:t>
      </w:r>
      <w:r w:rsidR="002337C9" w:rsidRPr="005D07C9">
        <w:rPr>
          <w:color w:val="000000"/>
          <w:sz w:val="28"/>
          <w:szCs w:val="28"/>
        </w:rPr>
        <w:t>(блокада ножек пучка Гиса, экстрасистолия, мерцательная аритмия, инверсия зу</w:t>
      </w:r>
      <w:r w:rsidR="002337C9" w:rsidRPr="005D07C9">
        <w:rPr>
          <w:color w:val="000000"/>
          <w:sz w:val="28"/>
          <w:szCs w:val="28"/>
        </w:rPr>
        <w:t>б</w:t>
      </w:r>
      <w:r w:rsidR="002337C9" w:rsidRPr="005D07C9">
        <w:rPr>
          <w:color w:val="000000"/>
          <w:sz w:val="28"/>
          <w:szCs w:val="28"/>
        </w:rPr>
        <w:t>цов Т) бы</w:t>
      </w:r>
      <w:r w:rsidR="00BA0860" w:rsidRPr="005D07C9">
        <w:rPr>
          <w:color w:val="000000"/>
          <w:sz w:val="28"/>
          <w:szCs w:val="28"/>
        </w:rPr>
        <w:t>вают при сочетании ожирения с гипертоническ</w:t>
      </w:r>
      <w:r w:rsidR="002D1811">
        <w:rPr>
          <w:color w:val="000000"/>
          <w:sz w:val="28"/>
          <w:szCs w:val="28"/>
        </w:rPr>
        <w:t>о</w:t>
      </w:r>
      <w:r w:rsidR="00BA0860" w:rsidRPr="005D07C9">
        <w:rPr>
          <w:color w:val="000000"/>
          <w:sz w:val="28"/>
          <w:szCs w:val="28"/>
        </w:rPr>
        <w:t>й болезнью (ГБ) и иш</w:t>
      </w:r>
      <w:r w:rsidR="00BA0860" w:rsidRPr="005D07C9">
        <w:rPr>
          <w:color w:val="000000"/>
          <w:sz w:val="28"/>
          <w:szCs w:val="28"/>
        </w:rPr>
        <w:t>е</w:t>
      </w:r>
      <w:r w:rsidR="00BA0860" w:rsidRPr="005D07C9">
        <w:rPr>
          <w:color w:val="000000"/>
          <w:sz w:val="28"/>
          <w:szCs w:val="28"/>
        </w:rPr>
        <w:t>мической болезнью сердца (ИБС)</w:t>
      </w:r>
      <w:r w:rsidR="002337C9" w:rsidRPr="005D07C9">
        <w:rPr>
          <w:color w:val="000000"/>
          <w:sz w:val="28"/>
          <w:szCs w:val="28"/>
        </w:rPr>
        <w:t>. По данным многих авторов имеется достове</w:t>
      </w:r>
      <w:r w:rsidR="002337C9" w:rsidRPr="005D07C9">
        <w:rPr>
          <w:color w:val="000000"/>
          <w:sz w:val="28"/>
          <w:szCs w:val="28"/>
        </w:rPr>
        <w:t>р</w:t>
      </w:r>
      <w:r w:rsidR="002337C9" w:rsidRPr="005D07C9">
        <w:rPr>
          <w:color w:val="000000"/>
          <w:sz w:val="28"/>
          <w:szCs w:val="28"/>
        </w:rPr>
        <w:t>ная зависимость между ожирением, ГБ и ИБС. Т</w:t>
      </w:r>
      <w:r w:rsidR="0002695C" w:rsidRPr="005D07C9">
        <w:rPr>
          <w:color w:val="000000"/>
          <w:sz w:val="28"/>
          <w:szCs w:val="28"/>
        </w:rPr>
        <w:t>акже следует отметить, что г</w:t>
      </w:r>
      <w:r w:rsidR="0002695C" w:rsidRPr="005D07C9">
        <w:rPr>
          <w:color w:val="000000"/>
          <w:sz w:val="28"/>
          <w:szCs w:val="28"/>
        </w:rPr>
        <w:t>и</w:t>
      </w:r>
      <w:r w:rsidR="0002695C" w:rsidRPr="005D07C9">
        <w:rPr>
          <w:color w:val="000000"/>
          <w:sz w:val="28"/>
          <w:szCs w:val="28"/>
        </w:rPr>
        <w:t>перлипедемия</w:t>
      </w:r>
      <w:r w:rsidR="005D07C9" w:rsidRPr="005D07C9">
        <w:rPr>
          <w:color w:val="000000"/>
          <w:sz w:val="28"/>
          <w:szCs w:val="28"/>
        </w:rPr>
        <w:t xml:space="preserve"> </w:t>
      </w:r>
      <w:r w:rsidR="0002695C" w:rsidRPr="005D07C9">
        <w:rPr>
          <w:color w:val="000000"/>
          <w:sz w:val="28"/>
          <w:szCs w:val="28"/>
        </w:rPr>
        <w:t>и часто возникающая у больных ожирением артериальная гипе</w:t>
      </w:r>
      <w:r w:rsidR="0002695C" w:rsidRPr="005D07C9">
        <w:rPr>
          <w:color w:val="000000"/>
          <w:sz w:val="28"/>
          <w:szCs w:val="28"/>
        </w:rPr>
        <w:t>р</w:t>
      </w:r>
      <w:r w:rsidR="0002695C" w:rsidRPr="005D07C9">
        <w:rPr>
          <w:color w:val="000000"/>
          <w:sz w:val="28"/>
          <w:szCs w:val="28"/>
        </w:rPr>
        <w:t>тония способствуют раннему развитию общего и коронарного атеросклероза, во</w:t>
      </w:r>
      <w:r w:rsidR="0002695C" w:rsidRPr="005D07C9">
        <w:rPr>
          <w:color w:val="000000"/>
          <w:sz w:val="28"/>
          <w:szCs w:val="28"/>
        </w:rPr>
        <w:t>з</w:t>
      </w:r>
      <w:r w:rsidR="0002695C" w:rsidRPr="005D07C9">
        <w:rPr>
          <w:color w:val="000000"/>
          <w:sz w:val="28"/>
          <w:szCs w:val="28"/>
        </w:rPr>
        <w:t>никновению стенокардии, инфаркта миокарда, сердечной недост</w:t>
      </w:r>
      <w:r w:rsidR="0002695C" w:rsidRPr="005D07C9">
        <w:rPr>
          <w:color w:val="000000"/>
          <w:sz w:val="28"/>
          <w:szCs w:val="28"/>
        </w:rPr>
        <w:t>а</w:t>
      </w:r>
      <w:r w:rsidR="0002695C" w:rsidRPr="005D07C9">
        <w:rPr>
          <w:color w:val="000000"/>
          <w:sz w:val="28"/>
          <w:szCs w:val="28"/>
        </w:rPr>
        <w:t>точности</w:t>
      </w:r>
      <w:r w:rsidR="00B510EB" w:rsidRPr="005D07C9">
        <w:rPr>
          <w:color w:val="000000"/>
          <w:sz w:val="28"/>
          <w:szCs w:val="28"/>
        </w:rPr>
        <w:t xml:space="preserve"> [1]</w:t>
      </w:r>
      <w:r w:rsidR="0002695C" w:rsidRPr="005D07C9">
        <w:rPr>
          <w:color w:val="000000"/>
          <w:sz w:val="28"/>
          <w:szCs w:val="28"/>
        </w:rPr>
        <w:t>.</w:t>
      </w:r>
    </w:p>
    <w:p w:rsidR="0002695C" w:rsidRPr="005D07C9" w:rsidRDefault="0002695C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Дыхательная система.</w:t>
      </w:r>
      <w:r w:rsidRPr="005D07C9">
        <w:rPr>
          <w:b/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Исследования системы дыхания у тучных людей показывают, что при ожирении происходит ухудшение показателей функции внешнего дыхания.</w:t>
      </w:r>
      <w:r w:rsidR="00A54889" w:rsidRPr="005D07C9">
        <w:rPr>
          <w:color w:val="000000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55 г"/>
        </w:smartTagPr>
        <w:r w:rsidR="00A54889" w:rsidRPr="005D07C9">
          <w:rPr>
            <w:color w:val="000000"/>
            <w:sz w:val="28"/>
            <w:szCs w:val="28"/>
          </w:rPr>
          <w:t>1955</w:t>
        </w:r>
        <w:r w:rsidR="005D07C9">
          <w:rPr>
            <w:color w:val="000000"/>
            <w:sz w:val="28"/>
            <w:szCs w:val="28"/>
          </w:rPr>
          <w:t> </w:t>
        </w:r>
        <w:r w:rsidR="005D07C9" w:rsidRPr="005D07C9">
          <w:rPr>
            <w:color w:val="000000"/>
            <w:sz w:val="28"/>
            <w:szCs w:val="28"/>
          </w:rPr>
          <w:t>г</w:t>
        </w:r>
      </w:smartTag>
      <w:r w:rsidR="00A54889" w:rsidRPr="005D07C9">
        <w:rPr>
          <w:color w:val="000000"/>
          <w:sz w:val="28"/>
          <w:szCs w:val="28"/>
        </w:rPr>
        <w:t>. был описан гиповентиляционный синдром Пиквика, характеризующийся высокой степенью ожирения, сонливостью, периодическим дыханием, постоянным чувством утомления, цианозом, полицитемией. Главной причиной гиповентиляционного синдрома служит постепенное ограничение р</w:t>
      </w:r>
      <w:r w:rsidR="00A54889" w:rsidRPr="005D07C9">
        <w:rPr>
          <w:color w:val="000000"/>
          <w:sz w:val="28"/>
          <w:szCs w:val="28"/>
        </w:rPr>
        <w:t>е</w:t>
      </w:r>
      <w:r w:rsidR="00A54889" w:rsidRPr="005D07C9">
        <w:rPr>
          <w:color w:val="000000"/>
          <w:sz w:val="28"/>
          <w:szCs w:val="28"/>
        </w:rPr>
        <w:t>спираторных движений. В силу чрезмерного отложения жира в передней брюшной сте</w:t>
      </w:r>
      <w:r w:rsidR="00A54889" w:rsidRPr="005D07C9">
        <w:rPr>
          <w:color w:val="000000"/>
          <w:sz w:val="28"/>
          <w:szCs w:val="28"/>
        </w:rPr>
        <w:t>н</w:t>
      </w:r>
      <w:r w:rsidR="00A54889" w:rsidRPr="005D07C9">
        <w:rPr>
          <w:color w:val="000000"/>
          <w:sz w:val="28"/>
          <w:szCs w:val="28"/>
        </w:rPr>
        <w:t>ке повышается внутрибрюшное давление, формируется высокое стояние диафра</w:t>
      </w:r>
      <w:r w:rsidR="00A54889" w:rsidRPr="005D07C9">
        <w:rPr>
          <w:color w:val="000000"/>
          <w:sz w:val="28"/>
          <w:szCs w:val="28"/>
        </w:rPr>
        <w:t>г</w:t>
      </w:r>
      <w:r w:rsidR="00A54889" w:rsidRPr="005D07C9">
        <w:rPr>
          <w:color w:val="000000"/>
          <w:sz w:val="28"/>
          <w:szCs w:val="28"/>
        </w:rPr>
        <w:t>мы, ограничивается ее подвижность, дыхание становится поверхностным. Та</w:t>
      </w:r>
      <w:r w:rsidR="007E4C0A" w:rsidRPr="005D07C9">
        <w:rPr>
          <w:color w:val="000000"/>
          <w:sz w:val="28"/>
          <w:szCs w:val="28"/>
        </w:rPr>
        <w:t xml:space="preserve">ким образом, снижаются жизненная, дыхательная и запасная емкость легких. </w:t>
      </w:r>
      <w:r w:rsidR="00606D6C" w:rsidRPr="005D07C9">
        <w:rPr>
          <w:color w:val="000000"/>
          <w:sz w:val="28"/>
          <w:szCs w:val="28"/>
        </w:rPr>
        <w:t>Э</w:t>
      </w:r>
      <w:r w:rsidR="007E4C0A" w:rsidRPr="005D07C9">
        <w:rPr>
          <w:color w:val="000000"/>
          <w:sz w:val="28"/>
          <w:szCs w:val="28"/>
        </w:rPr>
        <w:t>то вызывает альвеолярную гиповентиляцию</w:t>
      </w:r>
      <w:r w:rsidR="00606D6C" w:rsidRPr="005D07C9">
        <w:rPr>
          <w:color w:val="000000"/>
          <w:sz w:val="28"/>
          <w:szCs w:val="28"/>
        </w:rPr>
        <w:t>, гипоксию и повышение напряж</w:t>
      </w:r>
      <w:r w:rsidR="00606D6C" w:rsidRPr="005D07C9">
        <w:rPr>
          <w:color w:val="000000"/>
          <w:sz w:val="28"/>
          <w:szCs w:val="28"/>
        </w:rPr>
        <w:t>е</w:t>
      </w:r>
      <w:r w:rsidR="00606D6C" w:rsidRPr="005D07C9">
        <w:rPr>
          <w:color w:val="000000"/>
          <w:sz w:val="28"/>
          <w:szCs w:val="28"/>
        </w:rPr>
        <w:t>ния углекислого газа в альвеолах. Это объясняет наличие таких клинических пр</w:t>
      </w:r>
      <w:r w:rsidR="00606D6C" w:rsidRPr="005D07C9">
        <w:rPr>
          <w:color w:val="000000"/>
          <w:sz w:val="28"/>
          <w:szCs w:val="28"/>
        </w:rPr>
        <w:t>и</w:t>
      </w:r>
      <w:r w:rsidR="00606D6C" w:rsidRPr="005D07C9">
        <w:rPr>
          <w:color w:val="000000"/>
          <w:sz w:val="28"/>
          <w:szCs w:val="28"/>
        </w:rPr>
        <w:t>знаков, как цианоз и сонливость. Затруднение дыхания может быть вызвано также сдавлением вен заднего средостения, приводящим к венозному застою в плевре, что в свою очередь способствует увеличению внутриплеврального давления. При этом воздухоносные пути легких суж</w:t>
      </w:r>
      <w:r w:rsidR="00606D6C" w:rsidRPr="005D07C9">
        <w:rPr>
          <w:color w:val="000000"/>
          <w:sz w:val="28"/>
          <w:szCs w:val="28"/>
        </w:rPr>
        <w:t>а</w:t>
      </w:r>
      <w:r w:rsidR="005D43BE" w:rsidRPr="005D07C9">
        <w:rPr>
          <w:color w:val="000000"/>
          <w:sz w:val="28"/>
          <w:szCs w:val="28"/>
        </w:rPr>
        <w:t>ются, появляются ателектазы [19].</w:t>
      </w:r>
    </w:p>
    <w:p w:rsidR="00606D6C" w:rsidRPr="005D07C9" w:rsidRDefault="00606D6C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Нарушение функции органов дыхания, ограничение объема дыхательных движений, повышенная потливость способствуют развитию различных воспал</w:t>
      </w:r>
      <w:r w:rsidRPr="005D07C9">
        <w:rPr>
          <w:color w:val="000000"/>
          <w:sz w:val="28"/>
          <w:szCs w:val="28"/>
        </w:rPr>
        <w:t>и</w:t>
      </w:r>
      <w:r w:rsidRPr="005D07C9">
        <w:rPr>
          <w:color w:val="000000"/>
          <w:sz w:val="28"/>
          <w:szCs w:val="28"/>
        </w:rPr>
        <w:t>тельных заболеваний бронхолегочной системы. Поэтому при ожирении часто встречаются бронхит, трахеит, ларингит, эмфизема легких, пневмония, пне</w:t>
      </w:r>
      <w:r w:rsidRPr="005D07C9">
        <w:rPr>
          <w:color w:val="000000"/>
          <w:sz w:val="28"/>
          <w:szCs w:val="28"/>
        </w:rPr>
        <w:t>в</w:t>
      </w:r>
      <w:r w:rsidRPr="005D07C9">
        <w:rPr>
          <w:color w:val="000000"/>
          <w:sz w:val="28"/>
          <w:szCs w:val="28"/>
        </w:rPr>
        <w:t>москлероз. Иногда пневмосклероз сопровождается бронхоэктазами</w:t>
      </w:r>
      <w:r w:rsidR="006D6956" w:rsidRPr="005D07C9">
        <w:rPr>
          <w:color w:val="000000"/>
          <w:sz w:val="28"/>
          <w:szCs w:val="28"/>
        </w:rPr>
        <w:t xml:space="preserve"> [2]</w:t>
      </w:r>
      <w:r w:rsidRPr="005D07C9">
        <w:rPr>
          <w:color w:val="000000"/>
          <w:sz w:val="28"/>
          <w:szCs w:val="28"/>
        </w:rPr>
        <w:t>.</w:t>
      </w:r>
    </w:p>
    <w:p w:rsidR="00606D6C" w:rsidRPr="005D07C9" w:rsidRDefault="00606D6C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Важным клиническим проявлением ожирения является ночное апноэ. Во время сна у тучных людей происходит кратковременная остановка дыхания, к</w:t>
      </w:r>
      <w:r w:rsidRPr="005D07C9">
        <w:rPr>
          <w:color w:val="000000"/>
          <w:sz w:val="28"/>
          <w:szCs w:val="28"/>
        </w:rPr>
        <w:t>о</w:t>
      </w:r>
      <w:r w:rsidRPr="005D07C9">
        <w:rPr>
          <w:color w:val="000000"/>
          <w:sz w:val="28"/>
          <w:szCs w:val="28"/>
        </w:rPr>
        <w:t>торая может повторяться. Это приводит к гипоксии головного мозга, нар</w:t>
      </w:r>
      <w:r w:rsidR="00E2420E" w:rsidRPr="005D07C9">
        <w:rPr>
          <w:color w:val="000000"/>
          <w:sz w:val="28"/>
          <w:szCs w:val="28"/>
        </w:rPr>
        <w:t>ушению мозгового кровообращения, что может быть причиной внезапной коронарной смерти</w:t>
      </w:r>
      <w:r w:rsidR="005D43BE" w:rsidRPr="005D07C9">
        <w:rPr>
          <w:color w:val="000000"/>
          <w:sz w:val="28"/>
          <w:szCs w:val="28"/>
        </w:rPr>
        <w:t xml:space="preserve"> [37</w:t>
      </w:r>
      <w:r w:rsidR="006D6956" w:rsidRPr="005D07C9">
        <w:rPr>
          <w:color w:val="000000"/>
          <w:sz w:val="28"/>
          <w:szCs w:val="28"/>
        </w:rPr>
        <w:t>]</w:t>
      </w:r>
      <w:r w:rsidR="00E2420E" w:rsidRPr="005D07C9">
        <w:rPr>
          <w:color w:val="000000"/>
          <w:sz w:val="28"/>
          <w:szCs w:val="28"/>
        </w:rPr>
        <w:t>.</w:t>
      </w:r>
    </w:p>
    <w:p w:rsidR="00E2420E" w:rsidRPr="005D07C9" w:rsidRDefault="00350CEF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Пищеварительная система</w:t>
      </w:r>
      <w:r w:rsidR="00E2420E" w:rsidRPr="005D07C9">
        <w:rPr>
          <w:color w:val="000000"/>
          <w:sz w:val="28"/>
          <w:szCs w:val="28"/>
        </w:rPr>
        <w:t xml:space="preserve">. </w:t>
      </w:r>
      <w:r w:rsidR="00204FD6" w:rsidRPr="005D07C9">
        <w:rPr>
          <w:color w:val="000000"/>
          <w:sz w:val="28"/>
          <w:szCs w:val="28"/>
        </w:rPr>
        <w:t>Установлено, что частота хронических забол</w:t>
      </w:r>
      <w:r w:rsidR="00204FD6" w:rsidRPr="005D07C9">
        <w:rPr>
          <w:color w:val="000000"/>
          <w:sz w:val="28"/>
          <w:szCs w:val="28"/>
        </w:rPr>
        <w:t>е</w:t>
      </w:r>
      <w:r w:rsidR="00204FD6" w:rsidRPr="005D07C9">
        <w:rPr>
          <w:color w:val="000000"/>
          <w:sz w:val="28"/>
          <w:szCs w:val="28"/>
        </w:rPr>
        <w:t xml:space="preserve">ваний желудочно-кишечного тракта зависит от выраженности ожирения. </w:t>
      </w:r>
      <w:r w:rsidR="0039363C" w:rsidRPr="005D07C9">
        <w:rPr>
          <w:color w:val="000000"/>
          <w:sz w:val="28"/>
          <w:szCs w:val="28"/>
        </w:rPr>
        <w:t>Из-за чрезмерного отложения жира в брюшной полости и подкожно-жировой клетчатке живота желудочно-кишечный тракт функционирует в условиях значительного п</w:t>
      </w:r>
      <w:r w:rsidR="0039363C" w:rsidRPr="005D07C9">
        <w:rPr>
          <w:color w:val="000000"/>
          <w:sz w:val="28"/>
          <w:szCs w:val="28"/>
        </w:rPr>
        <w:t>о</w:t>
      </w:r>
      <w:r w:rsidR="0039363C" w:rsidRPr="005D07C9">
        <w:rPr>
          <w:color w:val="000000"/>
          <w:sz w:val="28"/>
          <w:szCs w:val="28"/>
        </w:rPr>
        <w:t>вышения внутрибрюшного давления. При прогрессировании ожирения в в</w:t>
      </w:r>
      <w:r w:rsidR="0039363C" w:rsidRPr="005D07C9">
        <w:rPr>
          <w:color w:val="000000"/>
          <w:sz w:val="28"/>
          <w:szCs w:val="28"/>
        </w:rPr>
        <w:t>е</w:t>
      </w:r>
      <w:r w:rsidR="0039363C" w:rsidRPr="005D07C9">
        <w:rPr>
          <w:color w:val="000000"/>
          <w:sz w:val="28"/>
          <w:szCs w:val="28"/>
        </w:rPr>
        <w:t xml:space="preserve">нозной системе замедляется ток крови, возникает венозный застой. </w:t>
      </w:r>
      <w:r w:rsidR="004E41C8" w:rsidRPr="005D07C9">
        <w:rPr>
          <w:color w:val="000000"/>
          <w:sz w:val="28"/>
          <w:szCs w:val="28"/>
        </w:rPr>
        <w:t>Б</w:t>
      </w:r>
      <w:r w:rsidR="0039363C" w:rsidRPr="005D07C9">
        <w:rPr>
          <w:color w:val="000000"/>
          <w:sz w:val="28"/>
          <w:szCs w:val="28"/>
        </w:rPr>
        <w:t>ольные ожирением предрасположены к хроническому и острому панкреатиту с ферментативной н</w:t>
      </w:r>
      <w:r w:rsidR="0039363C" w:rsidRPr="005D07C9">
        <w:rPr>
          <w:color w:val="000000"/>
          <w:sz w:val="28"/>
          <w:szCs w:val="28"/>
        </w:rPr>
        <w:t>е</w:t>
      </w:r>
      <w:r w:rsidR="0039363C" w:rsidRPr="005D07C9">
        <w:rPr>
          <w:color w:val="000000"/>
          <w:sz w:val="28"/>
          <w:szCs w:val="28"/>
        </w:rPr>
        <w:t>достаточностью, хроническому холециститу, желчнокаменной болезни, колитам, жировой дистрофии. При рентгенологическом исследовании часто диагн</w:t>
      </w:r>
      <w:r w:rsidR="0039363C" w:rsidRPr="005D07C9">
        <w:rPr>
          <w:color w:val="000000"/>
          <w:sz w:val="28"/>
          <w:szCs w:val="28"/>
        </w:rPr>
        <w:t>о</w:t>
      </w:r>
      <w:r w:rsidR="0039363C" w:rsidRPr="005D07C9">
        <w:rPr>
          <w:color w:val="000000"/>
          <w:sz w:val="28"/>
          <w:szCs w:val="28"/>
        </w:rPr>
        <w:t xml:space="preserve">стируют дилатацию и опущение желудка. </w:t>
      </w:r>
      <w:r w:rsidR="004E41C8" w:rsidRPr="005D07C9">
        <w:rPr>
          <w:color w:val="000000"/>
          <w:sz w:val="28"/>
          <w:szCs w:val="28"/>
        </w:rPr>
        <w:t>Нередко пациенты с ожирением страдают г</w:t>
      </w:r>
      <w:r w:rsidR="004E41C8" w:rsidRPr="005D07C9">
        <w:rPr>
          <w:color w:val="000000"/>
          <w:sz w:val="28"/>
          <w:szCs w:val="28"/>
        </w:rPr>
        <w:t>а</w:t>
      </w:r>
      <w:r w:rsidR="004E41C8" w:rsidRPr="005D07C9">
        <w:rPr>
          <w:color w:val="000000"/>
          <w:sz w:val="28"/>
          <w:szCs w:val="28"/>
        </w:rPr>
        <w:t>строэзофагеальной рефлюксной болезнью, что объясняют выраженным рассла</w:t>
      </w:r>
      <w:r w:rsidR="004E41C8" w:rsidRPr="005D07C9">
        <w:rPr>
          <w:color w:val="000000"/>
          <w:sz w:val="28"/>
          <w:szCs w:val="28"/>
        </w:rPr>
        <w:t>б</w:t>
      </w:r>
      <w:r w:rsidR="004E41C8" w:rsidRPr="005D07C9">
        <w:rPr>
          <w:color w:val="000000"/>
          <w:sz w:val="28"/>
          <w:szCs w:val="28"/>
        </w:rPr>
        <w:t>лением нижнего пищеводного сфинктера, а также увеличением внутрибрюшного давления. Нарушение функции кишечника может проявляться в изменении мот</w:t>
      </w:r>
      <w:r w:rsidR="004E41C8" w:rsidRPr="005D07C9">
        <w:rPr>
          <w:color w:val="000000"/>
          <w:sz w:val="28"/>
          <w:szCs w:val="28"/>
        </w:rPr>
        <w:t>о</w:t>
      </w:r>
      <w:r w:rsidR="004E41C8" w:rsidRPr="005D07C9">
        <w:rPr>
          <w:color w:val="000000"/>
          <w:sz w:val="28"/>
          <w:szCs w:val="28"/>
        </w:rPr>
        <w:t>рики и повышенном кровенаполнении сосудистой сети кишечника, большей ч</w:t>
      </w:r>
      <w:r w:rsidR="004E41C8" w:rsidRPr="005D07C9">
        <w:rPr>
          <w:color w:val="000000"/>
          <w:sz w:val="28"/>
          <w:szCs w:val="28"/>
        </w:rPr>
        <w:t>а</w:t>
      </w:r>
      <w:r w:rsidR="004E41C8" w:rsidRPr="005D07C9">
        <w:rPr>
          <w:color w:val="000000"/>
          <w:sz w:val="28"/>
          <w:szCs w:val="28"/>
        </w:rPr>
        <w:t>стью венозной. У больных выявляется чередование спастических и атонических явлений, что обусловлено ослаблением мышц кишечной стенки из-за инфильтр</w:t>
      </w:r>
      <w:r w:rsidR="004E41C8" w:rsidRPr="005D07C9">
        <w:rPr>
          <w:color w:val="000000"/>
          <w:sz w:val="28"/>
          <w:szCs w:val="28"/>
        </w:rPr>
        <w:t>а</w:t>
      </w:r>
      <w:r w:rsidR="004E41C8" w:rsidRPr="005D07C9">
        <w:rPr>
          <w:color w:val="000000"/>
          <w:sz w:val="28"/>
          <w:szCs w:val="28"/>
        </w:rPr>
        <w:t>ции мышечных волокон жиром. Венозный застой способствует образованию б</w:t>
      </w:r>
      <w:r w:rsidR="004E41C8" w:rsidRPr="005D07C9">
        <w:rPr>
          <w:color w:val="000000"/>
          <w:sz w:val="28"/>
          <w:szCs w:val="28"/>
        </w:rPr>
        <w:t>о</w:t>
      </w:r>
      <w:r w:rsidR="004E41C8" w:rsidRPr="005D07C9">
        <w:rPr>
          <w:color w:val="000000"/>
          <w:sz w:val="28"/>
          <w:szCs w:val="28"/>
        </w:rPr>
        <w:t>лезненных и кровоточащих геморроидальных узлов, которые могут быть прич</w:t>
      </w:r>
      <w:r w:rsidR="004E41C8" w:rsidRPr="005D07C9">
        <w:rPr>
          <w:color w:val="000000"/>
          <w:sz w:val="28"/>
          <w:szCs w:val="28"/>
        </w:rPr>
        <w:t>и</w:t>
      </w:r>
      <w:r w:rsidR="004E41C8" w:rsidRPr="005D07C9">
        <w:rPr>
          <w:color w:val="000000"/>
          <w:sz w:val="28"/>
          <w:szCs w:val="28"/>
        </w:rPr>
        <w:t>ной развития рефлекторных запоров</w:t>
      </w:r>
      <w:r w:rsidR="006D6956" w:rsidRPr="005D07C9">
        <w:rPr>
          <w:color w:val="000000"/>
          <w:sz w:val="28"/>
          <w:szCs w:val="28"/>
        </w:rPr>
        <w:t xml:space="preserve"> [2]</w:t>
      </w:r>
      <w:r w:rsidR="004E41C8" w:rsidRPr="005D07C9">
        <w:rPr>
          <w:color w:val="000000"/>
          <w:sz w:val="28"/>
          <w:szCs w:val="28"/>
        </w:rPr>
        <w:t>.</w:t>
      </w:r>
    </w:p>
    <w:p w:rsidR="00DB430F" w:rsidRPr="005D07C9" w:rsidRDefault="004E41C8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Разнообразны проявления патологии гепатобилиарной системы у больных ожирением. Метаболические сдвиги в жировом (в т.ч. холестер</w:t>
      </w:r>
      <w:r w:rsidRPr="005D07C9">
        <w:rPr>
          <w:color w:val="000000"/>
          <w:sz w:val="28"/>
          <w:szCs w:val="28"/>
        </w:rPr>
        <w:t>и</w:t>
      </w:r>
      <w:r w:rsidRPr="005D07C9">
        <w:rPr>
          <w:color w:val="000000"/>
          <w:sz w:val="28"/>
          <w:szCs w:val="28"/>
        </w:rPr>
        <w:t>новом), белковом и углеводном обмене, а также нарушения выделения желчи способствуют пор</w:t>
      </w:r>
      <w:r w:rsidRPr="005D07C9">
        <w:rPr>
          <w:color w:val="000000"/>
          <w:sz w:val="28"/>
          <w:szCs w:val="28"/>
        </w:rPr>
        <w:t>а</w:t>
      </w:r>
      <w:r w:rsidRPr="005D07C9">
        <w:rPr>
          <w:color w:val="000000"/>
          <w:sz w:val="28"/>
          <w:szCs w:val="28"/>
        </w:rPr>
        <w:t>жению печени и желчного пузыря. В следствии недостаточного окисления вы</w:t>
      </w:r>
      <w:r w:rsidRPr="005D07C9">
        <w:rPr>
          <w:color w:val="000000"/>
          <w:sz w:val="28"/>
          <w:szCs w:val="28"/>
        </w:rPr>
        <w:t>с</w:t>
      </w:r>
      <w:r w:rsidRPr="005D07C9">
        <w:rPr>
          <w:color w:val="000000"/>
          <w:sz w:val="28"/>
          <w:szCs w:val="28"/>
        </w:rPr>
        <w:t xml:space="preserve">ших жирных кислот при выраженной мобилизации </w:t>
      </w:r>
      <w:r w:rsidR="0006723E" w:rsidRPr="005D07C9">
        <w:rPr>
          <w:color w:val="000000"/>
          <w:sz w:val="28"/>
          <w:szCs w:val="28"/>
        </w:rPr>
        <w:t>жиров из эндогенных де</w:t>
      </w:r>
      <w:r w:rsidRPr="005D07C9">
        <w:rPr>
          <w:color w:val="000000"/>
          <w:sz w:val="28"/>
          <w:szCs w:val="28"/>
        </w:rPr>
        <w:t xml:space="preserve">по </w:t>
      </w:r>
      <w:r w:rsidR="0006723E" w:rsidRPr="005D07C9">
        <w:rPr>
          <w:color w:val="000000"/>
          <w:sz w:val="28"/>
          <w:szCs w:val="28"/>
        </w:rPr>
        <w:t>возникает ж</w:t>
      </w:r>
      <w:r w:rsidRPr="005D07C9">
        <w:rPr>
          <w:color w:val="000000"/>
          <w:sz w:val="28"/>
          <w:szCs w:val="28"/>
        </w:rPr>
        <w:t>ировая дистрофия печени</w:t>
      </w:r>
      <w:r w:rsidR="0006723E" w:rsidRPr="005D07C9">
        <w:rPr>
          <w:color w:val="000000"/>
          <w:sz w:val="28"/>
          <w:szCs w:val="28"/>
        </w:rPr>
        <w:t xml:space="preserve">. </w:t>
      </w:r>
      <w:r w:rsidR="00BE6600" w:rsidRPr="005D07C9">
        <w:rPr>
          <w:color w:val="000000"/>
          <w:sz w:val="28"/>
          <w:szCs w:val="28"/>
        </w:rPr>
        <w:t xml:space="preserve">При длительном хроническом течении </w:t>
      </w:r>
      <w:r w:rsidR="00252B30" w:rsidRPr="005D07C9">
        <w:rPr>
          <w:color w:val="000000"/>
          <w:sz w:val="28"/>
          <w:szCs w:val="28"/>
        </w:rPr>
        <w:t>ж</w:t>
      </w:r>
      <w:r w:rsidR="00252B30" w:rsidRPr="005D07C9">
        <w:rPr>
          <w:color w:val="000000"/>
          <w:sz w:val="28"/>
          <w:szCs w:val="28"/>
        </w:rPr>
        <w:t>и</w:t>
      </w:r>
      <w:r w:rsidR="00252B30" w:rsidRPr="005D07C9">
        <w:rPr>
          <w:color w:val="000000"/>
          <w:sz w:val="28"/>
          <w:szCs w:val="28"/>
        </w:rPr>
        <w:t>ровая дистрофия может зако</w:t>
      </w:r>
      <w:r w:rsidR="00252B30" w:rsidRPr="005D07C9">
        <w:rPr>
          <w:color w:val="000000"/>
          <w:sz w:val="28"/>
          <w:szCs w:val="28"/>
        </w:rPr>
        <w:t>н</w:t>
      </w:r>
      <w:r w:rsidR="00252B30" w:rsidRPr="005D07C9">
        <w:rPr>
          <w:color w:val="000000"/>
          <w:sz w:val="28"/>
          <w:szCs w:val="28"/>
        </w:rPr>
        <w:t>читься атрофическим циррозом печени.</w:t>
      </w:r>
    </w:p>
    <w:p w:rsidR="00252B30" w:rsidRPr="005D07C9" w:rsidRDefault="00252B30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В развитии желчнокаменной болезни (ЖКБ) ведущее место отводят ра</w:t>
      </w:r>
      <w:r w:rsidRPr="005D07C9">
        <w:rPr>
          <w:color w:val="000000"/>
          <w:sz w:val="28"/>
          <w:szCs w:val="28"/>
        </w:rPr>
        <w:t>с</w:t>
      </w:r>
      <w:r w:rsidRPr="005D07C9">
        <w:rPr>
          <w:color w:val="000000"/>
          <w:sz w:val="28"/>
          <w:szCs w:val="28"/>
        </w:rPr>
        <w:t xml:space="preserve">стройствам холестеринового обмена и застою желчи, в результате </w:t>
      </w:r>
      <w:r w:rsidR="00A61456" w:rsidRPr="005D07C9">
        <w:rPr>
          <w:color w:val="000000"/>
          <w:sz w:val="28"/>
          <w:szCs w:val="28"/>
        </w:rPr>
        <w:t xml:space="preserve">нарушения </w:t>
      </w:r>
      <w:r w:rsidRPr="005D07C9">
        <w:rPr>
          <w:color w:val="000000"/>
          <w:sz w:val="28"/>
          <w:szCs w:val="28"/>
        </w:rPr>
        <w:t>ее оттока и дискинезии желчевыводящих путей. Затрудняют же ток желчи чрезме</w:t>
      </w:r>
      <w:r w:rsidRPr="005D07C9">
        <w:rPr>
          <w:color w:val="000000"/>
          <w:sz w:val="28"/>
          <w:szCs w:val="28"/>
        </w:rPr>
        <w:t>р</w:t>
      </w:r>
      <w:r w:rsidRPr="005D07C9">
        <w:rPr>
          <w:color w:val="000000"/>
          <w:sz w:val="28"/>
          <w:szCs w:val="28"/>
        </w:rPr>
        <w:t>ные жировые отложения в брюшной полости, высокое стояние и ограничение п</w:t>
      </w:r>
      <w:r w:rsidRPr="005D07C9">
        <w:rPr>
          <w:color w:val="000000"/>
          <w:sz w:val="28"/>
          <w:szCs w:val="28"/>
        </w:rPr>
        <w:t>о</w:t>
      </w:r>
      <w:r w:rsidRPr="005D07C9">
        <w:rPr>
          <w:color w:val="000000"/>
          <w:sz w:val="28"/>
          <w:szCs w:val="28"/>
        </w:rPr>
        <w:t>движности диафрагмы</w:t>
      </w:r>
      <w:r w:rsidR="00A61456" w:rsidRPr="005D07C9">
        <w:rPr>
          <w:color w:val="000000"/>
          <w:sz w:val="28"/>
          <w:szCs w:val="28"/>
        </w:rPr>
        <w:t>. По данным рентгенологического и ультразвукового и</w:t>
      </w:r>
      <w:r w:rsidR="00A61456" w:rsidRPr="005D07C9">
        <w:rPr>
          <w:color w:val="000000"/>
          <w:sz w:val="28"/>
          <w:szCs w:val="28"/>
        </w:rPr>
        <w:t>с</w:t>
      </w:r>
      <w:r w:rsidR="00A61456" w:rsidRPr="005D07C9">
        <w:rPr>
          <w:color w:val="000000"/>
          <w:sz w:val="28"/>
          <w:szCs w:val="28"/>
        </w:rPr>
        <w:t>следований, желчный пузырь располагается высоко, его двигательная и конце</w:t>
      </w:r>
      <w:r w:rsidR="00A61456" w:rsidRPr="005D07C9">
        <w:rPr>
          <w:color w:val="000000"/>
          <w:sz w:val="28"/>
          <w:szCs w:val="28"/>
        </w:rPr>
        <w:t>н</w:t>
      </w:r>
      <w:r w:rsidR="00A61456" w:rsidRPr="005D07C9">
        <w:rPr>
          <w:color w:val="000000"/>
          <w:sz w:val="28"/>
          <w:szCs w:val="28"/>
        </w:rPr>
        <w:t>трационная функции нарушены. В желчи больных ожирением обнаруживают повыше</w:t>
      </w:r>
      <w:r w:rsidR="00A61456" w:rsidRPr="005D07C9">
        <w:rPr>
          <w:color w:val="000000"/>
          <w:sz w:val="28"/>
          <w:szCs w:val="28"/>
        </w:rPr>
        <w:t>н</w:t>
      </w:r>
      <w:r w:rsidR="00A61456" w:rsidRPr="005D07C9">
        <w:rPr>
          <w:color w:val="000000"/>
          <w:sz w:val="28"/>
          <w:szCs w:val="28"/>
        </w:rPr>
        <w:t>ное содержание холестерина и щавелевокислого кальция</w:t>
      </w:r>
      <w:r w:rsidR="006D6956" w:rsidRPr="005D07C9">
        <w:rPr>
          <w:color w:val="000000"/>
          <w:sz w:val="28"/>
          <w:szCs w:val="28"/>
        </w:rPr>
        <w:t xml:space="preserve"> [3]</w:t>
      </w:r>
      <w:r w:rsidR="00A61456" w:rsidRPr="005D07C9">
        <w:rPr>
          <w:color w:val="000000"/>
          <w:sz w:val="28"/>
          <w:szCs w:val="28"/>
        </w:rPr>
        <w:t>.</w:t>
      </w:r>
    </w:p>
    <w:p w:rsidR="00544C26" w:rsidRPr="005D07C9" w:rsidRDefault="00544C26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У лиц с ожирением часто наблюдаются признаки задержки воды в органи</w:t>
      </w:r>
      <w:r w:rsidRPr="005D07C9">
        <w:rPr>
          <w:color w:val="000000"/>
          <w:sz w:val="28"/>
          <w:szCs w:val="28"/>
        </w:rPr>
        <w:t>з</w:t>
      </w:r>
      <w:r w:rsidRPr="005D07C9">
        <w:rPr>
          <w:color w:val="000000"/>
          <w:sz w:val="28"/>
          <w:szCs w:val="28"/>
        </w:rPr>
        <w:t>ме. Этому способствует гиперсекреция антидиуретического гормона и альдост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рона</w:t>
      </w:r>
      <w:r w:rsidR="006D6956" w:rsidRPr="005D07C9">
        <w:rPr>
          <w:color w:val="000000"/>
          <w:sz w:val="28"/>
          <w:szCs w:val="28"/>
        </w:rPr>
        <w:t xml:space="preserve"> [5]</w:t>
      </w:r>
      <w:r w:rsidRPr="005D07C9">
        <w:rPr>
          <w:color w:val="000000"/>
          <w:sz w:val="28"/>
          <w:szCs w:val="28"/>
        </w:rPr>
        <w:t>.</w:t>
      </w:r>
    </w:p>
    <w:p w:rsidR="00A61456" w:rsidRPr="005D07C9" w:rsidRDefault="00A61456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 xml:space="preserve">Нервная система. </w:t>
      </w:r>
      <w:r w:rsidR="00544C26" w:rsidRPr="005D07C9">
        <w:rPr>
          <w:color w:val="000000"/>
          <w:sz w:val="28"/>
          <w:szCs w:val="28"/>
        </w:rPr>
        <w:t>Уже на ранних стадиях ожирения проявляются измен</w:t>
      </w:r>
      <w:r w:rsidR="00544C26" w:rsidRPr="005D07C9">
        <w:rPr>
          <w:color w:val="000000"/>
          <w:sz w:val="28"/>
          <w:szCs w:val="28"/>
        </w:rPr>
        <w:t>е</w:t>
      </w:r>
      <w:r w:rsidR="00544C26" w:rsidRPr="005D07C9">
        <w:rPr>
          <w:color w:val="000000"/>
          <w:sz w:val="28"/>
          <w:szCs w:val="28"/>
        </w:rPr>
        <w:t xml:space="preserve">ния со стороны нервной системы. В результате нарушения обменных процессов развиваются функциональные расстройства коры головного мозга. </w:t>
      </w:r>
      <w:r w:rsidR="005F68D7" w:rsidRPr="005D07C9">
        <w:rPr>
          <w:color w:val="000000"/>
          <w:sz w:val="28"/>
          <w:szCs w:val="28"/>
        </w:rPr>
        <w:t>Отмечаются головные боли, головокружение, снижение памяти, сонливость днем и бессонн</w:t>
      </w:r>
      <w:r w:rsidR="005F68D7" w:rsidRPr="005D07C9">
        <w:rPr>
          <w:color w:val="000000"/>
          <w:sz w:val="28"/>
          <w:szCs w:val="28"/>
        </w:rPr>
        <w:t>и</w:t>
      </w:r>
      <w:r w:rsidR="005F68D7" w:rsidRPr="005D07C9">
        <w:rPr>
          <w:color w:val="000000"/>
          <w:sz w:val="28"/>
          <w:szCs w:val="28"/>
        </w:rPr>
        <w:t>ца ночью, быстрая умственная утомляемость. Иногда больные излишне возбу</w:t>
      </w:r>
      <w:r w:rsidR="005F68D7" w:rsidRPr="005D07C9">
        <w:rPr>
          <w:color w:val="000000"/>
          <w:sz w:val="28"/>
          <w:szCs w:val="28"/>
        </w:rPr>
        <w:t>ж</w:t>
      </w:r>
      <w:r w:rsidR="005F68D7" w:rsidRPr="005D07C9">
        <w:rPr>
          <w:color w:val="000000"/>
          <w:sz w:val="28"/>
          <w:szCs w:val="28"/>
        </w:rPr>
        <w:t>дены, легко попадают в конфликтные ситуации. Часто отмечается смена настро</w:t>
      </w:r>
      <w:r w:rsidR="005F68D7" w:rsidRPr="005D07C9">
        <w:rPr>
          <w:color w:val="000000"/>
          <w:sz w:val="28"/>
          <w:szCs w:val="28"/>
        </w:rPr>
        <w:t>е</w:t>
      </w:r>
      <w:r w:rsidR="005F68D7" w:rsidRPr="005D07C9">
        <w:rPr>
          <w:color w:val="000000"/>
          <w:sz w:val="28"/>
          <w:szCs w:val="28"/>
        </w:rPr>
        <w:t>ния. Характерна склонность к депрессивным состояниям. К расстройствам пер</w:t>
      </w:r>
      <w:r w:rsidR="005F68D7" w:rsidRPr="005D07C9">
        <w:rPr>
          <w:color w:val="000000"/>
          <w:sz w:val="28"/>
          <w:szCs w:val="28"/>
        </w:rPr>
        <w:t>и</w:t>
      </w:r>
      <w:r w:rsidR="005F68D7" w:rsidRPr="005D07C9">
        <w:rPr>
          <w:color w:val="000000"/>
          <w:sz w:val="28"/>
          <w:szCs w:val="28"/>
        </w:rPr>
        <w:t>ферической нервной системы при ожирении относят острые и подострые невра</w:t>
      </w:r>
      <w:r w:rsidR="005F68D7" w:rsidRPr="005D07C9">
        <w:rPr>
          <w:color w:val="000000"/>
          <w:sz w:val="28"/>
          <w:szCs w:val="28"/>
        </w:rPr>
        <w:t>л</w:t>
      </w:r>
      <w:r w:rsidR="005F68D7" w:rsidRPr="005D07C9">
        <w:rPr>
          <w:color w:val="000000"/>
          <w:sz w:val="28"/>
          <w:szCs w:val="28"/>
        </w:rPr>
        <w:t xml:space="preserve">гии, невриты, радикулиты, спондилиты, спондилоартрозы </w:t>
      </w:r>
      <w:r w:rsidR="005D07C9">
        <w:rPr>
          <w:color w:val="000000"/>
          <w:sz w:val="28"/>
          <w:szCs w:val="28"/>
        </w:rPr>
        <w:t>и т.д.</w:t>
      </w:r>
      <w:r w:rsidR="005F68D7" w:rsidRPr="005D07C9">
        <w:rPr>
          <w:color w:val="000000"/>
          <w:sz w:val="28"/>
          <w:szCs w:val="28"/>
        </w:rPr>
        <w:t xml:space="preserve"> Нередко отмеч</w:t>
      </w:r>
      <w:r w:rsidR="005F68D7" w:rsidRPr="005D07C9">
        <w:rPr>
          <w:color w:val="000000"/>
          <w:sz w:val="28"/>
          <w:szCs w:val="28"/>
        </w:rPr>
        <w:t>а</w:t>
      </w:r>
      <w:r w:rsidR="005F68D7" w:rsidRPr="005D07C9">
        <w:rPr>
          <w:color w:val="000000"/>
          <w:sz w:val="28"/>
          <w:szCs w:val="28"/>
        </w:rPr>
        <w:t>ется нарушение чувствительности, потоотделения, вегетативные расстройства</w:t>
      </w:r>
      <w:r w:rsidR="005D43BE" w:rsidRPr="005D07C9">
        <w:rPr>
          <w:color w:val="000000"/>
          <w:sz w:val="28"/>
          <w:szCs w:val="28"/>
        </w:rPr>
        <w:t xml:space="preserve"> [29</w:t>
      </w:r>
      <w:r w:rsidR="006D6956" w:rsidRPr="005D07C9">
        <w:rPr>
          <w:color w:val="000000"/>
          <w:sz w:val="28"/>
          <w:szCs w:val="28"/>
        </w:rPr>
        <w:t>]</w:t>
      </w:r>
      <w:r w:rsidR="005F68D7" w:rsidRPr="005D07C9">
        <w:rPr>
          <w:color w:val="000000"/>
          <w:sz w:val="28"/>
          <w:szCs w:val="28"/>
        </w:rPr>
        <w:t>.</w:t>
      </w:r>
    </w:p>
    <w:p w:rsidR="005F68D7" w:rsidRPr="005D07C9" w:rsidRDefault="005F68D7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Эндокринная система. При ожирении наблюдаются сдвиги в функционир</w:t>
      </w:r>
      <w:r w:rsidRPr="005D07C9">
        <w:rPr>
          <w:color w:val="000000"/>
          <w:sz w:val="28"/>
          <w:szCs w:val="28"/>
        </w:rPr>
        <w:t>о</w:t>
      </w:r>
      <w:r w:rsidRPr="005D07C9">
        <w:rPr>
          <w:color w:val="000000"/>
          <w:sz w:val="28"/>
          <w:szCs w:val="28"/>
        </w:rPr>
        <w:t>вании желез внутренней секреции. Абдоминальное ожирение, для которого х</w:t>
      </w:r>
      <w:r w:rsidRPr="005D07C9">
        <w:rPr>
          <w:color w:val="000000"/>
          <w:sz w:val="28"/>
          <w:szCs w:val="28"/>
        </w:rPr>
        <w:t>а</w:t>
      </w:r>
      <w:r w:rsidRPr="005D07C9">
        <w:rPr>
          <w:color w:val="000000"/>
          <w:sz w:val="28"/>
          <w:szCs w:val="28"/>
        </w:rPr>
        <w:t>рактерны инсулинорезистентность и гиперинсулинемия, является одним из вед</w:t>
      </w:r>
      <w:r w:rsidRPr="005D07C9">
        <w:rPr>
          <w:color w:val="000000"/>
          <w:sz w:val="28"/>
          <w:szCs w:val="28"/>
        </w:rPr>
        <w:t>у</w:t>
      </w:r>
      <w:r w:rsidRPr="005D07C9">
        <w:rPr>
          <w:color w:val="000000"/>
          <w:sz w:val="28"/>
          <w:szCs w:val="28"/>
        </w:rPr>
        <w:t>щих факторов р</w:t>
      </w:r>
      <w:r w:rsidR="00BA0860" w:rsidRPr="005D07C9">
        <w:rPr>
          <w:color w:val="000000"/>
          <w:sz w:val="28"/>
          <w:szCs w:val="28"/>
        </w:rPr>
        <w:t>иска развития СД</w:t>
      </w:r>
      <w:r w:rsidRPr="005D07C9">
        <w:rPr>
          <w:color w:val="000000"/>
          <w:sz w:val="28"/>
          <w:szCs w:val="28"/>
        </w:rPr>
        <w:t xml:space="preserve"> 2</w:t>
      </w:r>
      <w:r w:rsidR="005D07C9">
        <w:rPr>
          <w:color w:val="000000"/>
          <w:sz w:val="28"/>
          <w:szCs w:val="28"/>
        </w:rPr>
        <w:t>-</w:t>
      </w:r>
      <w:r w:rsidR="005D07C9" w:rsidRPr="005D07C9">
        <w:rPr>
          <w:color w:val="000000"/>
          <w:sz w:val="28"/>
          <w:szCs w:val="28"/>
        </w:rPr>
        <w:t>г</w:t>
      </w:r>
      <w:r w:rsidRPr="005D07C9">
        <w:rPr>
          <w:color w:val="000000"/>
          <w:sz w:val="28"/>
          <w:szCs w:val="28"/>
        </w:rPr>
        <w:t>о типа. Согласно данным литературы, в 85</w:t>
      </w:r>
      <w:r w:rsidR="005D07C9">
        <w:rPr>
          <w:color w:val="000000"/>
          <w:sz w:val="28"/>
          <w:szCs w:val="28"/>
        </w:rPr>
        <w:t>–</w:t>
      </w:r>
      <w:r w:rsidR="005D07C9" w:rsidRPr="005D07C9">
        <w:rPr>
          <w:color w:val="000000"/>
          <w:sz w:val="28"/>
          <w:szCs w:val="28"/>
        </w:rPr>
        <w:t>90</w:t>
      </w:r>
      <w:r w:rsidR="005D07C9">
        <w:rPr>
          <w:color w:val="000000"/>
          <w:sz w:val="28"/>
          <w:szCs w:val="28"/>
        </w:rPr>
        <w:t>%</w:t>
      </w:r>
      <w:r w:rsidRPr="005D07C9">
        <w:rPr>
          <w:color w:val="000000"/>
          <w:sz w:val="28"/>
          <w:szCs w:val="28"/>
        </w:rPr>
        <w:t xml:space="preserve"> случаев СД 2</w:t>
      </w:r>
      <w:r w:rsidR="005D07C9">
        <w:rPr>
          <w:color w:val="000000"/>
          <w:sz w:val="28"/>
          <w:szCs w:val="28"/>
        </w:rPr>
        <w:t>-</w:t>
      </w:r>
      <w:r w:rsidR="005D07C9" w:rsidRPr="005D07C9">
        <w:rPr>
          <w:color w:val="000000"/>
          <w:sz w:val="28"/>
          <w:szCs w:val="28"/>
        </w:rPr>
        <w:t>г</w:t>
      </w:r>
      <w:r w:rsidRPr="005D07C9">
        <w:rPr>
          <w:color w:val="000000"/>
          <w:sz w:val="28"/>
          <w:szCs w:val="28"/>
        </w:rPr>
        <w:t>о типа развивается на фоне ожирения. Необходимо подчер</w:t>
      </w:r>
      <w:r w:rsidRPr="005D07C9">
        <w:rPr>
          <w:color w:val="000000"/>
          <w:sz w:val="28"/>
          <w:szCs w:val="28"/>
        </w:rPr>
        <w:t>к</w:t>
      </w:r>
      <w:r w:rsidRPr="005D07C9">
        <w:rPr>
          <w:color w:val="000000"/>
          <w:sz w:val="28"/>
          <w:szCs w:val="28"/>
        </w:rPr>
        <w:t>нуть, что при снижении массы тела у больных СД 2</w:t>
      </w:r>
      <w:r w:rsidR="005D07C9">
        <w:rPr>
          <w:color w:val="000000"/>
          <w:sz w:val="28"/>
          <w:szCs w:val="28"/>
        </w:rPr>
        <w:t>-</w:t>
      </w:r>
      <w:r w:rsidR="005D07C9" w:rsidRPr="005D07C9">
        <w:rPr>
          <w:color w:val="000000"/>
          <w:sz w:val="28"/>
          <w:szCs w:val="28"/>
        </w:rPr>
        <w:t>г</w:t>
      </w:r>
      <w:r w:rsidRPr="005D07C9">
        <w:rPr>
          <w:color w:val="000000"/>
          <w:sz w:val="28"/>
          <w:szCs w:val="28"/>
        </w:rPr>
        <w:t>о типа и ожирением улучш</w:t>
      </w:r>
      <w:r w:rsidRPr="005D07C9">
        <w:rPr>
          <w:color w:val="000000"/>
          <w:sz w:val="28"/>
          <w:szCs w:val="28"/>
        </w:rPr>
        <w:t>а</w:t>
      </w:r>
      <w:r w:rsidRPr="005D07C9">
        <w:rPr>
          <w:color w:val="000000"/>
          <w:sz w:val="28"/>
          <w:szCs w:val="28"/>
        </w:rPr>
        <w:t>ется чувствительность к инсулину, уменьшается инсулинорезистентность, норм</w:t>
      </w:r>
      <w:r w:rsidRPr="005D07C9">
        <w:rPr>
          <w:color w:val="000000"/>
          <w:sz w:val="28"/>
          <w:szCs w:val="28"/>
        </w:rPr>
        <w:t>а</w:t>
      </w:r>
      <w:r w:rsidRPr="005D07C9">
        <w:rPr>
          <w:color w:val="000000"/>
          <w:sz w:val="28"/>
          <w:szCs w:val="28"/>
        </w:rPr>
        <w:t>лизуется уровень глюкозы и холестерина в крови.</w:t>
      </w:r>
    </w:p>
    <w:p w:rsidR="00A34739" w:rsidRPr="005D07C9" w:rsidRDefault="00AD108E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В многочисленных исследованиях отмечено как снижение, так и повыш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 xml:space="preserve">ние функциональной активности щитовидной железы при ожирении. </w:t>
      </w:r>
      <w:r w:rsidR="00A34739" w:rsidRPr="005D07C9">
        <w:rPr>
          <w:color w:val="000000"/>
          <w:sz w:val="28"/>
          <w:szCs w:val="28"/>
        </w:rPr>
        <w:t>Показано, что уровень тиреоидных гормонов в крови зависит от количества принимаемой пищи, что, вероятно, носит компенсаторный характер и направлено на поддерж</w:t>
      </w:r>
      <w:r w:rsidR="00A34739" w:rsidRPr="005D07C9">
        <w:rPr>
          <w:color w:val="000000"/>
          <w:sz w:val="28"/>
          <w:szCs w:val="28"/>
        </w:rPr>
        <w:t>а</w:t>
      </w:r>
      <w:r w:rsidR="00A34739" w:rsidRPr="005D07C9">
        <w:rPr>
          <w:color w:val="000000"/>
          <w:sz w:val="28"/>
          <w:szCs w:val="28"/>
        </w:rPr>
        <w:t>ние стабильности массы тела. Так, при переедании происходит ускорение пер</w:t>
      </w:r>
      <w:r w:rsidR="00A34739" w:rsidRPr="005D07C9">
        <w:rPr>
          <w:color w:val="000000"/>
          <w:sz w:val="28"/>
          <w:szCs w:val="28"/>
        </w:rPr>
        <w:t>и</w:t>
      </w:r>
      <w:r w:rsidR="00A34739" w:rsidRPr="005D07C9">
        <w:rPr>
          <w:color w:val="000000"/>
          <w:sz w:val="28"/>
          <w:szCs w:val="28"/>
        </w:rPr>
        <w:t>ферического превращения Т4 в Т3, повышение содержания Т3 в крови, а при голодании о</w:t>
      </w:r>
      <w:r w:rsidR="00A34739" w:rsidRPr="005D07C9">
        <w:rPr>
          <w:color w:val="000000"/>
          <w:sz w:val="28"/>
          <w:szCs w:val="28"/>
        </w:rPr>
        <w:t>т</w:t>
      </w:r>
      <w:r w:rsidR="00A34739" w:rsidRPr="005D07C9">
        <w:rPr>
          <w:color w:val="000000"/>
          <w:sz w:val="28"/>
          <w:szCs w:val="28"/>
        </w:rPr>
        <w:t>мечается снижение уровня Т3 и повышение реверсивного Т3</w:t>
      </w:r>
      <w:r w:rsidR="005D43BE" w:rsidRPr="005D07C9">
        <w:rPr>
          <w:color w:val="000000"/>
          <w:sz w:val="28"/>
          <w:szCs w:val="28"/>
        </w:rPr>
        <w:t xml:space="preserve"> [31</w:t>
      </w:r>
      <w:r w:rsidR="006D6956" w:rsidRPr="005D07C9">
        <w:rPr>
          <w:color w:val="000000"/>
          <w:sz w:val="28"/>
          <w:szCs w:val="28"/>
        </w:rPr>
        <w:t>]</w:t>
      </w:r>
      <w:r w:rsidR="00A34739" w:rsidRPr="005D07C9">
        <w:rPr>
          <w:color w:val="000000"/>
          <w:sz w:val="28"/>
          <w:szCs w:val="28"/>
        </w:rPr>
        <w:t>.</w:t>
      </w:r>
    </w:p>
    <w:p w:rsidR="005F68D7" w:rsidRPr="005D07C9" w:rsidRDefault="00350CEF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 xml:space="preserve">Репродуктивная система. </w:t>
      </w:r>
      <w:r w:rsidR="00A34739" w:rsidRPr="005D07C9">
        <w:rPr>
          <w:color w:val="000000"/>
          <w:sz w:val="28"/>
          <w:szCs w:val="28"/>
        </w:rPr>
        <w:t>В определенной степени ожирение влияет на функцион</w:t>
      </w:r>
      <w:r w:rsidR="006D6956" w:rsidRPr="005D07C9">
        <w:rPr>
          <w:color w:val="000000"/>
          <w:sz w:val="28"/>
          <w:szCs w:val="28"/>
        </w:rPr>
        <w:t>альную активность половых желез</w:t>
      </w:r>
      <w:r w:rsidR="005D43BE" w:rsidRPr="005D07C9">
        <w:rPr>
          <w:color w:val="000000"/>
          <w:sz w:val="28"/>
          <w:szCs w:val="28"/>
        </w:rPr>
        <w:t xml:space="preserve"> [7</w:t>
      </w:r>
      <w:r w:rsidR="006D6956" w:rsidRPr="005D07C9">
        <w:rPr>
          <w:color w:val="000000"/>
          <w:sz w:val="28"/>
          <w:szCs w:val="28"/>
        </w:rPr>
        <w:t>].</w:t>
      </w:r>
      <w:r w:rsidR="00A34739" w:rsidRPr="005D07C9">
        <w:rPr>
          <w:color w:val="000000"/>
          <w:sz w:val="28"/>
          <w:szCs w:val="28"/>
        </w:rPr>
        <w:t xml:space="preserve"> Для девушек-подростков с ож</w:t>
      </w:r>
      <w:r w:rsidR="00A34739" w:rsidRPr="005D07C9">
        <w:rPr>
          <w:color w:val="000000"/>
          <w:sz w:val="28"/>
          <w:szCs w:val="28"/>
        </w:rPr>
        <w:t>и</w:t>
      </w:r>
      <w:r w:rsidR="00A34739" w:rsidRPr="005D07C9">
        <w:rPr>
          <w:color w:val="000000"/>
          <w:sz w:val="28"/>
          <w:szCs w:val="28"/>
        </w:rPr>
        <w:t>рением характерно либо позднее, либо раннее менархе. Раннее менархе считают независимым прогностическим фактором нарастания</w:t>
      </w:r>
      <w:r w:rsidR="005D07C9" w:rsidRPr="005D07C9">
        <w:rPr>
          <w:color w:val="000000"/>
          <w:sz w:val="28"/>
          <w:szCs w:val="28"/>
        </w:rPr>
        <w:t xml:space="preserve"> </w:t>
      </w:r>
      <w:r w:rsidR="00A34739" w:rsidRPr="005D07C9">
        <w:rPr>
          <w:color w:val="000000"/>
          <w:sz w:val="28"/>
          <w:szCs w:val="28"/>
        </w:rPr>
        <w:t xml:space="preserve">избыточной массы тела и других </w:t>
      </w:r>
      <w:r w:rsidR="00934EC6" w:rsidRPr="005D07C9">
        <w:rPr>
          <w:color w:val="000000"/>
          <w:sz w:val="28"/>
          <w:szCs w:val="28"/>
        </w:rPr>
        <w:t>осложнений ожирения. У тучных женщин репродуктивного возраста ме</w:t>
      </w:r>
      <w:r w:rsidR="00934EC6" w:rsidRPr="005D07C9">
        <w:rPr>
          <w:color w:val="000000"/>
          <w:sz w:val="28"/>
          <w:szCs w:val="28"/>
        </w:rPr>
        <w:t>н</w:t>
      </w:r>
      <w:r w:rsidR="00934EC6" w:rsidRPr="005D07C9">
        <w:rPr>
          <w:color w:val="000000"/>
          <w:sz w:val="28"/>
          <w:szCs w:val="28"/>
        </w:rPr>
        <w:t>струальный цикл нерегулярный.</w:t>
      </w:r>
      <w:r w:rsidR="006530A6" w:rsidRPr="005D07C9">
        <w:rPr>
          <w:color w:val="000000"/>
          <w:sz w:val="28"/>
          <w:szCs w:val="28"/>
        </w:rPr>
        <w:t xml:space="preserve"> Его нарушения в виде дисфункциональных м</w:t>
      </w:r>
      <w:r w:rsidR="006530A6" w:rsidRPr="005D07C9">
        <w:rPr>
          <w:color w:val="000000"/>
          <w:sz w:val="28"/>
          <w:szCs w:val="28"/>
        </w:rPr>
        <w:t>а</w:t>
      </w:r>
      <w:r w:rsidR="006530A6" w:rsidRPr="005D07C9">
        <w:rPr>
          <w:color w:val="000000"/>
          <w:sz w:val="28"/>
          <w:szCs w:val="28"/>
        </w:rPr>
        <w:t>точных кровотечений</w:t>
      </w:r>
      <w:r w:rsidR="000949E7" w:rsidRPr="005D07C9">
        <w:rPr>
          <w:color w:val="000000"/>
          <w:sz w:val="28"/>
          <w:szCs w:val="28"/>
        </w:rPr>
        <w:t xml:space="preserve"> в различном возрасте, олиго- и аминореи встречаются чре</w:t>
      </w:r>
      <w:r w:rsidR="000949E7" w:rsidRPr="005D07C9">
        <w:rPr>
          <w:color w:val="000000"/>
          <w:sz w:val="28"/>
          <w:szCs w:val="28"/>
        </w:rPr>
        <w:t>з</w:t>
      </w:r>
      <w:r w:rsidR="000949E7" w:rsidRPr="005D07C9">
        <w:rPr>
          <w:color w:val="000000"/>
          <w:sz w:val="28"/>
          <w:szCs w:val="28"/>
        </w:rPr>
        <w:t>вычайно часто. Как уже упоминалось, с ожирением у женщин связано бесплодие, увеличивается вероятность развития синдрома поликистозных яичников. Бол</w:t>
      </w:r>
      <w:r w:rsidR="000949E7" w:rsidRPr="005D07C9">
        <w:rPr>
          <w:color w:val="000000"/>
          <w:sz w:val="28"/>
          <w:szCs w:val="28"/>
        </w:rPr>
        <w:t>ь</w:t>
      </w:r>
      <w:r w:rsidR="000949E7" w:rsidRPr="005D07C9">
        <w:rPr>
          <w:color w:val="000000"/>
          <w:sz w:val="28"/>
          <w:szCs w:val="28"/>
        </w:rPr>
        <w:t>шинство авторов подчеркивают, что нарушения менструального цикла носят вт</w:t>
      </w:r>
      <w:r w:rsidR="000949E7" w:rsidRPr="005D07C9">
        <w:rPr>
          <w:color w:val="000000"/>
          <w:sz w:val="28"/>
          <w:szCs w:val="28"/>
        </w:rPr>
        <w:t>о</w:t>
      </w:r>
      <w:r w:rsidR="000949E7" w:rsidRPr="005D07C9">
        <w:rPr>
          <w:color w:val="000000"/>
          <w:sz w:val="28"/>
          <w:szCs w:val="28"/>
        </w:rPr>
        <w:t>ричный характер и являются следствием ожирения. Большую роль в развитии функциональных нарушений со стороны половых</w:t>
      </w:r>
      <w:r w:rsidR="00B10BEE" w:rsidRPr="005D07C9">
        <w:rPr>
          <w:color w:val="000000"/>
          <w:sz w:val="28"/>
          <w:szCs w:val="28"/>
        </w:rPr>
        <w:t xml:space="preserve"> желез у женщин играют гип</w:t>
      </w:r>
      <w:r w:rsidR="00B10BEE" w:rsidRPr="005D07C9">
        <w:rPr>
          <w:color w:val="000000"/>
          <w:sz w:val="28"/>
          <w:szCs w:val="28"/>
        </w:rPr>
        <w:t>о</w:t>
      </w:r>
      <w:r w:rsidR="00B10BEE" w:rsidRPr="005D07C9">
        <w:rPr>
          <w:color w:val="000000"/>
          <w:sz w:val="28"/>
          <w:szCs w:val="28"/>
        </w:rPr>
        <w:t xml:space="preserve">таламо-гипофизарная дисфункция и нарушение </w:t>
      </w:r>
      <w:r w:rsidR="00B253F6" w:rsidRPr="005D07C9">
        <w:rPr>
          <w:color w:val="000000"/>
          <w:sz w:val="28"/>
          <w:szCs w:val="28"/>
        </w:rPr>
        <w:t>периферического метаболизма половых стероидов. Имеются данные о некотором снижении секреции фоллик</w:t>
      </w:r>
      <w:r w:rsidR="00B253F6" w:rsidRPr="005D07C9">
        <w:rPr>
          <w:color w:val="000000"/>
          <w:sz w:val="28"/>
          <w:szCs w:val="28"/>
        </w:rPr>
        <w:t>у</w:t>
      </w:r>
      <w:r w:rsidR="00B253F6" w:rsidRPr="005D07C9">
        <w:rPr>
          <w:color w:val="000000"/>
          <w:sz w:val="28"/>
          <w:szCs w:val="28"/>
        </w:rPr>
        <w:t>лостимулирующего гормона в фолликулиновую фазу цикла и низком предовул</w:t>
      </w:r>
      <w:r w:rsidR="00B253F6" w:rsidRPr="005D07C9">
        <w:rPr>
          <w:color w:val="000000"/>
          <w:sz w:val="28"/>
          <w:szCs w:val="28"/>
        </w:rPr>
        <w:t>я</w:t>
      </w:r>
      <w:r w:rsidR="00B253F6" w:rsidRPr="005D07C9">
        <w:rPr>
          <w:color w:val="000000"/>
          <w:sz w:val="28"/>
          <w:szCs w:val="28"/>
        </w:rPr>
        <w:t>торном подъеме лютеинизирующего гормона у женщин с ожирением. Сущ</w:t>
      </w:r>
      <w:r w:rsidR="00B253F6" w:rsidRPr="005D07C9">
        <w:rPr>
          <w:color w:val="000000"/>
          <w:sz w:val="28"/>
          <w:szCs w:val="28"/>
        </w:rPr>
        <w:t>е</w:t>
      </w:r>
      <w:r w:rsidR="00B253F6" w:rsidRPr="005D07C9">
        <w:rPr>
          <w:color w:val="000000"/>
          <w:sz w:val="28"/>
          <w:szCs w:val="28"/>
        </w:rPr>
        <w:t>ственным фактором, влияющим на нарушение половой функции, является мет</w:t>
      </w:r>
      <w:r w:rsidR="00B253F6" w:rsidRPr="005D07C9">
        <w:rPr>
          <w:color w:val="000000"/>
          <w:sz w:val="28"/>
          <w:szCs w:val="28"/>
        </w:rPr>
        <w:t>а</w:t>
      </w:r>
      <w:r w:rsidR="00B253F6" w:rsidRPr="005D07C9">
        <w:rPr>
          <w:color w:val="000000"/>
          <w:sz w:val="28"/>
          <w:szCs w:val="28"/>
        </w:rPr>
        <w:t>болизм половых гормонов в самой жировой ткани. Происходит ускорение аром</w:t>
      </w:r>
      <w:r w:rsidR="00B253F6" w:rsidRPr="005D07C9">
        <w:rPr>
          <w:color w:val="000000"/>
          <w:sz w:val="28"/>
          <w:szCs w:val="28"/>
        </w:rPr>
        <w:t>а</w:t>
      </w:r>
      <w:r w:rsidR="00B253F6" w:rsidRPr="005D07C9">
        <w:rPr>
          <w:color w:val="000000"/>
          <w:sz w:val="28"/>
          <w:szCs w:val="28"/>
        </w:rPr>
        <w:t>тизации андрогенов, в частности тестостерона и андростендиона в эстрадиол и эстрон, что вызывает гиперэстрогению и, следовательно, способствует возникн</w:t>
      </w:r>
      <w:r w:rsidR="00B253F6" w:rsidRPr="005D07C9">
        <w:rPr>
          <w:color w:val="000000"/>
          <w:sz w:val="28"/>
          <w:szCs w:val="28"/>
        </w:rPr>
        <w:t>о</w:t>
      </w:r>
      <w:r w:rsidR="00B253F6" w:rsidRPr="005D07C9">
        <w:rPr>
          <w:color w:val="000000"/>
          <w:sz w:val="28"/>
          <w:szCs w:val="28"/>
        </w:rPr>
        <w:t>вению маточных кровотечений. У части больных выявляется гиперандрогения, возникающая в результате нарушения стероидогенеза в яичниках и увеличение секреции андрогенов надпочечниками. Тучных женщин относят к группе риска по возникновению ра</w:t>
      </w:r>
      <w:r w:rsidR="00B253F6" w:rsidRPr="005D07C9">
        <w:rPr>
          <w:color w:val="000000"/>
          <w:sz w:val="28"/>
          <w:szCs w:val="28"/>
        </w:rPr>
        <w:t>з</w:t>
      </w:r>
      <w:r w:rsidR="00B253F6" w:rsidRPr="005D07C9">
        <w:rPr>
          <w:color w:val="000000"/>
          <w:sz w:val="28"/>
          <w:szCs w:val="28"/>
        </w:rPr>
        <w:t>личных осложнений в родах и послеродовом периоде</w:t>
      </w:r>
      <w:r w:rsidR="006D6956" w:rsidRPr="005D07C9">
        <w:rPr>
          <w:color w:val="000000"/>
          <w:sz w:val="28"/>
          <w:szCs w:val="28"/>
        </w:rPr>
        <w:t xml:space="preserve"> [1</w:t>
      </w:r>
      <w:r w:rsidR="005D43BE" w:rsidRPr="005D07C9">
        <w:rPr>
          <w:color w:val="000000"/>
          <w:sz w:val="28"/>
          <w:szCs w:val="28"/>
        </w:rPr>
        <w:t>5</w:t>
      </w:r>
      <w:r w:rsidR="006D6956" w:rsidRPr="005D07C9">
        <w:rPr>
          <w:color w:val="000000"/>
          <w:sz w:val="28"/>
          <w:szCs w:val="28"/>
        </w:rPr>
        <w:t>]</w:t>
      </w:r>
      <w:r w:rsidR="00B253F6" w:rsidRPr="005D07C9">
        <w:rPr>
          <w:color w:val="000000"/>
          <w:sz w:val="28"/>
          <w:szCs w:val="28"/>
        </w:rPr>
        <w:t>.</w:t>
      </w:r>
    </w:p>
    <w:p w:rsidR="00E7033A" w:rsidRPr="005D07C9" w:rsidRDefault="00B253F6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У мужчин с ожирением выявляется низкий уровень тестостерона, усилено периферическое превращение тестостерона в эстрадиол и анростендиона в в эс</w:t>
      </w:r>
      <w:r w:rsidRPr="005D07C9">
        <w:rPr>
          <w:color w:val="000000"/>
          <w:sz w:val="28"/>
          <w:szCs w:val="28"/>
        </w:rPr>
        <w:t>т</w:t>
      </w:r>
      <w:r w:rsidRPr="005D07C9">
        <w:rPr>
          <w:color w:val="000000"/>
          <w:sz w:val="28"/>
          <w:szCs w:val="28"/>
        </w:rPr>
        <w:t>рон, что может вести к развитию гинекомастии. При исследовании тестикулярн</w:t>
      </w:r>
      <w:r w:rsidRPr="005D07C9">
        <w:rPr>
          <w:color w:val="000000"/>
          <w:sz w:val="28"/>
          <w:szCs w:val="28"/>
        </w:rPr>
        <w:t>о</w:t>
      </w:r>
      <w:r w:rsidRPr="005D07C9">
        <w:rPr>
          <w:color w:val="000000"/>
          <w:sz w:val="28"/>
          <w:szCs w:val="28"/>
        </w:rPr>
        <w:t>го аппарата у мужчин с ожирением отмечены уменьшение и дистрофия яичек. Предстательная железа бывает несколько увеличена и уплотнена. Нередко наблюдается снижение либидо и потенции</w:t>
      </w:r>
      <w:r w:rsidR="005D43BE" w:rsidRPr="005D07C9">
        <w:rPr>
          <w:color w:val="000000"/>
          <w:sz w:val="28"/>
          <w:szCs w:val="28"/>
        </w:rPr>
        <w:t xml:space="preserve"> [32</w:t>
      </w:r>
      <w:r w:rsidR="006D6956" w:rsidRPr="005D07C9">
        <w:rPr>
          <w:color w:val="000000"/>
          <w:sz w:val="28"/>
          <w:szCs w:val="28"/>
        </w:rPr>
        <w:t>]</w:t>
      </w:r>
      <w:r w:rsidRPr="005D07C9">
        <w:rPr>
          <w:color w:val="000000"/>
          <w:sz w:val="28"/>
          <w:szCs w:val="28"/>
        </w:rPr>
        <w:t>.</w:t>
      </w:r>
    </w:p>
    <w:p w:rsidR="00E7033A" w:rsidRPr="005D07C9" w:rsidRDefault="00E7033A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3C62" w:rsidRPr="002D1811" w:rsidRDefault="00E7033A" w:rsidP="005D07C9">
      <w:pPr>
        <w:numPr>
          <w:ilvl w:val="1"/>
          <w:numId w:val="36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2D1811">
        <w:rPr>
          <w:b/>
          <w:color w:val="000000"/>
          <w:sz w:val="28"/>
          <w:szCs w:val="28"/>
        </w:rPr>
        <w:t>Основные подходы к немедикаментозному и восстановительн</w:t>
      </w:r>
      <w:r w:rsidRPr="002D1811">
        <w:rPr>
          <w:b/>
          <w:color w:val="000000"/>
          <w:sz w:val="28"/>
          <w:szCs w:val="28"/>
        </w:rPr>
        <w:t>о</w:t>
      </w:r>
      <w:r w:rsidRPr="002D1811">
        <w:rPr>
          <w:b/>
          <w:color w:val="000000"/>
          <w:sz w:val="28"/>
          <w:szCs w:val="28"/>
        </w:rPr>
        <w:t>му</w:t>
      </w:r>
      <w:r w:rsidR="002D1811" w:rsidRPr="002D1811">
        <w:rPr>
          <w:b/>
          <w:color w:val="000000"/>
          <w:sz w:val="28"/>
          <w:szCs w:val="28"/>
        </w:rPr>
        <w:t xml:space="preserve"> </w:t>
      </w:r>
      <w:r w:rsidRPr="002D1811">
        <w:rPr>
          <w:b/>
          <w:color w:val="000000"/>
          <w:sz w:val="28"/>
          <w:szCs w:val="28"/>
        </w:rPr>
        <w:t>лечению ожирения</w:t>
      </w:r>
    </w:p>
    <w:p w:rsidR="003C0A03" w:rsidRPr="002D1811" w:rsidRDefault="003C0A03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033A" w:rsidRPr="005D07C9" w:rsidRDefault="00E7033A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Как любое хроническое заболевание, ожирение требует длительного мед</w:t>
      </w:r>
      <w:r w:rsidRPr="005D07C9">
        <w:rPr>
          <w:color w:val="000000"/>
          <w:sz w:val="28"/>
          <w:szCs w:val="28"/>
        </w:rPr>
        <w:t>и</w:t>
      </w:r>
      <w:r w:rsidRPr="005D07C9">
        <w:rPr>
          <w:color w:val="000000"/>
          <w:sz w:val="28"/>
          <w:szCs w:val="28"/>
        </w:rPr>
        <w:t>цинского лечения и наблюдения. Основными целями терапии являются: достиж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ние оптимальной массы тела, профилактика развития сопутствующих ожирению заболеваний, поддержание достигнутой массы</w:t>
      </w:r>
      <w:r w:rsidR="00053C62" w:rsidRPr="005D07C9">
        <w:rPr>
          <w:color w:val="000000"/>
          <w:sz w:val="28"/>
          <w:szCs w:val="28"/>
        </w:rPr>
        <w:t xml:space="preserve"> тела, а также </w:t>
      </w:r>
      <w:r w:rsidRPr="005D07C9">
        <w:rPr>
          <w:color w:val="000000"/>
          <w:sz w:val="28"/>
          <w:szCs w:val="28"/>
        </w:rPr>
        <w:t>улучшение качества и увеличение продолжительности жизни бол</w:t>
      </w:r>
      <w:r w:rsidRPr="005D07C9">
        <w:rPr>
          <w:color w:val="000000"/>
          <w:sz w:val="28"/>
          <w:szCs w:val="28"/>
        </w:rPr>
        <w:t>ь</w:t>
      </w:r>
      <w:r w:rsidRPr="005D07C9">
        <w:rPr>
          <w:color w:val="000000"/>
          <w:sz w:val="28"/>
          <w:szCs w:val="28"/>
        </w:rPr>
        <w:t>ных</w:t>
      </w:r>
      <w:r w:rsidR="006D6956" w:rsidRPr="005D07C9">
        <w:rPr>
          <w:color w:val="000000"/>
          <w:sz w:val="28"/>
          <w:szCs w:val="28"/>
        </w:rPr>
        <w:t xml:space="preserve"> [</w:t>
      </w:r>
      <w:r w:rsidR="005D43BE" w:rsidRPr="005D07C9">
        <w:rPr>
          <w:color w:val="000000"/>
          <w:sz w:val="28"/>
          <w:szCs w:val="28"/>
        </w:rPr>
        <w:t>35</w:t>
      </w:r>
      <w:r w:rsidR="006D6956" w:rsidRPr="005D07C9">
        <w:rPr>
          <w:color w:val="000000"/>
          <w:sz w:val="28"/>
          <w:szCs w:val="28"/>
        </w:rPr>
        <w:t>]</w:t>
      </w:r>
      <w:r w:rsidRPr="005D07C9">
        <w:rPr>
          <w:color w:val="000000"/>
          <w:sz w:val="28"/>
          <w:szCs w:val="28"/>
        </w:rPr>
        <w:t>.</w:t>
      </w:r>
    </w:p>
    <w:p w:rsidR="003C0A03" w:rsidRPr="005D07C9" w:rsidRDefault="00053C62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 xml:space="preserve">В настоящее время признана правильной </w:t>
      </w:r>
      <w:r w:rsidR="00E7033A" w:rsidRPr="005D07C9">
        <w:rPr>
          <w:color w:val="000000"/>
          <w:sz w:val="28"/>
          <w:szCs w:val="28"/>
        </w:rPr>
        <w:t>методика поэтапного снижения веса. О</w:t>
      </w:r>
      <w:r w:rsidR="00BA0860" w:rsidRPr="005D07C9">
        <w:rPr>
          <w:color w:val="000000"/>
          <w:sz w:val="28"/>
          <w:szCs w:val="28"/>
        </w:rPr>
        <w:t>тмечено, что снижение веса на 5</w:t>
      </w:r>
      <w:r w:rsidR="005D07C9">
        <w:rPr>
          <w:color w:val="000000"/>
          <w:sz w:val="28"/>
          <w:szCs w:val="28"/>
        </w:rPr>
        <w:t>–</w:t>
      </w:r>
      <w:r w:rsidR="005D07C9" w:rsidRPr="005D07C9">
        <w:rPr>
          <w:color w:val="000000"/>
          <w:sz w:val="28"/>
          <w:szCs w:val="28"/>
        </w:rPr>
        <w:t>10</w:t>
      </w:r>
      <w:r w:rsidR="005D07C9">
        <w:rPr>
          <w:color w:val="000000"/>
          <w:sz w:val="28"/>
          <w:szCs w:val="28"/>
        </w:rPr>
        <w:t>%</w:t>
      </w:r>
      <w:r w:rsidR="00E7033A" w:rsidRPr="005D07C9">
        <w:rPr>
          <w:color w:val="000000"/>
          <w:sz w:val="28"/>
          <w:szCs w:val="28"/>
        </w:rPr>
        <w:t xml:space="preserve"> от исходной массы тела приводит к клинически значимому улучшению состояния больного, нормализации горм</w:t>
      </w:r>
      <w:r w:rsidR="00E7033A" w:rsidRPr="005D07C9">
        <w:rPr>
          <w:color w:val="000000"/>
          <w:sz w:val="28"/>
          <w:szCs w:val="28"/>
        </w:rPr>
        <w:t>о</w:t>
      </w:r>
      <w:r w:rsidR="00E7033A" w:rsidRPr="005D07C9">
        <w:rPr>
          <w:color w:val="000000"/>
          <w:sz w:val="28"/>
          <w:szCs w:val="28"/>
        </w:rPr>
        <w:t>нальных и метаболических показателей и увеличению продолжительности жизни</w:t>
      </w:r>
      <w:r w:rsidRPr="005D07C9">
        <w:rPr>
          <w:color w:val="000000"/>
          <w:sz w:val="28"/>
          <w:szCs w:val="28"/>
        </w:rPr>
        <w:t>.</w:t>
      </w:r>
      <w:r w:rsidR="00874A30" w:rsidRPr="005D07C9">
        <w:rPr>
          <w:color w:val="000000"/>
          <w:sz w:val="28"/>
          <w:szCs w:val="28"/>
        </w:rPr>
        <w:t xml:space="preserve"> Перед назначением лечения необходимо провести тщательное обследование больного для выявления сопутствующих гормональных и метаболических нар</w:t>
      </w:r>
      <w:r w:rsidR="00874A30" w:rsidRPr="005D07C9">
        <w:rPr>
          <w:color w:val="000000"/>
          <w:sz w:val="28"/>
          <w:szCs w:val="28"/>
        </w:rPr>
        <w:t>у</w:t>
      </w:r>
      <w:r w:rsidR="00874A30" w:rsidRPr="005D07C9">
        <w:rPr>
          <w:color w:val="000000"/>
          <w:sz w:val="28"/>
          <w:szCs w:val="28"/>
        </w:rPr>
        <w:t>шений, а также для выбора оптимального метода лечения. В настоящее время применяются следующие методы лечения ожирения: немедикаментозное, мед</w:t>
      </w:r>
      <w:r w:rsidR="00874A30" w:rsidRPr="005D07C9">
        <w:rPr>
          <w:color w:val="000000"/>
          <w:sz w:val="28"/>
          <w:szCs w:val="28"/>
        </w:rPr>
        <w:t>и</w:t>
      </w:r>
      <w:r w:rsidR="00874A30" w:rsidRPr="005D07C9">
        <w:rPr>
          <w:color w:val="000000"/>
          <w:sz w:val="28"/>
          <w:szCs w:val="28"/>
        </w:rPr>
        <w:t>каментозное и хирургическое</w:t>
      </w:r>
      <w:r w:rsidR="005D43BE" w:rsidRPr="005D07C9">
        <w:rPr>
          <w:color w:val="000000"/>
          <w:sz w:val="28"/>
          <w:szCs w:val="28"/>
        </w:rPr>
        <w:t xml:space="preserve"> [11]</w:t>
      </w:r>
      <w:r w:rsidR="00874A30" w:rsidRPr="005D07C9">
        <w:rPr>
          <w:color w:val="000000"/>
          <w:sz w:val="28"/>
          <w:szCs w:val="28"/>
        </w:rPr>
        <w:t>.</w:t>
      </w:r>
    </w:p>
    <w:p w:rsidR="006D6956" w:rsidRPr="005D07C9" w:rsidRDefault="006D6956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Поскольку ожирение рассматривается как результат энергетического дисб</w:t>
      </w:r>
      <w:r w:rsidRPr="005D07C9">
        <w:rPr>
          <w:color w:val="000000"/>
          <w:sz w:val="28"/>
          <w:szCs w:val="28"/>
        </w:rPr>
        <w:t>а</w:t>
      </w:r>
      <w:r w:rsidRPr="005D07C9">
        <w:rPr>
          <w:color w:val="000000"/>
          <w:sz w:val="28"/>
          <w:szCs w:val="28"/>
        </w:rPr>
        <w:t>ланса, его лечение должно быть направлено на уменьшение поступления эне</w:t>
      </w:r>
      <w:r w:rsidRPr="005D07C9">
        <w:rPr>
          <w:color w:val="000000"/>
          <w:sz w:val="28"/>
          <w:szCs w:val="28"/>
        </w:rPr>
        <w:t>р</w:t>
      </w:r>
      <w:r w:rsidRPr="005D07C9">
        <w:rPr>
          <w:color w:val="000000"/>
          <w:sz w:val="28"/>
          <w:szCs w:val="28"/>
        </w:rPr>
        <w:t>гии и увеличение ее расхода. Энергия поступает с пищей и расходуется на основной обмен, термогенез и физическую нагрузку. Поэтому основой лечения ожирения, неотъемлемыми, ключевыми составляющими любой программы по умен</w:t>
      </w:r>
      <w:r w:rsidRPr="005D07C9">
        <w:rPr>
          <w:color w:val="000000"/>
          <w:sz w:val="28"/>
          <w:szCs w:val="28"/>
        </w:rPr>
        <w:t>ь</w:t>
      </w:r>
      <w:r w:rsidRPr="005D07C9">
        <w:rPr>
          <w:color w:val="000000"/>
          <w:sz w:val="28"/>
          <w:szCs w:val="28"/>
        </w:rPr>
        <w:t>шению массы тела является правильное рациональное питание</w:t>
      </w:r>
      <w:r w:rsidR="002F6E85" w:rsidRPr="005D07C9">
        <w:rPr>
          <w:color w:val="000000"/>
          <w:sz w:val="28"/>
          <w:szCs w:val="28"/>
        </w:rPr>
        <w:t xml:space="preserve"> (диетотерапия)</w:t>
      </w:r>
      <w:r w:rsidRPr="005D07C9">
        <w:rPr>
          <w:color w:val="000000"/>
          <w:sz w:val="28"/>
          <w:szCs w:val="28"/>
        </w:rPr>
        <w:t xml:space="preserve"> и увелич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 xml:space="preserve">ние физической активности </w:t>
      </w:r>
      <w:r w:rsidR="002F6E85" w:rsidRPr="005D07C9">
        <w:rPr>
          <w:color w:val="000000"/>
          <w:sz w:val="28"/>
          <w:szCs w:val="28"/>
        </w:rPr>
        <w:t>(л</w:t>
      </w:r>
      <w:r w:rsidR="002F6E85" w:rsidRPr="005D07C9">
        <w:rPr>
          <w:color w:val="000000"/>
          <w:sz w:val="28"/>
          <w:szCs w:val="28"/>
        </w:rPr>
        <w:t>е</w:t>
      </w:r>
      <w:r w:rsidR="002F6E85" w:rsidRPr="005D07C9">
        <w:rPr>
          <w:color w:val="000000"/>
          <w:sz w:val="28"/>
          <w:szCs w:val="28"/>
        </w:rPr>
        <w:t>чебная физическая культура)</w:t>
      </w:r>
      <w:r w:rsidR="00BA0860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[</w:t>
      </w:r>
      <w:r w:rsidR="005D43BE" w:rsidRPr="005D07C9">
        <w:rPr>
          <w:color w:val="000000"/>
          <w:sz w:val="28"/>
          <w:szCs w:val="28"/>
        </w:rPr>
        <w:t>30</w:t>
      </w:r>
      <w:r w:rsidRPr="005D07C9">
        <w:rPr>
          <w:color w:val="000000"/>
          <w:sz w:val="28"/>
          <w:szCs w:val="28"/>
        </w:rPr>
        <w:t>].</w:t>
      </w:r>
    </w:p>
    <w:p w:rsidR="002F6E85" w:rsidRPr="005D07C9" w:rsidRDefault="000D26F5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b/>
          <w:color w:val="000000"/>
          <w:sz w:val="28"/>
          <w:szCs w:val="28"/>
        </w:rPr>
        <w:t>Дие</w:t>
      </w:r>
      <w:r w:rsidR="002F6E85" w:rsidRPr="005D07C9">
        <w:rPr>
          <w:b/>
          <w:color w:val="000000"/>
          <w:sz w:val="28"/>
          <w:szCs w:val="28"/>
        </w:rPr>
        <w:t>тотерапия</w:t>
      </w:r>
      <w:r w:rsidR="002F6E85" w:rsidRPr="005D07C9">
        <w:rPr>
          <w:color w:val="000000"/>
          <w:sz w:val="28"/>
          <w:szCs w:val="28"/>
        </w:rPr>
        <w:t xml:space="preserve"> должна назначаться врачом индивидуально с учетом во</w:t>
      </w:r>
      <w:r w:rsidR="002F6E85" w:rsidRPr="005D07C9">
        <w:rPr>
          <w:color w:val="000000"/>
          <w:sz w:val="28"/>
          <w:szCs w:val="28"/>
        </w:rPr>
        <w:t>з</w:t>
      </w:r>
      <w:r w:rsidR="002F6E85" w:rsidRPr="005D07C9">
        <w:rPr>
          <w:color w:val="000000"/>
          <w:sz w:val="28"/>
          <w:szCs w:val="28"/>
        </w:rPr>
        <w:t>раста, пола, физической активности, а также особенностей пищевых привычек бол</w:t>
      </w:r>
      <w:r w:rsidR="002F6E85" w:rsidRPr="005D07C9">
        <w:rPr>
          <w:color w:val="000000"/>
          <w:sz w:val="28"/>
          <w:szCs w:val="28"/>
        </w:rPr>
        <w:t>ь</w:t>
      </w:r>
      <w:r w:rsidR="002F6E85" w:rsidRPr="005D07C9">
        <w:rPr>
          <w:color w:val="000000"/>
          <w:sz w:val="28"/>
          <w:szCs w:val="28"/>
        </w:rPr>
        <w:t>ного.</w:t>
      </w:r>
    </w:p>
    <w:p w:rsidR="002F6E85" w:rsidRPr="005D07C9" w:rsidRDefault="002F6E85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Основные принципы рационального питания:</w:t>
      </w:r>
    </w:p>
    <w:p w:rsidR="002F6E85" w:rsidRPr="005D07C9" w:rsidRDefault="002F6E85" w:rsidP="005D07C9">
      <w:pPr>
        <w:numPr>
          <w:ilvl w:val="0"/>
          <w:numId w:val="34"/>
        </w:numPr>
        <w:tabs>
          <w:tab w:val="clear" w:pos="78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Разумное ограничение и разнообразие пищи. Для создания отрицательного энергетического баланса необходимо уменьшить суточный калораж на 500 ккал, но суточная калорийность для женщин не должна</w:t>
      </w:r>
      <w:r w:rsidR="00BA0860" w:rsidRPr="005D07C9">
        <w:rPr>
          <w:color w:val="000000"/>
          <w:sz w:val="28"/>
          <w:szCs w:val="28"/>
        </w:rPr>
        <w:t xml:space="preserve"> быть менее 1200, а для мужчин – </w:t>
      </w:r>
      <w:r w:rsidRPr="005D07C9">
        <w:rPr>
          <w:color w:val="000000"/>
          <w:sz w:val="28"/>
          <w:szCs w:val="28"/>
        </w:rPr>
        <w:t>1500 ккал. Этот дефицит энергии обесп</w:t>
      </w:r>
      <w:r w:rsidR="00BA0860" w:rsidRPr="005D07C9">
        <w:rPr>
          <w:color w:val="000000"/>
          <w:sz w:val="28"/>
          <w:szCs w:val="28"/>
        </w:rPr>
        <w:t>ечит снижение массы тела на 0,5</w:t>
      </w:r>
      <w:r w:rsidR="005D07C9">
        <w:rPr>
          <w:color w:val="000000"/>
          <w:sz w:val="28"/>
          <w:szCs w:val="28"/>
        </w:rPr>
        <w:t>–</w:t>
      </w:r>
      <w:r w:rsidR="005D07C9" w:rsidRPr="005D07C9">
        <w:rPr>
          <w:color w:val="000000"/>
          <w:sz w:val="28"/>
          <w:szCs w:val="28"/>
        </w:rPr>
        <w:t>1</w:t>
      </w:r>
      <w:r w:rsidRPr="005D07C9">
        <w:rPr>
          <w:color w:val="000000"/>
          <w:sz w:val="28"/>
          <w:szCs w:val="28"/>
        </w:rPr>
        <w:t xml:space="preserve"> кг в неделю.</w:t>
      </w:r>
    </w:p>
    <w:p w:rsidR="002F6E85" w:rsidRPr="005D07C9" w:rsidRDefault="00BA0860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Низкокалорийная диета (500</w:t>
      </w:r>
      <w:r w:rsidR="005D07C9">
        <w:rPr>
          <w:color w:val="000000"/>
          <w:sz w:val="28"/>
          <w:szCs w:val="28"/>
        </w:rPr>
        <w:t>–</w:t>
      </w:r>
      <w:r w:rsidR="005D07C9" w:rsidRPr="005D07C9">
        <w:rPr>
          <w:color w:val="000000"/>
          <w:sz w:val="28"/>
          <w:szCs w:val="28"/>
        </w:rPr>
        <w:t>7</w:t>
      </w:r>
      <w:r w:rsidR="002F6E85" w:rsidRPr="005D07C9">
        <w:rPr>
          <w:color w:val="000000"/>
          <w:sz w:val="28"/>
          <w:szCs w:val="28"/>
        </w:rPr>
        <w:t>00 ккал) с дополнительным приемом витам</w:t>
      </w:r>
      <w:r w:rsidR="002F6E85" w:rsidRPr="005D07C9">
        <w:rPr>
          <w:color w:val="000000"/>
          <w:sz w:val="28"/>
          <w:szCs w:val="28"/>
        </w:rPr>
        <w:t>и</w:t>
      </w:r>
      <w:r w:rsidR="002F6E85" w:rsidRPr="005D07C9">
        <w:rPr>
          <w:color w:val="000000"/>
          <w:sz w:val="28"/>
          <w:szCs w:val="28"/>
        </w:rPr>
        <w:t>нов и микроэлементов назначается больным, нуждающимся в быстром снижении ма</w:t>
      </w:r>
      <w:r w:rsidR="002F6E85" w:rsidRPr="005D07C9">
        <w:rPr>
          <w:color w:val="000000"/>
          <w:sz w:val="28"/>
          <w:szCs w:val="28"/>
        </w:rPr>
        <w:t>с</w:t>
      </w:r>
      <w:r w:rsidR="002F6E85" w:rsidRPr="005D07C9">
        <w:rPr>
          <w:color w:val="000000"/>
          <w:sz w:val="28"/>
          <w:szCs w:val="28"/>
        </w:rPr>
        <w:t>сы тела, но не более чем на 2 месяца в условиях стационара. Такие диеты прот</w:t>
      </w:r>
      <w:r w:rsidR="002F6E85" w:rsidRPr="005D07C9">
        <w:rPr>
          <w:color w:val="000000"/>
          <w:sz w:val="28"/>
          <w:szCs w:val="28"/>
        </w:rPr>
        <w:t>и</w:t>
      </w:r>
      <w:r w:rsidR="002F6E85" w:rsidRPr="005D07C9">
        <w:rPr>
          <w:color w:val="000000"/>
          <w:sz w:val="28"/>
          <w:szCs w:val="28"/>
        </w:rPr>
        <w:t>вопоказаны больным с аритмией, бронхиальной астмой, декомпенсацией ИБС, при б</w:t>
      </w:r>
      <w:r w:rsidR="002F6E85" w:rsidRPr="005D07C9">
        <w:rPr>
          <w:color w:val="000000"/>
          <w:sz w:val="28"/>
          <w:szCs w:val="28"/>
        </w:rPr>
        <w:t>е</w:t>
      </w:r>
      <w:r w:rsidR="002F6E85" w:rsidRPr="005D07C9">
        <w:rPr>
          <w:color w:val="000000"/>
          <w:sz w:val="28"/>
          <w:szCs w:val="28"/>
        </w:rPr>
        <w:t>ременности, в детском и пожилом возрасте, при психических заболеваниях. В настоящее время голодание для л</w:t>
      </w:r>
      <w:r w:rsidR="002F6E85" w:rsidRPr="005D07C9">
        <w:rPr>
          <w:color w:val="000000"/>
          <w:sz w:val="28"/>
          <w:szCs w:val="28"/>
        </w:rPr>
        <w:t>е</w:t>
      </w:r>
      <w:r w:rsidR="002F6E85" w:rsidRPr="005D07C9">
        <w:rPr>
          <w:color w:val="000000"/>
          <w:sz w:val="28"/>
          <w:szCs w:val="28"/>
        </w:rPr>
        <w:t>чения ожирения не рекомендуется.</w:t>
      </w:r>
    </w:p>
    <w:p w:rsidR="002F6E85" w:rsidRPr="005D07C9" w:rsidRDefault="002F6E85" w:rsidP="005D07C9">
      <w:pPr>
        <w:numPr>
          <w:ilvl w:val="0"/>
          <w:numId w:val="34"/>
        </w:numPr>
        <w:tabs>
          <w:tab w:val="clear" w:pos="78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Сбалансированное потребление белков, жиров и углеводов в суточном р</w:t>
      </w:r>
      <w:r w:rsidRPr="005D07C9">
        <w:rPr>
          <w:color w:val="000000"/>
          <w:sz w:val="28"/>
          <w:szCs w:val="28"/>
        </w:rPr>
        <w:t>а</w:t>
      </w:r>
      <w:r w:rsidRPr="005D07C9">
        <w:rPr>
          <w:color w:val="000000"/>
          <w:sz w:val="28"/>
          <w:szCs w:val="28"/>
        </w:rPr>
        <w:t>ционе. Рекомендуемое распределение основных компонентов пищи</w:t>
      </w:r>
      <w:r w:rsidR="00BA0860" w:rsidRPr="005D07C9">
        <w:rPr>
          <w:color w:val="000000"/>
          <w:sz w:val="28"/>
          <w:szCs w:val="28"/>
        </w:rPr>
        <w:t xml:space="preserve"> в суточном рационе: углеводы – </w:t>
      </w:r>
      <w:r w:rsidRPr="005D07C9">
        <w:rPr>
          <w:color w:val="000000"/>
          <w:sz w:val="28"/>
          <w:szCs w:val="28"/>
        </w:rPr>
        <w:t>5</w:t>
      </w:r>
      <w:r w:rsidR="005D07C9" w:rsidRPr="005D07C9">
        <w:rPr>
          <w:color w:val="000000"/>
          <w:sz w:val="28"/>
          <w:szCs w:val="28"/>
        </w:rPr>
        <w:t>5</w:t>
      </w:r>
      <w:r w:rsidR="005D07C9">
        <w:rPr>
          <w:color w:val="000000"/>
          <w:sz w:val="28"/>
          <w:szCs w:val="28"/>
        </w:rPr>
        <w:t>%</w:t>
      </w:r>
      <w:r w:rsidRPr="005D07C9">
        <w:rPr>
          <w:color w:val="000000"/>
          <w:sz w:val="28"/>
          <w:szCs w:val="28"/>
        </w:rPr>
        <w:t>, с ограничением продуктов с высоким гликемическим индексом, включением в рацион продуктов, богатых клет</w:t>
      </w:r>
      <w:r w:rsidR="00BA0860" w:rsidRPr="005D07C9">
        <w:rPr>
          <w:color w:val="000000"/>
          <w:sz w:val="28"/>
          <w:szCs w:val="28"/>
        </w:rPr>
        <w:t xml:space="preserve">чаткой; белки – </w:t>
      </w:r>
      <w:r w:rsidRPr="005D07C9">
        <w:rPr>
          <w:color w:val="000000"/>
          <w:sz w:val="28"/>
          <w:szCs w:val="28"/>
        </w:rPr>
        <w:t>1</w:t>
      </w:r>
      <w:r w:rsidR="005D07C9" w:rsidRPr="005D07C9">
        <w:rPr>
          <w:color w:val="000000"/>
          <w:sz w:val="28"/>
          <w:szCs w:val="28"/>
        </w:rPr>
        <w:t>5</w:t>
      </w:r>
      <w:r w:rsidR="005D07C9">
        <w:rPr>
          <w:color w:val="000000"/>
          <w:sz w:val="28"/>
          <w:szCs w:val="28"/>
        </w:rPr>
        <w:t>%</w:t>
      </w:r>
      <w:r w:rsidRPr="005D07C9">
        <w:rPr>
          <w:color w:val="000000"/>
          <w:sz w:val="28"/>
          <w:szCs w:val="28"/>
        </w:rPr>
        <w:t xml:space="preserve">, с уменьшением продуктов, содержащих животный белок, </w:t>
      </w:r>
      <w:r w:rsidR="005D07C9">
        <w:rPr>
          <w:color w:val="000000"/>
          <w:sz w:val="28"/>
          <w:szCs w:val="28"/>
        </w:rPr>
        <w:t>т.к.</w:t>
      </w:r>
      <w:r w:rsidRPr="005D07C9">
        <w:rPr>
          <w:color w:val="000000"/>
          <w:sz w:val="28"/>
          <w:szCs w:val="28"/>
        </w:rPr>
        <w:t xml:space="preserve"> в них много скр</w:t>
      </w:r>
      <w:r w:rsidR="00BA0860" w:rsidRPr="005D07C9">
        <w:rPr>
          <w:color w:val="000000"/>
          <w:sz w:val="28"/>
          <w:szCs w:val="28"/>
        </w:rPr>
        <w:t>ытого жира и холестерина; жиры –</w:t>
      </w:r>
      <w:r w:rsidRPr="005D07C9">
        <w:rPr>
          <w:color w:val="000000"/>
          <w:sz w:val="28"/>
          <w:szCs w:val="28"/>
        </w:rPr>
        <w:t xml:space="preserve"> не более 3</w:t>
      </w:r>
      <w:r w:rsidR="005D07C9" w:rsidRPr="005D07C9">
        <w:rPr>
          <w:color w:val="000000"/>
          <w:sz w:val="28"/>
          <w:szCs w:val="28"/>
        </w:rPr>
        <w:t>0</w:t>
      </w:r>
      <w:r w:rsidR="005D07C9">
        <w:rPr>
          <w:color w:val="000000"/>
          <w:sz w:val="28"/>
          <w:szCs w:val="28"/>
        </w:rPr>
        <w:t>%</w:t>
      </w:r>
      <w:r w:rsidRPr="005D07C9">
        <w:rPr>
          <w:color w:val="000000"/>
          <w:sz w:val="28"/>
          <w:szCs w:val="28"/>
        </w:rPr>
        <w:t>, отдавая предпочтение продуктам, содержащим ненасыщенные жи</w:t>
      </w:r>
      <w:r w:rsidRPr="005D07C9">
        <w:rPr>
          <w:color w:val="000000"/>
          <w:sz w:val="28"/>
          <w:szCs w:val="28"/>
        </w:rPr>
        <w:t>р</w:t>
      </w:r>
      <w:r w:rsidRPr="005D07C9">
        <w:rPr>
          <w:color w:val="000000"/>
          <w:sz w:val="28"/>
          <w:szCs w:val="28"/>
        </w:rPr>
        <w:t>ные кислоты.</w:t>
      </w:r>
    </w:p>
    <w:p w:rsidR="002F6E85" w:rsidRPr="005D07C9" w:rsidRDefault="002F6E85" w:rsidP="005D07C9">
      <w:pPr>
        <w:numPr>
          <w:ilvl w:val="0"/>
          <w:numId w:val="34"/>
        </w:numPr>
        <w:tabs>
          <w:tab w:val="clear" w:pos="78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Распределение калорийности в течение суток. Рекомендуется 3 основных приема пищи и 2 промежуточных. Исследования показали, что при регулярном пропуске одного из основных приемов пищи в день достоверно увеличивается ч</w:t>
      </w:r>
      <w:r w:rsidRPr="005D07C9">
        <w:rPr>
          <w:color w:val="000000"/>
          <w:sz w:val="28"/>
          <w:szCs w:val="28"/>
        </w:rPr>
        <w:t>а</w:t>
      </w:r>
      <w:r w:rsidRPr="005D07C9">
        <w:rPr>
          <w:color w:val="000000"/>
          <w:sz w:val="28"/>
          <w:szCs w:val="28"/>
        </w:rPr>
        <w:t>стота развития ожирения. Рекомендуемое распределение калорийности в теч</w:t>
      </w:r>
      <w:r w:rsidRPr="005D07C9">
        <w:rPr>
          <w:color w:val="000000"/>
          <w:sz w:val="28"/>
          <w:szCs w:val="28"/>
        </w:rPr>
        <w:t>е</w:t>
      </w:r>
      <w:r w:rsidR="00BA0860" w:rsidRPr="005D07C9">
        <w:rPr>
          <w:color w:val="000000"/>
          <w:sz w:val="28"/>
          <w:szCs w:val="28"/>
        </w:rPr>
        <w:t>ние суток: завтрак –</w:t>
      </w:r>
      <w:r w:rsidRPr="005D07C9">
        <w:rPr>
          <w:color w:val="000000"/>
          <w:sz w:val="28"/>
          <w:szCs w:val="28"/>
        </w:rPr>
        <w:t xml:space="preserve"> 2</w:t>
      </w:r>
      <w:r w:rsidR="005D07C9" w:rsidRPr="005D07C9">
        <w:rPr>
          <w:color w:val="000000"/>
          <w:sz w:val="28"/>
          <w:szCs w:val="28"/>
        </w:rPr>
        <w:t>5</w:t>
      </w:r>
      <w:r w:rsidR="005D07C9">
        <w:rPr>
          <w:color w:val="000000"/>
          <w:sz w:val="28"/>
          <w:szCs w:val="28"/>
        </w:rPr>
        <w:t>%</w:t>
      </w:r>
      <w:r w:rsidR="00BA0860" w:rsidRPr="005D07C9">
        <w:rPr>
          <w:color w:val="000000"/>
          <w:sz w:val="28"/>
          <w:szCs w:val="28"/>
        </w:rPr>
        <w:t>, 2</w:t>
      </w:r>
      <w:r w:rsidR="005D07C9">
        <w:rPr>
          <w:color w:val="000000"/>
          <w:sz w:val="28"/>
          <w:szCs w:val="28"/>
        </w:rPr>
        <w:t>-</w:t>
      </w:r>
      <w:r w:rsidR="005D07C9" w:rsidRPr="005D07C9">
        <w:rPr>
          <w:color w:val="000000"/>
          <w:sz w:val="28"/>
          <w:szCs w:val="28"/>
        </w:rPr>
        <w:t>й</w:t>
      </w:r>
      <w:r w:rsidR="00BA0860" w:rsidRPr="005D07C9">
        <w:rPr>
          <w:color w:val="000000"/>
          <w:sz w:val="28"/>
          <w:szCs w:val="28"/>
        </w:rPr>
        <w:t xml:space="preserve"> завтрак –</w:t>
      </w:r>
      <w:r w:rsidRPr="005D07C9">
        <w:rPr>
          <w:color w:val="000000"/>
          <w:sz w:val="28"/>
          <w:szCs w:val="28"/>
        </w:rPr>
        <w:t xml:space="preserve"> 1</w:t>
      </w:r>
      <w:r w:rsidR="005D07C9" w:rsidRPr="005D07C9">
        <w:rPr>
          <w:color w:val="000000"/>
          <w:sz w:val="28"/>
          <w:szCs w:val="28"/>
        </w:rPr>
        <w:t>0</w:t>
      </w:r>
      <w:r w:rsidR="005D07C9">
        <w:rPr>
          <w:color w:val="000000"/>
          <w:sz w:val="28"/>
          <w:szCs w:val="28"/>
        </w:rPr>
        <w:t>%</w:t>
      </w:r>
      <w:r w:rsidR="00BA0860" w:rsidRPr="005D07C9">
        <w:rPr>
          <w:color w:val="000000"/>
          <w:sz w:val="28"/>
          <w:szCs w:val="28"/>
        </w:rPr>
        <w:t>, обед –</w:t>
      </w:r>
      <w:r w:rsidRPr="005D07C9">
        <w:rPr>
          <w:color w:val="000000"/>
          <w:sz w:val="28"/>
          <w:szCs w:val="28"/>
        </w:rPr>
        <w:t xml:space="preserve"> 3</w:t>
      </w:r>
      <w:r w:rsidR="005D07C9" w:rsidRPr="005D07C9">
        <w:rPr>
          <w:color w:val="000000"/>
          <w:sz w:val="28"/>
          <w:szCs w:val="28"/>
        </w:rPr>
        <w:t>5</w:t>
      </w:r>
      <w:r w:rsidR="005D07C9">
        <w:rPr>
          <w:color w:val="000000"/>
          <w:sz w:val="28"/>
          <w:szCs w:val="28"/>
        </w:rPr>
        <w:t>%</w:t>
      </w:r>
      <w:r w:rsidR="00BA0860" w:rsidRPr="005D07C9">
        <w:rPr>
          <w:color w:val="000000"/>
          <w:sz w:val="28"/>
          <w:szCs w:val="28"/>
        </w:rPr>
        <w:t>, полдник –</w:t>
      </w:r>
      <w:r w:rsidRPr="005D07C9">
        <w:rPr>
          <w:color w:val="000000"/>
          <w:sz w:val="28"/>
          <w:szCs w:val="28"/>
        </w:rPr>
        <w:t xml:space="preserve"> 1</w:t>
      </w:r>
      <w:r w:rsidR="005D07C9" w:rsidRPr="005D07C9">
        <w:rPr>
          <w:color w:val="000000"/>
          <w:sz w:val="28"/>
          <w:szCs w:val="28"/>
        </w:rPr>
        <w:t>0</w:t>
      </w:r>
      <w:r w:rsidR="005D07C9">
        <w:rPr>
          <w:color w:val="000000"/>
          <w:sz w:val="28"/>
          <w:szCs w:val="28"/>
        </w:rPr>
        <w:t>%</w:t>
      </w:r>
      <w:r w:rsidR="00BA0860" w:rsidRPr="005D07C9">
        <w:rPr>
          <w:color w:val="000000"/>
          <w:sz w:val="28"/>
          <w:szCs w:val="28"/>
        </w:rPr>
        <w:t>, ужин –</w:t>
      </w:r>
      <w:r w:rsidRPr="005D07C9">
        <w:rPr>
          <w:color w:val="000000"/>
          <w:sz w:val="28"/>
          <w:szCs w:val="28"/>
        </w:rPr>
        <w:t xml:space="preserve"> 2</w:t>
      </w:r>
      <w:r w:rsidR="005D07C9" w:rsidRPr="005D07C9">
        <w:rPr>
          <w:color w:val="000000"/>
          <w:sz w:val="28"/>
          <w:szCs w:val="28"/>
        </w:rPr>
        <w:t>0</w:t>
      </w:r>
      <w:r w:rsidR="005D07C9">
        <w:rPr>
          <w:color w:val="000000"/>
          <w:sz w:val="28"/>
          <w:szCs w:val="28"/>
        </w:rPr>
        <w:t>%</w:t>
      </w:r>
      <w:r w:rsidRPr="005D07C9">
        <w:rPr>
          <w:color w:val="000000"/>
          <w:sz w:val="28"/>
          <w:szCs w:val="28"/>
        </w:rPr>
        <w:t xml:space="preserve"> [</w:t>
      </w:r>
      <w:r w:rsidR="005D43BE" w:rsidRPr="005D07C9">
        <w:rPr>
          <w:color w:val="000000"/>
          <w:sz w:val="28"/>
          <w:szCs w:val="28"/>
        </w:rPr>
        <w:t>1</w:t>
      </w:r>
      <w:r w:rsidRPr="005D07C9">
        <w:rPr>
          <w:color w:val="000000"/>
          <w:sz w:val="28"/>
          <w:szCs w:val="28"/>
        </w:rPr>
        <w:t>3].</w:t>
      </w:r>
    </w:p>
    <w:p w:rsidR="006D6956" w:rsidRPr="005D07C9" w:rsidRDefault="002F6E85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b/>
          <w:color w:val="000000"/>
          <w:sz w:val="28"/>
          <w:szCs w:val="28"/>
        </w:rPr>
        <w:t xml:space="preserve">Лечебная физическая культура </w:t>
      </w:r>
      <w:r w:rsidRPr="005D07C9">
        <w:rPr>
          <w:color w:val="000000"/>
          <w:sz w:val="28"/>
          <w:szCs w:val="28"/>
        </w:rPr>
        <w:t>также является одним из основных мет</w:t>
      </w:r>
      <w:r w:rsidRPr="005D07C9">
        <w:rPr>
          <w:color w:val="000000"/>
          <w:sz w:val="28"/>
          <w:szCs w:val="28"/>
        </w:rPr>
        <w:t>о</w:t>
      </w:r>
      <w:r w:rsidRPr="005D07C9">
        <w:rPr>
          <w:color w:val="000000"/>
          <w:sz w:val="28"/>
          <w:szCs w:val="28"/>
        </w:rPr>
        <w:t>дов лечения и реабилитации больных ожирением. Увеличение физической акти</w:t>
      </w:r>
      <w:r w:rsidRPr="005D07C9">
        <w:rPr>
          <w:color w:val="000000"/>
          <w:sz w:val="28"/>
          <w:szCs w:val="28"/>
        </w:rPr>
        <w:t>в</w:t>
      </w:r>
      <w:r w:rsidRPr="005D07C9">
        <w:rPr>
          <w:color w:val="000000"/>
          <w:sz w:val="28"/>
          <w:szCs w:val="28"/>
        </w:rPr>
        <w:t xml:space="preserve">ности, регулярные занятия лечебной физической культурой </w:t>
      </w:r>
      <w:r w:rsidR="006D6956" w:rsidRPr="005D07C9">
        <w:rPr>
          <w:color w:val="000000"/>
          <w:sz w:val="28"/>
          <w:szCs w:val="28"/>
        </w:rPr>
        <w:t>приво</w:t>
      </w:r>
      <w:r w:rsidRPr="005D07C9">
        <w:rPr>
          <w:color w:val="000000"/>
          <w:sz w:val="28"/>
          <w:szCs w:val="28"/>
        </w:rPr>
        <w:t>дя</w:t>
      </w:r>
      <w:r w:rsidR="006D6956" w:rsidRPr="005D07C9">
        <w:rPr>
          <w:color w:val="000000"/>
          <w:sz w:val="28"/>
          <w:szCs w:val="28"/>
        </w:rPr>
        <w:t>т к повыш</w:t>
      </w:r>
      <w:r w:rsidR="006D6956" w:rsidRPr="005D07C9">
        <w:rPr>
          <w:color w:val="000000"/>
          <w:sz w:val="28"/>
          <w:szCs w:val="28"/>
        </w:rPr>
        <w:t>е</w:t>
      </w:r>
      <w:r w:rsidR="006D6956" w:rsidRPr="005D07C9">
        <w:rPr>
          <w:color w:val="000000"/>
          <w:sz w:val="28"/>
          <w:szCs w:val="28"/>
        </w:rPr>
        <w:t>нию энергозатрат, что способствует снижению массы тела. В то же время увеличение физической активности позволяет добит</w:t>
      </w:r>
      <w:r w:rsidR="006D6956" w:rsidRPr="005D07C9">
        <w:rPr>
          <w:color w:val="000000"/>
          <w:sz w:val="28"/>
          <w:szCs w:val="28"/>
        </w:rPr>
        <w:t>ь</w:t>
      </w:r>
      <w:r w:rsidR="006D6956" w:rsidRPr="005D07C9">
        <w:rPr>
          <w:color w:val="000000"/>
          <w:sz w:val="28"/>
          <w:szCs w:val="28"/>
        </w:rPr>
        <w:t>ся:</w:t>
      </w:r>
    </w:p>
    <w:p w:rsidR="006D6956" w:rsidRPr="005D07C9" w:rsidRDefault="006D6956" w:rsidP="005D07C9">
      <w:pPr>
        <w:numPr>
          <w:ilvl w:val="0"/>
          <w:numId w:val="23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уменьшения массы жировой ткани и объема висцерального жира;</w:t>
      </w:r>
    </w:p>
    <w:p w:rsidR="006D6956" w:rsidRPr="005D07C9" w:rsidRDefault="006D6956" w:rsidP="005D07C9">
      <w:pPr>
        <w:numPr>
          <w:ilvl w:val="0"/>
          <w:numId w:val="23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увеличения мышечной массы;</w:t>
      </w:r>
    </w:p>
    <w:p w:rsidR="006D6956" w:rsidRPr="005D07C9" w:rsidRDefault="006D6956" w:rsidP="005D07C9">
      <w:pPr>
        <w:numPr>
          <w:ilvl w:val="0"/>
          <w:numId w:val="23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повышения чувствительности к инсулину;</w:t>
      </w:r>
    </w:p>
    <w:p w:rsidR="006D6956" w:rsidRPr="005D07C9" w:rsidRDefault="006D6956" w:rsidP="005D07C9">
      <w:pPr>
        <w:numPr>
          <w:ilvl w:val="0"/>
          <w:numId w:val="23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нормализации показателей углеводного и липидного обменов;</w:t>
      </w:r>
    </w:p>
    <w:p w:rsidR="003C0A03" w:rsidRPr="005D07C9" w:rsidRDefault="006D6956" w:rsidP="005D07C9">
      <w:pPr>
        <w:numPr>
          <w:ilvl w:val="0"/>
          <w:numId w:val="23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улучшения физического и психоэмоционального состояния.</w:t>
      </w:r>
    </w:p>
    <w:p w:rsidR="00D70AD5" w:rsidRPr="005D07C9" w:rsidRDefault="00D70AD5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Наиболее эффективными являются аэробные упражнения: ходьба, бег, пл</w:t>
      </w:r>
      <w:r w:rsidRPr="005D07C9">
        <w:rPr>
          <w:color w:val="000000"/>
          <w:sz w:val="28"/>
          <w:szCs w:val="28"/>
        </w:rPr>
        <w:t>а</w:t>
      </w:r>
      <w:r w:rsidRPr="005D07C9">
        <w:rPr>
          <w:color w:val="000000"/>
          <w:sz w:val="28"/>
          <w:szCs w:val="28"/>
        </w:rPr>
        <w:t xml:space="preserve">вание, езда на велосипеде, лыжи, прыжки на скакалке. </w:t>
      </w:r>
      <w:r w:rsidR="00D31878" w:rsidRPr="005D07C9">
        <w:rPr>
          <w:color w:val="000000"/>
          <w:sz w:val="28"/>
          <w:szCs w:val="28"/>
        </w:rPr>
        <w:t>Также достаточно эффе</w:t>
      </w:r>
      <w:r w:rsidR="00D31878" w:rsidRPr="005D07C9">
        <w:rPr>
          <w:color w:val="000000"/>
          <w:sz w:val="28"/>
          <w:szCs w:val="28"/>
        </w:rPr>
        <w:t>к</w:t>
      </w:r>
      <w:r w:rsidR="00D31878" w:rsidRPr="005D07C9">
        <w:rPr>
          <w:color w:val="000000"/>
          <w:sz w:val="28"/>
          <w:szCs w:val="28"/>
        </w:rPr>
        <w:t xml:space="preserve">тивным является выполнение силовых упражнений. </w:t>
      </w:r>
      <w:r w:rsidRPr="005D07C9">
        <w:rPr>
          <w:color w:val="000000"/>
          <w:sz w:val="28"/>
          <w:szCs w:val="28"/>
        </w:rPr>
        <w:t xml:space="preserve">Важна регулярность </w:t>
      </w:r>
      <w:r w:rsidR="00D31878" w:rsidRPr="005D07C9">
        <w:rPr>
          <w:color w:val="000000"/>
          <w:sz w:val="28"/>
          <w:szCs w:val="28"/>
        </w:rPr>
        <w:t>занятий</w:t>
      </w:r>
      <w:r w:rsidRPr="005D07C9">
        <w:rPr>
          <w:color w:val="000000"/>
          <w:sz w:val="28"/>
          <w:szCs w:val="28"/>
        </w:rPr>
        <w:t xml:space="preserve"> (не менее 3</w:t>
      </w:r>
      <w:r w:rsidR="005D07C9">
        <w:rPr>
          <w:color w:val="000000"/>
          <w:sz w:val="28"/>
          <w:szCs w:val="28"/>
        </w:rPr>
        <w:t>–</w:t>
      </w:r>
      <w:r w:rsidR="005D07C9" w:rsidRPr="005D07C9">
        <w:rPr>
          <w:color w:val="000000"/>
          <w:sz w:val="28"/>
          <w:szCs w:val="28"/>
        </w:rPr>
        <w:t>4</w:t>
      </w:r>
      <w:r w:rsidRPr="005D07C9">
        <w:rPr>
          <w:color w:val="000000"/>
          <w:sz w:val="28"/>
          <w:szCs w:val="28"/>
        </w:rPr>
        <w:t xml:space="preserve"> раз в неделю), постепенное увеличение </w:t>
      </w:r>
      <w:r w:rsidR="00D31878" w:rsidRPr="005D07C9">
        <w:rPr>
          <w:color w:val="000000"/>
          <w:sz w:val="28"/>
          <w:szCs w:val="28"/>
        </w:rPr>
        <w:t xml:space="preserve">их </w:t>
      </w:r>
      <w:r w:rsidRPr="005D07C9">
        <w:rPr>
          <w:color w:val="000000"/>
          <w:sz w:val="28"/>
          <w:szCs w:val="28"/>
        </w:rPr>
        <w:t>интенсивности и дл</w:t>
      </w:r>
      <w:r w:rsidRPr="005D07C9">
        <w:rPr>
          <w:color w:val="000000"/>
          <w:sz w:val="28"/>
          <w:szCs w:val="28"/>
        </w:rPr>
        <w:t>и</w:t>
      </w:r>
      <w:r w:rsidRPr="005D07C9">
        <w:rPr>
          <w:color w:val="000000"/>
          <w:sz w:val="28"/>
          <w:szCs w:val="28"/>
        </w:rPr>
        <w:t>тельности с учетом сопутствующих осложнений. Следует отметить, что только соч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тание физической активности и рационального питания обеспечит снижение ма</w:t>
      </w:r>
      <w:r w:rsidRPr="005D07C9">
        <w:rPr>
          <w:color w:val="000000"/>
          <w:sz w:val="28"/>
          <w:szCs w:val="28"/>
        </w:rPr>
        <w:t>с</w:t>
      </w:r>
      <w:r w:rsidRPr="005D07C9">
        <w:rPr>
          <w:color w:val="000000"/>
          <w:sz w:val="28"/>
          <w:szCs w:val="28"/>
        </w:rPr>
        <w:t>сы тела</w:t>
      </w:r>
      <w:r w:rsidR="005D43BE" w:rsidRPr="005D07C9">
        <w:rPr>
          <w:color w:val="000000"/>
          <w:sz w:val="28"/>
          <w:szCs w:val="28"/>
        </w:rPr>
        <w:t xml:space="preserve"> [9</w:t>
      </w:r>
      <w:r w:rsidR="006D6956" w:rsidRPr="005D07C9">
        <w:rPr>
          <w:color w:val="000000"/>
          <w:sz w:val="28"/>
          <w:szCs w:val="28"/>
        </w:rPr>
        <w:t>]</w:t>
      </w:r>
      <w:r w:rsidRPr="005D07C9">
        <w:rPr>
          <w:color w:val="000000"/>
          <w:sz w:val="28"/>
          <w:szCs w:val="28"/>
        </w:rPr>
        <w:t>.</w:t>
      </w:r>
    </w:p>
    <w:p w:rsidR="003E592E" w:rsidRPr="005D07C9" w:rsidRDefault="002F6E85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В соответствии с современными представлениями об этиологии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и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патог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 xml:space="preserve">незе ожирения, </w:t>
      </w:r>
      <w:r w:rsidRPr="005D07C9">
        <w:rPr>
          <w:b/>
          <w:color w:val="000000"/>
          <w:sz w:val="28"/>
          <w:szCs w:val="28"/>
        </w:rPr>
        <w:t>психотерапия</w:t>
      </w:r>
      <w:r w:rsidRPr="005D07C9">
        <w:rPr>
          <w:color w:val="000000"/>
          <w:sz w:val="28"/>
          <w:szCs w:val="28"/>
        </w:rPr>
        <w:t>, конечно же,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не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является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ведущим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методом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л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чения этого заболевания, однако с помощью психотерапевтических методов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л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чения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у пациента может быть выработан новый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стереотип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питания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и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новый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стереотип образа жизни, выработано конструктивное отношение к своей пробл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ме, усилена ценность задачи снижения массы тела, что, несомненно, в дальне</w:t>
      </w:r>
      <w:r w:rsidRPr="005D07C9">
        <w:rPr>
          <w:color w:val="000000"/>
          <w:sz w:val="28"/>
          <w:szCs w:val="28"/>
        </w:rPr>
        <w:t>й</w:t>
      </w:r>
      <w:r w:rsidRPr="005D07C9">
        <w:rPr>
          <w:color w:val="000000"/>
          <w:sz w:val="28"/>
          <w:szCs w:val="28"/>
        </w:rPr>
        <w:t>шем усилит и закрепит эффект лечения</w:t>
      </w:r>
      <w:r w:rsidR="005D43BE" w:rsidRPr="005D07C9">
        <w:rPr>
          <w:color w:val="000000"/>
          <w:sz w:val="28"/>
          <w:szCs w:val="28"/>
        </w:rPr>
        <w:t xml:space="preserve"> [29</w:t>
      </w:r>
      <w:r w:rsidRPr="005D07C9">
        <w:rPr>
          <w:color w:val="000000"/>
          <w:sz w:val="28"/>
          <w:szCs w:val="28"/>
        </w:rPr>
        <w:t>].</w:t>
      </w:r>
    </w:p>
    <w:p w:rsidR="0043556E" w:rsidRPr="005D07C9" w:rsidRDefault="00ED7F8C" w:rsidP="005D07C9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  <w:r w:rsidRPr="005D07C9">
        <w:rPr>
          <w:rStyle w:val="HTML"/>
          <w:rFonts w:ascii="Times New Roman" w:hAnsi="Times New Roman" w:cs="Times New Roman"/>
          <w:b/>
          <w:color w:val="000000"/>
          <w:sz w:val="28"/>
          <w:szCs w:val="28"/>
        </w:rPr>
        <w:t xml:space="preserve">Санаторно-курортное лечение </w:t>
      </w:r>
      <w:r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весьма благоприятно влияет на снижение массы тела у больных ожирением. </w:t>
      </w:r>
      <w:r w:rsidR="0043556E"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>В санаториях самой природой созданы условия, способствующие повыш</w:t>
      </w:r>
      <w:r w:rsidR="0043556E"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>е</w:t>
      </w:r>
      <w:r w:rsidR="0043556E"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>нию физической активности: естественные водоемы для купания, терренкуры и «тропы здоровья» для активных прогулок. В бассейнах тренажерных и спортивных залах работают опытные инструкторы-методисты, подбирается индивидуал</w:t>
      </w:r>
      <w:r w:rsidR="0043556E"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>ь</w:t>
      </w:r>
      <w:r w:rsidR="0043556E"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>ный план физических нагрузок</w:t>
      </w:r>
      <w:r w:rsidR="00DC6983"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983" w:rsidRPr="005D07C9">
        <w:rPr>
          <w:color w:val="000000"/>
          <w:sz w:val="28"/>
          <w:szCs w:val="28"/>
        </w:rPr>
        <w:t>[35]</w:t>
      </w:r>
      <w:r w:rsidR="0043556E"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3556E" w:rsidRPr="005D07C9" w:rsidRDefault="0043556E" w:rsidP="005D07C9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  <w:r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>Комплекс санаторно-курортного лечения ожирения</w:t>
      </w:r>
      <w:r w:rsidR="005D07C9"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>обычно включает: ди</w:t>
      </w:r>
      <w:r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>е</w:t>
      </w:r>
      <w:r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тическое питание, </w:t>
      </w:r>
      <w:r w:rsidR="00314020"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лечебную физическую культуру, </w:t>
      </w:r>
      <w:r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>минеральные ванны (углеки</w:t>
      </w:r>
      <w:r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>с</w:t>
      </w:r>
      <w:r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>лые, йодобромные, радоновые, хлоридные натриевые); гидротерапию – ванны (жемчужные, хвойные, пенно-солодковые, фитованны), души (Шарко, циркуля</w:t>
      </w:r>
      <w:r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>р</w:t>
      </w:r>
      <w:r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>ный); подводный душ-массаж; массаж классический, вакуумный, вибромассаж</w:t>
      </w:r>
      <w:r w:rsidR="00314020"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14020" w:rsidRPr="005D07C9">
        <w:rPr>
          <w:color w:val="000000"/>
          <w:sz w:val="28"/>
          <w:szCs w:val="28"/>
        </w:rPr>
        <w:t xml:space="preserve">но чаще всего рекомендуют самомассаж, </w:t>
      </w:r>
      <w:r w:rsidR="005D07C9">
        <w:rPr>
          <w:color w:val="000000"/>
          <w:sz w:val="28"/>
          <w:szCs w:val="28"/>
        </w:rPr>
        <w:t>т.к.</w:t>
      </w:r>
      <w:r w:rsidR="00314020" w:rsidRPr="005D07C9">
        <w:rPr>
          <w:color w:val="000000"/>
          <w:sz w:val="28"/>
          <w:szCs w:val="28"/>
        </w:rPr>
        <w:t xml:space="preserve"> он увеличивает энергозатраты</w:t>
      </w:r>
      <w:r w:rsidR="00DC6983" w:rsidRPr="005D07C9">
        <w:rPr>
          <w:color w:val="000000"/>
          <w:sz w:val="28"/>
          <w:szCs w:val="28"/>
        </w:rPr>
        <w:t xml:space="preserve"> [10]</w:t>
      </w:r>
      <w:r w:rsidR="00314020" w:rsidRPr="005D07C9">
        <w:rPr>
          <w:color w:val="000000"/>
          <w:sz w:val="28"/>
          <w:szCs w:val="28"/>
        </w:rPr>
        <w:t>)</w:t>
      </w:r>
      <w:r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>; тепловые процедуры (сауны, бани), грязелечение, озокерито-, парафинот</w:t>
      </w:r>
      <w:r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>е</w:t>
      </w:r>
      <w:r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>рапию, озонотерапию, климатотерапию</w:t>
      </w:r>
      <w:r w:rsidR="00314020"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 (особенно полезные для больных ожирением горные и морские курорты); </w:t>
      </w:r>
      <w:r w:rsidR="00314020" w:rsidRPr="005D07C9">
        <w:rPr>
          <w:color w:val="000000"/>
          <w:sz w:val="28"/>
          <w:szCs w:val="28"/>
        </w:rPr>
        <w:t>некоторые методы аппаратной физиотерапии (эле</w:t>
      </w:r>
      <w:r w:rsidR="00314020" w:rsidRPr="005D07C9">
        <w:rPr>
          <w:color w:val="000000"/>
          <w:sz w:val="28"/>
          <w:szCs w:val="28"/>
        </w:rPr>
        <w:t>к</w:t>
      </w:r>
      <w:r w:rsidR="00314020" w:rsidRPr="005D07C9">
        <w:rPr>
          <w:color w:val="000000"/>
          <w:sz w:val="28"/>
          <w:szCs w:val="28"/>
        </w:rPr>
        <w:t xml:space="preserve">тромиостимуляция, ультафонофорез, электросон), иглорефлексотерапию. </w:t>
      </w:r>
      <w:r w:rsidR="00314020"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>Также эффективным является питьевое лечение минеральными в</w:t>
      </w:r>
      <w:r w:rsidR="00314020"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>о</w:t>
      </w:r>
      <w:r w:rsidR="00314020"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>дами</w:t>
      </w:r>
      <w:r w:rsidR="00DC6983" w:rsidRPr="005D07C9"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983" w:rsidRPr="005D07C9">
        <w:rPr>
          <w:color w:val="000000"/>
          <w:sz w:val="28"/>
          <w:szCs w:val="28"/>
        </w:rPr>
        <w:t>[11].</w:t>
      </w:r>
    </w:p>
    <w:p w:rsidR="0042259E" w:rsidRPr="005D07C9" w:rsidRDefault="0042259E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430F" w:rsidRPr="005D07C9" w:rsidRDefault="002D1811" w:rsidP="005D07C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F035D" w:rsidRPr="005D07C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Pr="005D07C9">
        <w:rPr>
          <w:b/>
          <w:color w:val="000000"/>
          <w:sz w:val="28"/>
          <w:szCs w:val="28"/>
        </w:rPr>
        <w:t>Механизмы лечебного действия физических упра</w:t>
      </w:r>
      <w:r w:rsidRPr="005D07C9">
        <w:rPr>
          <w:b/>
          <w:color w:val="000000"/>
          <w:sz w:val="28"/>
          <w:szCs w:val="28"/>
        </w:rPr>
        <w:t>ж</w:t>
      </w:r>
      <w:r w:rsidRPr="005D07C9">
        <w:rPr>
          <w:b/>
          <w:color w:val="000000"/>
          <w:sz w:val="28"/>
          <w:szCs w:val="28"/>
        </w:rPr>
        <w:t>нений при ожирении</w:t>
      </w:r>
    </w:p>
    <w:p w:rsidR="00587CC4" w:rsidRPr="005D07C9" w:rsidRDefault="00587CC4" w:rsidP="005D07C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E0052" w:rsidRPr="005D07C9" w:rsidRDefault="00901B1B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Лечебное действие лечебной физической культуры на организм произв</w:t>
      </w:r>
      <w:r w:rsidRPr="005D07C9">
        <w:rPr>
          <w:color w:val="000000"/>
          <w:sz w:val="28"/>
          <w:szCs w:val="28"/>
        </w:rPr>
        <w:t>о</w:t>
      </w:r>
      <w:r w:rsidRPr="005D07C9">
        <w:rPr>
          <w:color w:val="000000"/>
          <w:sz w:val="28"/>
          <w:szCs w:val="28"/>
        </w:rPr>
        <w:t>дится путем взаимодействия нервной и гуморальной систем, моторно-висцеральными рефлексами</w:t>
      </w:r>
      <w:r w:rsidR="00D53EDF" w:rsidRPr="005D07C9">
        <w:rPr>
          <w:color w:val="000000"/>
          <w:sz w:val="28"/>
          <w:szCs w:val="28"/>
        </w:rPr>
        <w:t xml:space="preserve"> (см. схему 2.1)</w:t>
      </w:r>
      <w:r w:rsidR="00DC6983" w:rsidRPr="005D07C9">
        <w:rPr>
          <w:color w:val="000000"/>
          <w:sz w:val="28"/>
          <w:szCs w:val="28"/>
        </w:rPr>
        <w:t xml:space="preserve"> [22]</w:t>
      </w:r>
      <w:r w:rsidR="005A2F15" w:rsidRPr="005D07C9">
        <w:rPr>
          <w:color w:val="000000"/>
          <w:sz w:val="28"/>
          <w:szCs w:val="28"/>
        </w:rPr>
        <w:t>.</w:t>
      </w:r>
    </w:p>
    <w:p w:rsidR="002D1811" w:rsidRDefault="002D1811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3EDF" w:rsidRPr="005D07C9" w:rsidRDefault="0083360F" w:rsidP="005D07C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D07C9">
        <w:rPr>
          <w:b/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>
                <wp:extent cx="5257800" cy="3315335"/>
                <wp:effectExtent l="9525" t="9525" r="9525" b="8890"/>
                <wp:docPr id="19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943135" y="0"/>
                            <a:ext cx="1257370" cy="799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000430" y="1371410"/>
                            <a:ext cx="1255751" cy="799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1371410"/>
                            <a:ext cx="1257370" cy="799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943135" y="2514799"/>
                            <a:ext cx="1257370" cy="800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35" y="0"/>
                            <a:ext cx="1257370" cy="799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3D8" w:rsidRDefault="004B23D8" w:rsidP="00D53EDF">
                              <w:pPr>
                                <w:jc w:val="center"/>
                              </w:pPr>
                            </w:p>
                            <w:p w:rsidR="004B23D8" w:rsidRPr="008D5C22" w:rsidRDefault="004B23D8" w:rsidP="00D53EDF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8D5C22">
                                <w:rPr>
                                  <w:i/>
                                </w:rPr>
                                <w:t>ЦНС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410"/>
                            <a:ext cx="1257370" cy="800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3D8" w:rsidRPr="008D5C22" w:rsidRDefault="004B23D8" w:rsidP="00D53EDF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8D5C22">
                                <w:rPr>
                                  <w:i/>
                                </w:rPr>
                                <w:t>Опорно-двигательный аппарат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000430" y="1371410"/>
                            <a:ext cx="1257370" cy="800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3D8" w:rsidRDefault="004B23D8" w:rsidP="00D53EDF">
                              <w:pPr>
                                <w:jc w:val="center"/>
                              </w:pPr>
                            </w:p>
                            <w:p w:rsidR="004B23D8" w:rsidRPr="008D5C22" w:rsidRDefault="004B23D8" w:rsidP="00D53EDF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8D5C22">
                                <w:rPr>
                                  <w:i/>
                                </w:rPr>
                                <w:t>Внутренние о</w:t>
                              </w:r>
                              <w:r w:rsidRPr="008D5C22">
                                <w:rPr>
                                  <w:i/>
                                </w:rPr>
                                <w:t>р</w:t>
                              </w:r>
                              <w:r w:rsidRPr="008D5C22">
                                <w:rPr>
                                  <w:i/>
                                </w:rPr>
                                <w:t>ганы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35" y="2503316"/>
                            <a:ext cx="1257370" cy="811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3D8" w:rsidRPr="008D5C22" w:rsidRDefault="004B23D8" w:rsidP="00D53EDF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8D5C22">
                                <w:rPr>
                                  <w:i/>
                                </w:rPr>
                                <w:t>Железы вну</w:t>
                              </w:r>
                              <w:r w:rsidRPr="008D5C22">
                                <w:rPr>
                                  <w:i/>
                                </w:rPr>
                                <w:t>т</w:t>
                              </w:r>
                              <w:r w:rsidRPr="008D5C22">
                                <w:rPr>
                                  <w:i/>
                                </w:rPr>
                                <w:t>ренней секреции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400582" y="799716"/>
                            <a:ext cx="0" cy="17150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43059" y="799716"/>
                            <a:ext cx="0" cy="17150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1606" y="2171946"/>
                            <a:ext cx="1371530" cy="7997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0506" y="2171946"/>
                            <a:ext cx="1485689" cy="7997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799924" y="571694"/>
                            <a:ext cx="1143211" cy="7997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446" y="342853"/>
                            <a:ext cx="1485689" cy="10285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00506" y="571694"/>
                            <a:ext cx="1143211" cy="7997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200506" y="342853"/>
                            <a:ext cx="1485689" cy="10285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" o:spid="_x0000_s1043" editas="canvas" style="width:414pt;height:261.05pt;mso-position-horizontal-relative:char;mso-position-vertical-relative:line" coordsize="52578,33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">
                <v:shape id="_x0000_s1044" type="#_x0000_t75" style="position:absolute;width:52578;height:33153;visibility:visible;mso-wrap-style:square">
                  <v:fill o:detectmouseclick="t"/>
                  <v:path o:connecttype="none"/>
                </v:shape>
                <v:rect id="Rectangle 21" o:spid="_x0000_s1045" style="position:absolute;left:19431;width:12574;height:7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v:rect id="Rectangle 22" o:spid="_x0000_s1046" style="position:absolute;left:40004;top:13714;width:12557;height:7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23" o:spid="_x0000_s1047" style="position:absolute;top:13714;width:12573;height:7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24" o:spid="_x0000_s1048" style="position:absolute;left:19431;top:25147;width:12574;height:8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shape id="Text Box 25" o:spid="_x0000_s1049" type="#_x0000_t202" style="position:absolute;left:19431;width:12574;height:7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4B23D8" w:rsidRDefault="004B23D8" w:rsidP="00D53EDF">
                        <w:pPr>
                          <w:jc w:val="center"/>
                        </w:pPr>
                      </w:p>
                      <w:p w:rsidR="004B23D8" w:rsidRPr="008D5C22" w:rsidRDefault="004B23D8" w:rsidP="00D53EDF">
                        <w:pPr>
                          <w:jc w:val="center"/>
                          <w:rPr>
                            <w:i/>
                          </w:rPr>
                        </w:pPr>
                        <w:r w:rsidRPr="008D5C22">
                          <w:rPr>
                            <w:i/>
                          </w:rPr>
                          <w:t>ЦНС</w:t>
                        </w:r>
                      </w:p>
                    </w:txbxContent>
                  </v:textbox>
                </v:shape>
                <v:shape id="Text Box 26" o:spid="_x0000_s1050" type="#_x0000_t202" style="position:absolute;top:13714;width:12573;height:8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4B23D8" w:rsidRPr="008D5C22" w:rsidRDefault="004B23D8" w:rsidP="00D53EDF">
                        <w:pPr>
                          <w:jc w:val="center"/>
                          <w:rPr>
                            <w:i/>
                          </w:rPr>
                        </w:pPr>
                        <w:r w:rsidRPr="008D5C22">
                          <w:rPr>
                            <w:i/>
                          </w:rPr>
                          <w:t>Опорно-двигательный аппарат</w:t>
                        </w:r>
                      </w:p>
                    </w:txbxContent>
                  </v:textbox>
                </v:shape>
                <v:shape id="Text Box 27" o:spid="_x0000_s1051" type="#_x0000_t202" style="position:absolute;left:40004;top:13714;width:12574;height:8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4B23D8" w:rsidRDefault="004B23D8" w:rsidP="00D53EDF">
                        <w:pPr>
                          <w:jc w:val="center"/>
                        </w:pPr>
                      </w:p>
                      <w:p w:rsidR="004B23D8" w:rsidRPr="008D5C22" w:rsidRDefault="004B23D8" w:rsidP="00D53EDF">
                        <w:pPr>
                          <w:jc w:val="center"/>
                          <w:rPr>
                            <w:i/>
                          </w:rPr>
                        </w:pPr>
                        <w:r w:rsidRPr="008D5C22">
                          <w:rPr>
                            <w:i/>
                          </w:rPr>
                          <w:t>Внутренние о</w:t>
                        </w:r>
                        <w:r w:rsidRPr="008D5C22">
                          <w:rPr>
                            <w:i/>
                          </w:rPr>
                          <w:t>р</w:t>
                        </w:r>
                        <w:r w:rsidRPr="008D5C22">
                          <w:rPr>
                            <w:i/>
                          </w:rPr>
                          <w:t>ганы</w:t>
                        </w:r>
                      </w:p>
                    </w:txbxContent>
                  </v:textbox>
                </v:shape>
                <v:shape id="Text Box 28" o:spid="_x0000_s1052" type="#_x0000_t202" style="position:absolute;left:19431;top:25033;width:12574;height:8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4B23D8" w:rsidRPr="008D5C22" w:rsidRDefault="004B23D8" w:rsidP="00D53EDF">
                        <w:pPr>
                          <w:jc w:val="center"/>
                          <w:rPr>
                            <w:i/>
                          </w:rPr>
                        </w:pPr>
                        <w:r w:rsidRPr="008D5C22">
                          <w:rPr>
                            <w:i/>
                          </w:rPr>
                          <w:t>Железы вну</w:t>
                        </w:r>
                        <w:r w:rsidRPr="008D5C22">
                          <w:rPr>
                            <w:i/>
                          </w:rPr>
                          <w:t>т</w:t>
                        </w:r>
                        <w:r w:rsidRPr="008D5C22">
                          <w:rPr>
                            <w:i/>
                          </w:rPr>
                          <w:t>ренней секреции</w:t>
                        </w:r>
                      </w:p>
                    </w:txbxContent>
                  </v:textbox>
                </v:shape>
                <v:line id="Line 29" o:spid="_x0000_s1053" style="position:absolute;visibility:visible;mso-wrap-style:square" from="24005,7997" to="24005,25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line id="Line 30" o:spid="_x0000_s1054" style="position:absolute;flip:y;visibility:visible;mso-wrap-style:square" from="27430,7997" to="27430,25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<v:stroke endarrow="block"/>
                </v:line>
                <v:line id="Line 31" o:spid="_x0000_s1055" style="position:absolute;flip:x y;visibility:visible;mso-wrap-style:square" from="5716,21719" to="19431,29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">
                  <v:stroke endarrow="block"/>
                </v:line>
                <v:line id="Line 32" o:spid="_x0000_s1056" style="position:absolute;flip:y;visibility:visible;mso-wrap-style:square" from="32005,21719" to="46861,29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line id="Line 33" o:spid="_x0000_s1057" style="position:absolute;flip:x;visibility:visible;mso-wrap-style:square" from="7999,5716" to="19431,1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line id="Line 34" o:spid="_x0000_s1058" style="position:absolute;flip:y;visibility:visible;mso-wrap-style:square" from="4574,3428" to="19431,1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<v:stroke endarrow="block"/>
                </v:line>
                <v:line id="Line 35" o:spid="_x0000_s1059" style="position:absolute;flip:x y;visibility:visible;mso-wrap-style:square" from="32005,5716" to="43437,1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">
                  <v:stroke endarrow="block"/>
                </v:line>
                <v:line id="Line 36" o:spid="_x0000_s1060" style="position:absolute;visibility:visible;mso-wrap-style:square" from="32005,3428" to="46861,1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p w:rsidR="002D1811" w:rsidRPr="002D1811" w:rsidRDefault="002D1811" w:rsidP="002D18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811">
        <w:rPr>
          <w:color w:val="000000"/>
          <w:sz w:val="28"/>
          <w:szCs w:val="28"/>
        </w:rPr>
        <w:t>Схема моторно-висцеральных рефлексов</w:t>
      </w:r>
    </w:p>
    <w:p w:rsidR="002D1811" w:rsidRDefault="002D1811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2F15" w:rsidRPr="005D07C9" w:rsidRDefault="00901B1B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Любое сокращение мышц раздражает заложенные в них многочисленные нервные окончания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и поток импульсов от них, а также от приор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 xml:space="preserve">цепторов других отделов опорно-двигательного аппарата, направляются в ЦНС. Они укрепляют ее функциональное состояние </w:t>
      </w:r>
      <w:r w:rsidR="00455550" w:rsidRPr="005D07C9">
        <w:rPr>
          <w:color w:val="000000"/>
          <w:sz w:val="28"/>
          <w:szCs w:val="28"/>
        </w:rPr>
        <w:t>и через вегетативные центры обеспечивают регул</w:t>
      </w:r>
      <w:r w:rsidR="00455550" w:rsidRPr="005D07C9">
        <w:rPr>
          <w:color w:val="000000"/>
          <w:sz w:val="28"/>
          <w:szCs w:val="28"/>
        </w:rPr>
        <w:t>я</w:t>
      </w:r>
      <w:r w:rsidR="00455550" w:rsidRPr="005D07C9">
        <w:rPr>
          <w:color w:val="000000"/>
          <w:sz w:val="28"/>
          <w:szCs w:val="28"/>
        </w:rPr>
        <w:t xml:space="preserve">цию и перестроение деятельности внутренних органов. Одновременно в этом процессе принимает участие и гуморальная система, в которой продукты обмена веществ, </w:t>
      </w:r>
      <w:r w:rsidR="00BC3312" w:rsidRPr="005D07C9">
        <w:rPr>
          <w:color w:val="000000"/>
          <w:sz w:val="28"/>
          <w:szCs w:val="28"/>
        </w:rPr>
        <w:t>образующиеся</w:t>
      </w:r>
      <w:r w:rsidR="00455550" w:rsidRPr="005D07C9">
        <w:rPr>
          <w:color w:val="000000"/>
          <w:sz w:val="28"/>
          <w:szCs w:val="28"/>
        </w:rPr>
        <w:t xml:space="preserve"> в мышечной ткани, поступают в кровь и действуют на нервную систему (непосредственно на центры и через хеморецепторы) и железы внутренней секреции, в</w:t>
      </w:r>
      <w:r w:rsidR="00455550" w:rsidRPr="005D07C9">
        <w:rPr>
          <w:color w:val="000000"/>
          <w:sz w:val="28"/>
          <w:szCs w:val="28"/>
        </w:rPr>
        <w:t>ы</w:t>
      </w:r>
      <w:r w:rsidR="00455550" w:rsidRPr="005D07C9">
        <w:rPr>
          <w:color w:val="000000"/>
          <w:sz w:val="28"/>
          <w:szCs w:val="28"/>
        </w:rPr>
        <w:t>зывая выделение гормонов. Информация о работе мышц по нервным и гуморальным путям поступает в ЦНС и гипоталамус, интегрируе</w:t>
      </w:r>
      <w:r w:rsidR="00455550" w:rsidRPr="005D07C9">
        <w:rPr>
          <w:color w:val="000000"/>
          <w:sz w:val="28"/>
          <w:szCs w:val="28"/>
        </w:rPr>
        <w:t>т</w:t>
      </w:r>
      <w:r w:rsidR="00455550" w:rsidRPr="005D07C9">
        <w:rPr>
          <w:color w:val="000000"/>
          <w:sz w:val="28"/>
          <w:szCs w:val="28"/>
        </w:rPr>
        <w:t>ся, а потом эти системы регулируют функцию и трофику внутренних органов и организма в</w:t>
      </w:r>
      <w:r w:rsidR="0087723B" w:rsidRPr="005D07C9">
        <w:rPr>
          <w:color w:val="000000"/>
          <w:sz w:val="28"/>
          <w:szCs w:val="28"/>
        </w:rPr>
        <w:t xml:space="preserve"> </w:t>
      </w:r>
      <w:r w:rsidR="00455550" w:rsidRPr="005D07C9">
        <w:rPr>
          <w:color w:val="000000"/>
          <w:sz w:val="28"/>
          <w:szCs w:val="28"/>
        </w:rPr>
        <w:t>целом. Таким образом,</w:t>
      </w:r>
      <w:r w:rsidR="005A2F15" w:rsidRPr="005D07C9">
        <w:rPr>
          <w:color w:val="000000"/>
          <w:sz w:val="28"/>
          <w:szCs w:val="28"/>
        </w:rPr>
        <w:t xml:space="preserve"> </w:t>
      </w:r>
      <w:r w:rsidR="0042259E" w:rsidRPr="005D07C9">
        <w:rPr>
          <w:color w:val="000000"/>
          <w:sz w:val="28"/>
          <w:szCs w:val="28"/>
        </w:rPr>
        <w:t xml:space="preserve">основными </w:t>
      </w:r>
      <w:r w:rsidR="005A2F15" w:rsidRPr="005D07C9">
        <w:rPr>
          <w:color w:val="000000"/>
          <w:sz w:val="28"/>
          <w:szCs w:val="28"/>
        </w:rPr>
        <w:t>механизмами действия физич</w:t>
      </w:r>
      <w:r w:rsidR="005A2F15" w:rsidRPr="005D07C9">
        <w:rPr>
          <w:color w:val="000000"/>
          <w:sz w:val="28"/>
          <w:szCs w:val="28"/>
        </w:rPr>
        <w:t>е</w:t>
      </w:r>
      <w:r w:rsidR="005A2F15" w:rsidRPr="005D07C9">
        <w:rPr>
          <w:color w:val="000000"/>
          <w:sz w:val="28"/>
          <w:szCs w:val="28"/>
        </w:rPr>
        <w:t>ских упражнений</w:t>
      </w:r>
      <w:r w:rsidR="00455550" w:rsidRPr="005D07C9">
        <w:rPr>
          <w:color w:val="000000"/>
          <w:sz w:val="28"/>
          <w:szCs w:val="28"/>
        </w:rPr>
        <w:t xml:space="preserve"> </w:t>
      </w:r>
      <w:r w:rsidR="005A2F15" w:rsidRPr="005D07C9">
        <w:rPr>
          <w:color w:val="000000"/>
          <w:sz w:val="28"/>
          <w:szCs w:val="28"/>
        </w:rPr>
        <w:t xml:space="preserve">являются </w:t>
      </w:r>
      <w:r w:rsidR="005A2F15" w:rsidRPr="005D07C9">
        <w:rPr>
          <w:b/>
          <w:color w:val="000000"/>
          <w:sz w:val="28"/>
          <w:szCs w:val="28"/>
        </w:rPr>
        <w:t>нейрорефлекторный</w:t>
      </w:r>
      <w:r w:rsidR="005A2F15" w:rsidRPr="005D07C9">
        <w:rPr>
          <w:color w:val="000000"/>
          <w:sz w:val="28"/>
          <w:szCs w:val="28"/>
        </w:rPr>
        <w:t xml:space="preserve"> и </w:t>
      </w:r>
      <w:r w:rsidR="005A2F15" w:rsidRPr="005D07C9">
        <w:rPr>
          <w:b/>
          <w:color w:val="000000"/>
          <w:sz w:val="28"/>
          <w:szCs w:val="28"/>
        </w:rPr>
        <w:t>нейрогуморальный</w:t>
      </w:r>
      <w:r w:rsidR="0042259E" w:rsidRPr="005D07C9">
        <w:rPr>
          <w:b/>
          <w:color w:val="000000"/>
          <w:sz w:val="28"/>
          <w:szCs w:val="28"/>
        </w:rPr>
        <w:t xml:space="preserve"> </w:t>
      </w:r>
      <w:r w:rsidR="005D43BE" w:rsidRPr="005D07C9">
        <w:rPr>
          <w:color w:val="000000"/>
          <w:sz w:val="28"/>
          <w:szCs w:val="28"/>
        </w:rPr>
        <w:t>[22].</w:t>
      </w:r>
    </w:p>
    <w:p w:rsidR="00943417" w:rsidRPr="005D07C9" w:rsidRDefault="005A2F15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П</w:t>
      </w:r>
      <w:r w:rsidR="00455550" w:rsidRPr="005D07C9">
        <w:rPr>
          <w:color w:val="000000"/>
          <w:sz w:val="28"/>
          <w:szCs w:val="28"/>
        </w:rPr>
        <w:t>ри ожирении занятия физическими упражнениями являются не только в</w:t>
      </w:r>
      <w:r w:rsidR="00455550" w:rsidRPr="005D07C9">
        <w:rPr>
          <w:color w:val="000000"/>
          <w:sz w:val="28"/>
          <w:szCs w:val="28"/>
        </w:rPr>
        <w:t>е</w:t>
      </w:r>
      <w:r w:rsidR="00455550" w:rsidRPr="005D07C9">
        <w:rPr>
          <w:color w:val="000000"/>
          <w:sz w:val="28"/>
          <w:szCs w:val="28"/>
        </w:rPr>
        <w:t>ликолепным средством упорядочения жирового обмена, но и способствуют устранению различных нарушений, которые сопутствуют ож</w:t>
      </w:r>
      <w:r w:rsidR="00455550" w:rsidRPr="005D07C9">
        <w:rPr>
          <w:color w:val="000000"/>
          <w:sz w:val="28"/>
          <w:szCs w:val="28"/>
        </w:rPr>
        <w:t>и</w:t>
      </w:r>
      <w:r w:rsidR="00455550" w:rsidRPr="005D07C9">
        <w:rPr>
          <w:color w:val="000000"/>
          <w:sz w:val="28"/>
          <w:szCs w:val="28"/>
        </w:rPr>
        <w:t>рению</w:t>
      </w:r>
      <w:r w:rsidR="005729E2" w:rsidRPr="005D07C9">
        <w:rPr>
          <w:color w:val="000000"/>
          <w:sz w:val="28"/>
          <w:szCs w:val="28"/>
        </w:rPr>
        <w:t xml:space="preserve"> </w:t>
      </w:r>
      <w:r w:rsidR="005D43BE" w:rsidRPr="005D07C9">
        <w:rPr>
          <w:color w:val="000000"/>
          <w:sz w:val="28"/>
          <w:szCs w:val="28"/>
        </w:rPr>
        <w:t>[26</w:t>
      </w:r>
      <w:r w:rsidR="005729E2" w:rsidRPr="005D07C9">
        <w:rPr>
          <w:color w:val="000000"/>
          <w:sz w:val="28"/>
          <w:szCs w:val="28"/>
        </w:rPr>
        <w:t>]</w:t>
      </w:r>
      <w:r w:rsidR="00455550" w:rsidRPr="005D07C9">
        <w:rPr>
          <w:color w:val="000000"/>
          <w:sz w:val="28"/>
          <w:szCs w:val="28"/>
        </w:rPr>
        <w:t>.</w:t>
      </w:r>
    </w:p>
    <w:p w:rsidR="00455550" w:rsidRPr="005D07C9" w:rsidRDefault="005D07C9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В.К.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Добровольский</w:t>
      </w:r>
      <w:r w:rsidR="00D53EDF" w:rsidRPr="005D07C9">
        <w:rPr>
          <w:color w:val="000000"/>
          <w:sz w:val="28"/>
          <w:szCs w:val="28"/>
        </w:rPr>
        <w:t xml:space="preserve"> </w:t>
      </w:r>
      <w:r w:rsidR="005D43BE" w:rsidRPr="005D07C9">
        <w:rPr>
          <w:color w:val="000000"/>
          <w:sz w:val="28"/>
          <w:szCs w:val="28"/>
        </w:rPr>
        <w:t>[27</w:t>
      </w:r>
      <w:r w:rsidR="00D53EDF" w:rsidRPr="005D07C9">
        <w:rPr>
          <w:color w:val="000000"/>
          <w:sz w:val="28"/>
          <w:szCs w:val="28"/>
        </w:rPr>
        <w:t>]</w:t>
      </w:r>
      <w:r w:rsidR="00943417" w:rsidRPr="005D07C9">
        <w:rPr>
          <w:color w:val="000000"/>
          <w:sz w:val="28"/>
          <w:szCs w:val="28"/>
        </w:rPr>
        <w:t xml:space="preserve"> выявил четыре основных </w:t>
      </w:r>
      <w:r w:rsidR="008D5C22" w:rsidRPr="005D07C9">
        <w:rPr>
          <w:color w:val="000000"/>
          <w:sz w:val="28"/>
          <w:szCs w:val="28"/>
        </w:rPr>
        <w:t xml:space="preserve">механизма </w:t>
      </w:r>
      <w:r w:rsidR="00943417" w:rsidRPr="005D07C9">
        <w:rPr>
          <w:color w:val="000000"/>
          <w:sz w:val="28"/>
          <w:szCs w:val="28"/>
        </w:rPr>
        <w:t>лечебного действия физических упраж</w:t>
      </w:r>
      <w:r w:rsidR="008D5C22" w:rsidRPr="005D07C9">
        <w:rPr>
          <w:color w:val="000000"/>
          <w:sz w:val="28"/>
          <w:szCs w:val="28"/>
        </w:rPr>
        <w:t>н</w:t>
      </w:r>
      <w:r w:rsidR="00943417" w:rsidRPr="005D07C9">
        <w:rPr>
          <w:color w:val="000000"/>
          <w:sz w:val="28"/>
          <w:szCs w:val="28"/>
        </w:rPr>
        <w:t xml:space="preserve">ений: </w:t>
      </w:r>
      <w:r w:rsidR="008D5C22" w:rsidRPr="005D07C9">
        <w:rPr>
          <w:color w:val="000000"/>
          <w:sz w:val="28"/>
          <w:szCs w:val="28"/>
        </w:rPr>
        <w:t>тонизирующего влияния, трофического де</w:t>
      </w:r>
      <w:r w:rsidR="008D5C22" w:rsidRPr="005D07C9">
        <w:rPr>
          <w:color w:val="000000"/>
          <w:sz w:val="28"/>
          <w:szCs w:val="28"/>
        </w:rPr>
        <w:t>й</w:t>
      </w:r>
      <w:r w:rsidR="008D5C22" w:rsidRPr="005D07C9">
        <w:rPr>
          <w:color w:val="000000"/>
          <w:sz w:val="28"/>
          <w:szCs w:val="28"/>
        </w:rPr>
        <w:t>ствия, формирования компенсаций и нормализации функций</w:t>
      </w:r>
      <w:r w:rsidR="00D53EDF" w:rsidRPr="005D07C9">
        <w:rPr>
          <w:color w:val="000000"/>
          <w:sz w:val="28"/>
          <w:szCs w:val="28"/>
        </w:rPr>
        <w:t>.</w:t>
      </w:r>
    </w:p>
    <w:p w:rsidR="00130054" w:rsidRPr="005D07C9" w:rsidRDefault="004941BA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b/>
          <w:color w:val="000000"/>
          <w:sz w:val="28"/>
          <w:szCs w:val="28"/>
        </w:rPr>
        <w:t>Механизм</w:t>
      </w:r>
      <w:r w:rsidR="00130054" w:rsidRPr="005D07C9">
        <w:rPr>
          <w:b/>
          <w:color w:val="000000"/>
          <w:sz w:val="28"/>
          <w:szCs w:val="28"/>
        </w:rPr>
        <w:t xml:space="preserve"> тонизирующего влияния физических упражнений при ож</w:t>
      </w:r>
      <w:r w:rsidR="00130054" w:rsidRPr="005D07C9">
        <w:rPr>
          <w:b/>
          <w:color w:val="000000"/>
          <w:sz w:val="28"/>
          <w:szCs w:val="28"/>
        </w:rPr>
        <w:t>и</w:t>
      </w:r>
      <w:r w:rsidR="00130054" w:rsidRPr="005D07C9">
        <w:rPr>
          <w:b/>
          <w:color w:val="000000"/>
          <w:sz w:val="28"/>
          <w:szCs w:val="28"/>
        </w:rPr>
        <w:t xml:space="preserve">рении. </w:t>
      </w:r>
      <w:r w:rsidR="00C831DE" w:rsidRPr="005D07C9">
        <w:rPr>
          <w:color w:val="000000"/>
          <w:sz w:val="28"/>
          <w:szCs w:val="28"/>
        </w:rPr>
        <w:t xml:space="preserve">Во время выполнения физических упражнений происходит возбуждение </w:t>
      </w:r>
      <w:r w:rsidR="0042259E" w:rsidRPr="005D07C9">
        <w:rPr>
          <w:color w:val="000000"/>
          <w:sz w:val="28"/>
          <w:szCs w:val="28"/>
        </w:rPr>
        <w:t>двигательной зоны центральной нервной системы (ЦНС)</w:t>
      </w:r>
      <w:r w:rsidR="006E4F96" w:rsidRPr="005D07C9">
        <w:rPr>
          <w:color w:val="000000"/>
          <w:sz w:val="28"/>
          <w:szCs w:val="28"/>
        </w:rPr>
        <w:t>, которое распростран</w:t>
      </w:r>
      <w:r w:rsidR="006E4F96" w:rsidRPr="005D07C9">
        <w:rPr>
          <w:color w:val="000000"/>
          <w:sz w:val="28"/>
          <w:szCs w:val="28"/>
        </w:rPr>
        <w:t>я</w:t>
      </w:r>
      <w:r w:rsidR="006E4F96" w:rsidRPr="005D07C9">
        <w:rPr>
          <w:color w:val="000000"/>
          <w:sz w:val="28"/>
          <w:szCs w:val="28"/>
        </w:rPr>
        <w:t>ется и на другие ее участки, улучшая все нервные процессы. Также, тонизируя ЦНС, физические упражнения повышают и активность желез внутренней секр</w:t>
      </w:r>
      <w:r w:rsidR="006E4F96" w:rsidRPr="005D07C9">
        <w:rPr>
          <w:color w:val="000000"/>
          <w:sz w:val="28"/>
          <w:szCs w:val="28"/>
        </w:rPr>
        <w:t>е</w:t>
      </w:r>
      <w:r w:rsidR="006E4F96" w:rsidRPr="005D07C9">
        <w:rPr>
          <w:color w:val="000000"/>
          <w:sz w:val="28"/>
          <w:szCs w:val="28"/>
        </w:rPr>
        <w:t>ции, активность ферментативных систем организма</w:t>
      </w:r>
      <w:r w:rsidR="005D43BE" w:rsidRPr="005D07C9">
        <w:rPr>
          <w:color w:val="000000"/>
          <w:sz w:val="28"/>
          <w:szCs w:val="28"/>
        </w:rPr>
        <w:t xml:space="preserve"> [28</w:t>
      </w:r>
      <w:r w:rsidR="00F4121A" w:rsidRPr="005D07C9">
        <w:rPr>
          <w:color w:val="000000"/>
          <w:sz w:val="28"/>
          <w:szCs w:val="28"/>
        </w:rPr>
        <w:t>]</w:t>
      </w:r>
      <w:r w:rsidR="006E4F96" w:rsidRPr="005D07C9">
        <w:rPr>
          <w:color w:val="000000"/>
          <w:sz w:val="28"/>
          <w:szCs w:val="28"/>
        </w:rPr>
        <w:t xml:space="preserve">. </w:t>
      </w:r>
      <w:r w:rsidR="00073721" w:rsidRPr="005D07C9">
        <w:rPr>
          <w:color w:val="000000"/>
          <w:sz w:val="28"/>
          <w:szCs w:val="28"/>
        </w:rPr>
        <w:t>Например, увеличение выделения гормонов мозгового слоя надпочечников активизирует деятельность многих внутренних органов; увеличение выделения гормонов коркового слоя п</w:t>
      </w:r>
      <w:r w:rsidR="00073721" w:rsidRPr="005D07C9">
        <w:rPr>
          <w:color w:val="000000"/>
          <w:sz w:val="28"/>
          <w:szCs w:val="28"/>
        </w:rPr>
        <w:t>о</w:t>
      </w:r>
      <w:r w:rsidR="00073721" w:rsidRPr="005D07C9">
        <w:rPr>
          <w:color w:val="000000"/>
          <w:sz w:val="28"/>
          <w:szCs w:val="28"/>
        </w:rPr>
        <w:t>вышает обмен веществ и сопротивляемость организма. Одновременно посре</w:t>
      </w:r>
      <w:r w:rsidR="00073721" w:rsidRPr="005D07C9">
        <w:rPr>
          <w:color w:val="000000"/>
          <w:sz w:val="28"/>
          <w:szCs w:val="28"/>
        </w:rPr>
        <w:t>д</w:t>
      </w:r>
      <w:r w:rsidR="00073721" w:rsidRPr="005D07C9">
        <w:rPr>
          <w:color w:val="000000"/>
          <w:sz w:val="28"/>
          <w:szCs w:val="28"/>
        </w:rPr>
        <w:t>ством моторно-висцеральных рефлексов стимулируются вегетативные функции: улучшается деятельность сердечно-сосудистой системы, увеличивается кров</w:t>
      </w:r>
      <w:r w:rsidR="00073721" w:rsidRPr="005D07C9">
        <w:rPr>
          <w:color w:val="000000"/>
          <w:sz w:val="28"/>
          <w:szCs w:val="28"/>
        </w:rPr>
        <w:t>о</w:t>
      </w:r>
      <w:r w:rsidR="00073721" w:rsidRPr="005D07C9">
        <w:rPr>
          <w:color w:val="000000"/>
          <w:sz w:val="28"/>
          <w:szCs w:val="28"/>
        </w:rPr>
        <w:t>снабжение всех о</w:t>
      </w:r>
      <w:r w:rsidR="00073721" w:rsidRPr="005D07C9">
        <w:rPr>
          <w:color w:val="000000"/>
          <w:sz w:val="28"/>
          <w:szCs w:val="28"/>
        </w:rPr>
        <w:t>р</w:t>
      </w:r>
      <w:r w:rsidR="00073721" w:rsidRPr="005D07C9">
        <w:rPr>
          <w:color w:val="000000"/>
          <w:sz w:val="28"/>
          <w:szCs w:val="28"/>
        </w:rPr>
        <w:t>ганов и тканей, усиливается функция внешнего дыхания</w:t>
      </w:r>
      <w:r w:rsidR="00F4121A" w:rsidRPr="005D07C9">
        <w:rPr>
          <w:color w:val="000000"/>
          <w:sz w:val="28"/>
          <w:szCs w:val="28"/>
        </w:rPr>
        <w:t xml:space="preserve"> </w:t>
      </w:r>
      <w:r w:rsidR="00B72B15" w:rsidRPr="005D07C9">
        <w:rPr>
          <w:color w:val="000000"/>
          <w:sz w:val="28"/>
          <w:szCs w:val="28"/>
        </w:rPr>
        <w:t>[22</w:t>
      </w:r>
      <w:r w:rsidR="00F4121A" w:rsidRPr="005D07C9">
        <w:rPr>
          <w:color w:val="000000"/>
          <w:sz w:val="28"/>
          <w:szCs w:val="28"/>
        </w:rPr>
        <w:t>]</w:t>
      </w:r>
      <w:r w:rsidR="00073721" w:rsidRPr="005D07C9">
        <w:rPr>
          <w:color w:val="000000"/>
          <w:sz w:val="28"/>
          <w:szCs w:val="28"/>
        </w:rPr>
        <w:t>.</w:t>
      </w:r>
    </w:p>
    <w:p w:rsidR="004941BA" w:rsidRPr="005D07C9" w:rsidRDefault="005B6483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Тонизирующее действие физических упражнений усиливается и от полож</w:t>
      </w:r>
      <w:r w:rsidRPr="005D07C9">
        <w:rPr>
          <w:color w:val="000000"/>
          <w:sz w:val="28"/>
          <w:szCs w:val="28"/>
        </w:rPr>
        <w:t>и</w:t>
      </w:r>
      <w:r w:rsidRPr="005D07C9">
        <w:rPr>
          <w:color w:val="000000"/>
          <w:sz w:val="28"/>
          <w:szCs w:val="28"/>
        </w:rPr>
        <w:t>тельных эмоций, возникающих в результате занятий лечебной физической кул</w:t>
      </w:r>
      <w:r w:rsidRPr="005D07C9">
        <w:rPr>
          <w:color w:val="000000"/>
          <w:sz w:val="28"/>
          <w:szCs w:val="28"/>
        </w:rPr>
        <w:t>ь</w:t>
      </w:r>
      <w:r w:rsidRPr="005D07C9">
        <w:rPr>
          <w:color w:val="000000"/>
          <w:sz w:val="28"/>
          <w:szCs w:val="28"/>
        </w:rPr>
        <w:t>турой. Уже само сознание, что лечебная физическая культура может помочь во</w:t>
      </w:r>
      <w:r w:rsidRPr="005D07C9">
        <w:rPr>
          <w:color w:val="000000"/>
          <w:sz w:val="28"/>
          <w:szCs w:val="28"/>
        </w:rPr>
        <w:t>с</w:t>
      </w:r>
      <w:r w:rsidRPr="005D07C9">
        <w:rPr>
          <w:color w:val="000000"/>
          <w:sz w:val="28"/>
          <w:szCs w:val="28"/>
        </w:rPr>
        <w:t>становить здоровье и красоту</w:t>
      </w:r>
      <w:r w:rsidR="004941BA" w:rsidRPr="005D07C9">
        <w:rPr>
          <w:color w:val="000000"/>
          <w:sz w:val="28"/>
          <w:szCs w:val="28"/>
        </w:rPr>
        <w:t>, что в этом методе лечения многое зависит от со</w:t>
      </w:r>
      <w:r w:rsidR="004941BA" w:rsidRPr="005D07C9">
        <w:rPr>
          <w:color w:val="000000"/>
          <w:sz w:val="28"/>
          <w:szCs w:val="28"/>
        </w:rPr>
        <w:t>б</w:t>
      </w:r>
      <w:r w:rsidR="004941BA" w:rsidRPr="005D07C9">
        <w:rPr>
          <w:color w:val="000000"/>
          <w:sz w:val="28"/>
          <w:szCs w:val="28"/>
        </w:rPr>
        <w:t>ственной настойчивости и активности, повышает уверенность в своих силах, вс</w:t>
      </w:r>
      <w:r w:rsidR="004941BA" w:rsidRPr="005D07C9">
        <w:rPr>
          <w:color w:val="000000"/>
          <w:sz w:val="28"/>
          <w:szCs w:val="28"/>
        </w:rPr>
        <w:t>е</w:t>
      </w:r>
      <w:r w:rsidR="004941BA" w:rsidRPr="005D07C9">
        <w:rPr>
          <w:color w:val="000000"/>
          <w:sz w:val="28"/>
          <w:szCs w:val="28"/>
        </w:rPr>
        <w:t>ляет надежду на благоприятный исход лечения. Улучшение настроения, появл</w:t>
      </w:r>
      <w:r w:rsidR="004941BA" w:rsidRPr="005D07C9">
        <w:rPr>
          <w:color w:val="000000"/>
          <w:sz w:val="28"/>
          <w:szCs w:val="28"/>
        </w:rPr>
        <w:t>е</w:t>
      </w:r>
      <w:r w:rsidR="004941BA" w:rsidRPr="005D07C9">
        <w:rPr>
          <w:color w:val="000000"/>
          <w:sz w:val="28"/>
          <w:szCs w:val="28"/>
        </w:rPr>
        <w:t xml:space="preserve">ние бодрости и даже неосознанного удовольствия от выполнения физических упражнений, которое </w:t>
      </w:r>
      <w:r w:rsidR="005D07C9" w:rsidRPr="005D07C9">
        <w:rPr>
          <w:color w:val="000000"/>
          <w:sz w:val="28"/>
          <w:szCs w:val="28"/>
        </w:rPr>
        <w:t>И.П.</w:t>
      </w:r>
      <w:r w:rsidR="005D07C9">
        <w:rPr>
          <w:color w:val="000000"/>
          <w:sz w:val="28"/>
          <w:szCs w:val="28"/>
        </w:rPr>
        <w:t> </w:t>
      </w:r>
      <w:r w:rsidR="005D07C9" w:rsidRPr="005D07C9">
        <w:rPr>
          <w:color w:val="000000"/>
          <w:sz w:val="28"/>
          <w:szCs w:val="28"/>
        </w:rPr>
        <w:t>Павлов</w:t>
      </w:r>
      <w:r w:rsidR="004941BA" w:rsidRPr="005D07C9">
        <w:rPr>
          <w:color w:val="000000"/>
          <w:sz w:val="28"/>
          <w:szCs w:val="28"/>
        </w:rPr>
        <w:t xml:space="preserve"> называл мышечной радостью, активизирует нервные процессы и усиливает обмен веществ, что, в свою очередь, приводит к эффективному снижению массы тела и восстановлению функций органов и с</w:t>
      </w:r>
      <w:r w:rsidR="004941BA" w:rsidRPr="005D07C9">
        <w:rPr>
          <w:color w:val="000000"/>
          <w:sz w:val="28"/>
          <w:szCs w:val="28"/>
        </w:rPr>
        <w:t>и</w:t>
      </w:r>
      <w:r w:rsidR="004941BA" w:rsidRPr="005D07C9">
        <w:rPr>
          <w:color w:val="000000"/>
          <w:sz w:val="28"/>
          <w:szCs w:val="28"/>
        </w:rPr>
        <w:t>стем</w:t>
      </w:r>
      <w:r w:rsidR="00F4121A" w:rsidRPr="005D07C9">
        <w:rPr>
          <w:color w:val="000000"/>
          <w:sz w:val="28"/>
          <w:szCs w:val="28"/>
        </w:rPr>
        <w:t xml:space="preserve"> [</w:t>
      </w:r>
      <w:r w:rsidR="00B72B15" w:rsidRPr="005D07C9">
        <w:rPr>
          <w:color w:val="000000"/>
          <w:sz w:val="28"/>
          <w:szCs w:val="28"/>
        </w:rPr>
        <w:t>10</w:t>
      </w:r>
      <w:r w:rsidR="00F4121A" w:rsidRPr="005D07C9">
        <w:rPr>
          <w:color w:val="000000"/>
          <w:sz w:val="28"/>
          <w:szCs w:val="28"/>
        </w:rPr>
        <w:t>].</w:t>
      </w:r>
    </w:p>
    <w:p w:rsidR="00DB430F" w:rsidRPr="005D07C9" w:rsidRDefault="004941BA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 xml:space="preserve">Таким образом, </w:t>
      </w:r>
      <w:r w:rsidR="00BC3312" w:rsidRPr="005D07C9">
        <w:rPr>
          <w:color w:val="000000"/>
          <w:sz w:val="28"/>
          <w:szCs w:val="28"/>
        </w:rPr>
        <w:t xml:space="preserve">при лечении ожирения </w:t>
      </w:r>
      <w:r w:rsidRPr="005D07C9">
        <w:rPr>
          <w:color w:val="000000"/>
          <w:sz w:val="28"/>
          <w:szCs w:val="28"/>
        </w:rPr>
        <w:t>физические упражнения стимул</w:t>
      </w:r>
      <w:r w:rsidRPr="005D07C9">
        <w:rPr>
          <w:color w:val="000000"/>
          <w:sz w:val="28"/>
          <w:szCs w:val="28"/>
        </w:rPr>
        <w:t>и</w:t>
      </w:r>
      <w:r w:rsidRPr="005D07C9">
        <w:rPr>
          <w:color w:val="000000"/>
          <w:sz w:val="28"/>
          <w:szCs w:val="28"/>
        </w:rPr>
        <w:t>руют жизнедеятельность организма больного, повышают тонус нервной системы, тренируют сердечно-сосудистую систему, способствуют выравниванию энергет</w:t>
      </w:r>
      <w:r w:rsidRPr="005D07C9">
        <w:rPr>
          <w:color w:val="000000"/>
          <w:sz w:val="28"/>
          <w:szCs w:val="28"/>
        </w:rPr>
        <w:t>и</w:t>
      </w:r>
      <w:r w:rsidRPr="005D07C9">
        <w:rPr>
          <w:color w:val="000000"/>
          <w:sz w:val="28"/>
          <w:szCs w:val="28"/>
        </w:rPr>
        <w:t>ческог</w:t>
      </w:r>
      <w:r w:rsidR="00255059" w:rsidRPr="005D07C9">
        <w:rPr>
          <w:color w:val="000000"/>
          <w:sz w:val="28"/>
          <w:szCs w:val="28"/>
        </w:rPr>
        <w:t>о баланса и снижению массы тела</w:t>
      </w:r>
      <w:r w:rsidRPr="005D07C9">
        <w:rPr>
          <w:color w:val="000000"/>
          <w:sz w:val="28"/>
          <w:szCs w:val="28"/>
        </w:rPr>
        <w:t>.</w:t>
      </w:r>
    </w:p>
    <w:p w:rsidR="00255059" w:rsidRPr="005D07C9" w:rsidRDefault="00255059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Любые физические упражнения оказывают тонизирующее действие. Ст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пень его зависит от массы сокращающихся мышц и интенсивности выполнения упражнений. Значительное возде</w:t>
      </w:r>
      <w:r w:rsidR="00F66980" w:rsidRPr="005D07C9">
        <w:rPr>
          <w:color w:val="000000"/>
          <w:sz w:val="28"/>
          <w:szCs w:val="28"/>
        </w:rPr>
        <w:t>й</w:t>
      </w:r>
      <w:r w:rsidRPr="005D07C9">
        <w:rPr>
          <w:color w:val="000000"/>
          <w:sz w:val="28"/>
          <w:szCs w:val="28"/>
        </w:rPr>
        <w:t>ствие оказывают упражнения, в которых участвуют крупные группы мышц</w:t>
      </w:r>
      <w:r w:rsidR="00F66980" w:rsidRPr="005D07C9">
        <w:rPr>
          <w:color w:val="000000"/>
          <w:sz w:val="28"/>
          <w:szCs w:val="28"/>
        </w:rPr>
        <w:t xml:space="preserve"> и которые выполняются в быс</w:t>
      </w:r>
      <w:r w:rsidR="00F66980" w:rsidRPr="005D07C9">
        <w:rPr>
          <w:color w:val="000000"/>
          <w:sz w:val="28"/>
          <w:szCs w:val="28"/>
        </w:rPr>
        <w:t>т</w:t>
      </w:r>
      <w:r w:rsidR="00F66980" w:rsidRPr="005D07C9">
        <w:rPr>
          <w:color w:val="000000"/>
          <w:sz w:val="28"/>
          <w:szCs w:val="28"/>
        </w:rPr>
        <w:t>ром темпе</w:t>
      </w:r>
      <w:r w:rsidR="00B72B15" w:rsidRPr="005D07C9">
        <w:rPr>
          <w:color w:val="000000"/>
          <w:sz w:val="28"/>
          <w:szCs w:val="28"/>
        </w:rPr>
        <w:t>[22</w:t>
      </w:r>
      <w:r w:rsidR="0070065A" w:rsidRPr="005D07C9">
        <w:rPr>
          <w:color w:val="000000"/>
          <w:sz w:val="28"/>
          <w:szCs w:val="28"/>
        </w:rPr>
        <w:t>]</w:t>
      </w:r>
      <w:r w:rsidR="00F66980" w:rsidRPr="005D07C9">
        <w:rPr>
          <w:color w:val="000000"/>
          <w:sz w:val="28"/>
          <w:szCs w:val="28"/>
        </w:rPr>
        <w:t>.</w:t>
      </w:r>
    </w:p>
    <w:p w:rsidR="00F66980" w:rsidRPr="005D07C9" w:rsidRDefault="00F66980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На ранних этапах реабилитации больных ожирением применяют общетон</w:t>
      </w:r>
      <w:r w:rsidRPr="005D07C9">
        <w:rPr>
          <w:color w:val="000000"/>
          <w:sz w:val="28"/>
          <w:szCs w:val="28"/>
        </w:rPr>
        <w:t>и</w:t>
      </w:r>
      <w:r w:rsidRPr="005D07C9">
        <w:rPr>
          <w:color w:val="000000"/>
          <w:sz w:val="28"/>
          <w:szCs w:val="28"/>
        </w:rPr>
        <w:t>зирующие физические упражнения для различных мышечных групп, суммарная физическая нагрузка которых не слишком большая. Такая нагрузка должна не утомлять занимающихся, а вызывать чувство бодрости, радости.</w:t>
      </w:r>
    </w:p>
    <w:p w:rsidR="00F66980" w:rsidRPr="005D07C9" w:rsidRDefault="00F66980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Однако позднее, в период выздоровления для восстановления функций вс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го организма используют постоянно возрастающие физические нагрузки, которые постепенно усиливают стимулирующий эффект и путем тренировки улучшают адаптацию организма</w:t>
      </w:r>
      <w:r w:rsidR="001E0289" w:rsidRPr="005D07C9">
        <w:rPr>
          <w:color w:val="000000"/>
          <w:sz w:val="28"/>
          <w:szCs w:val="28"/>
        </w:rPr>
        <w:t>, способствуют эффективному снижению массы тела и подде</w:t>
      </w:r>
      <w:r w:rsidR="00BC3312" w:rsidRPr="005D07C9">
        <w:rPr>
          <w:color w:val="000000"/>
          <w:sz w:val="28"/>
          <w:szCs w:val="28"/>
        </w:rPr>
        <w:t>рж</w:t>
      </w:r>
      <w:r w:rsidR="00BC3312" w:rsidRPr="005D07C9">
        <w:rPr>
          <w:color w:val="000000"/>
          <w:sz w:val="28"/>
          <w:szCs w:val="28"/>
        </w:rPr>
        <w:t>а</w:t>
      </w:r>
      <w:r w:rsidR="00BC3312" w:rsidRPr="005D07C9">
        <w:rPr>
          <w:color w:val="000000"/>
          <w:sz w:val="28"/>
          <w:szCs w:val="28"/>
        </w:rPr>
        <w:t>нию достигнутых результатов</w:t>
      </w:r>
      <w:r w:rsidR="00B72B15" w:rsidRPr="005D07C9">
        <w:rPr>
          <w:color w:val="000000"/>
          <w:sz w:val="28"/>
          <w:szCs w:val="28"/>
        </w:rPr>
        <w:t xml:space="preserve"> [27</w:t>
      </w:r>
      <w:r w:rsidR="0070065A" w:rsidRPr="005D07C9">
        <w:rPr>
          <w:color w:val="000000"/>
          <w:sz w:val="28"/>
          <w:szCs w:val="28"/>
        </w:rPr>
        <w:t>]</w:t>
      </w:r>
      <w:r w:rsidR="00BC3312" w:rsidRPr="005D07C9">
        <w:rPr>
          <w:color w:val="000000"/>
          <w:sz w:val="28"/>
          <w:szCs w:val="28"/>
        </w:rPr>
        <w:t>.</w:t>
      </w:r>
    </w:p>
    <w:p w:rsidR="0087723B" w:rsidRPr="005D07C9" w:rsidRDefault="004941BA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b/>
          <w:color w:val="000000"/>
          <w:sz w:val="28"/>
          <w:szCs w:val="28"/>
        </w:rPr>
        <w:t>Механизм трофического действия физических упражнений при ожирении.</w:t>
      </w:r>
      <w:r w:rsidR="005D07C9" w:rsidRPr="005D07C9">
        <w:rPr>
          <w:b/>
          <w:color w:val="000000"/>
          <w:sz w:val="28"/>
          <w:szCs w:val="28"/>
        </w:rPr>
        <w:t xml:space="preserve"> </w:t>
      </w:r>
      <w:r w:rsidR="004E0078" w:rsidRPr="005D07C9">
        <w:rPr>
          <w:color w:val="000000"/>
          <w:sz w:val="28"/>
          <w:szCs w:val="28"/>
        </w:rPr>
        <w:t>Лечебное влияние физических упражнений при ожирении ос</w:t>
      </w:r>
      <w:r w:rsidR="004E0078" w:rsidRPr="005D07C9">
        <w:rPr>
          <w:color w:val="000000"/>
          <w:sz w:val="28"/>
          <w:szCs w:val="28"/>
        </w:rPr>
        <w:t>у</w:t>
      </w:r>
      <w:r w:rsidR="004E0078" w:rsidRPr="005D07C9">
        <w:rPr>
          <w:color w:val="000000"/>
          <w:sz w:val="28"/>
          <w:szCs w:val="28"/>
        </w:rPr>
        <w:t xml:space="preserve">ществляется в основном по механизму трофического действия. </w:t>
      </w:r>
      <w:r w:rsidR="00255059" w:rsidRPr="005D07C9">
        <w:rPr>
          <w:color w:val="000000"/>
          <w:sz w:val="28"/>
          <w:szCs w:val="28"/>
        </w:rPr>
        <w:t>Трофическое действие физич</w:t>
      </w:r>
      <w:r w:rsidR="00255059" w:rsidRPr="005D07C9">
        <w:rPr>
          <w:color w:val="000000"/>
          <w:sz w:val="28"/>
          <w:szCs w:val="28"/>
        </w:rPr>
        <w:t>е</w:t>
      </w:r>
      <w:r w:rsidR="00255059" w:rsidRPr="005D07C9">
        <w:rPr>
          <w:color w:val="000000"/>
          <w:sz w:val="28"/>
          <w:szCs w:val="28"/>
        </w:rPr>
        <w:t>ских упражнений проявляется в том, что под их влиянием активизируются о</w:t>
      </w:r>
      <w:r w:rsidR="00255059" w:rsidRPr="005D07C9">
        <w:rPr>
          <w:color w:val="000000"/>
          <w:sz w:val="28"/>
          <w:szCs w:val="28"/>
        </w:rPr>
        <w:t>б</w:t>
      </w:r>
      <w:r w:rsidR="00255059" w:rsidRPr="005D07C9">
        <w:rPr>
          <w:color w:val="000000"/>
          <w:sz w:val="28"/>
          <w:szCs w:val="28"/>
        </w:rPr>
        <w:t>менные процессы</w:t>
      </w:r>
      <w:r w:rsidR="001E0289" w:rsidRPr="005D07C9">
        <w:rPr>
          <w:color w:val="000000"/>
          <w:sz w:val="28"/>
          <w:szCs w:val="28"/>
        </w:rPr>
        <w:t xml:space="preserve"> и процессы регенерации в орг</w:t>
      </w:r>
      <w:r w:rsidR="001E0289" w:rsidRPr="005D07C9">
        <w:rPr>
          <w:color w:val="000000"/>
          <w:sz w:val="28"/>
          <w:szCs w:val="28"/>
        </w:rPr>
        <w:t>а</w:t>
      </w:r>
      <w:r w:rsidR="001E0289" w:rsidRPr="005D07C9">
        <w:rPr>
          <w:color w:val="000000"/>
          <w:sz w:val="28"/>
          <w:szCs w:val="28"/>
        </w:rPr>
        <w:t>низме</w:t>
      </w:r>
      <w:r w:rsidR="00255059" w:rsidRPr="005D07C9">
        <w:rPr>
          <w:color w:val="000000"/>
          <w:sz w:val="28"/>
          <w:szCs w:val="28"/>
        </w:rPr>
        <w:t>.</w:t>
      </w:r>
    </w:p>
    <w:p w:rsidR="00DB430F" w:rsidRPr="005D07C9" w:rsidRDefault="00146D7B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Улучшение трофических процессов под воздействием физических упра</w:t>
      </w:r>
      <w:r w:rsidRPr="005D07C9">
        <w:rPr>
          <w:color w:val="000000"/>
          <w:sz w:val="28"/>
          <w:szCs w:val="28"/>
        </w:rPr>
        <w:t>ж</w:t>
      </w:r>
      <w:r w:rsidRPr="005D07C9">
        <w:rPr>
          <w:color w:val="000000"/>
          <w:sz w:val="28"/>
          <w:szCs w:val="28"/>
        </w:rPr>
        <w:t>нений протекает по механизму моторно-висцеральных рефлексов. Проприорецептивные импульсы стимулируют нервные центры обмена в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ществ и перестраивают функциональное состояние вегетативных центров, которые улучшают трофику внутренних органов и опорно-двигательного аппарата. Улучшение обмена в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 xml:space="preserve">ществ подкрепляется усилением кровообращения, увеличением притока крови к тканям, активизацией окислительных процессов, что, в свою очередь, приводит </w:t>
      </w:r>
      <w:r w:rsidR="004E0078" w:rsidRPr="005D07C9">
        <w:rPr>
          <w:color w:val="000000"/>
          <w:sz w:val="28"/>
          <w:szCs w:val="28"/>
        </w:rPr>
        <w:t>к нормал</w:t>
      </w:r>
      <w:r w:rsidR="004E0078" w:rsidRPr="005D07C9">
        <w:rPr>
          <w:color w:val="000000"/>
          <w:sz w:val="28"/>
          <w:szCs w:val="28"/>
        </w:rPr>
        <w:t>и</w:t>
      </w:r>
      <w:r w:rsidR="004E0078" w:rsidRPr="005D07C9">
        <w:rPr>
          <w:color w:val="000000"/>
          <w:sz w:val="28"/>
          <w:szCs w:val="28"/>
        </w:rPr>
        <w:t>зации массы тела</w:t>
      </w:r>
      <w:r w:rsidR="00B72B15" w:rsidRPr="005D07C9">
        <w:rPr>
          <w:color w:val="000000"/>
          <w:sz w:val="28"/>
          <w:szCs w:val="28"/>
        </w:rPr>
        <w:t xml:space="preserve"> [22</w:t>
      </w:r>
      <w:r w:rsidR="00F4121A" w:rsidRPr="005D07C9">
        <w:rPr>
          <w:color w:val="000000"/>
          <w:sz w:val="28"/>
          <w:szCs w:val="28"/>
        </w:rPr>
        <w:t>]</w:t>
      </w:r>
      <w:r w:rsidR="004E0078" w:rsidRPr="005D07C9">
        <w:rPr>
          <w:color w:val="000000"/>
          <w:sz w:val="28"/>
          <w:szCs w:val="28"/>
        </w:rPr>
        <w:t>.</w:t>
      </w:r>
    </w:p>
    <w:p w:rsidR="00621267" w:rsidRPr="005D07C9" w:rsidRDefault="00621267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При ожирении трофическое действие физических упражнений сп</w:t>
      </w:r>
      <w:r w:rsidRPr="005D07C9">
        <w:rPr>
          <w:color w:val="000000"/>
          <w:sz w:val="28"/>
          <w:szCs w:val="28"/>
        </w:rPr>
        <w:t>о</w:t>
      </w:r>
      <w:r w:rsidRPr="005D07C9">
        <w:rPr>
          <w:color w:val="000000"/>
          <w:sz w:val="28"/>
          <w:szCs w:val="28"/>
        </w:rPr>
        <w:t>собствует нормализации обмена вещес</w:t>
      </w:r>
      <w:r w:rsidR="00E41C05" w:rsidRPr="005D07C9">
        <w:rPr>
          <w:color w:val="000000"/>
          <w:sz w:val="28"/>
          <w:szCs w:val="28"/>
        </w:rPr>
        <w:t>тв, при</w:t>
      </w:r>
      <w:r w:rsidRPr="005D07C9">
        <w:rPr>
          <w:color w:val="000000"/>
          <w:sz w:val="28"/>
          <w:szCs w:val="28"/>
        </w:rPr>
        <w:t>чем не только за счет его активизации и ув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личения энергозатрат, но и вследствие улучшения функции регулирующих систем</w:t>
      </w:r>
      <w:r w:rsidR="00B72B15" w:rsidRPr="005D07C9">
        <w:rPr>
          <w:color w:val="000000"/>
          <w:sz w:val="28"/>
          <w:szCs w:val="28"/>
        </w:rPr>
        <w:t xml:space="preserve"> [27</w:t>
      </w:r>
      <w:r w:rsidR="00F4121A" w:rsidRPr="005D07C9">
        <w:rPr>
          <w:color w:val="000000"/>
          <w:sz w:val="28"/>
          <w:szCs w:val="28"/>
        </w:rPr>
        <w:t>]</w:t>
      </w:r>
      <w:r w:rsidRPr="005D07C9">
        <w:rPr>
          <w:color w:val="000000"/>
          <w:sz w:val="28"/>
          <w:szCs w:val="28"/>
        </w:rPr>
        <w:t>.</w:t>
      </w:r>
    </w:p>
    <w:p w:rsidR="00621267" w:rsidRPr="005D07C9" w:rsidRDefault="004E0078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Трофическое влияние оказывают различные физические упражнения</w:t>
      </w:r>
      <w:r w:rsidR="005D07C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вне зависимости от локализации их воздействия. Степень влияния упражнений на общий обмен веществ зависит от количества мышц, участвующих в движении, и от и</w:t>
      </w:r>
      <w:r w:rsidRPr="005D07C9">
        <w:rPr>
          <w:color w:val="000000"/>
          <w:sz w:val="28"/>
          <w:szCs w:val="28"/>
        </w:rPr>
        <w:t>н</w:t>
      </w:r>
      <w:r w:rsidRPr="005D07C9">
        <w:rPr>
          <w:color w:val="000000"/>
          <w:sz w:val="28"/>
          <w:szCs w:val="28"/>
        </w:rPr>
        <w:t>тенсивности его выполнения.</w:t>
      </w:r>
    </w:p>
    <w:p w:rsidR="00621267" w:rsidRPr="005D07C9" w:rsidRDefault="00621267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Также известно, что некоторые физические упражнения оказывают напра</w:t>
      </w:r>
      <w:r w:rsidRPr="005D07C9">
        <w:rPr>
          <w:color w:val="000000"/>
          <w:sz w:val="28"/>
          <w:szCs w:val="28"/>
        </w:rPr>
        <w:t>в</w:t>
      </w:r>
      <w:r w:rsidRPr="005D07C9">
        <w:rPr>
          <w:color w:val="000000"/>
          <w:sz w:val="28"/>
          <w:szCs w:val="28"/>
        </w:rPr>
        <w:t>ленное трофическое действие на определенные органы, а специально подобра</w:t>
      </w:r>
      <w:r w:rsidRPr="005D07C9">
        <w:rPr>
          <w:color w:val="000000"/>
          <w:sz w:val="28"/>
          <w:szCs w:val="28"/>
        </w:rPr>
        <w:t>н</w:t>
      </w:r>
      <w:r w:rsidRPr="005D07C9">
        <w:rPr>
          <w:color w:val="000000"/>
          <w:sz w:val="28"/>
          <w:szCs w:val="28"/>
        </w:rPr>
        <w:t>ные физические упражнения</w:t>
      </w:r>
      <w:r w:rsidR="00BC3312" w:rsidRPr="005D07C9">
        <w:rPr>
          <w:color w:val="000000"/>
          <w:sz w:val="28"/>
          <w:szCs w:val="28"/>
        </w:rPr>
        <w:t>, например,</w:t>
      </w:r>
      <w:r w:rsidRPr="005D07C9">
        <w:rPr>
          <w:color w:val="000000"/>
          <w:sz w:val="28"/>
          <w:szCs w:val="28"/>
        </w:rPr>
        <w:t xml:space="preserve"> могут воздействовать преимущественно на жировой, углеводный или белковый обмен. Так, длительно выполняемые упражнения «на выносливость» увеличивают энергозатраты организма за счет сгорания углеводов и жиров; силовые упражнения влияют на белковый обмен и сп</w:t>
      </w:r>
      <w:r w:rsidRPr="005D07C9">
        <w:rPr>
          <w:color w:val="000000"/>
          <w:sz w:val="28"/>
          <w:szCs w:val="28"/>
        </w:rPr>
        <w:t>о</w:t>
      </w:r>
      <w:r w:rsidRPr="005D07C9">
        <w:rPr>
          <w:color w:val="000000"/>
          <w:sz w:val="28"/>
          <w:szCs w:val="28"/>
        </w:rPr>
        <w:t>собствует восстановлению структур тканей, вызванных нарушением питания и гиподин</w:t>
      </w:r>
      <w:r w:rsidRPr="005D07C9">
        <w:rPr>
          <w:color w:val="000000"/>
          <w:sz w:val="28"/>
          <w:szCs w:val="28"/>
        </w:rPr>
        <w:t>а</w:t>
      </w:r>
      <w:r w:rsidRPr="005D07C9">
        <w:rPr>
          <w:color w:val="000000"/>
          <w:sz w:val="28"/>
          <w:szCs w:val="28"/>
        </w:rPr>
        <w:t>мией</w:t>
      </w:r>
      <w:r w:rsidR="00B72B15" w:rsidRPr="005D07C9">
        <w:rPr>
          <w:color w:val="000000"/>
          <w:sz w:val="28"/>
          <w:szCs w:val="28"/>
        </w:rPr>
        <w:t xml:space="preserve"> [10</w:t>
      </w:r>
      <w:r w:rsidR="00F4121A" w:rsidRPr="005D07C9">
        <w:rPr>
          <w:color w:val="000000"/>
          <w:sz w:val="28"/>
          <w:szCs w:val="28"/>
        </w:rPr>
        <w:t>]</w:t>
      </w:r>
      <w:r w:rsidRPr="005D07C9">
        <w:rPr>
          <w:color w:val="000000"/>
          <w:sz w:val="28"/>
          <w:szCs w:val="28"/>
        </w:rPr>
        <w:t>.</w:t>
      </w:r>
    </w:p>
    <w:p w:rsidR="00E932D5" w:rsidRPr="005D07C9" w:rsidRDefault="00E932D5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b/>
          <w:color w:val="000000"/>
          <w:sz w:val="28"/>
          <w:szCs w:val="28"/>
        </w:rPr>
        <w:t xml:space="preserve">Механизм формирования компенсаций. </w:t>
      </w:r>
      <w:r w:rsidRPr="005D07C9">
        <w:rPr>
          <w:color w:val="000000"/>
          <w:sz w:val="28"/>
          <w:szCs w:val="28"/>
        </w:rPr>
        <w:t>Специфическое лечебное де</w:t>
      </w:r>
      <w:r w:rsidRPr="005D07C9">
        <w:rPr>
          <w:color w:val="000000"/>
          <w:sz w:val="28"/>
          <w:szCs w:val="28"/>
        </w:rPr>
        <w:t>й</w:t>
      </w:r>
      <w:r w:rsidRPr="005D07C9">
        <w:rPr>
          <w:color w:val="000000"/>
          <w:sz w:val="28"/>
          <w:szCs w:val="28"/>
        </w:rPr>
        <w:t>ствие физических упражнений при реабилитации больных ожирением может пр</w:t>
      </w:r>
      <w:r w:rsidRPr="005D07C9">
        <w:rPr>
          <w:color w:val="000000"/>
          <w:sz w:val="28"/>
          <w:szCs w:val="28"/>
        </w:rPr>
        <w:t>о</w:t>
      </w:r>
      <w:r w:rsidRPr="005D07C9">
        <w:rPr>
          <w:color w:val="000000"/>
          <w:sz w:val="28"/>
          <w:szCs w:val="28"/>
        </w:rPr>
        <w:t>являться и по механизму формирования компенсаций.</w:t>
      </w:r>
    </w:p>
    <w:p w:rsidR="00E932D5" w:rsidRPr="005D07C9" w:rsidRDefault="00E932D5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Компенсация – это временное или постоянное замещение нарушенных функций. При заболеваниях нарушения функции возмещаются тем, что и</w:t>
      </w:r>
      <w:r w:rsidR="00FE31F9" w:rsidRPr="005D07C9">
        <w:rPr>
          <w:color w:val="000000"/>
          <w:sz w:val="28"/>
          <w:szCs w:val="28"/>
        </w:rPr>
        <w:t>з</w:t>
      </w:r>
      <w:r w:rsidRPr="005D07C9">
        <w:rPr>
          <w:color w:val="000000"/>
          <w:sz w:val="28"/>
          <w:szCs w:val="28"/>
        </w:rPr>
        <w:t>меняе</w:t>
      </w:r>
      <w:r w:rsidRPr="005D07C9">
        <w:rPr>
          <w:color w:val="000000"/>
          <w:sz w:val="28"/>
          <w:szCs w:val="28"/>
        </w:rPr>
        <w:t>т</w:t>
      </w:r>
      <w:r w:rsidRPr="005D07C9">
        <w:rPr>
          <w:color w:val="000000"/>
          <w:sz w:val="28"/>
          <w:szCs w:val="28"/>
        </w:rPr>
        <w:t xml:space="preserve">ся или усиливается функция </w:t>
      </w:r>
      <w:r w:rsidR="0011304E" w:rsidRPr="005D07C9">
        <w:rPr>
          <w:color w:val="000000"/>
          <w:sz w:val="28"/>
          <w:szCs w:val="28"/>
        </w:rPr>
        <w:t>поврежденного орг</w:t>
      </w:r>
      <w:r w:rsidR="00FE31F9" w:rsidRPr="005D07C9">
        <w:rPr>
          <w:color w:val="000000"/>
          <w:sz w:val="28"/>
          <w:szCs w:val="28"/>
        </w:rPr>
        <w:t xml:space="preserve">ана или системы органов, замещая </w:t>
      </w:r>
      <w:r w:rsidR="0011304E" w:rsidRPr="005D07C9">
        <w:rPr>
          <w:color w:val="000000"/>
          <w:sz w:val="28"/>
          <w:szCs w:val="28"/>
        </w:rPr>
        <w:t>или выравнивая нарушенную функцию.</w:t>
      </w:r>
    </w:p>
    <w:p w:rsidR="0011304E" w:rsidRPr="005D07C9" w:rsidRDefault="0011304E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Регуляция процессов компенсации происходит по рефлекторному механи</w:t>
      </w:r>
      <w:r w:rsidRPr="005D07C9">
        <w:rPr>
          <w:color w:val="000000"/>
          <w:sz w:val="28"/>
          <w:szCs w:val="28"/>
        </w:rPr>
        <w:t>з</w:t>
      </w:r>
      <w:r w:rsidRPr="005D07C9">
        <w:rPr>
          <w:color w:val="000000"/>
          <w:sz w:val="28"/>
          <w:szCs w:val="28"/>
        </w:rPr>
        <w:t>му. Пути формирования механизмов компенсации схематически можно предст</w:t>
      </w:r>
      <w:r w:rsidRPr="005D07C9">
        <w:rPr>
          <w:color w:val="000000"/>
          <w:sz w:val="28"/>
          <w:szCs w:val="28"/>
        </w:rPr>
        <w:t>а</w:t>
      </w:r>
      <w:r w:rsidRPr="005D07C9">
        <w:rPr>
          <w:color w:val="000000"/>
          <w:sz w:val="28"/>
          <w:szCs w:val="28"/>
        </w:rPr>
        <w:t>вить таким образом: сигналы о нарушении функций поступают в ЦНС, которая перестраивает работу органов и систем таким образом, чтобы компенсировать и</w:t>
      </w:r>
      <w:r w:rsidRPr="005D07C9">
        <w:rPr>
          <w:color w:val="000000"/>
          <w:sz w:val="28"/>
          <w:szCs w:val="28"/>
        </w:rPr>
        <w:t>з</w:t>
      </w:r>
      <w:r w:rsidRPr="005D07C9">
        <w:rPr>
          <w:color w:val="000000"/>
          <w:sz w:val="28"/>
          <w:szCs w:val="28"/>
        </w:rPr>
        <w:t>менения</w:t>
      </w:r>
      <w:r w:rsidR="00B72B15" w:rsidRPr="005D07C9">
        <w:rPr>
          <w:color w:val="000000"/>
          <w:sz w:val="28"/>
          <w:szCs w:val="28"/>
        </w:rPr>
        <w:t xml:space="preserve"> [25</w:t>
      </w:r>
      <w:r w:rsidR="00F4121A" w:rsidRPr="005D07C9">
        <w:rPr>
          <w:color w:val="000000"/>
          <w:sz w:val="28"/>
          <w:szCs w:val="28"/>
        </w:rPr>
        <w:t>]</w:t>
      </w:r>
      <w:r w:rsidRPr="005D07C9">
        <w:rPr>
          <w:color w:val="000000"/>
          <w:sz w:val="28"/>
          <w:szCs w:val="28"/>
        </w:rPr>
        <w:t>.</w:t>
      </w:r>
    </w:p>
    <w:p w:rsidR="0011304E" w:rsidRPr="005D07C9" w:rsidRDefault="0011304E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Физические упражнения ускоряют формирование компенсаций и д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лаю</w:t>
      </w:r>
      <w:r w:rsidR="00FE31F9" w:rsidRPr="005D07C9">
        <w:rPr>
          <w:color w:val="000000"/>
          <w:sz w:val="28"/>
          <w:szCs w:val="28"/>
        </w:rPr>
        <w:t>т</w:t>
      </w:r>
      <w:r w:rsidRPr="005D07C9">
        <w:rPr>
          <w:color w:val="000000"/>
          <w:sz w:val="28"/>
          <w:szCs w:val="28"/>
        </w:rPr>
        <w:t xml:space="preserve"> их более совершенными. Так, при ожирении</w:t>
      </w:r>
      <w:r w:rsidR="00FE31F9" w:rsidRPr="005D07C9">
        <w:rPr>
          <w:color w:val="000000"/>
          <w:sz w:val="28"/>
          <w:szCs w:val="28"/>
        </w:rPr>
        <w:t>, нарушение функций гипоталамуса компенсируется с помощью лечебной физической культуры за счет усиления окислительных процессов и увеличения энергозатрат орг</w:t>
      </w:r>
      <w:r w:rsidR="00FE31F9" w:rsidRPr="005D07C9">
        <w:rPr>
          <w:color w:val="000000"/>
          <w:sz w:val="28"/>
          <w:szCs w:val="28"/>
        </w:rPr>
        <w:t>а</w:t>
      </w:r>
      <w:r w:rsidR="00FE31F9" w:rsidRPr="005D07C9">
        <w:rPr>
          <w:color w:val="000000"/>
          <w:sz w:val="28"/>
          <w:szCs w:val="28"/>
        </w:rPr>
        <w:t>низма</w:t>
      </w:r>
      <w:r w:rsidR="00B72B15" w:rsidRPr="005D07C9">
        <w:rPr>
          <w:color w:val="000000"/>
          <w:sz w:val="28"/>
          <w:szCs w:val="28"/>
        </w:rPr>
        <w:t xml:space="preserve"> [12</w:t>
      </w:r>
      <w:r w:rsidR="00F4121A" w:rsidRPr="005D07C9">
        <w:rPr>
          <w:color w:val="000000"/>
          <w:sz w:val="28"/>
          <w:szCs w:val="28"/>
        </w:rPr>
        <w:t>]</w:t>
      </w:r>
      <w:r w:rsidR="00FE31F9" w:rsidRPr="005D07C9">
        <w:rPr>
          <w:color w:val="000000"/>
          <w:sz w:val="28"/>
          <w:szCs w:val="28"/>
        </w:rPr>
        <w:t>.</w:t>
      </w:r>
    </w:p>
    <w:p w:rsidR="001E2A25" w:rsidRPr="005D07C9" w:rsidRDefault="00FE31F9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b/>
          <w:color w:val="000000"/>
          <w:sz w:val="28"/>
          <w:szCs w:val="28"/>
        </w:rPr>
        <w:t xml:space="preserve">Механизм нормализации функций. </w:t>
      </w:r>
      <w:r w:rsidR="001E2A25" w:rsidRPr="005D07C9">
        <w:rPr>
          <w:color w:val="000000"/>
          <w:sz w:val="28"/>
          <w:szCs w:val="28"/>
        </w:rPr>
        <w:t>Нормализация функций закл</w:t>
      </w:r>
      <w:r w:rsidR="001E2A25" w:rsidRPr="005D07C9">
        <w:rPr>
          <w:color w:val="000000"/>
          <w:sz w:val="28"/>
          <w:szCs w:val="28"/>
        </w:rPr>
        <w:t>ю</w:t>
      </w:r>
      <w:r w:rsidR="001E2A25" w:rsidRPr="005D07C9">
        <w:rPr>
          <w:color w:val="000000"/>
          <w:sz w:val="28"/>
          <w:szCs w:val="28"/>
        </w:rPr>
        <w:t>чается в восстановлении как отдельного поврежденного органа, так и всего организма под влиянием физических упражнений. Для полного выздоровления недостаточно восстановить строение поврежденного органа, ткани или системы; необходимо также нормализовать их функции и, в первую очередь, восстановить правильную регуляцию всех процессов в организме</w:t>
      </w:r>
      <w:r w:rsidR="0070065A" w:rsidRPr="005D07C9">
        <w:rPr>
          <w:color w:val="000000"/>
          <w:sz w:val="28"/>
          <w:szCs w:val="28"/>
        </w:rPr>
        <w:t xml:space="preserve"> [1</w:t>
      </w:r>
      <w:r w:rsidR="00DE33C0" w:rsidRPr="005D07C9">
        <w:rPr>
          <w:color w:val="000000"/>
          <w:sz w:val="28"/>
          <w:szCs w:val="28"/>
        </w:rPr>
        <w:t>2</w:t>
      </w:r>
      <w:r w:rsidR="00F4121A" w:rsidRPr="005D07C9">
        <w:rPr>
          <w:color w:val="000000"/>
          <w:sz w:val="28"/>
          <w:szCs w:val="28"/>
        </w:rPr>
        <w:t>]</w:t>
      </w:r>
      <w:r w:rsidR="001E2A25" w:rsidRPr="005D07C9">
        <w:rPr>
          <w:color w:val="000000"/>
          <w:sz w:val="28"/>
          <w:szCs w:val="28"/>
        </w:rPr>
        <w:t xml:space="preserve">. </w:t>
      </w:r>
      <w:r w:rsidR="00706926" w:rsidRPr="005D07C9">
        <w:rPr>
          <w:color w:val="000000"/>
          <w:sz w:val="28"/>
          <w:szCs w:val="28"/>
        </w:rPr>
        <w:t>Регулярные физические нагрузки п</w:t>
      </w:r>
      <w:r w:rsidR="00706926" w:rsidRPr="005D07C9">
        <w:rPr>
          <w:color w:val="000000"/>
          <w:sz w:val="28"/>
          <w:szCs w:val="28"/>
        </w:rPr>
        <w:t>о</w:t>
      </w:r>
      <w:r w:rsidR="00706926" w:rsidRPr="005D07C9">
        <w:rPr>
          <w:color w:val="000000"/>
          <w:sz w:val="28"/>
          <w:szCs w:val="28"/>
        </w:rPr>
        <w:t>могаю</w:t>
      </w:r>
      <w:r w:rsidR="001E2A25" w:rsidRPr="005D07C9">
        <w:rPr>
          <w:color w:val="000000"/>
          <w:sz w:val="28"/>
          <w:szCs w:val="28"/>
        </w:rPr>
        <w:t>т восстановить моторно-висцеральные связи, которые, в свою очередь, ок</w:t>
      </w:r>
      <w:r w:rsidR="001E2A25" w:rsidRPr="005D07C9">
        <w:rPr>
          <w:color w:val="000000"/>
          <w:sz w:val="28"/>
          <w:szCs w:val="28"/>
        </w:rPr>
        <w:t>а</w:t>
      </w:r>
      <w:r w:rsidR="001E2A25" w:rsidRPr="005D07C9">
        <w:rPr>
          <w:color w:val="000000"/>
          <w:sz w:val="28"/>
          <w:szCs w:val="28"/>
        </w:rPr>
        <w:t>зывают нормализиру</w:t>
      </w:r>
      <w:r w:rsidR="001E2A25" w:rsidRPr="005D07C9">
        <w:rPr>
          <w:color w:val="000000"/>
          <w:sz w:val="28"/>
          <w:szCs w:val="28"/>
        </w:rPr>
        <w:t>ю</w:t>
      </w:r>
      <w:r w:rsidR="001E2A25" w:rsidRPr="005D07C9">
        <w:rPr>
          <w:color w:val="000000"/>
          <w:sz w:val="28"/>
          <w:szCs w:val="28"/>
        </w:rPr>
        <w:t>щее действие на регуляцию других функций</w:t>
      </w:r>
      <w:r w:rsidR="00DE33C0" w:rsidRPr="005D07C9">
        <w:rPr>
          <w:color w:val="000000"/>
          <w:sz w:val="28"/>
          <w:szCs w:val="28"/>
        </w:rPr>
        <w:t xml:space="preserve"> [22</w:t>
      </w:r>
      <w:r w:rsidR="00F4121A" w:rsidRPr="005D07C9">
        <w:rPr>
          <w:color w:val="000000"/>
          <w:sz w:val="28"/>
          <w:szCs w:val="28"/>
        </w:rPr>
        <w:t>]</w:t>
      </w:r>
      <w:r w:rsidR="001E2A25" w:rsidRPr="005D07C9">
        <w:rPr>
          <w:color w:val="000000"/>
          <w:sz w:val="28"/>
          <w:szCs w:val="28"/>
        </w:rPr>
        <w:t>.</w:t>
      </w:r>
    </w:p>
    <w:p w:rsidR="00706926" w:rsidRPr="005D07C9" w:rsidRDefault="00706926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В реабилитации больных ожирением лечебная физическая культура обесп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чивает условия для нормализации энергетического, жирового и других видов о</w:t>
      </w:r>
      <w:r w:rsidRPr="005D07C9">
        <w:rPr>
          <w:color w:val="000000"/>
          <w:sz w:val="28"/>
          <w:szCs w:val="28"/>
        </w:rPr>
        <w:t>б</w:t>
      </w:r>
      <w:r w:rsidRPr="005D07C9">
        <w:rPr>
          <w:color w:val="000000"/>
          <w:sz w:val="28"/>
          <w:szCs w:val="28"/>
        </w:rPr>
        <w:t>мена веществ, способствует снижению избыточного веса, устраняет многие фун</w:t>
      </w:r>
      <w:r w:rsidRPr="005D07C9">
        <w:rPr>
          <w:color w:val="000000"/>
          <w:sz w:val="28"/>
          <w:szCs w:val="28"/>
        </w:rPr>
        <w:t>к</w:t>
      </w:r>
      <w:r w:rsidRPr="005D07C9">
        <w:rPr>
          <w:color w:val="000000"/>
          <w:sz w:val="28"/>
          <w:szCs w:val="28"/>
        </w:rPr>
        <w:t>циональные нарушения, связанные с тучностью: запоры, одышку, сонливость, пониженную работоспособность и др.</w:t>
      </w:r>
      <w:r w:rsidR="00F4121A" w:rsidRPr="005D07C9">
        <w:rPr>
          <w:color w:val="000000"/>
          <w:sz w:val="28"/>
          <w:szCs w:val="28"/>
        </w:rPr>
        <w:t xml:space="preserve"> [</w:t>
      </w:r>
      <w:r w:rsidR="00DE33C0" w:rsidRPr="005D07C9">
        <w:rPr>
          <w:color w:val="000000"/>
          <w:sz w:val="28"/>
          <w:szCs w:val="28"/>
        </w:rPr>
        <w:t>21</w:t>
      </w:r>
      <w:r w:rsidR="00F4121A" w:rsidRPr="005D07C9">
        <w:rPr>
          <w:color w:val="000000"/>
          <w:sz w:val="28"/>
          <w:szCs w:val="28"/>
        </w:rPr>
        <w:t>].</w:t>
      </w:r>
    </w:p>
    <w:p w:rsidR="00E813FC" w:rsidRPr="005D07C9" w:rsidRDefault="006168AB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В заключение важно отметить, что лечебное действие физических упражн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>ний проявляется не изолированно, а комплексно, многими механизмами одновр</w:t>
      </w:r>
      <w:r w:rsidRPr="005D07C9">
        <w:rPr>
          <w:color w:val="000000"/>
          <w:sz w:val="28"/>
          <w:szCs w:val="28"/>
        </w:rPr>
        <w:t>е</w:t>
      </w:r>
      <w:r w:rsidRPr="005D07C9">
        <w:rPr>
          <w:color w:val="000000"/>
          <w:sz w:val="28"/>
          <w:szCs w:val="28"/>
        </w:rPr>
        <w:t xml:space="preserve">менно. </w:t>
      </w:r>
      <w:r w:rsidR="002225A5" w:rsidRPr="005D07C9">
        <w:rPr>
          <w:color w:val="000000"/>
          <w:sz w:val="28"/>
          <w:szCs w:val="28"/>
        </w:rPr>
        <w:t>В зависимости от конкретного случая и стадии заболевания можно и</w:t>
      </w:r>
      <w:r w:rsidR="002225A5" w:rsidRPr="005D07C9">
        <w:rPr>
          <w:color w:val="000000"/>
          <w:sz w:val="28"/>
          <w:szCs w:val="28"/>
        </w:rPr>
        <w:t>с</w:t>
      </w:r>
      <w:r w:rsidR="002225A5" w:rsidRPr="005D07C9">
        <w:rPr>
          <w:color w:val="000000"/>
          <w:sz w:val="28"/>
          <w:szCs w:val="28"/>
        </w:rPr>
        <w:t>пользовать преимущественное действие какого-либо механизма. Так, при ожир</w:t>
      </w:r>
      <w:r w:rsidR="002225A5" w:rsidRPr="005D07C9">
        <w:rPr>
          <w:color w:val="000000"/>
          <w:sz w:val="28"/>
          <w:szCs w:val="28"/>
        </w:rPr>
        <w:t>е</w:t>
      </w:r>
      <w:r w:rsidR="002225A5" w:rsidRPr="005D07C9">
        <w:rPr>
          <w:color w:val="000000"/>
          <w:sz w:val="28"/>
          <w:szCs w:val="28"/>
        </w:rPr>
        <w:t xml:space="preserve">нии </w:t>
      </w:r>
      <w:r w:rsidR="00BC3312" w:rsidRPr="005D07C9">
        <w:rPr>
          <w:color w:val="000000"/>
          <w:sz w:val="28"/>
          <w:szCs w:val="28"/>
          <w:lang w:val="en-US"/>
        </w:rPr>
        <w:t>I</w:t>
      </w:r>
      <w:r w:rsidR="005D07C9">
        <w:rPr>
          <w:color w:val="000000"/>
          <w:sz w:val="28"/>
          <w:szCs w:val="28"/>
        </w:rPr>
        <w:t>–</w:t>
      </w:r>
      <w:r w:rsidR="005D07C9" w:rsidRPr="005D07C9">
        <w:rPr>
          <w:color w:val="000000"/>
          <w:sz w:val="28"/>
          <w:szCs w:val="28"/>
          <w:lang w:val="en-US"/>
        </w:rPr>
        <w:t>II</w:t>
      </w:r>
      <w:r w:rsidR="00BC3312" w:rsidRPr="005D07C9">
        <w:rPr>
          <w:color w:val="000000"/>
          <w:sz w:val="28"/>
          <w:szCs w:val="28"/>
        </w:rPr>
        <w:t xml:space="preserve"> степени </w:t>
      </w:r>
      <w:r w:rsidR="002225A5" w:rsidRPr="005D07C9">
        <w:rPr>
          <w:color w:val="000000"/>
          <w:sz w:val="28"/>
          <w:szCs w:val="28"/>
        </w:rPr>
        <w:t>большее значение имеют трофический и тонизирующий мех</w:t>
      </w:r>
      <w:r w:rsidR="002225A5" w:rsidRPr="005D07C9">
        <w:rPr>
          <w:color w:val="000000"/>
          <w:sz w:val="28"/>
          <w:szCs w:val="28"/>
        </w:rPr>
        <w:t>а</w:t>
      </w:r>
      <w:r w:rsidR="002225A5" w:rsidRPr="005D07C9">
        <w:rPr>
          <w:color w:val="000000"/>
          <w:sz w:val="28"/>
          <w:szCs w:val="28"/>
        </w:rPr>
        <w:t>низм</w:t>
      </w:r>
      <w:r w:rsidR="00E813FC" w:rsidRPr="005D07C9">
        <w:rPr>
          <w:color w:val="000000"/>
          <w:sz w:val="28"/>
          <w:szCs w:val="28"/>
        </w:rPr>
        <w:t>ы</w:t>
      </w:r>
      <w:r w:rsidR="00BC3312" w:rsidRPr="005D07C9">
        <w:rPr>
          <w:color w:val="000000"/>
          <w:sz w:val="28"/>
          <w:szCs w:val="28"/>
        </w:rPr>
        <w:t xml:space="preserve">, однако при </w:t>
      </w:r>
      <w:r w:rsidR="00BC3312" w:rsidRPr="005D07C9">
        <w:rPr>
          <w:color w:val="000000"/>
          <w:sz w:val="28"/>
          <w:szCs w:val="28"/>
          <w:lang w:val="en-US"/>
        </w:rPr>
        <w:t>III</w:t>
      </w:r>
      <w:r w:rsidR="005D07C9">
        <w:rPr>
          <w:color w:val="000000"/>
          <w:sz w:val="28"/>
          <w:szCs w:val="28"/>
        </w:rPr>
        <w:t>–</w:t>
      </w:r>
      <w:r w:rsidR="005D07C9" w:rsidRPr="005D07C9">
        <w:rPr>
          <w:color w:val="000000"/>
          <w:sz w:val="28"/>
          <w:szCs w:val="28"/>
          <w:lang w:val="en-US"/>
        </w:rPr>
        <w:t>IV</w:t>
      </w:r>
      <w:r w:rsidR="00BC3312" w:rsidRPr="005D07C9">
        <w:rPr>
          <w:color w:val="000000"/>
          <w:sz w:val="28"/>
          <w:szCs w:val="28"/>
        </w:rPr>
        <w:t xml:space="preserve"> степени ожирения </w:t>
      </w:r>
      <w:r w:rsidR="00E813FC" w:rsidRPr="005D07C9">
        <w:rPr>
          <w:color w:val="000000"/>
          <w:sz w:val="28"/>
          <w:szCs w:val="28"/>
        </w:rPr>
        <w:t>формирование компенсаций является не менее приоритетным механизмом лечебного действия физических упражн</w:t>
      </w:r>
      <w:r w:rsidR="00E813FC" w:rsidRPr="005D07C9">
        <w:rPr>
          <w:color w:val="000000"/>
          <w:sz w:val="28"/>
          <w:szCs w:val="28"/>
        </w:rPr>
        <w:t>е</w:t>
      </w:r>
      <w:r w:rsidR="00E813FC" w:rsidRPr="005D07C9">
        <w:rPr>
          <w:color w:val="000000"/>
          <w:sz w:val="28"/>
          <w:szCs w:val="28"/>
        </w:rPr>
        <w:t>ний</w:t>
      </w:r>
      <w:r w:rsidR="00DE33C0" w:rsidRPr="005D07C9">
        <w:rPr>
          <w:color w:val="000000"/>
          <w:sz w:val="28"/>
          <w:szCs w:val="28"/>
        </w:rPr>
        <w:t xml:space="preserve"> [22</w:t>
      </w:r>
      <w:r w:rsidR="00F4121A" w:rsidRPr="005D07C9">
        <w:rPr>
          <w:color w:val="000000"/>
          <w:sz w:val="28"/>
          <w:szCs w:val="28"/>
        </w:rPr>
        <w:t>]</w:t>
      </w:r>
      <w:r w:rsidR="00E813FC" w:rsidRPr="005D07C9">
        <w:rPr>
          <w:color w:val="000000"/>
          <w:sz w:val="28"/>
          <w:szCs w:val="28"/>
        </w:rPr>
        <w:t>.</w:t>
      </w:r>
    </w:p>
    <w:p w:rsidR="002225A5" w:rsidRPr="005D07C9" w:rsidRDefault="002225A5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Таким образом, лечебное действие физических упражнений при ожирении основано на значительном увеличении энергозатрат, нормализации всех видов обмена, усилении липолитических процессов в разл</w:t>
      </w:r>
      <w:r w:rsidR="00E813FC" w:rsidRPr="005D07C9">
        <w:rPr>
          <w:color w:val="000000"/>
          <w:sz w:val="28"/>
          <w:szCs w:val="28"/>
        </w:rPr>
        <w:t>ичных органах, улучшений функций</w:t>
      </w:r>
      <w:r w:rsidRPr="005D07C9">
        <w:rPr>
          <w:color w:val="000000"/>
          <w:sz w:val="28"/>
          <w:szCs w:val="28"/>
        </w:rPr>
        <w:t xml:space="preserve"> всех органов и систем, а также повышении уровня тренированности и общей работоспособности больного.</w:t>
      </w:r>
    </w:p>
    <w:p w:rsidR="00A456C6" w:rsidRPr="005D07C9" w:rsidRDefault="00A456C6" w:rsidP="005D07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0C0D" w:rsidRPr="005D07C9" w:rsidRDefault="005D07C9" w:rsidP="005D07C9">
      <w:pPr>
        <w:tabs>
          <w:tab w:val="num" w:pos="3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D07C9">
        <w:rPr>
          <w:b/>
          <w:color w:val="000000"/>
          <w:sz w:val="28"/>
          <w:szCs w:val="28"/>
        </w:rPr>
        <w:br w:type="page"/>
      </w:r>
      <w:r w:rsidR="002D1811" w:rsidRPr="005D07C9">
        <w:rPr>
          <w:b/>
          <w:color w:val="000000"/>
          <w:sz w:val="28"/>
          <w:szCs w:val="28"/>
        </w:rPr>
        <w:t>Список литературы</w:t>
      </w:r>
    </w:p>
    <w:p w:rsidR="00DB430F" w:rsidRPr="005D07C9" w:rsidRDefault="00DB430F" w:rsidP="005D07C9">
      <w:pPr>
        <w:tabs>
          <w:tab w:val="num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621D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Алмазов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Метаболический</w:t>
      </w:r>
      <w:r w:rsidR="00D441F7" w:rsidRPr="005D07C9">
        <w:rPr>
          <w:color w:val="000000"/>
          <w:sz w:val="28"/>
          <w:szCs w:val="28"/>
        </w:rPr>
        <w:t xml:space="preserve"> сердечно-сосудистый синдром</w:t>
      </w:r>
      <w:r w:rsidR="00EA47B9" w:rsidRPr="005D07C9">
        <w:rPr>
          <w:color w:val="000000"/>
          <w:sz w:val="28"/>
          <w:szCs w:val="28"/>
        </w:rPr>
        <w:t xml:space="preserve"> </w:t>
      </w:r>
      <w:r w:rsidR="00D441F7" w:rsidRPr="005D07C9">
        <w:rPr>
          <w:color w:val="000000"/>
          <w:sz w:val="28"/>
          <w:szCs w:val="28"/>
        </w:rPr>
        <w:t xml:space="preserve">/ </w:t>
      </w:r>
      <w:r w:rsidRPr="005D07C9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Алмазов</w:t>
      </w:r>
      <w:r w:rsidR="00D441F7" w:rsidRPr="005D07C9">
        <w:rPr>
          <w:color w:val="000000"/>
          <w:sz w:val="28"/>
          <w:szCs w:val="28"/>
        </w:rPr>
        <w:t xml:space="preserve">, </w:t>
      </w:r>
      <w:r w:rsidRPr="005D07C9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Красильникова</w:t>
      </w:r>
      <w:r w:rsidR="00131C73" w:rsidRPr="005D07C9">
        <w:rPr>
          <w:color w:val="000000"/>
          <w:sz w:val="28"/>
          <w:szCs w:val="28"/>
        </w:rPr>
        <w:t>.</w:t>
      </w:r>
      <w:r w:rsidR="00D441F7" w:rsidRPr="005D07C9">
        <w:rPr>
          <w:color w:val="000000"/>
          <w:sz w:val="28"/>
          <w:szCs w:val="28"/>
        </w:rPr>
        <w:t xml:space="preserve"> </w:t>
      </w:r>
      <w:r w:rsidR="00EA47B9" w:rsidRPr="005D07C9">
        <w:rPr>
          <w:color w:val="000000"/>
          <w:sz w:val="28"/>
          <w:szCs w:val="28"/>
        </w:rPr>
        <w:t>– СПб.: СПбГМУ, 1999. – 208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с.</w:t>
      </w:r>
    </w:p>
    <w:p w:rsidR="00DB430F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Барановский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А.Ю.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Ожирение</w:t>
      </w:r>
      <w:r w:rsidR="00131C73" w:rsidRPr="005D07C9">
        <w:rPr>
          <w:color w:val="000000"/>
          <w:sz w:val="28"/>
          <w:szCs w:val="28"/>
        </w:rPr>
        <w:t xml:space="preserve"> (клинические очерки)</w:t>
      </w:r>
      <w:r w:rsidR="00D441F7" w:rsidRPr="005D07C9">
        <w:rPr>
          <w:color w:val="000000"/>
          <w:sz w:val="28"/>
          <w:szCs w:val="28"/>
        </w:rPr>
        <w:t xml:space="preserve"> /</w:t>
      </w:r>
      <w:r w:rsidR="00131C73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А.Ю.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Барановский</w:t>
      </w:r>
      <w:r w:rsidR="00131C73" w:rsidRPr="005D07C9">
        <w:rPr>
          <w:color w:val="000000"/>
          <w:sz w:val="28"/>
          <w:szCs w:val="28"/>
        </w:rPr>
        <w:t xml:space="preserve">, </w:t>
      </w:r>
      <w:r w:rsidRPr="005D07C9">
        <w:rPr>
          <w:color w:val="000000"/>
          <w:sz w:val="28"/>
          <w:szCs w:val="28"/>
        </w:rPr>
        <w:t>Н.В.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Ворохобина</w:t>
      </w:r>
      <w:r w:rsidR="00131C73" w:rsidRPr="005D07C9">
        <w:rPr>
          <w:color w:val="000000"/>
          <w:sz w:val="28"/>
          <w:szCs w:val="28"/>
        </w:rPr>
        <w:t>.</w:t>
      </w:r>
      <w:r w:rsidR="006F0F02" w:rsidRPr="005D07C9">
        <w:rPr>
          <w:color w:val="000000"/>
          <w:sz w:val="28"/>
          <w:szCs w:val="28"/>
        </w:rPr>
        <w:t xml:space="preserve"> – СПб.: Диалект, 2007. – 240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с.</w:t>
      </w:r>
    </w:p>
    <w:p w:rsidR="00D2621D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Белякова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Ожирение</w:t>
      </w:r>
      <w:r w:rsidR="00A062C6" w:rsidRPr="005D07C9">
        <w:rPr>
          <w:color w:val="000000"/>
          <w:sz w:val="28"/>
          <w:szCs w:val="28"/>
        </w:rPr>
        <w:t>:</w:t>
      </w:r>
      <w:r w:rsidR="00131C73" w:rsidRPr="005D07C9">
        <w:rPr>
          <w:color w:val="000000"/>
          <w:sz w:val="28"/>
          <w:szCs w:val="28"/>
        </w:rPr>
        <w:t xml:space="preserve"> [р</w:t>
      </w:r>
      <w:r w:rsidR="00D2621D" w:rsidRPr="005D07C9">
        <w:rPr>
          <w:color w:val="000000"/>
          <w:sz w:val="28"/>
          <w:szCs w:val="28"/>
        </w:rPr>
        <w:t>уководство для врачей</w:t>
      </w:r>
      <w:r w:rsidR="00131C73" w:rsidRPr="005D07C9">
        <w:rPr>
          <w:color w:val="000000"/>
          <w:sz w:val="28"/>
          <w:szCs w:val="28"/>
        </w:rPr>
        <w:t>]</w:t>
      </w:r>
      <w:r w:rsidR="00D441F7" w:rsidRPr="005D07C9">
        <w:rPr>
          <w:color w:val="000000"/>
          <w:sz w:val="28"/>
          <w:szCs w:val="28"/>
        </w:rPr>
        <w:t xml:space="preserve"> /</w:t>
      </w:r>
      <w:r w:rsidR="00D2621D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Белякова</w:t>
      </w:r>
      <w:r w:rsidR="00A062C6" w:rsidRPr="005D07C9">
        <w:rPr>
          <w:color w:val="000000"/>
          <w:sz w:val="28"/>
          <w:szCs w:val="28"/>
        </w:rPr>
        <w:t xml:space="preserve">, </w:t>
      </w:r>
      <w:r w:rsidRPr="005D07C9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М</w:t>
      </w:r>
      <w:r w:rsidRPr="005D07C9">
        <w:rPr>
          <w:color w:val="000000"/>
          <w:sz w:val="28"/>
          <w:szCs w:val="28"/>
        </w:rPr>
        <w:t>а</w:t>
      </w:r>
      <w:r w:rsidRPr="005D07C9">
        <w:rPr>
          <w:color w:val="000000"/>
          <w:sz w:val="28"/>
          <w:szCs w:val="28"/>
        </w:rPr>
        <w:t>зурова</w:t>
      </w:r>
      <w:r w:rsidR="00A062C6" w:rsidRPr="005D07C9">
        <w:rPr>
          <w:color w:val="000000"/>
          <w:sz w:val="28"/>
          <w:szCs w:val="28"/>
        </w:rPr>
        <w:t xml:space="preserve">. </w:t>
      </w:r>
      <w:r w:rsidR="00D2621D" w:rsidRPr="005D07C9">
        <w:rPr>
          <w:color w:val="000000"/>
          <w:sz w:val="28"/>
          <w:szCs w:val="28"/>
        </w:rPr>
        <w:t>– СПб.: СПбГМУ, 2003. – 519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с.</w:t>
      </w:r>
    </w:p>
    <w:p w:rsidR="006F0F02" w:rsidRPr="005D07C9" w:rsidRDefault="006F0F02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Бесс</w:t>
      </w:r>
      <w:r w:rsidR="00A062C6" w:rsidRPr="005D07C9">
        <w:rPr>
          <w:color w:val="000000"/>
          <w:sz w:val="28"/>
          <w:szCs w:val="28"/>
        </w:rPr>
        <w:t xml:space="preserve">есен Д. </w:t>
      </w:r>
      <w:r w:rsidRPr="005D07C9">
        <w:rPr>
          <w:color w:val="000000"/>
          <w:sz w:val="28"/>
          <w:szCs w:val="28"/>
        </w:rPr>
        <w:t>Избыточные вес и ожирение. Профилактика, диагностика и ле</w:t>
      </w:r>
      <w:r w:rsidR="00A062C6" w:rsidRPr="005D07C9">
        <w:rPr>
          <w:color w:val="000000"/>
          <w:sz w:val="28"/>
          <w:szCs w:val="28"/>
        </w:rPr>
        <w:t>ч</w:t>
      </w:r>
      <w:r w:rsidR="00A062C6" w:rsidRPr="005D07C9">
        <w:rPr>
          <w:color w:val="000000"/>
          <w:sz w:val="28"/>
          <w:szCs w:val="28"/>
        </w:rPr>
        <w:t>е</w:t>
      </w:r>
      <w:r w:rsidR="00A062C6" w:rsidRPr="005D07C9">
        <w:rPr>
          <w:color w:val="000000"/>
          <w:sz w:val="28"/>
          <w:szCs w:val="28"/>
        </w:rPr>
        <w:t>ние</w:t>
      </w:r>
      <w:r w:rsidRPr="005D07C9">
        <w:rPr>
          <w:color w:val="000000"/>
          <w:sz w:val="28"/>
          <w:szCs w:val="28"/>
        </w:rPr>
        <w:t xml:space="preserve"> </w:t>
      </w:r>
      <w:r w:rsidR="00D441F7" w:rsidRPr="005D07C9">
        <w:rPr>
          <w:color w:val="000000"/>
          <w:sz w:val="28"/>
          <w:szCs w:val="28"/>
        </w:rPr>
        <w:t>/</w:t>
      </w:r>
      <w:r w:rsidR="00A062C6" w:rsidRPr="005D07C9">
        <w:rPr>
          <w:color w:val="000000"/>
          <w:sz w:val="28"/>
          <w:szCs w:val="28"/>
        </w:rPr>
        <w:t xml:space="preserve"> </w:t>
      </w:r>
      <w:r w:rsidR="005D07C9" w:rsidRPr="005D07C9">
        <w:rPr>
          <w:color w:val="000000"/>
          <w:sz w:val="28"/>
          <w:szCs w:val="28"/>
        </w:rPr>
        <w:t>Д.</w:t>
      </w:r>
      <w:r w:rsidR="005D07C9">
        <w:rPr>
          <w:color w:val="000000"/>
          <w:sz w:val="28"/>
          <w:szCs w:val="28"/>
        </w:rPr>
        <w:t> </w:t>
      </w:r>
      <w:r w:rsidR="005D07C9" w:rsidRPr="005D07C9">
        <w:rPr>
          <w:color w:val="000000"/>
          <w:sz w:val="28"/>
          <w:szCs w:val="28"/>
        </w:rPr>
        <w:t>Бессесен</w:t>
      </w:r>
      <w:r w:rsidR="00A062C6" w:rsidRPr="005D07C9">
        <w:rPr>
          <w:color w:val="000000"/>
          <w:sz w:val="28"/>
          <w:szCs w:val="28"/>
        </w:rPr>
        <w:t xml:space="preserve">, </w:t>
      </w:r>
      <w:r w:rsidR="005D07C9" w:rsidRPr="005D07C9">
        <w:rPr>
          <w:color w:val="000000"/>
          <w:sz w:val="28"/>
          <w:szCs w:val="28"/>
        </w:rPr>
        <w:t>Р.</w:t>
      </w:r>
      <w:r w:rsidR="005D07C9">
        <w:rPr>
          <w:color w:val="000000"/>
          <w:sz w:val="28"/>
          <w:szCs w:val="28"/>
        </w:rPr>
        <w:t> </w:t>
      </w:r>
      <w:r w:rsidR="005D07C9" w:rsidRPr="005D07C9">
        <w:rPr>
          <w:color w:val="000000"/>
          <w:sz w:val="28"/>
          <w:szCs w:val="28"/>
        </w:rPr>
        <w:t>Кушнер</w:t>
      </w:r>
      <w:r w:rsidR="00A062C6" w:rsidRPr="005D07C9">
        <w:rPr>
          <w:color w:val="000000"/>
          <w:sz w:val="28"/>
          <w:szCs w:val="28"/>
        </w:rPr>
        <w:t xml:space="preserve">. </w:t>
      </w:r>
      <w:r w:rsidRPr="005D07C9">
        <w:rPr>
          <w:color w:val="000000"/>
          <w:sz w:val="28"/>
          <w:szCs w:val="28"/>
        </w:rPr>
        <w:t>– М.: БИНОМ, 2004. – 240</w:t>
      </w:r>
      <w:r w:rsidR="005D07C9">
        <w:rPr>
          <w:color w:val="000000"/>
          <w:sz w:val="28"/>
          <w:szCs w:val="28"/>
        </w:rPr>
        <w:t> </w:t>
      </w:r>
      <w:r w:rsidR="005D07C9" w:rsidRPr="005D07C9">
        <w:rPr>
          <w:color w:val="000000"/>
          <w:sz w:val="28"/>
          <w:szCs w:val="28"/>
        </w:rPr>
        <w:t>с.</w:t>
      </w:r>
    </w:p>
    <w:p w:rsidR="0035450A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  <w:lang w:val="uk-UA"/>
        </w:rPr>
        <w:t>Боднар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П.М.</w:t>
      </w:r>
      <w:r w:rsidR="00A062C6" w:rsidRPr="005D07C9">
        <w:rPr>
          <w:color w:val="000000"/>
          <w:sz w:val="28"/>
          <w:szCs w:val="28"/>
          <w:lang w:val="uk-UA"/>
        </w:rPr>
        <w:t xml:space="preserve"> Ожиріння: </w:t>
      </w:r>
      <w:r w:rsidR="00A062C6" w:rsidRPr="005D07C9">
        <w:rPr>
          <w:color w:val="000000"/>
          <w:sz w:val="28"/>
          <w:szCs w:val="28"/>
        </w:rPr>
        <w:t>[</w:t>
      </w:r>
      <w:r w:rsidR="0035450A" w:rsidRPr="005D07C9">
        <w:rPr>
          <w:color w:val="000000"/>
          <w:sz w:val="28"/>
          <w:szCs w:val="28"/>
          <w:lang w:val="uk-UA"/>
        </w:rPr>
        <w:t>лекція</w:t>
      </w:r>
      <w:r w:rsidR="00A062C6" w:rsidRPr="005D07C9">
        <w:rPr>
          <w:color w:val="000000"/>
          <w:sz w:val="28"/>
          <w:szCs w:val="28"/>
        </w:rPr>
        <w:t>]</w:t>
      </w:r>
      <w:r w:rsidR="00D441F7" w:rsidRPr="005D07C9">
        <w:rPr>
          <w:color w:val="000000"/>
          <w:sz w:val="28"/>
          <w:szCs w:val="28"/>
        </w:rPr>
        <w:t xml:space="preserve"> /</w:t>
      </w:r>
      <w:r w:rsidR="00A062C6" w:rsidRPr="005D07C9">
        <w:rPr>
          <w:color w:val="000000"/>
          <w:sz w:val="28"/>
          <w:szCs w:val="28"/>
          <w:lang w:val="uk-UA"/>
        </w:rPr>
        <w:t xml:space="preserve"> </w:t>
      </w:r>
      <w:r w:rsidRPr="005D07C9">
        <w:rPr>
          <w:color w:val="000000"/>
          <w:sz w:val="28"/>
          <w:szCs w:val="28"/>
          <w:lang w:val="uk-UA"/>
        </w:rPr>
        <w:t>П.М.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Боднар</w:t>
      </w:r>
      <w:r w:rsidR="00A062C6" w:rsidRPr="005D07C9">
        <w:rPr>
          <w:color w:val="000000"/>
          <w:sz w:val="28"/>
          <w:szCs w:val="28"/>
          <w:lang w:val="uk-UA"/>
        </w:rPr>
        <w:t xml:space="preserve">, </w:t>
      </w:r>
      <w:r w:rsidRPr="005D07C9">
        <w:rPr>
          <w:color w:val="000000"/>
          <w:sz w:val="28"/>
          <w:szCs w:val="28"/>
          <w:lang w:val="uk-UA"/>
        </w:rPr>
        <w:t>Г.П.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Михальчишин</w:t>
      </w:r>
      <w:r w:rsidR="00A062C6" w:rsidRPr="005D07C9">
        <w:rPr>
          <w:color w:val="000000"/>
          <w:sz w:val="28"/>
          <w:szCs w:val="28"/>
          <w:lang w:val="uk-UA"/>
        </w:rPr>
        <w:t xml:space="preserve">, </w:t>
      </w:r>
      <w:r w:rsidRPr="005D07C9">
        <w:rPr>
          <w:color w:val="000000"/>
          <w:sz w:val="28"/>
          <w:szCs w:val="28"/>
          <w:lang w:val="uk-UA"/>
        </w:rPr>
        <w:t>А.О.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Пе</w:t>
      </w:r>
      <w:r w:rsidRPr="005D07C9">
        <w:rPr>
          <w:color w:val="000000"/>
          <w:sz w:val="28"/>
          <w:szCs w:val="28"/>
          <w:lang w:val="uk-UA"/>
        </w:rPr>
        <w:t>ш</w:t>
      </w:r>
      <w:r w:rsidRPr="005D07C9">
        <w:rPr>
          <w:color w:val="000000"/>
          <w:sz w:val="28"/>
          <w:szCs w:val="28"/>
          <w:lang w:val="uk-UA"/>
        </w:rPr>
        <w:t>ко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  <w:lang w:val="uk-UA"/>
        </w:rPr>
        <w:t>//</w:t>
      </w:r>
      <w:r w:rsidR="0035450A" w:rsidRPr="005D07C9">
        <w:rPr>
          <w:color w:val="000000"/>
          <w:sz w:val="28"/>
          <w:szCs w:val="28"/>
          <w:lang w:val="uk-UA"/>
        </w:rPr>
        <w:t xml:space="preserve"> Сімейна медицина.</w:t>
      </w:r>
      <w:r w:rsidR="00D441F7" w:rsidRPr="005D07C9">
        <w:rPr>
          <w:color w:val="000000"/>
          <w:sz w:val="28"/>
          <w:szCs w:val="28"/>
        </w:rPr>
        <w:t xml:space="preserve"> </w:t>
      </w:r>
      <w:r w:rsidR="0035450A" w:rsidRPr="005D07C9">
        <w:rPr>
          <w:color w:val="000000"/>
          <w:sz w:val="28"/>
          <w:szCs w:val="28"/>
          <w:lang w:val="uk-UA"/>
        </w:rPr>
        <w:t xml:space="preserve">– 2008. – </w:t>
      </w:r>
      <w:r>
        <w:rPr>
          <w:color w:val="000000"/>
          <w:sz w:val="28"/>
          <w:szCs w:val="28"/>
          <w:lang w:val="uk-UA"/>
        </w:rPr>
        <w:t>№</w:t>
      </w:r>
      <w:r w:rsidRPr="005D07C9">
        <w:rPr>
          <w:color w:val="000000"/>
          <w:sz w:val="28"/>
          <w:szCs w:val="28"/>
          <w:lang w:val="uk-UA"/>
        </w:rPr>
        <w:t>1</w:t>
      </w:r>
      <w:r w:rsidR="0035450A" w:rsidRPr="005D07C9">
        <w:rPr>
          <w:color w:val="000000"/>
          <w:sz w:val="28"/>
          <w:szCs w:val="28"/>
          <w:lang w:val="uk-UA"/>
        </w:rPr>
        <w:t>. – С.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82</w:t>
      </w:r>
      <w:r>
        <w:rPr>
          <w:color w:val="000000"/>
          <w:sz w:val="28"/>
          <w:szCs w:val="28"/>
          <w:lang w:val="uk-UA"/>
        </w:rPr>
        <w:t>–</w:t>
      </w:r>
      <w:r w:rsidRPr="005D07C9">
        <w:rPr>
          <w:color w:val="000000"/>
          <w:sz w:val="28"/>
          <w:szCs w:val="28"/>
          <w:lang w:val="uk-UA"/>
        </w:rPr>
        <w:t>8</w:t>
      </w:r>
      <w:r w:rsidR="0035450A" w:rsidRPr="005D07C9">
        <w:rPr>
          <w:color w:val="000000"/>
          <w:sz w:val="28"/>
          <w:szCs w:val="28"/>
          <w:lang w:val="uk-UA"/>
        </w:rPr>
        <w:t>6.</w:t>
      </w:r>
    </w:p>
    <w:p w:rsidR="005C7A09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Бутрова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С.А.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Ожирение</w:t>
      </w:r>
      <w:r w:rsidR="005C7A09" w:rsidRPr="005D07C9">
        <w:rPr>
          <w:color w:val="000000"/>
          <w:sz w:val="28"/>
          <w:szCs w:val="28"/>
        </w:rPr>
        <w:t xml:space="preserve"> (этиология, пато</w:t>
      </w:r>
      <w:r w:rsidR="00A062C6" w:rsidRPr="005D07C9">
        <w:rPr>
          <w:color w:val="000000"/>
          <w:sz w:val="28"/>
          <w:szCs w:val="28"/>
        </w:rPr>
        <w:t>генез, классификация</w:t>
      </w:r>
      <w:r w:rsidR="00A062C6" w:rsidRPr="005D07C9">
        <w:rPr>
          <w:color w:val="000000"/>
          <w:sz w:val="28"/>
          <w:szCs w:val="28"/>
          <w:lang w:val="uk-UA"/>
        </w:rPr>
        <w:t>)</w:t>
      </w:r>
      <w:r w:rsidR="00D441F7" w:rsidRPr="005D07C9">
        <w:rPr>
          <w:color w:val="000000"/>
          <w:sz w:val="28"/>
          <w:szCs w:val="28"/>
        </w:rPr>
        <w:t xml:space="preserve"> /</w:t>
      </w:r>
      <w:r w:rsidR="005C7A09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  <w:lang w:val="uk-UA"/>
        </w:rPr>
        <w:t>С.А.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Бу</w:t>
      </w:r>
      <w:r w:rsidRPr="005D07C9">
        <w:rPr>
          <w:color w:val="000000"/>
          <w:sz w:val="28"/>
          <w:szCs w:val="28"/>
          <w:lang w:val="uk-UA"/>
        </w:rPr>
        <w:t>т</w:t>
      </w:r>
      <w:r w:rsidRPr="005D07C9">
        <w:rPr>
          <w:color w:val="000000"/>
          <w:sz w:val="28"/>
          <w:szCs w:val="28"/>
          <w:lang w:val="uk-UA"/>
        </w:rPr>
        <w:t>рова</w:t>
      </w:r>
      <w:r w:rsidR="00A062C6" w:rsidRPr="005D07C9">
        <w:rPr>
          <w:color w:val="000000"/>
          <w:sz w:val="28"/>
          <w:szCs w:val="28"/>
          <w:lang w:val="uk-UA"/>
        </w:rPr>
        <w:t xml:space="preserve">. </w:t>
      </w:r>
      <w:r w:rsidR="005C7A09" w:rsidRPr="005D07C9">
        <w:rPr>
          <w:color w:val="000000"/>
          <w:sz w:val="28"/>
          <w:szCs w:val="28"/>
        </w:rPr>
        <w:t>– М.: Медицина, 2000. – 180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с.</w:t>
      </w:r>
    </w:p>
    <w:p w:rsidR="00D441F7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Вейн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А.М.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Ожирение</w:t>
      </w:r>
      <w:r w:rsidR="00D441F7" w:rsidRPr="005D07C9">
        <w:rPr>
          <w:color w:val="000000"/>
          <w:sz w:val="28"/>
          <w:szCs w:val="28"/>
        </w:rPr>
        <w:t xml:space="preserve"> / </w:t>
      </w:r>
      <w:r w:rsidRPr="005D07C9">
        <w:rPr>
          <w:color w:val="000000"/>
          <w:sz w:val="28"/>
          <w:szCs w:val="28"/>
        </w:rPr>
        <w:t>А.М.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Вейн</w:t>
      </w:r>
      <w:r w:rsidR="00D441F7" w:rsidRPr="005D07C9">
        <w:rPr>
          <w:color w:val="000000"/>
          <w:sz w:val="28"/>
          <w:szCs w:val="28"/>
        </w:rPr>
        <w:t xml:space="preserve">, </w:t>
      </w:r>
      <w:r w:rsidRPr="005D07C9">
        <w:rPr>
          <w:color w:val="000000"/>
          <w:sz w:val="28"/>
          <w:szCs w:val="28"/>
        </w:rPr>
        <w:t>Т.Г.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Вознесенская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//</w:t>
      </w:r>
      <w:r w:rsidR="00D441F7" w:rsidRPr="005D07C9">
        <w:rPr>
          <w:color w:val="000000"/>
          <w:sz w:val="28"/>
          <w:szCs w:val="28"/>
        </w:rPr>
        <w:t xml:space="preserve"> Международный мед</w:t>
      </w:r>
      <w:r w:rsidR="00D441F7" w:rsidRPr="005D07C9">
        <w:rPr>
          <w:color w:val="000000"/>
          <w:sz w:val="28"/>
          <w:szCs w:val="28"/>
        </w:rPr>
        <w:t>и</w:t>
      </w:r>
      <w:r w:rsidR="00D441F7" w:rsidRPr="005D07C9">
        <w:rPr>
          <w:color w:val="000000"/>
          <w:sz w:val="28"/>
          <w:szCs w:val="28"/>
        </w:rPr>
        <w:t xml:space="preserve">цинский журнал. – 2000. – </w:t>
      </w:r>
      <w:r>
        <w:rPr>
          <w:color w:val="000000"/>
          <w:sz w:val="28"/>
          <w:szCs w:val="28"/>
        </w:rPr>
        <w:t>№</w:t>
      </w:r>
      <w:r w:rsidRPr="005D07C9">
        <w:rPr>
          <w:color w:val="000000"/>
          <w:sz w:val="28"/>
          <w:szCs w:val="28"/>
        </w:rPr>
        <w:t>1</w:t>
      </w:r>
      <w:r w:rsidR="00D441F7" w:rsidRPr="005D07C9">
        <w:rPr>
          <w:color w:val="000000"/>
          <w:sz w:val="28"/>
          <w:szCs w:val="28"/>
        </w:rPr>
        <w:t xml:space="preserve">. – </w:t>
      </w:r>
      <w:r w:rsidRPr="005D07C9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>–</w:t>
      </w:r>
      <w:r w:rsidRPr="005D07C9">
        <w:rPr>
          <w:color w:val="000000"/>
          <w:sz w:val="28"/>
          <w:szCs w:val="28"/>
        </w:rPr>
        <w:t>9</w:t>
      </w:r>
      <w:r w:rsidR="00D441F7" w:rsidRPr="005D07C9">
        <w:rPr>
          <w:color w:val="000000"/>
          <w:sz w:val="28"/>
          <w:szCs w:val="28"/>
        </w:rPr>
        <w:t>3.</w:t>
      </w:r>
    </w:p>
    <w:p w:rsidR="00EA47B9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Вознесенская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Т.Г.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Расстройства</w:t>
      </w:r>
      <w:r w:rsidR="00EA47B9" w:rsidRPr="005D07C9">
        <w:rPr>
          <w:color w:val="000000"/>
          <w:sz w:val="28"/>
          <w:szCs w:val="28"/>
        </w:rPr>
        <w:t xml:space="preserve"> пищевого поведения при ожирении и их ко</w:t>
      </w:r>
      <w:r w:rsidR="00EA47B9" w:rsidRPr="005D07C9">
        <w:rPr>
          <w:color w:val="000000"/>
          <w:sz w:val="28"/>
          <w:szCs w:val="28"/>
        </w:rPr>
        <w:t>р</w:t>
      </w:r>
      <w:r w:rsidR="00EA47B9" w:rsidRPr="005D07C9">
        <w:rPr>
          <w:color w:val="000000"/>
          <w:sz w:val="28"/>
          <w:szCs w:val="28"/>
        </w:rPr>
        <w:t>рекция</w:t>
      </w:r>
      <w:r w:rsidR="00D441F7" w:rsidRPr="005D07C9">
        <w:rPr>
          <w:color w:val="000000"/>
          <w:sz w:val="28"/>
          <w:szCs w:val="28"/>
        </w:rPr>
        <w:t xml:space="preserve"> /</w:t>
      </w:r>
      <w:r w:rsidR="00A062C6" w:rsidRPr="005D07C9">
        <w:rPr>
          <w:color w:val="000000"/>
          <w:sz w:val="28"/>
          <w:szCs w:val="28"/>
          <w:lang w:val="uk-UA"/>
        </w:rPr>
        <w:t xml:space="preserve"> </w:t>
      </w:r>
      <w:r w:rsidRPr="005D07C9">
        <w:rPr>
          <w:color w:val="000000"/>
          <w:sz w:val="28"/>
          <w:szCs w:val="28"/>
          <w:lang w:val="uk-UA"/>
        </w:rPr>
        <w:t>Т.Г.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Вознесенская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//</w:t>
      </w:r>
      <w:r w:rsidR="00EA47B9" w:rsidRPr="005D07C9">
        <w:rPr>
          <w:color w:val="000000"/>
          <w:sz w:val="28"/>
          <w:szCs w:val="28"/>
        </w:rPr>
        <w:t xml:space="preserve"> Ожирение и метаболизм</w:t>
      </w:r>
      <w:r w:rsidR="00F72DF8" w:rsidRPr="005D07C9">
        <w:rPr>
          <w:color w:val="000000"/>
          <w:sz w:val="28"/>
          <w:szCs w:val="28"/>
        </w:rPr>
        <w:t>.</w:t>
      </w:r>
      <w:r w:rsidRPr="005D07C9">
        <w:rPr>
          <w:color w:val="000000"/>
          <w:sz w:val="28"/>
          <w:szCs w:val="28"/>
        </w:rPr>
        <w:t xml:space="preserve"> </w:t>
      </w:r>
      <w:r w:rsidR="00F72DF8" w:rsidRPr="005D07C9">
        <w:rPr>
          <w:color w:val="000000"/>
          <w:sz w:val="28"/>
          <w:szCs w:val="28"/>
        </w:rPr>
        <w:t xml:space="preserve">– 2004. – </w:t>
      </w:r>
      <w:r>
        <w:rPr>
          <w:color w:val="000000"/>
          <w:sz w:val="28"/>
          <w:szCs w:val="28"/>
        </w:rPr>
        <w:t>№</w:t>
      </w:r>
      <w:r w:rsidRPr="005D07C9">
        <w:rPr>
          <w:color w:val="000000"/>
          <w:sz w:val="28"/>
          <w:szCs w:val="28"/>
        </w:rPr>
        <w:t>2</w:t>
      </w:r>
      <w:r w:rsidR="00F72DF8" w:rsidRPr="005D07C9">
        <w:rPr>
          <w:color w:val="000000"/>
          <w:sz w:val="28"/>
          <w:szCs w:val="28"/>
        </w:rPr>
        <w:t xml:space="preserve">. – </w:t>
      </w:r>
      <w:r w:rsidRPr="005D07C9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>–</w:t>
      </w:r>
      <w:r w:rsidRPr="005D07C9">
        <w:rPr>
          <w:color w:val="000000"/>
          <w:sz w:val="28"/>
          <w:szCs w:val="28"/>
        </w:rPr>
        <w:t>4</w:t>
      </w:r>
      <w:r w:rsidR="00F72DF8" w:rsidRPr="005D07C9">
        <w:rPr>
          <w:color w:val="000000"/>
          <w:sz w:val="28"/>
          <w:szCs w:val="28"/>
        </w:rPr>
        <w:t>9.</w:t>
      </w:r>
    </w:p>
    <w:p w:rsidR="00A062C6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Джакисик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Дж.М.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Физические</w:t>
      </w:r>
      <w:r w:rsidR="00131C73" w:rsidRPr="005D07C9">
        <w:rPr>
          <w:color w:val="000000"/>
          <w:sz w:val="28"/>
          <w:szCs w:val="28"/>
        </w:rPr>
        <w:t xml:space="preserve"> нагрузки для коррекции</w:t>
      </w:r>
      <w:r w:rsidR="00A062C6" w:rsidRPr="005D07C9">
        <w:rPr>
          <w:color w:val="000000"/>
          <w:sz w:val="28"/>
          <w:szCs w:val="28"/>
        </w:rPr>
        <w:t xml:space="preserve"> </w:t>
      </w:r>
      <w:r w:rsidR="00131C73" w:rsidRPr="005D07C9">
        <w:rPr>
          <w:color w:val="000000"/>
          <w:sz w:val="28"/>
          <w:szCs w:val="28"/>
        </w:rPr>
        <w:t>массы тела</w:t>
      </w:r>
      <w:r w:rsidR="00A062C6" w:rsidRPr="005D07C9">
        <w:rPr>
          <w:color w:val="000000"/>
          <w:sz w:val="28"/>
          <w:szCs w:val="28"/>
          <w:lang w:val="uk-UA"/>
        </w:rPr>
        <w:t xml:space="preserve"> </w:t>
      </w:r>
      <w:r w:rsidR="00A062C6" w:rsidRPr="005D07C9">
        <w:rPr>
          <w:color w:val="000000"/>
          <w:sz w:val="28"/>
          <w:szCs w:val="28"/>
        </w:rPr>
        <w:t xml:space="preserve">/ </w:t>
      </w:r>
      <w:r w:rsidRPr="005D07C9">
        <w:rPr>
          <w:color w:val="000000"/>
          <w:sz w:val="28"/>
          <w:szCs w:val="28"/>
        </w:rPr>
        <w:t>Дж.М.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Джакисик</w:t>
      </w:r>
      <w:r w:rsidR="00A062C6" w:rsidRPr="005D07C9">
        <w:rPr>
          <w:color w:val="000000"/>
          <w:sz w:val="28"/>
          <w:szCs w:val="28"/>
        </w:rPr>
        <w:t xml:space="preserve">, </w:t>
      </w:r>
      <w:r w:rsidRPr="005D07C9">
        <w:rPr>
          <w:color w:val="000000"/>
          <w:sz w:val="28"/>
          <w:szCs w:val="28"/>
        </w:rPr>
        <w:t>К.И.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Галлагбер</w:t>
      </w:r>
      <w:r w:rsidR="00A062C6" w:rsidRPr="005D07C9">
        <w:rPr>
          <w:color w:val="000000"/>
          <w:sz w:val="28"/>
          <w:szCs w:val="28"/>
        </w:rPr>
        <w:t xml:space="preserve">. – </w:t>
      </w:r>
      <w:r w:rsidR="00131C73" w:rsidRPr="005D07C9">
        <w:rPr>
          <w:color w:val="000000"/>
          <w:sz w:val="28"/>
          <w:szCs w:val="28"/>
        </w:rPr>
        <w:t xml:space="preserve">М.: Бином, 2004. </w:t>
      </w:r>
      <w:r w:rsidR="00A062C6" w:rsidRPr="005D07C9">
        <w:rPr>
          <w:color w:val="000000"/>
          <w:sz w:val="28"/>
          <w:szCs w:val="28"/>
        </w:rPr>
        <w:t xml:space="preserve">– </w:t>
      </w:r>
      <w:r w:rsidRPr="005D07C9">
        <w:rPr>
          <w:color w:val="000000"/>
          <w:sz w:val="28"/>
          <w:szCs w:val="28"/>
        </w:rPr>
        <w:t>216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с.</w:t>
      </w:r>
    </w:p>
    <w:p w:rsidR="00F72DF8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Дубровский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Лечебная</w:t>
      </w:r>
      <w:r w:rsidR="00F72DF8" w:rsidRPr="005D07C9">
        <w:rPr>
          <w:color w:val="000000"/>
          <w:sz w:val="28"/>
          <w:szCs w:val="28"/>
        </w:rPr>
        <w:t xml:space="preserve"> физкультура и врачебный контроль</w:t>
      </w:r>
      <w:r w:rsidR="0016273A" w:rsidRPr="005D07C9">
        <w:rPr>
          <w:color w:val="000000"/>
          <w:sz w:val="28"/>
          <w:szCs w:val="28"/>
        </w:rPr>
        <w:t>:</w:t>
      </w:r>
      <w:r w:rsidR="00F72DF8" w:rsidRPr="005D07C9">
        <w:rPr>
          <w:color w:val="000000"/>
          <w:sz w:val="28"/>
          <w:szCs w:val="28"/>
        </w:rPr>
        <w:t xml:space="preserve"> </w:t>
      </w:r>
      <w:r w:rsidR="00A062C6" w:rsidRPr="005D07C9">
        <w:rPr>
          <w:color w:val="000000"/>
          <w:sz w:val="28"/>
          <w:szCs w:val="28"/>
        </w:rPr>
        <w:t>[у</w:t>
      </w:r>
      <w:r w:rsidR="00F72DF8" w:rsidRPr="005D07C9">
        <w:rPr>
          <w:color w:val="000000"/>
          <w:sz w:val="28"/>
          <w:szCs w:val="28"/>
        </w:rPr>
        <w:t>чебник для студентов медицинских Вузов</w:t>
      </w:r>
      <w:r w:rsidR="00A062C6" w:rsidRPr="005D07C9">
        <w:rPr>
          <w:color w:val="000000"/>
          <w:sz w:val="28"/>
          <w:szCs w:val="28"/>
        </w:rPr>
        <w:t xml:space="preserve">] </w:t>
      </w:r>
      <w:r w:rsidR="00D441F7" w:rsidRPr="005D07C9">
        <w:rPr>
          <w:color w:val="000000"/>
          <w:sz w:val="28"/>
          <w:szCs w:val="28"/>
        </w:rPr>
        <w:t>/</w:t>
      </w:r>
      <w:r w:rsidR="00A062C6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Дубровский</w:t>
      </w:r>
      <w:r w:rsidR="00A062C6" w:rsidRPr="005D07C9">
        <w:rPr>
          <w:color w:val="000000"/>
          <w:sz w:val="28"/>
          <w:szCs w:val="28"/>
        </w:rPr>
        <w:t>.</w:t>
      </w:r>
      <w:r w:rsidR="00F72DF8" w:rsidRPr="005D07C9">
        <w:rPr>
          <w:color w:val="000000"/>
          <w:sz w:val="28"/>
          <w:szCs w:val="28"/>
        </w:rPr>
        <w:t xml:space="preserve"> – М.: МИА, 2006 – 406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с.</w:t>
      </w:r>
    </w:p>
    <w:p w:rsidR="0035450A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  <w:lang w:val="uk-UA"/>
        </w:rPr>
        <w:t>Елизаров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</w:rPr>
        <w:t>А.Н.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Немедикаментозная</w:t>
      </w:r>
      <w:r w:rsidR="0035450A" w:rsidRPr="005D07C9">
        <w:rPr>
          <w:color w:val="000000"/>
          <w:sz w:val="28"/>
          <w:szCs w:val="28"/>
        </w:rPr>
        <w:t xml:space="preserve"> коррекция метаболических нар</w:t>
      </w:r>
      <w:r w:rsidR="0035450A" w:rsidRPr="005D07C9">
        <w:rPr>
          <w:color w:val="000000"/>
          <w:sz w:val="28"/>
          <w:szCs w:val="28"/>
        </w:rPr>
        <w:t>у</w:t>
      </w:r>
      <w:r w:rsidR="0035450A" w:rsidRPr="005D07C9">
        <w:rPr>
          <w:color w:val="000000"/>
          <w:sz w:val="28"/>
          <w:szCs w:val="28"/>
        </w:rPr>
        <w:t>шений при абдоминальном ожирении</w:t>
      </w:r>
      <w:r w:rsidR="00A062C6" w:rsidRPr="005D07C9">
        <w:rPr>
          <w:color w:val="000000"/>
          <w:sz w:val="28"/>
          <w:szCs w:val="28"/>
        </w:rPr>
        <w:t xml:space="preserve"> </w:t>
      </w:r>
      <w:r w:rsidR="00D441F7" w:rsidRPr="005D07C9">
        <w:rPr>
          <w:color w:val="000000"/>
          <w:sz w:val="28"/>
          <w:szCs w:val="28"/>
        </w:rPr>
        <w:t xml:space="preserve">/ </w:t>
      </w:r>
      <w:r w:rsidRPr="005D07C9">
        <w:rPr>
          <w:color w:val="000000"/>
          <w:sz w:val="28"/>
          <w:szCs w:val="28"/>
        </w:rPr>
        <w:t>А.Н.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  <w:lang w:val="uk-UA"/>
        </w:rPr>
        <w:t>Елизаров</w:t>
      </w:r>
      <w:r w:rsidR="00A062C6" w:rsidRPr="005D07C9">
        <w:rPr>
          <w:color w:val="000000"/>
          <w:sz w:val="28"/>
          <w:szCs w:val="28"/>
        </w:rPr>
        <w:t xml:space="preserve">, </w:t>
      </w:r>
      <w:r w:rsidRPr="005D07C9">
        <w:rPr>
          <w:color w:val="000000"/>
          <w:sz w:val="28"/>
          <w:szCs w:val="28"/>
        </w:rPr>
        <w:t>А.Н.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Разумов</w:t>
      </w:r>
      <w:r w:rsidR="00A062C6" w:rsidRPr="005D07C9">
        <w:rPr>
          <w:color w:val="000000"/>
          <w:sz w:val="28"/>
          <w:szCs w:val="28"/>
        </w:rPr>
        <w:t xml:space="preserve">, </w:t>
      </w:r>
      <w:r w:rsidRPr="005D07C9">
        <w:rPr>
          <w:color w:val="000000"/>
          <w:sz w:val="28"/>
          <w:szCs w:val="28"/>
        </w:rPr>
        <w:t>В.К.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Фролков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//</w:t>
      </w:r>
      <w:r w:rsidR="0035450A" w:rsidRPr="005D07C9">
        <w:rPr>
          <w:color w:val="000000"/>
          <w:sz w:val="28"/>
          <w:szCs w:val="28"/>
        </w:rPr>
        <w:t xml:space="preserve"> Вопросы курортологии, физиотерапии и лечебной физической культ</w:t>
      </w:r>
      <w:r w:rsidR="0035450A" w:rsidRPr="005D07C9">
        <w:rPr>
          <w:color w:val="000000"/>
          <w:sz w:val="28"/>
          <w:szCs w:val="28"/>
        </w:rPr>
        <w:t>у</w:t>
      </w:r>
      <w:r w:rsidR="0035450A" w:rsidRPr="005D07C9">
        <w:rPr>
          <w:color w:val="000000"/>
          <w:sz w:val="28"/>
          <w:szCs w:val="28"/>
        </w:rPr>
        <w:t>ры. – 2007. –</w:t>
      </w:r>
      <w:r w:rsidRPr="005D07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5D07C9">
        <w:rPr>
          <w:color w:val="000000"/>
          <w:sz w:val="28"/>
          <w:szCs w:val="28"/>
        </w:rPr>
        <w:t>1</w:t>
      </w:r>
      <w:r w:rsidR="0035450A" w:rsidRPr="005D07C9">
        <w:rPr>
          <w:color w:val="000000"/>
          <w:sz w:val="28"/>
          <w:szCs w:val="28"/>
        </w:rPr>
        <w:t>. – С.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–</w:t>
      </w:r>
      <w:r w:rsidRPr="005D07C9">
        <w:rPr>
          <w:color w:val="000000"/>
          <w:sz w:val="28"/>
          <w:szCs w:val="28"/>
        </w:rPr>
        <w:t>2</w:t>
      </w:r>
      <w:r w:rsidR="0035450A" w:rsidRPr="005D07C9">
        <w:rPr>
          <w:color w:val="000000"/>
          <w:sz w:val="28"/>
          <w:szCs w:val="28"/>
        </w:rPr>
        <w:t>3.</w:t>
      </w:r>
    </w:p>
    <w:p w:rsidR="005C2971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Епифанов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Лечебная</w:t>
      </w:r>
      <w:r w:rsidR="00A062C6" w:rsidRPr="005D07C9">
        <w:rPr>
          <w:color w:val="000000"/>
          <w:sz w:val="28"/>
          <w:szCs w:val="28"/>
        </w:rPr>
        <w:t xml:space="preserve"> физическая культура: [с</w:t>
      </w:r>
      <w:r w:rsidR="005C2971" w:rsidRPr="005D07C9">
        <w:rPr>
          <w:color w:val="000000"/>
          <w:sz w:val="28"/>
          <w:szCs w:val="28"/>
        </w:rPr>
        <w:t>правочник</w:t>
      </w:r>
      <w:r w:rsidR="00A062C6" w:rsidRPr="005D07C9">
        <w:rPr>
          <w:color w:val="000000"/>
          <w:sz w:val="28"/>
          <w:szCs w:val="28"/>
        </w:rPr>
        <w:t>]</w:t>
      </w:r>
      <w:r w:rsidR="00D441F7" w:rsidRPr="005D07C9">
        <w:rPr>
          <w:color w:val="000000"/>
          <w:sz w:val="28"/>
          <w:szCs w:val="28"/>
        </w:rPr>
        <w:t xml:space="preserve"> /</w:t>
      </w:r>
      <w:r w:rsidR="005C2971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Епиф</w:t>
      </w:r>
      <w:r w:rsidRPr="005D07C9">
        <w:rPr>
          <w:color w:val="000000"/>
          <w:sz w:val="28"/>
          <w:szCs w:val="28"/>
        </w:rPr>
        <w:t>а</w:t>
      </w:r>
      <w:r w:rsidRPr="005D07C9">
        <w:rPr>
          <w:color w:val="000000"/>
          <w:sz w:val="28"/>
          <w:szCs w:val="28"/>
        </w:rPr>
        <w:t>нов</w:t>
      </w:r>
      <w:r w:rsidR="00A062C6" w:rsidRPr="005D07C9">
        <w:rPr>
          <w:color w:val="000000"/>
          <w:sz w:val="28"/>
          <w:szCs w:val="28"/>
        </w:rPr>
        <w:t xml:space="preserve">. </w:t>
      </w:r>
      <w:r w:rsidR="005C2971" w:rsidRPr="005D07C9">
        <w:rPr>
          <w:color w:val="000000"/>
          <w:sz w:val="28"/>
          <w:szCs w:val="28"/>
        </w:rPr>
        <w:t>– М.: Медицина, 2004. – 592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с.</w:t>
      </w:r>
    </w:p>
    <w:p w:rsidR="00D441F7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Жолондз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М.Я.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Лишний</w:t>
      </w:r>
      <w:r w:rsidR="00D441F7" w:rsidRPr="005D07C9">
        <w:rPr>
          <w:color w:val="000000"/>
          <w:sz w:val="28"/>
          <w:szCs w:val="28"/>
        </w:rPr>
        <w:t xml:space="preserve"> вес: новая диетология / </w:t>
      </w:r>
      <w:r w:rsidRPr="005D07C9">
        <w:rPr>
          <w:color w:val="000000"/>
          <w:sz w:val="28"/>
          <w:szCs w:val="28"/>
        </w:rPr>
        <w:t>М.Я.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Жолондз</w:t>
      </w:r>
      <w:r w:rsidR="00D441F7" w:rsidRPr="005D07C9">
        <w:rPr>
          <w:color w:val="000000"/>
          <w:sz w:val="28"/>
          <w:szCs w:val="28"/>
        </w:rPr>
        <w:t>. – СПб.:</w:t>
      </w:r>
      <w:r w:rsidR="00A13936" w:rsidRPr="005D07C9">
        <w:rPr>
          <w:color w:val="000000"/>
          <w:sz w:val="28"/>
          <w:szCs w:val="28"/>
        </w:rPr>
        <w:t xml:space="preserve"> Питер, 2001. – </w:t>
      </w:r>
      <w:r w:rsidRPr="005D07C9">
        <w:rPr>
          <w:color w:val="000000"/>
          <w:sz w:val="28"/>
          <w:szCs w:val="28"/>
        </w:rPr>
        <w:t>160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с.</w:t>
      </w:r>
    </w:p>
    <w:p w:rsidR="00FC2369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Зайцева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И.А.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Фитнес</w:t>
      </w:r>
      <w:r w:rsidR="00C741E6" w:rsidRPr="005D07C9">
        <w:rPr>
          <w:color w:val="000000"/>
          <w:sz w:val="28"/>
          <w:szCs w:val="28"/>
        </w:rPr>
        <w:t xml:space="preserve"> против ожирения</w:t>
      </w:r>
      <w:r w:rsidR="00D441F7" w:rsidRPr="005D07C9">
        <w:rPr>
          <w:color w:val="000000"/>
          <w:sz w:val="28"/>
          <w:szCs w:val="28"/>
        </w:rPr>
        <w:t xml:space="preserve"> /</w:t>
      </w:r>
      <w:r w:rsidR="00C741E6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И.А.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Зайцева</w:t>
      </w:r>
      <w:r w:rsidR="00C741E6" w:rsidRPr="005D07C9">
        <w:rPr>
          <w:color w:val="000000"/>
          <w:sz w:val="28"/>
          <w:szCs w:val="28"/>
        </w:rPr>
        <w:t>.</w:t>
      </w:r>
      <w:r w:rsidR="00FC2369" w:rsidRPr="005D07C9">
        <w:rPr>
          <w:color w:val="000000"/>
          <w:sz w:val="28"/>
          <w:szCs w:val="28"/>
        </w:rPr>
        <w:t xml:space="preserve"> – М.: Феникс, 2010. – 316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с.</w:t>
      </w:r>
    </w:p>
    <w:p w:rsidR="005C7A09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Ивлева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А.Я.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Ожирение</w:t>
      </w:r>
      <w:r w:rsidR="005C7A09" w:rsidRPr="005D07C9">
        <w:rPr>
          <w:color w:val="000000"/>
          <w:sz w:val="28"/>
          <w:szCs w:val="28"/>
        </w:rPr>
        <w:t xml:space="preserve"> – проблема медицинская, а не кос</w:t>
      </w:r>
      <w:r w:rsidR="00C741E6" w:rsidRPr="005D07C9">
        <w:rPr>
          <w:color w:val="000000"/>
          <w:sz w:val="28"/>
          <w:szCs w:val="28"/>
        </w:rPr>
        <w:t xml:space="preserve">метическая </w:t>
      </w:r>
      <w:r w:rsidR="00D441F7" w:rsidRPr="005D07C9">
        <w:rPr>
          <w:color w:val="000000"/>
          <w:sz w:val="28"/>
          <w:szCs w:val="28"/>
        </w:rPr>
        <w:t>/</w:t>
      </w:r>
      <w:r w:rsidR="00C741E6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А.Я.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Ивлева</w:t>
      </w:r>
      <w:r w:rsidR="00C741E6" w:rsidRPr="005D07C9">
        <w:rPr>
          <w:color w:val="000000"/>
          <w:sz w:val="28"/>
          <w:szCs w:val="28"/>
        </w:rPr>
        <w:t xml:space="preserve">, </w:t>
      </w:r>
      <w:r w:rsidRPr="005D07C9">
        <w:rPr>
          <w:color w:val="000000"/>
          <w:sz w:val="28"/>
          <w:szCs w:val="28"/>
        </w:rPr>
        <w:t>Е.Г.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Старостина</w:t>
      </w:r>
      <w:r w:rsidR="00C741E6" w:rsidRPr="005D07C9">
        <w:rPr>
          <w:color w:val="000000"/>
          <w:sz w:val="28"/>
          <w:szCs w:val="28"/>
        </w:rPr>
        <w:t>.</w:t>
      </w:r>
      <w:r w:rsidR="005C7A09" w:rsidRPr="005D07C9">
        <w:rPr>
          <w:color w:val="000000"/>
          <w:sz w:val="28"/>
          <w:szCs w:val="28"/>
        </w:rPr>
        <w:t xml:space="preserve"> – М.: </w:t>
      </w:r>
      <w:r w:rsidR="00003524" w:rsidRPr="005D07C9">
        <w:rPr>
          <w:color w:val="000000"/>
          <w:sz w:val="28"/>
          <w:szCs w:val="28"/>
        </w:rPr>
        <w:t>Медицина, 2000. – 176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с.</w:t>
      </w:r>
    </w:p>
    <w:p w:rsidR="0035450A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Ковалева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О.Н.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Ожирение</w:t>
      </w:r>
      <w:r w:rsidR="0035450A" w:rsidRPr="005D07C9">
        <w:rPr>
          <w:color w:val="000000"/>
          <w:sz w:val="28"/>
          <w:szCs w:val="28"/>
        </w:rPr>
        <w:t xml:space="preserve"> как один из компонентов метаболического си</w:t>
      </w:r>
      <w:r w:rsidR="0035450A" w:rsidRPr="005D07C9">
        <w:rPr>
          <w:color w:val="000000"/>
          <w:sz w:val="28"/>
          <w:szCs w:val="28"/>
        </w:rPr>
        <w:t>н</w:t>
      </w:r>
      <w:r w:rsidR="0035450A" w:rsidRPr="005D07C9">
        <w:rPr>
          <w:color w:val="000000"/>
          <w:sz w:val="28"/>
          <w:szCs w:val="28"/>
        </w:rPr>
        <w:t>дрома</w:t>
      </w:r>
      <w:r w:rsidR="00C741E6" w:rsidRPr="005D07C9">
        <w:rPr>
          <w:color w:val="000000"/>
          <w:sz w:val="28"/>
          <w:szCs w:val="28"/>
        </w:rPr>
        <w:t xml:space="preserve"> </w:t>
      </w:r>
      <w:r w:rsidR="00D441F7" w:rsidRPr="005D07C9">
        <w:rPr>
          <w:color w:val="000000"/>
          <w:sz w:val="28"/>
          <w:szCs w:val="28"/>
        </w:rPr>
        <w:t xml:space="preserve">/ </w:t>
      </w:r>
      <w:r w:rsidRPr="005D07C9">
        <w:rPr>
          <w:color w:val="000000"/>
          <w:sz w:val="28"/>
          <w:szCs w:val="28"/>
        </w:rPr>
        <w:t>О.Н.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Ковалева</w:t>
      </w:r>
      <w:r w:rsidR="00C741E6" w:rsidRPr="005D07C9">
        <w:rPr>
          <w:color w:val="000000"/>
          <w:sz w:val="28"/>
          <w:szCs w:val="28"/>
        </w:rPr>
        <w:t xml:space="preserve">, </w:t>
      </w:r>
      <w:r w:rsidRPr="005D07C9">
        <w:rPr>
          <w:color w:val="000000"/>
          <w:sz w:val="28"/>
          <w:szCs w:val="28"/>
        </w:rPr>
        <w:t>Е.В.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Герасименко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//</w:t>
      </w:r>
      <w:r w:rsidR="0035450A" w:rsidRPr="005D07C9">
        <w:rPr>
          <w:color w:val="000000"/>
          <w:sz w:val="28"/>
          <w:szCs w:val="28"/>
        </w:rPr>
        <w:t xml:space="preserve"> Врачебная практика. </w:t>
      </w:r>
      <w:r w:rsidR="00F74E12" w:rsidRPr="005D07C9">
        <w:rPr>
          <w:color w:val="000000"/>
          <w:sz w:val="28"/>
          <w:szCs w:val="28"/>
        </w:rPr>
        <w:t>–</w:t>
      </w:r>
      <w:r w:rsidR="0035450A" w:rsidRPr="005D07C9">
        <w:rPr>
          <w:color w:val="000000"/>
          <w:sz w:val="28"/>
          <w:szCs w:val="28"/>
        </w:rPr>
        <w:t xml:space="preserve"> </w:t>
      </w:r>
      <w:r w:rsidR="00F74E12" w:rsidRPr="005D07C9">
        <w:rPr>
          <w:color w:val="000000"/>
          <w:sz w:val="28"/>
          <w:szCs w:val="28"/>
        </w:rPr>
        <w:t xml:space="preserve">2004. – </w:t>
      </w:r>
      <w:r>
        <w:rPr>
          <w:color w:val="000000"/>
          <w:sz w:val="28"/>
          <w:szCs w:val="28"/>
        </w:rPr>
        <w:t>№</w:t>
      </w:r>
      <w:r w:rsidRPr="005D07C9">
        <w:rPr>
          <w:color w:val="000000"/>
          <w:sz w:val="28"/>
          <w:szCs w:val="28"/>
        </w:rPr>
        <w:t>4</w:t>
      </w:r>
      <w:r w:rsidR="00F74E12" w:rsidRPr="005D07C9">
        <w:rPr>
          <w:color w:val="000000"/>
          <w:sz w:val="28"/>
          <w:szCs w:val="28"/>
        </w:rPr>
        <w:t>. – С.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57</w:t>
      </w:r>
      <w:r>
        <w:rPr>
          <w:color w:val="000000"/>
          <w:sz w:val="28"/>
          <w:szCs w:val="28"/>
        </w:rPr>
        <w:t>–</w:t>
      </w:r>
      <w:r w:rsidRPr="005D07C9">
        <w:rPr>
          <w:color w:val="000000"/>
          <w:sz w:val="28"/>
          <w:szCs w:val="28"/>
        </w:rPr>
        <w:t>6</w:t>
      </w:r>
      <w:r w:rsidR="00F74E12" w:rsidRPr="005D07C9">
        <w:rPr>
          <w:color w:val="000000"/>
          <w:sz w:val="28"/>
          <w:szCs w:val="28"/>
        </w:rPr>
        <w:t>1.</w:t>
      </w:r>
    </w:p>
    <w:p w:rsidR="00131C73" w:rsidRPr="005D07C9" w:rsidRDefault="00131C73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Ку</w:t>
      </w:r>
      <w:r w:rsidR="00C741E6" w:rsidRPr="005D07C9">
        <w:rPr>
          <w:color w:val="000000"/>
          <w:sz w:val="28"/>
          <w:szCs w:val="28"/>
        </w:rPr>
        <w:t>шнер Р. Лекарственная терапия при избыточном</w:t>
      </w:r>
      <w:r w:rsidRPr="005D07C9">
        <w:rPr>
          <w:color w:val="000000"/>
          <w:sz w:val="28"/>
          <w:szCs w:val="28"/>
        </w:rPr>
        <w:t xml:space="preserve"> вес</w:t>
      </w:r>
      <w:r w:rsidR="00C741E6" w:rsidRPr="005D07C9">
        <w:rPr>
          <w:color w:val="000000"/>
          <w:sz w:val="28"/>
          <w:szCs w:val="28"/>
        </w:rPr>
        <w:t xml:space="preserve">е и ожирении </w:t>
      </w:r>
      <w:r w:rsidRPr="005D07C9">
        <w:rPr>
          <w:color w:val="000000"/>
          <w:sz w:val="28"/>
          <w:szCs w:val="28"/>
        </w:rPr>
        <w:t>/</w:t>
      </w:r>
      <w:r w:rsidR="00C741E6" w:rsidRPr="005D07C9">
        <w:rPr>
          <w:color w:val="000000"/>
          <w:sz w:val="28"/>
          <w:szCs w:val="28"/>
        </w:rPr>
        <w:t xml:space="preserve"> </w:t>
      </w:r>
      <w:r w:rsidR="005D07C9" w:rsidRPr="005D07C9">
        <w:rPr>
          <w:color w:val="000000"/>
          <w:sz w:val="28"/>
          <w:szCs w:val="28"/>
        </w:rPr>
        <w:t>Р.</w:t>
      </w:r>
      <w:r w:rsidR="005D07C9">
        <w:rPr>
          <w:color w:val="000000"/>
          <w:sz w:val="28"/>
          <w:szCs w:val="28"/>
        </w:rPr>
        <w:t> </w:t>
      </w:r>
      <w:r w:rsidR="005D07C9" w:rsidRPr="005D07C9">
        <w:rPr>
          <w:color w:val="000000"/>
          <w:sz w:val="28"/>
          <w:szCs w:val="28"/>
        </w:rPr>
        <w:t>Ку</w:t>
      </w:r>
      <w:r w:rsidR="005D07C9" w:rsidRPr="005D07C9">
        <w:rPr>
          <w:color w:val="000000"/>
          <w:sz w:val="28"/>
          <w:szCs w:val="28"/>
        </w:rPr>
        <w:t>ш</w:t>
      </w:r>
      <w:r w:rsidR="005D07C9" w:rsidRPr="005D07C9">
        <w:rPr>
          <w:color w:val="000000"/>
          <w:sz w:val="28"/>
          <w:szCs w:val="28"/>
        </w:rPr>
        <w:t>нер</w:t>
      </w:r>
      <w:r w:rsidRPr="005D07C9">
        <w:rPr>
          <w:color w:val="000000"/>
          <w:sz w:val="28"/>
          <w:szCs w:val="28"/>
        </w:rPr>
        <w:t>.</w:t>
      </w:r>
      <w:r w:rsidR="00C741E6" w:rsidRPr="005D07C9">
        <w:rPr>
          <w:color w:val="000000"/>
          <w:sz w:val="28"/>
          <w:szCs w:val="28"/>
        </w:rPr>
        <w:t xml:space="preserve"> –</w:t>
      </w:r>
      <w:r w:rsidRPr="005D07C9">
        <w:rPr>
          <w:color w:val="000000"/>
          <w:sz w:val="28"/>
          <w:szCs w:val="28"/>
        </w:rPr>
        <w:t xml:space="preserve"> М.: Бином</w:t>
      </w:r>
      <w:r w:rsidR="00C741E6" w:rsidRPr="005D07C9">
        <w:rPr>
          <w:color w:val="000000"/>
          <w:sz w:val="28"/>
          <w:szCs w:val="28"/>
        </w:rPr>
        <w:t xml:space="preserve">, 2004. – </w:t>
      </w:r>
      <w:r w:rsidR="005D07C9" w:rsidRPr="005D07C9">
        <w:rPr>
          <w:color w:val="000000"/>
          <w:sz w:val="28"/>
          <w:szCs w:val="28"/>
        </w:rPr>
        <w:t>156</w:t>
      </w:r>
      <w:r w:rsidR="005D07C9">
        <w:rPr>
          <w:color w:val="000000"/>
          <w:sz w:val="28"/>
          <w:szCs w:val="28"/>
        </w:rPr>
        <w:t> </w:t>
      </w:r>
      <w:r w:rsidR="005D07C9" w:rsidRPr="005D07C9">
        <w:rPr>
          <w:color w:val="000000"/>
          <w:sz w:val="28"/>
          <w:szCs w:val="28"/>
        </w:rPr>
        <w:t>с.</w:t>
      </w:r>
    </w:p>
    <w:p w:rsidR="00A13936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Левченко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В.А.</w:t>
      </w:r>
      <w:r w:rsidR="00A13936" w:rsidRPr="005D07C9">
        <w:rPr>
          <w:color w:val="000000"/>
          <w:sz w:val="28"/>
          <w:szCs w:val="28"/>
        </w:rPr>
        <w:t xml:space="preserve"> Внутрішні хвороби /</w:t>
      </w:r>
      <w:r w:rsidR="00A13936" w:rsidRPr="005D07C9">
        <w:rPr>
          <w:color w:val="000000"/>
          <w:sz w:val="28"/>
          <w:szCs w:val="28"/>
          <w:lang w:val="uk-UA"/>
        </w:rPr>
        <w:t xml:space="preserve"> </w:t>
      </w:r>
      <w:r w:rsidRPr="005D07C9">
        <w:rPr>
          <w:color w:val="000000"/>
          <w:sz w:val="28"/>
          <w:szCs w:val="28"/>
          <w:lang w:val="uk-UA"/>
        </w:rPr>
        <w:t>В.А.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Левченко</w:t>
      </w:r>
      <w:r w:rsidR="00A13936" w:rsidRPr="005D07C9">
        <w:rPr>
          <w:color w:val="000000"/>
          <w:sz w:val="28"/>
          <w:szCs w:val="28"/>
          <w:lang w:val="uk-UA"/>
        </w:rPr>
        <w:t xml:space="preserve"> [та інші]. – Львів: Світ, 1995. – </w:t>
      </w:r>
      <w:r w:rsidRPr="005D07C9">
        <w:rPr>
          <w:color w:val="000000"/>
          <w:sz w:val="28"/>
          <w:szCs w:val="28"/>
          <w:lang w:val="uk-UA"/>
        </w:rPr>
        <w:t>320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с.</w:t>
      </w:r>
    </w:p>
    <w:p w:rsidR="00A13936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  <w:lang w:val="uk-UA"/>
        </w:rPr>
        <w:t>Маколкин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В.И.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Внутренние</w:t>
      </w:r>
      <w:r w:rsidR="00A13936" w:rsidRPr="005D07C9">
        <w:rPr>
          <w:color w:val="000000"/>
          <w:sz w:val="28"/>
          <w:szCs w:val="28"/>
          <w:lang w:val="uk-UA"/>
        </w:rPr>
        <w:t xml:space="preserve"> болезни </w:t>
      </w:r>
      <w:r w:rsidR="00A13936" w:rsidRPr="005D07C9">
        <w:rPr>
          <w:color w:val="000000"/>
          <w:sz w:val="28"/>
          <w:szCs w:val="28"/>
        </w:rPr>
        <w:t xml:space="preserve">/ </w:t>
      </w:r>
      <w:r w:rsidRPr="005D07C9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Маколкин</w:t>
      </w:r>
      <w:r w:rsidR="00A13936" w:rsidRPr="005D07C9">
        <w:rPr>
          <w:color w:val="000000"/>
          <w:sz w:val="28"/>
          <w:szCs w:val="28"/>
        </w:rPr>
        <w:t xml:space="preserve">, </w:t>
      </w:r>
      <w:r w:rsidRPr="005D07C9">
        <w:rPr>
          <w:color w:val="000000"/>
          <w:sz w:val="28"/>
          <w:szCs w:val="28"/>
        </w:rPr>
        <w:t>С.И.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Овчаренко</w:t>
      </w:r>
      <w:r w:rsidR="00A13936" w:rsidRPr="005D07C9">
        <w:rPr>
          <w:color w:val="000000"/>
          <w:sz w:val="28"/>
          <w:szCs w:val="28"/>
        </w:rPr>
        <w:t xml:space="preserve">. – М.: Медицина, 1994. – </w:t>
      </w:r>
      <w:r w:rsidRPr="005D07C9">
        <w:rPr>
          <w:color w:val="000000"/>
          <w:sz w:val="28"/>
          <w:szCs w:val="28"/>
        </w:rPr>
        <w:t>416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с.</w:t>
      </w:r>
    </w:p>
    <w:p w:rsidR="005C2971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Мельник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Л.Ю.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Силовые</w:t>
      </w:r>
      <w:r w:rsidR="005C2971" w:rsidRPr="005D07C9">
        <w:rPr>
          <w:color w:val="000000"/>
          <w:sz w:val="28"/>
          <w:szCs w:val="28"/>
        </w:rPr>
        <w:t xml:space="preserve"> упражнения в программе физической реабилитации женщин с ожирением</w:t>
      </w:r>
      <w:r w:rsidR="00C741E6" w:rsidRPr="005D07C9">
        <w:rPr>
          <w:color w:val="000000"/>
          <w:sz w:val="28"/>
          <w:szCs w:val="28"/>
        </w:rPr>
        <w:t xml:space="preserve"> </w:t>
      </w:r>
      <w:r w:rsidR="00D441F7" w:rsidRPr="005D07C9">
        <w:rPr>
          <w:color w:val="000000"/>
          <w:sz w:val="28"/>
          <w:szCs w:val="28"/>
        </w:rPr>
        <w:t>/</w:t>
      </w:r>
      <w:r w:rsidRPr="005D07C9">
        <w:rPr>
          <w:color w:val="000000"/>
          <w:sz w:val="28"/>
          <w:szCs w:val="28"/>
        </w:rPr>
        <w:t xml:space="preserve"> Л.Ю.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Мельник</w:t>
      </w:r>
      <w:r w:rsidR="00C741E6" w:rsidRPr="005D07C9">
        <w:rPr>
          <w:color w:val="000000"/>
          <w:sz w:val="28"/>
          <w:szCs w:val="28"/>
        </w:rPr>
        <w:t xml:space="preserve">, </w:t>
      </w:r>
      <w:r w:rsidRPr="005D07C9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Лобода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//</w:t>
      </w:r>
      <w:r w:rsidR="005C2971" w:rsidRPr="005D07C9">
        <w:rPr>
          <w:color w:val="000000"/>
          <w:sz w:val="28"/>
          <w:szCs w:val="28"/>
        </w:rPr>
        <w:t xml:space="preserve"> Врачебное дело. – 2001. – </w:t>
      </w:r>
      <w:r>
        <w:rPr>
          <w:color w:val="000000"/>
          <w:sz w:val="28"/>
          <w:szCs w:val="28"/>
        </w:rPr>
        <w:t>№</w:t>
      </w:r>
      <w:r w:rsidRPr="005D07C9">
        <w:rPr>
          <w:color w:val="000000"/>
          <w:sz w:val="28"/>
          <w:szCs w:val="28"/>
        </w:rPr>
        <w:t>4</w:t>
      </w:r>
      <w:r w:rsidR="005C2971" w:rsidRPr="005D07C9">
        <w:rPr>
          <w:color w:val="000000"/>
          <w:sz w:val="28"/>
          <w:szCs w:val="28"/>
        </w:rPr>
        <w:t>. – С.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122</w:t>
      </w:r>
      <w:r>
        <w:rPr>
          <w:color w:val="000000"/>
          <w:sz w:val="28"/>
          <w:szCs w:val="28"/>
        </w:rPr>
        <w:t>–</w:t>
      </w:r>
      <w:r w:rsidRPr="005D07C9">
        <w:rPr>
          <w:color w:val="000000"/>
          <w:sz w:val="28"/>
          <w:szCs w:val="28"/>
        </w:rPr>
        <w:t>1</w:t>
      </w:r>
      <w:r w:rsidR="005C2971" w:rsidRPr="005D07C9">
        <w:rPr>
          <w:color w:val="000000"/>
          <w:sz w:val="28"/>
          <w:szCs w:val="28"/>
        </w:rPr>
        <w:t>24.</w:t>
      </w:r>
    </w:p>
    <w:p w:rsidR="00FC2369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Мошков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В.Н.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Лечебная</w:t>
      </w:r>
      <w:r w:rsidR="00FC2369" w:rsidRPr="005D07C9">
        <w:rPr>
          <w:color w:val="000000"/>
          <w:sz w:val="28"/>
          <w:szCs w:val="28"/>
        </w:rPr>
        <w:t xml:space="preserve"> физкультура при ожирении</w:t>
      </w:r>
      <w:r w:rsidR="00C741E6" w:rsidRPr="005D07C9">
        <w:rPr>
          <w:color w:val="000000"/>
          <w:sz w:val="28"/>
          <w:szCs w:val="28"/>
        </w:rPr>
        <w:t xml:space="preserve"> </w:t>
      </w:r>
      <w:r w:rsidR="00D441F7" w:rsidRPr="005D07C9">
        <w:rPr>
          <w:color w:val="000000"/>
          <w:sz w:val="28"/>
          <w:szCs w:val="28"/>
        </w:rPr>
        <w:t xml:space="preserve">/ </w:t>
      </w:r>
      <w:r w:rsidRPr="005D07C9">
        <w:rPr>
          <w:color w:val="000000"/>
          <w:sz w:val="28"/>
          <w:szCs w:val="28"/>
        </w:rPr>
        <w:t>В.Н.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Мошков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//</w:t>
      </w:r>
      <w:r w:rsidR="00FC2369" w:rsidRPr="005D07C9">
        <w:rPr>
          <w:color w:val="000000"/>
          <w:sz w:val="28"/>
          <w:szCs w:val="28"/>
        </w:rPr>
        <w:t xml:space="preserve"> Вопросы курортологии, физиотерапии и лечебной физкультуры. – 1991. – </w:t>
      </w:r>
      <w:r>
        <w:rPr>
          <w:color w:val="000000"/>
          <w:sz w:val="28"/>
          <w:szCs w:val="28"/>
        </w:rPr>
        <w:t>№</w:t>
      </w:r>
      <w:r w:rsidRPr="005D07C9">
        <w:rPr>
          <w:color w:val="000000"/>
          <w:sz w:val="28"/>
          <w:szCs w:val="28"/>
        </w:rPr>
        <w:t>4</w:t>
      </w:r>
      <w:r w:rsidR="00FC2369" w:rsidRPr="005D07C9">
        <w:rPr>
          <w:color w:val="000000"/>
          <w:sz w:val="28"/>
          <w:szCs w:val="28"/>
        </w:rPr>
        <w:t xml:space="preserve">. – </w:t>
      </w:r>
      <w:r w:rsidRPr="005D07C9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69</w:t>
      </w:r>
      <w:r w:rsidR="00FC2369" w:rsidRPr="005D07C9">
        <w:rPr>
          <w:color w:val="000000"/>
          <w:sz w:val="28"/>
          <w:szCs w:val="28"/>
        </w:rPr>
        <w:t>.</w:t>
      </w:r>
    </w:p>
    <w:p w:rsidR="0016273A" w:rsidRPr="005D07C9" w:rsidRDefault="00C741E6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  <w:lang w:val="uk-UA"/>
        </w:rPr>
        <w:t>Мухін В.М. Фізична реабілітація</w:t>
      </w:r>
      <w:r w:rsidR="0016273A" w:rsidRPr="005D07C9">
        <w:rPr>
          <w:color w:val="000000"/>
          <w:sz w:val="28"/>
          <w:szCs w:val="28"/>
          <w:lang w:val="uk-UA"/>
        </w:rPr>
        <w:t xml:space="preserve"> </w:t>
      </w:r>
      <w:r w:rsidR="00D441F7" w:rsidRPr="005D07C9">
        <w:rPr>
          <w:color w:val="000000"/>
          <w:sz w:val="28"/>
          <w:szCs w:val="28"/>
        </w:rPr>
        <w:t>/</w:t>
      </w:r>
      <w:r w:rsidRPr="005D07C9">
        <w:rPr>
          <w:color w:val="000000"/>
          <w:sz w:val="28"/>
          <w:szCs w:val="28"/>
        </w:rPr>
        <w:t xml:space="preserve"> В.М. М</w:t>
      </w:r>
      <w:r w:rsidRPr="005D07C9">
        <w:rPr>
          <w:color w:val="000000"/>
          <w:sz w:val="28"/>
          <w:szCs w:val="28"/>
          <w:lang w:val="uk-UA"/>
        </w:rPr>
        <w:t xml:space="preserve">ухін. </w:t>
      </w:r>
      <w:r w:rsidR="0016273A" w:rsidRPr="005D07C9">
        <w:rPr>
          <w:color w:val="000000"/>
          <w:sz w:val="28"/>
          <w:szCs w:val="28"/>
          <w:lang w:val="uk-UA"/>
        </w:rPr>
        <w:t xml:space="preserve">– К.: Олімпійська література, 2005. – </w:t>
      </w:r>
      <w:r w:rsidR="005D07C9" w:rsidRPr="005D07C9">
        <w:rPr>
          <w:color w:val="000000"/>
          <w:sz w:val="28"/>
          <w:szCs w:val="28"/>
          <w:lang w:val="uk-UA"/>
        </w:rPr>
        <w:t>470</w:t>
      </w:r>
      <w:r w:rsidR="005D07C9">
        <w:rPr>
          <w:color w:val="000000"/>
          <w:sz w:val="28"/>
          <w:szCs w:val="28"/>
          <w:lang w:val="uk-UA"/>
        </w:rPr>
        <w:t> </w:t>
      </w:r>
      <w:r w:rsidR="005D07C9" w:rsidRPr="005D07C9">
        <w:rPr>
          <w:color w:val="000000"/>
          <w:sz w:val="28"/>
          <w:szCs w:val="28"/>
          <w:lang w:val="uk-UA"/>
        </w:rPr>
        <w:t>с.</w:t>
      </w:r>
    </w:p>
    <w:p w:rsidR="00A13936" w:rsidRPr="005D07C9" w:rsidRDefault="00A13936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  <w:lang w:val="uk-UA"/>
        </w:rPr>
        <w:t xml:space="preserve">Нейко Є.М. Внутрішні хвороби </w:t>
      </w:r>
      <w:r w:rsidRPr="005D07C9">
        <w:rPr>
          <w:color w:val="000000"/>
          <w:sz w:val="28"/>
          <w:szCs w:val="28"/>
        </w:rPr>
        <w:t>/</w:t>
      </w:r>
      <w:r w:rsidRPr="005D07C9">
        <w:rPr>
          <w:color w:val="000000"/>
          <w:sz w:val="28"/>
          <w:szCs w:val="28"/>
          <w:lang w:val="uk-UA"/>
        </w:rPr>
        <w:t xml:space="preserve"> Є.</w:t>
      </w:r>
      <w:r w:rsidR="005D07C9" w:rsidRPr="005D07C9">
        <w:rPr>
          <w:color w:val="000000"/>
          <w:sz w:val="28"/>
          <w:szCs w:val="28"/>
          <w:lang w:val="uk-UA"/>
        </w:rPr>
        <w:t>М.</w:t>
      </w:r>
      <w:r w:rsidR="005D07C9">
        <w:rPr>
          <w:color w:val="000000"/>
          <w:sz w:val="28"/>
          <w:szCs w:val="28"/>
          <w:lang w:val="uk-UA"/>
        </w:rPr>
        <w:t> </w:t>
      </w:r>
      <w:r w:rsidR="005D07C9" w:rsidRPr="005D07C9">
        <w:rPr>
          <w:color w:val="000000"/>
          <w:sz w:val="28"/>
          <w:szCs w:val="28"/>
          <w:lang w:val="uk-UA"/>
        </w:rPr>
        <w:t>Нейко</w:t>
      </w:r>
      <w:r w:rsidRPr="005D07C9">
        <w:rPr>
          <w:color w:val="000000"/>
          <w:sz w:val="28"/>
          <w:szCs w:val="28"/>
          <w:lang w:val="uk-UA"/>
        </w:rPr>
        <w:t>, В.І. Боцюрко. – К.: Здоров’</w:t>
      </w:r>
      <w:r w:rsidRPr="005D07C9">
        <w:rPr>
          <w:color w:val="000000"/>
          <w:sz w:val="28"/>
          <w:szCs w:val="28"/>
        </w:rPr>
        <w:t xml:space="preserve">я, 1999. </w:t>
      </w:r>
      <w:r w:rsidRPr="005D07C9">
        <w:rPr>
          <w:color w:val="000000"/>
          <w:sz w:val="28"/>
          <w:szCs w:val="28"/>
          <w:lang w:val="uk-UA"/>
        </w:rPr>
        <w:t xml:space="preserve">– </w:t>
      </w:r>
      <w:r w:rsidR="005D07C9" w:rsidRPr="005D07C9">
        <w:rPr>
          <w:color w:val="000000"/>
          <w:sz w:val="28"/>
          <w:szCs w:val="28"/>
          <w:lang w:val="uk-UA"/>
        </w:rPr>
        <w:t>504</w:t>
      </w:r>
      <w:r w:rsidR="005D07C9">
        <w:rPr>
          <w:color w:val="000000"/>
          <w:sz w:val="28"/>
          <w:szCs w:val="28"/>
          <w:lang w:val="uk-UA"/>
        </w:rPr>
        <w:t> </w:t>
      </w:r>
      <w:r w:rsidR="005D07C9" w:rsidRPr="005D07C9">
        <w:rPr>
          <w:color w:val="000000"/>
          <w:sz w:val="28"/>
          <w:szCs w:val="28"/>
          <w:lang w:val="uk-UA"/>
        </w:rPr>
        <w:t>с.</w:t>
      </w:r>
    </w:p>
    <w:p w:rsidR="005C2971" w:rsidRPr="005D07C9" w:rsidRDefault="005C2971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D07C9">
        <w:rPr>
          <w:color w:val="000000"/>
          <w:sz w:val="28"/>
          <w:szCs w:val="28"/>
        </w:rPr>
        <w:t>Пас</w:t>
      </w:r>
      <w:r w:rsidR="00C741E6" w:rsidRPr="005D07C9">
        <w:rPr>
          <w:color w:val="000000"/>
          <w:sz w:val="28"/>
          <w:szCs w:val="28"/>
          <w:lang w:val="uk-UA"/>
        </w:rPr>
        <w:t>ієшвілі Л.М</w:t>
      </w:r>
      <w:r w:rsidRPr="005D07C9">
        <w:rPr>
          <w:color w:val="000000"/>
          <w:sz w:val="28"/>
          <w:szCs w:val="28"/>
          <w:lang w:val="uk-UA"/>
        </w:rPr>
        <w:t>. Ожиріння як соціальна проблема. Етапи формування в осіб із захворюваннями міліарного каналу</w:t>
      </w:r>
      <w:r w:rsidR="00C741E6" w:rsidRPr="005D07C9">
        <w:rPr>
          <w:color w:val="000000"/>
          <w:sz w:val="28"/>
          <w:szCs w:val="28"/>
          <w:lang w:val="uk-UA"/>
        </w:rPr>
        <w:t xml:space="preserve"> </w:t>
      </w:r>
      <w:r w:rsidR="00D441F7" w:rsidRPr="005D07C9">
        <w:rPr>
          <w:color w:val="000000"/>
          <w:sz w:val="28"/>
          <w:szCs w:val="28"/>
          <w:lang w:val="uk-UA"/>
        </w:rPr>
        <w:t xml:space="preserve">/ </w:t>
      </w:r>
      <w:r w:rsidR="00C741E6" w:rsidRPr="005D07C9">
        <w:rPr>
          <w:color w:val="000000"/>
          <w:sz w:val="28"/>
          <w:szCs w:val="28"/>
          <w:lang w:val="uk-UA"/>
        </w:rPr>
        <w:t xml:space="preserve">Л.М. Пасієшвілі, </w:t>
      </w:r>
      <w:r w:rsidR="005D07C9" w:rsidRPr="005D07C9">
        <w:rPr>
          <w:color w:val="000000"/>
          <w:sz w:val="28"/>
          <w:szCs w:val="28"/>
          <w:lang w:val="uk-UA"/>
        </w:rPr>
        <w:t>Н.М.</w:t>
      </w:r>
      <w:r w:rsidR="005D07C9">
        <w:rPr>
          <w:color w:val="000000"/>
          <w:sz w:val="28"/>
          <w:szCs w:val="28"/>
          <w:lang w:val="uk-UA"/>
        </w:rPr>
        <w:t> </w:t>
      </w:r>
      <w:r w:rsidR="005D07C9" w:rsidRPr="005D07C9">
        <w:rPr>
          <w:color w:val="000000"/>
          <w:sz w:val="28"/>
          <w:szCs w:val="28"/>
          <w:lang w:val="uk-UA"/>
        </w:rPr>
        <w:t>Железнякова</w:t>
      </w:r>
      <w:r w:rsidR="005D07C9">
        <w:rPr>
          <w:color w:val="000000"/>
          <w:sz w:val="28"/>
          <w:szCs w:val="28"/>
          <w:lang w:val="uk-UA"/>
        </w:rPr>
        <w:t> </w:t>
      </w:r>
      <w:r w:rsidR="005D07C9" w:rsidRPr="005D07C9">
        <w:rPr>
          <w:color w:val="000000"/>
          <w:sz w:val="28"/>
          <w:szCs w:val="28"/>
          <w:lang w:val="uk-UA"/>
        </w:rPr>
        <w:t>//</w:t>
      </w:r>
      <w:r w:rsidRPr="005D07C9">
        <w:rPr>
          <w:color w:val="000000"/>
          <w:sz w:val="28"/>
          <w:szCs w:val="28"/>
          <w:lang w:val="uk-UA"/>
        </w:rPr>
        <w:t xml:space="preserve"> Сучасна гас</w:t>
      </w:r>
      <w:r w:rsidRPr="005D07C9">
        <w:rPr>
          <w:color w:val="000000"/>
          <w:sz w:val="28"/>
          <w:szCs w:val="28"/>
          <w:lang w:val="uk-UA"/>
        </w:rPr>
        <w:t>т</w:t>
      </w:r>
      <w:r w:rsidRPr="005D07C9">
        <w:rPr>
          <w:color w:val="000000"/>
          <w:sz w:val="28"/>
          <w:szCs w:val="28"/>
          <w:lang w:val="uk-UA"/>
        </w:rPr>
        <w:t>роентерологія</w:t>
      </w:r>
      <w:r w:rsidR="0035450A" w:rsidRPr="005D07C9">
        <w:rPr>
          <w:color w:val="000000"/>
          <w:sz w:val="28"/>
          <w:szCs w:val="28"/>
          <w:lang w:val="uk-UA"/>
        </w:rPr>
        <w:t xml:space="preserve">. – 2008. – </w:t>
      </w:r>
      <w:r w:rsidR="005D07C9">
        <w:rPr>
          <w:color w:val="000000"/>
          <w:sz w:val="28"/>
          <w:szCs w:val="28"/>
          <w:lang w:val="uk-UA"/>
        </w:rPr>
        <w:t>№</w:t>
      </w:r>
      <w:r w:rsidR="005D07C9" w:rsidRPr="005D07C9">
        <w:rPr>
          <w:color w:val="000000"/>
          <w:sz w:val="28"/>
          <w:szCs w:val="28"/>
          <w:lang w:val="uk-UA"/>
        </w:rPr>
        <w:t>6</w:t>
      </w:r>
      <w:r w:rsidR="0035450A" w:rsidRPr="005D07C9">
        <w:rPr>
          <w:color w:val="000000"/>
          <w:sz w:val="28"/>
          <w:szCs w:val="28"/>
          <w:lang w:val="uk-UA"/>
        </w:rPr>
        <w:t>. – С.</w:t>
      </w:r>
      <w:r w:rsidR="005D07C9">
        <w:rPr>
          <w:color w:val="000000"/>
          <w:sz w:val="28"/>
          <w:szCs w:val="28"/>
          <w:lang w:val="uk-UA"/>
        </w:rPr>
        <w:t> </w:t>
      </w:r>
      <w:r w:rsidR="005D07C9" w:rsidRPr="005D07C9">
        <w:rPr>
          <w:color w:val="000000"/>
          <w:sz w:val="28"/>
          <w:szCs w:val="28"/>
          <w:lang w:val="uk-UA"/>
        </w:rPr>
        <w:t>6</w:t>
      </w:r>
      <w:r w:rsidR="005D07C9">
        <w:rPr>
          <w:color w:val="000000"/>
          <w:sz w:val="28"/>
          <w:szCs w:val="28"/>
          <w:lang w:val="uk-UA"/>
        </w:rPr>
        <w:t>–</w:t>
      </w:r>
      <w:r w:rsidR="005D07C9" w:rsidRPr="005D07C9">
        <w:rPr>
          <w:color w:val="000000"/>
          <w:sz w:val="28"/>
          <w:szCs w:val="28"/>
          <w:lang w:val="uk-UA"/>
        </w:rPr>
        <w:t>8</w:t>
      </w:r>
      <w:r w:rsidR="0035450A" w:rsidRPr="005D07C9">
        <w:rPr>
          <w:color w:val="000000"/>
          <w:sz w:val="28"/>
          <w:szCs w:val="28"/>
          <w:lang w:val="uk-UA"/>
        </w:rPr>
        <w:t>.</w:t>
      </w:r>
    </w:p>
    <w:p w:rsidR="00A13936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  <w:lang w:val="uk-UA"/>
        </w:rPr>
        <w:t>Пешкова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О.В.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Вступ</w:t>
      </w:r>
      <w:r w:rsidR="00A13936" w:rsidRPr="005D07C9">
        <w:rPr>
          <w:color w:val="000000"/>
          <w:sz w:val="28"/>
          <w:szCs w:val="28"/>
          <w:lang w:val="uk-UA"/>
        </w:rPr>
        <w:t xml:space="preserve"> до спеціальності (Фізична реабілітація): [навчальний п</w:t>
      </w:r>
      <w:r w:rsidR="00A13936" w:rsidRPr="005D07C9">
        <w:rPr>
          <w:color w:val="000000"/>
          <w:sz w:val="28"/>
          <w:szCs w:val="28"/>
          <w:lang w:val="uk-UA"/>
        </w:rPr>
        <w:t>о</w:t>
      </w:r>
      <w:r w:rsidR="00A13936" w:rsidRPr="005D07C9">
        <w:rPr>
          <w:color w:val="000000"/>
          <w:sz w:val="28"/>
          <w:szCs w:val="28"/>
          <w:lang w:val="uk-UA"/>
        </w:rPr>
        <w:t xml:space="preserve">сібник] </w:t>
      </w:r>
      <w:r w:rsidR="00A13936" w:rsidRPr="005D07C9">
        <w:rPr>
          <w:color w:val="000000"/>
          <w:sz w:val="28"/>
          <w:szCs w:val="28"/>
        </w:rPr>
        <w:t>/</w:t>
      </w:r>
      <w:r w:rsidR="00A13936" w:rsidRPr="005D07C9">
        <w:rPr>
          <w:color w:val="000000"/>
          <w:sz w:val="28"/>
          <w:szCs w:val="28"/>
          <w:lang w:val="uk-UA"/>
        </w:rPr>
        <w:t xml:space="preserve"> </w:t>
      </w:r>
      <w:r w:rsidRPr="005D07C9">
        <w:rPr>
          <w:color w:val="000000"/>
          <w:sz w:val="28"/>
          <w:szCs w:val="28"/>
          <w:lang w:val="uk-UA"/>
        </w:rPr>
        <w:t>О.В.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Пешкова</w:t>
      </w:r>
      <w:r w:rsidR="00A13936" w:rsidRPr="005D07C9">
        <w:rPr>
          <w:color w:val="000000"/>
          <w:sz w:val="28"/>
          <w:szCs w:val="28"/>
          <w:lang w:val="uk-UA"/>
        </w:rPr>
        <w:t xml:space="preserve">. – Харків: ХДАФК, 2007. – </w:t>
      </w:r>
      <w:r w:rsidRPr="005D07C9">
        <w:rPr>
          <w:color w:val="000000"/>
          <w:sz w:val="28"/>
          <w:szCs w:val="28"/>
          <w:lang w:val="uk-UA"/>
        </w:rPr>
        <w:t>147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с.</w:t>
      </w:r>
    </w:p>
    <w:p w:rsidR="00A13936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  <w:lang w:val="uk-UA"/>
        </w:rPr>
        <w:t>Пешкова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О.В.</w:t>
      </w:r>
      <w:r w:rsidR="00A13936" w:rsidRPr="005D07C9">
        <w:rPr>
          <w:color w:val="000000"/>
          <w:sz w:val="28"/>
          <w:szCs w:val="28"/>
          <w:lang w:val="uk-UA"/>
        </w:rPr>
        <w:t xml:space="preserve"> Фізична реабілітація при захворюваннях внутрішніх органів. </w:t>
      </w:r>
      <w:r w:rsidR="00131C73" w:rsidRPr="005D07C9">
        <w:rPr>
          <w:color w:val="000000"/>
          <w:sz w:val="28"/>
          <w:szCs w:val="28"/>
          <w:lang w:val="uk-UA"/>
        </w:rPr>
        <w:t>Ч</w:t>
      </w:r>
      <w:r w:rsidR="00131C73" w:rsidRPr="005D07C9">
        <w:rPr>
          <w:color w:val="000000"/>
          <w:sz w:val="28"/>
          <w:szCs w:val="28"/>
          <w:lang w:val="uk-UA"/>
        </w:rPr>
        <w:t>а</w:t>
      </w:r>
      <w:r w:rsidR="00131C73" w:rsidRPr="005D07C9">
        <w:rPr>
          <w:color w:val="000000"/>
          <w:sz w:val="28"/>
          <w:szCs w:val="28"/>
          <w:lang w:val="uk-UA"/>
        </w:rPr>
        <w:t>стина II</w:t>
      </w:r>
      <w:r w:rsidR="00C741E6" w:rsidRPr="005D07C9">
        <w:rPr>
          <w:color w:val="000000"/>
          <w:sz w:val="28"/>
          <w:szCs w:val="28"/>
          <w:lang w:val="uk-UA"/>
        </w:rPr>
        <w:t>:</w:t>
      </w:r>
      <w:r w:rsidR="00A13936" w:rsidRPr="005D07C9">
        <w:rPr>
          <w:color w:val="000000"/>
          <w:sz w:val="28"/>
          <w:szCs w:val="28"/>
          <w:lang w:val="uk-UA"/>
        </w:rPr>
        <w:t xml:space="preserve"> </w:t>
      </w:r>
      <w:r w:rsidR="00A13936" w:rsidRPr="005D07C9">
        <w:rPr>
          <w:color w:val="000000"/>
          <w:sz w:val="28"/>
          <w:szCs w:val="28"/>
        </w:rPr>
        <w:t>[</w:t>
      </w:r>
      <w:r w:rsidR="00A13936" w:rsidRPr="005D07C9">
        <w:rPr>
          <w:color w:val="000000"/>
          <w:sz w:val="28"/>
          <w:szCs w:val="28"/>
          <w:lang w:val="uk-UA"/>
        </w:rPr>
        <w:t>матеріали для читання лекцій</w:t>
      </w:r>
      <w:r w:rsidR="00A13936" w:rsidRPr="005D07C9">
        <w:rPr>
          <w:color w:val="000000"/>
          <w:sz w:val="28"/>
          <w:szCs w:val="28"/>
        </w:rPr>
        <w:t>]</w:t>
      </w:r>
      <w:r w:rsidR="00131C73" w:rsidRPr="005D07C9">
        <w:rPr>
          <w:color w:val="000000"/>
          <w:sz w:val="28"/>
          <w:szCs w:val="28"/>
        </w:rPr>
        <w:t xml:space="preserve"> /</w:t>
      </w:r>
      <w:r w:rsidR="00131C73" w:rsidRPr="005D07C9">
        <w:rPr>
          <w:color w:val="000000"/>
          <w:sz w:val="28"/>
          <w:szCs w:val="28"/>
          <w:lang w:val="uk-UA"/>
        </w:rPr>
        <w:t xml:space="preserve"> </w:t>
      </w:r>
      <w:r w:rsidRPr="005D07C9">
        <w:rPr>
          <w:color w:val="000000"/>
          <w:sz w:val="28"/>
          <w:szCs w:val="28"/>
          <w:lang w:val="uk-UA"/>
        </w:rPr>
        <w:t>О.В.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Пешкова</w:t>
      </w:r>
      <w:r w:rsidR="00131C73" w:rsidRPr="005D07C9">
        <w:rPr>
          <w:color w:val="000000"/>
          <w:sz w:val="28"/>
          <w:szCs w:val="28"/>
          <w:lang w:val="uk-UA"/>
        </w:rPr>
        <w:t>. – Харків: ХДАФК, 2002. – С.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–</w:t>
      </w:r>
      <w:r w:rsidRPr="005D07C9">
        <w:rPr>
          <w:color w:val="000000"/>
          <w:sz w:val="28"/>
          <w:szCs w:val="28"/>
          <w:lang w:val="uk-UA"/>
        </w:rPr>
        <w:t>3</w:t>
      </w:r>
      <w:r w:rsidR="00131C73" w:rsidRPr="005D07C9">
        <w:rPr>
          <w:color w:val="000000"/>
          <w:sz w:val="28"/>
          <w:szCs w:val="28"/>
          <w:lang w:val="uk-UA"/>
        </w:rPr>
        <w:t>4.</w:t>
      </w:r>
    </w:p>
    <w:p w:rsidR="0016273A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  <w:lang w:val="uk-UA"/>
        </w:rPr>
        <w:t>Попова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С.Н.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Лечебная</w:t>
      </w:r>
      <w:r w:rsidR="0016273A" w:rsidRPr="005D07C9">
        <w:rPr>
          <w:color w:val="000000"/>
          <w:sz w:val="28"/>
          <w:szCs w:val="28"/>
          <w:lang w:val="uk-UA"/>
        </w:rPr>
        <w:t xml:space="preserve"> физическая культура: </w:t>
      </w:r>
      <w:r w:rsidR="00C741E6" w:rsidRPr="005D07C9">
        <w:rPr>
          <w:color w:val="000000"/>
          <w:sz w:val="28"/>
          <w:szCs w:val="28"/>
        </w:rPr>
        <w:t>[</w:t>
      </w:r>
      <w:r w:rsidR="00C741E6" w:rsidRPr="005D07C9">
        <w:rPr>
          <w:color w:val="000000"/>
          <w:sz w:val="28"/>
          <w:szCs w:val="28"/>
          <w:lang w:val="uk-UA"/>
        </w:rPr>
        <w:t>у</w:t>
      </w:r>
      <w:r w:rsidR="0016273A" w:rsidRPr="005D07C9">
        <w:rPr>
          <w:color w:val="000000"/>
          <w:sz w:val="28"/>
          <w:szCs w:val="28"/>
          <w:lang w:val="uk-UA"/>
        </w:rPr>
        <w:t>чеб. для ин-тов физ. культ.</w:t>
      </w:r>
      <w:r w:rsidR="00C741E6" w:rsidRPr="005D07C9">
        <w:rPr>
          <w:color w:val="000000"/>
          <w:sz w:val="28"/>
          <w:szCs w:val="28"/>
        </w:rPr>
        <w:t>]</w:t>
      </w:r>
      <w:r w:rsidR="00D441F7" w:rsidRPr="005D07C9">
        <w:rPr>
          <w:color w:val="000000"/>
          <w:sz w:val="28"/>
          <w:szCs w:val="28"/>
        </w:rPr>
        <w:t xml:space="preserve"> /</w:t>
      </w:r>
      <w:r w:rsidR="0016273A" w:rsidRPr="005D07C9">
        <w:rPr>
          <w:color w:val="000000"/>
          <w:sz w:val="28"/>
          <w:szCs w:val="28"/>
          <w:lang w:val="uk-UA"/>
        </w:rPr>
        <w:t xml:space="preserve"> </w:t>
      </w:r>
      <w:r w:rsidRPr="005D07C9">
        <w:rPr>
          <w:color w:val="000000"/>
          <w:sz w:val="28"/>
          <w:szCs w:val="28"/>
          <w:lang w:val="uk-UA"/>
        </w:rPr>
        <w:t>С.Н.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Попова</w:t>
      </w:r>
      <w:r w:rsidR="00C741E6" w:rsidRPr="005D07C9">
        <w:rPr>
          <w:color w:val="000000"/>
          <w:sz w:val="28"/>
          <w:szCs w:val="28"/>
          <w:lang w:val="uk-UA"/>
        </w:rPr>
        <w:t xml:space="preserve">. </w:t>
      </w:r>
      <w:r w:rsidR="0016273A" w:rsidRPr="005D07C9">
        <w:rPr>
          <w:color w:val="000000"/>
          <w:sz w:val="28"/>
          <w:szCs w:val="28"/>
          <w:lang w:val="uk-UA"/>
        </w:rPr>
        <w:t>– М.: Физкультура и спорт, 1988. – 271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с.</w:t>
      </w:r>
    </w:p>
    <w:p w:rsidR="0016273A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  <w:lang w:val="uk-UA"/>
        </w:rPr>
        <w:t>Правосудов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В.П.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Учебник</w:t>
      </w:r>
      <w:r w:rsidR="0016273A" w:rsidRPr="005D07C9">
        <w:rPr>
          <w:color w:val="000000"/>
          <w:sz w:val="28"/>
          <w:szCs w:val="28"/>
          <w:lang w:val="uk-UA"/>
        </w:rPr>
        <w:t xml:space="preserve"> инструктора по лечебной физической культуре: </w:t>
      </w:r>
      <w:r w:rsidR="00C741E6" w:rsidRPr="005D07C9">
        <w:rPr>
          <w:color w:val="000000"/>
          <w:sz w:val="28"/>
          <w:szCs w:val="28"/>
        </w:rPr>
        <w:t>[</w:t>
      </w:r>
      <w:r w:rsidR="00C741E6" w:rsidRPr="005D07C9">
        <w:rPr>
          <w:color w:val="000000"/>
          <w:sz w:val="28"/>
          <w:szCs w:val="28"/>
          <w:lang w:val="uk-UA"/>
        </w:rPr>
        <w:t>у</w:t>
      </w:r>
      <w:r w:rsidR="0016273A" w:rsidRPr="005D07C9">
        <w:rPr>
          <w:color w:val="000000"/>
          <w:sz w:val="28"/>
          <w:szCs w:val="28"/>
          <w:lang w:val="uk-UA"/>
        </w:rPr>
        <w:t>чеб. для ин-тов физ. культ.</w:t>
      </w:r>
      <w:r w:rsidR="00C741E6" w:rsidRPr="005D07C9">
        <w:rPr>
          <w:color w:val="000000"/>
          <w:sz w:val="28"/>
          <w:szCs w:val="28"/>
        </w:rPr>
        <w:t>]</w:t>
      </w:r>
      <w:r w:rsidR="0016273A" w:rsidRPr="005D07C9">
        <w:rPr>
          <w:color w:val="000000"/>
          <w:sz w:val="28"/>
          <w:szCs w:val="28"/>
          <w:lang w:val="uk-UA"/>
        </w:rPr>
        <w:t xml:space="preserve"> </w:t>
      </w:r>
      <w:r w:rsidR="00D441F7" w:rsidRPr="005D07C9">
        <w:rPr>
          <w:color w:val="000000"/>
          <w:sz w:val="28"/>
          <w:szCs w:val="28"/>
        </w:rPr>
        <w:t>/</w:t>
      </w:r>
      <w:r w:rsidR="00C741E6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В.П.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Правосудов</w:t>
      </w:r>
      <w:r w:rsidR="00C741E6" w:rsidRPr="005D07C9">
        <w:rPr>
          <w:color w:val="000000"/>
          <w:sz w:val="28"/>
          <w:szCs w:val="28"/>
        </w:rPr>
        <w:t xml:space="preserve">. </w:t>
      </w:r>
      <w:r w:rsidR="0016273A" w:rsidRPr="005D07C9">
        <w:rPr>
          <w:color w:val="000000"/>
          <w:sz w:val="28"/>
          <w:szCs w:val="28"/>
          <w:lang w:val="uk-UA"/>
        </w:rPr>
        <w:t>– М.: Физкультура и спорт. – 1980. – 415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с.</w:t>
      </w:r>
    </w:p>
    <w:p w:rsidR="005C7A09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Рейн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О.В.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Особенности</w:t>
      </w:r>
      <w:r w:rsidR="005C7A09" w:rsidRPr="005D07C9">
        <w:rPr>
          <w:color w:val="000000"/>
          <w:sz w:val="28"/>
          <w:szCs w:val="28"/>
        </w:rPr>
        <w:t xml:space="preserve"> психологической профилактики, лечения и реабилит</w:t>
      </w:r>
      <w:r w:rsidR="005C7A09" w:rsidRPr="005D07C9">
        <w:rPr>
          <w:color w:val="000000"/>
          <w:sz w:val="28"/>
          <w:szCs w:val="28"/>
        </w:rPr>
        <w:t>а</w:t>
      </w:r>
      <w:r w:rsidR="005C7A09" w:rsidRPr="005D07C9">
        <w:rPr>
          <w:color w:val="000000"/>
          <w:sz w:val="28"/>
          <w:szCs w:val="28"/>
        </w:rPr>
        <w:t>ции больных алиментарным ожирением</w:t>
      </w:r>
      <w:r w:rsidR="00C741E6" w:rsidRPr="005D07C9">
        <w:rPr>
          <w:color w:val="000000"/>
          <w:sz w:val="28"/>
          <w:szCs w:val="28"/>
        </w:rPr>
        <w:t xml:space="preserve"> </w:t>
      </w:r>
      <w:r w:rsidR="00D441F7" w:rsidRPr="005D07C9">
        <w:rPr>
          <w:color w:val="000000"/>
          <w:sz w:val="28"/>
          <w:szCs w:val="28"/>
        </w:rPr>
        <w:t>/</w:t>
      </w:r>
      <w:r w:rsidR="00C741E6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О.В.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Рейн</w:t>
      </w:r>
      <w:r w:rsidR="00C741E6" w:rsidRPr="005D07C9">
        <w:rPr>
          <w:color w:val="000000"/>
          <w:sz w:val="28"/>
          <w:szCs w:val="28"/>
        </w:rPr>
        <w:t xml:space="preserve">, </w:t>
      </w:r>
      <w:r w:rsidRPr="005D07C9">
        <w:rPr>
          <w:color w:val="000000"/>
          <w:sz w:val="28"/>
          <w:szCs w:val="28"/>
        </w:rPr>
        <w:t>А.Г.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Красовская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//</w:t>
      </w:r>
      <w:r w:rsidR="005C7A09" w:rsidRPr="005D07C9">
        <w:rPr>
          <w:color w:val="000000"/>
          <w:sz w:val="28"/>
          <w:szCs w:val="28"/>
        </w:rPr>
        <w:t xml:space="preserve"> Вр</w:t>
      </w:r>
      <w:r w:rsidR="005C7A09" w:rsidRPr="005D07C9">
        <w:rPr>
          <w:color w:val="000000"/>
          <w:sz w:val="28"/>
          <w:szCs w:val="28"/>
        </w:rPr>
        <w:t>а</w:t>
      </w:r>
      <w:r w:rsidR="005C7A09" w:rsidRPr="005D07C9">
        <w:rPr>
          <w:color w:val="000000"/>
          <w:sz w:val="28"/>
          <w:szCs w:val="28"/>
        </w:rPr>
        <w:t>чебное дело. – 1999.</w:t>
      </w:r>
      <w:r w:rsidRPr="005D07C9">
        <w:rPr>
          <w:color w:val="000000"/>
          <w:sz w:val="28"/>
          <w:szCs w:val="28"/>
        </w:rPr>
        <w:t xml:space="preserve"> </w:t>
      </w:r>
      <w:r w:rsidR="00F72DF8" w:rsidRPr="005D07C9">
        <w:rPr>
          <w:color w:val="000000"/>
          <w:sz w:val="28"/>
          <w:szCs w:val="28"/>
        </w:rPr>
        <w:t>–</w:t>
      </w:r>
      <w:r w:rsidRPr="005D07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5D07C9">
        <w:rPr>
          <w:color w:val="000000"/>
          <w:sz w:val="28"/>
          <w:szCs w:val="28"/>
        </w:rPr>
        <w:t>8</w:t>
      </w:r>
      <w:r w:rsidR="005C7A09" w:rsidRPr="005D07C9">
        <w:rPr>
          <w:color w:val="000000"/>
          <w:sz w:val="28"/>
          <w:szCs w:val="28"/>
        </w:rPr>
        <w:t>. – С.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51</w:t>
      </w:r>
      <w:r>
        <w:rPr>
          <w:color w:val="000000"/>
          <w:sz w:val="28"/>
          <w:szCs w:val="28"/>
        </w:rPr>
        <w:t>–</w:t>
      </w:r>
      <w:r w:rsidRPr="005D07C9">
        <w:rPr>
          <w:color w:val="000000"/>
          <w:sz w:val="28"/>
          <w:szCs w:val="28"/>
        </w:rPr>
        <w:t>5</w:t>
      </w:r>
      <w:r w:rsidR="005C7A09" w:rsidRPr="005D07C9">
        <w:rPr>
          <w:color w:val="000000"/>
          <w:sz w:val="28"/>
          <w:szCs w:val="28"/>
        </w:rPr>
        <w:t>9.</w:t>
      </w:r>
    </w:p>
    <w:p w:rsidR="0016273A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Седлецкий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Ю.И.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Современные</w:t>
      </w:r>
      <w:r w:rsidR="00C741E6" w:rsidRPr="005D07C9">
        <w:rPr>
          <w:color w:val="000000"/>
          <w:sz w:val="28"/>
          <w:szCs w:val="28"/>
        </w:rPr>
        <w:t xml:space="preserve"> методы лечения ожирения</w:t>
      </w:r>
      <w:r w:rsidR="00D441F7" w:rsidRPr="005D07C9">
        <w:rPr>
          <w:color w:val="000000"/>
          <w:sz w:val="28"/>
          <w:szCs w:val="28"/>
        </w:rPr>
        <w:t xml:space="preserve"> /</w:t>
      </w:r>
      <w:r w:rsidR="00C741E6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Ю.И.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Седле</w:t>
      </w:r>
      <w:r w:rsidRPr="005D07C9">
        <w:rPr>
          <w:color w:val="000000"/>
          <w:sz w:val="28"/>
          <w:szCs w:val="28"/>
        </w:rPr>
        <w:t>ц</w:t>
      </w:r>
      <w:r w:rsidRPr="005D07C9">
        <w:rPr>
          <w:color w:val="000000"/>
          <w:sz w:val="28"/>
          <w:szCs w:val="28"/>
        </w:rPr>
        <w:t>кий</w:t>
      </w:r>
      <w:r w:rsidR="00C741E6" w:rsidRPr="005D07C9">
        <w:rPr>
          <w:color w:val="000000"/>
          <w:sz w:val="28"/>
          <w:szCs w:val="28"/>
        </w:rPr>
        <w:t>.</w:t>
      </w:r>
      <w:r w:rsidR="0016273A" w:rsidRPr="005D07C9">
        <w:rPr>
          <w:color w:val="000000"/>
          <w:sz w:val="28"/>
          <w:szCs w:val="28"/>
        </w:rPr>
        <w:t xml:space="preserve"> – </w:t>
      </w:r>
      <w:r w:rsidR="00FC2369" w:rsidRPr="005D07C9">
        <w:rPr>
          <w:color w:val="000000"/>
          <w:sz w:val="28"/>
          <w:szCs w:val="28"/>
        </w:rPr>
        <w:t>СПб.: СПбГМУ, 2006. – 236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с.</w:t>
      </w:r>
    </w:p>
    <w:p w:rsidR="00131C73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  <w:lang w:val="uk-UA"/>
        </w:rPr>
        <w:t>Середюк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Н.М.</w:t>
      </w:r>
      <w:r w:rsidR="00131C73" w:rsidRPr="005D07C9">
        <w:rPr>
          <w:color w:val="000000"/>
          <w:sz w:val="28"/>
          <w:szCs w:val="28"/>
          <w:lang w:val="uk-UA"/>
        </w:rPr>
        <w:t xml:space="preserve"> Внутрішня медицина. Терапія </w:t>
      </w:r>
      <w:r w:rsidR="00131C73" w:rsidRPr="005D07C9">
        <w:rPr>
          <w:color w:val="000000"/>
          <w:sz w:val="28"/>
          <w:szCs w:val="28"/>
        </w:rPr>
        <w:t>/</w:t>
      </w:r>
      <w:r w:rsidR="00131C73" w:rsidRPr="005D07C9">
        <w:rPr>
          <w:color w:val="000000"/>
          <w:sz w:val="28"/>
          <w:szCs w:val="28"/>
          <w:lang w:val="uk-UA"/>
        </w:rPr>
        <w:t xml:space="preserve"> </w:t>
      </w:r>
      <w:r w:rsidRPr="005D07C9">
        <w:rPr>
          <w:color w:val="000000"/>
          <w:sz w:val="28"/>
          <w:szCs w:val="28"/>
          <w:lang w:val="uk-UA"/>
        </w:rPr>
        <w:t>Н.М.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Середюк</w:t>
      </w:r>
      <w:r w:rsidR="00131C73" w:rsidRPr="005D07C9">
        <w:rPr>
          <w:color w:val="000000"/>
          <w:sz w:val="28"/>
          <w:szCs w:val="28"/>
          <w:lang w:val="uk-UA"/>
        </w:rPr>
        <w:t xml:space="preserve">; </w:t>
      </w:r>
      <w:r>
        <w:rPr>
          <w:color w:val="000000"/>
          <w:sz w:val="28"/>
          <w:szCs w:val="28"/>
          <w:lang w:val="uk-UA"/>
        </w:rPr>
        <w:t>–</w:t>
      </w:r>
      <w:r w:rsidRPr="005D07C9">
        <w:rPr>
          <w:color w:val="000000"/>
          <w:sz w:val="28"/>
          <w:szCs w:val="28"/>
          <w:lang w:val="uk-UA"/>
        </w:rPr>
        <w:t xml:space="preserve"> </w:t>
      </w:r>
      <w:r w:rsidR="00131C73" w:rsidRPr="005D07C9">
        <w:rPr>
          <w:color w:val="000000"/>
          <w:sz w:val="28"/>
          <w:szCs w:val="28"/>
          <w:lang w:val="uk-UA"/>
        </w:rPr>
        <w:t>[2</w:t>
      </w:r>
      <w:r>
        <w:rPr>
          <w:color w:val="000000"/>
          <w:sz w:val="28"/>
          <w:szCs w:val="28"/>
          <w:lang w:val="uk-UA"/>
        </w:rPr>
        <w:t>-</w:t>
      </w:r>
      <w:r w:rsidRPr="005D07C9">
        <w:rPr>
          <w:color w:val="000000"/>
          <w:sz w:val="28"/>
          <w:szCs w:val="28"/>
          <w:lang w:val="uk-UA"/>
        </w:rPr>
        <w:t>е</w:t>
      </w:r>
      <w:r w:rsidR="00131C73" w:rsidRPr="005D07C9">
        <w:rPr>
          <w:color w:val="000000"/>
          <w:sz w:val="28"/>
          <w:szCs w:val="28"/>
          <w:lang w:val="uk-UA"/>
        </w:rPr>
        <w:t xml:space="preserve"> вид., ст</w:t>
      </w:r>
      <w:r w:rsidR="00131C73" w:rsidRPr="005D07C9">
        <w:rPr>
          <w:color w:val="000000"/>
          <w:sz w:val="28"/>
          <w:szCs w:val="28"/>
          <w:lang w:val="uk-UA"/>
        </w:rPr>
        <w:t>е</w:t>
      </w:r>
      <w:r w:rsidR="00131C73" w:rsidRPr="005D07C9">
        <w:rPr>
          <w:color w:val="000000"/>
          <w:sz w:val="28"/>
          <w:szCs w:val="28"/>
          <w:lang w:val="uk-UA"/>
        </w:rPr>
        <w:t xml:space="preserve">реот.]. – К.: Медицина, 2007. – </w:t>
      </w:r>
      <w:r w:rsidRPr="005D07C9">
        <w:rPr>
          <w:color w:val="000000"/>
          <w:sz w:val="28"/>
          <w:szCs w:val="28"/>
          <w:lang w:val="uk-UA"/>
        </w:rPr>
        <w:t>575</w:t>
      </w:r>
      <w:r>
        <w:rPr>
          <w:color w:val="000000"/>
          <w:sz w:val="28"/>
          <w:szCs w:val="28"/>
          <w:lang w:val="uk-UA"/>
        </w:rPr>
        <w:t> </w:t>
      </w:r>
      <w:r w:rsidRPr="005D07C9">
        <w:rPr>
          <w:color w:val="000000"/>
          <w:sz w:val="28"/>
          <w:szCs w:val="28"/>
          <w:lang w:val="uk-UA"/>
        </w:rPr>
        <w:t>с.</w:t>
      </w:r>
    </w:p>
    <w:p w:rsidR="005D07C9" w:rsidRPr="005D07C9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Соколов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Р.И.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Метаболический</w:t>
      </w:r>
      <w:r w:rsidR="00C741E6" w:rsidRPr="005D07C9">
        <w:rPr>
          <w:color w:val="000000"/>
          <w:sz w:val="28"/>
          <w:szCs w:val="28"/>
        </w:rPr>
        <w:t xml:space="preserve"> синдром</w:t>
      </w:r>
      <w:r w:rsidR="00D441F7" w:rsidRPr="005D07C9">
        <w:rPr>
          <w:color w:val="000000"/>
          <w:sz w:val="28"/>
          <w:szCs w:val="28"/>
        </w:rPr>
        <w:t xml:space="preserve"> /</w:t>
      </w:r>
      <w:r w:rsidR="00C741E6" w:rsidRPr="005D07C9"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Р.И.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Соколов</w:t>
      </w:r>
      <w:r w:rsidR="00C741E6" w:rsidRPr="005D07C9">
        <w:rPr>
          <w:color w:val="000000"/>
          <w:sz w:val="28"/>
          <w:szCs w:val="28"/>
        </w:rPr>
        <w:t xml:space="preserve">. </w:t>
      </w:r>
      <w:r w:rsidR="00F74E12" w:rsidRPr="005D07C9">
        <w:rPr>
          <w:color w:val="000000"/>
          <w:sz w:val="28"/>
          <w:szCs w:val="28"/>
        </w:rPr>
        <w:t>– М.: «РКИ Соверо пресс», 2005. – 116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с.</w:t>
      </w:r>
    </w:p>
    <w:p w:rsidR="00131C73" w:rsidRDefault="005D07C9" w:rsidP="002D1811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07C9">
        <w:rPr>
          <w:color w:val="000000"/>
          <w:sz w:val="28"/>
          <w:szCs w:val="28"/>
        </w:rPr>
        <w:t>Старостина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Е.Г.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Расстройства</w:t>
      </w:r>
      <w:r w:rsidR="00131C73" w:rsidRPr="005D07C9">
        <w:rPr>
          <w:color w:val="000000"/>
          <w:sz w:val="28"/>
          <w:szCs w:val="28"/>
        </w:rPr>
        <w:t xml:space="preserve"> приема пищи:</w:t>
      </w:r>
      <w:r w:rsidR="00C741E6" w:rsidRPr="005D07C9">
        <w:rPr>
          <w:color w:val="000000"/>
          <w:sz w:val="28"/>
          <w:szCs w:val="28"/>
        </w:rPr>
        <w:t xml:space="preserve"> </w:t>
      </w:r>
      <w:r w:rsidR="00131C73" w:rsidRPr="005D07C9">
        <w:rPr>
          <w:color w:val="000000"/>
          <w:sz w:val="28"/>
          <w:szCs w:val="28"/>
        </w:rPr>
        <w:t>клинико-эпидемиологические ас</w:t>
      </w:r>
      <w:r w:rsidR="00C741E6" w:rsidRPr="005D07C9">
        <w:rPr>
          <w:color w:val="000000"/>
          <w:sz w:val="28"/>
          <w:szCs w:val="28"/>
        </w:rPr>
        <w:t xml:space="preserve">пекты и связь с ожирением / </w:t>
      </w:r>
      <w:r w:rsidRPr="005D07C9">
        <w:rPr>
          <w:color w:val="000000"/>
          <w:sz w:val="28"/>
          <w:szCs w:val="28"/>
        </w:rPr>
        <w:t>Е.Г.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Старостина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</w:t>
      </w:r>
      <w:r w:rsidRPr="005D07C9">
        <w:rPr>
          <w:color w:val="000000"/>
          <w:sz w:val="28"/>
          <w:szCs w:val="28"/>
        </w:rPr>
        <w:t>В</w:t>
      </w:r>
      <w:r w:rsidR="00C741E6" w:rsidRPr="005D07C9">
        <w:rPr>
          <w:color w:val="000000"/>
          <w:sz w:val="28"/>
          <w:szCs w:val="28"/>
        </w:rPr>
        <w:t xml:space="preserve">рач. – </w:t>
      </w:r>
      <w:r w:rsidR="00131C73" w:rsidRPr="005D07C9">
        <w:rPr>
          <w:color w:val="000000"/>
          <w:sz w:val="28"/>
          <w:szCs w:val="28"/>
        </w:rPr>
        <w:t xml:space="preserve">2005. </w:t>
      </w:r>
      <w:r w:rsidR="00C741E6" w:rsidRPr="005D07C9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№</w:t>
      </w:r>
      <w:r w:rsidRPr="005D07C9">
        <w:rPr>
          <w:color w:val="000000"/>
          <w:sz w:val="28"/>
          <w:szCs w:val="28"/>
        </w:rPr>
        <w:t>2</w:t>
      </w:r>
      <w:r w:rsidR="00131C73" w:rsidRPr="005D07C9">
        <w:rPr>
          <w:color w:val="000000"/>
          <w:sz w:val="28"/>
          <w:szCs w:val="28"/>
        </w:rPr>
        <w:t xml:space="preserve">. </w:t>
      </w:r>
      <w:r w:rsidR="00C741E6" w:rsidRPr="005D07C9">
        <w:rPr>
          <w:color w:val="000000"/>
          <w:sz w:val="28"/>
          <w:szCs w:val="28"/>
        </w:rPr>
        <w:t xml:space="preserve">– </w:t>
      </w:r>
      <w:r w:rsidR="00131C73" w:rsidRPr="005D07C9">
        <w:rPr>
          <w:color w:val="000000"/>
          <w:sz w:val="28"/>
          <w:szCs w:val="28"/>
        </w:rPr>
        <w:t>С</w:t>
      </w:r>
      <w:r w:rsidR="00C741E6" w:rsidRPr="005D07C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5D07C9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–</w:t>
      </w:r>
      <w:r w:rsidRPr="005D07C9">
        <w:rPr>
          <w:color w:val="000000"/>
          <w:sz w:val="28"/>
          <w:szCs w:val="28"/>
        </w:rPr>
        <w:t>3</w:t>
      </w:r>
      <w:r w:rsidR="00131C73" w:rsidRPr="005D07C9">
        <w:rPr>
          <w:color w:val="000000"/>
          <w:sz w:val="28"/>
          <w:szCs w:val="28"/>
        </w:rPr>
        <w:t>1.</w:t>
      </w:r>
    </w:p>
    <w:sectPr w:rsidR="00131C73" w:rsidSect="005D07C9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0986" w:rsidRDefault="00DA0986">
      <w:r>
        <w:separator/>
      </w:r>
    </w:p>
  </w:endnote>
  <w:endnote w:type="continuationSeparator" w:id="0">
    <w:p w:rsidR="00DA0986" w:rsidRDefault="00DA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0986" w:rsidRDefault="00DA0986">
      <w:r>
        <w:separator/>
      </w:r>
    </w:p>
  </w:footnote>
  <w:footnote w:type="continuationSeparator" w:id="0">
    <w:p w:rsidR="00DA0986" w:rsidRDefault="00DA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743"/>
    <w:multiLevelType w:val="hybridMultilevel"/>
    <w:tmpl w:val="32067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5651D3"/>
    <w:multiLevelType w:val="hybridMultilevel"/>
    <w:tmpl w:val="83409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4C1"/>
    <w:multiLevelType w:val="hybridMultilevel"/>
    <w:tmpl w:val="3D903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40BD"/>
    <w:multiLevelType w:val="multilevel"/>
    <w:tmpl w:val="3206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60372"/>
    <w:multiLevelType w:val="multilevel"/>
    <w:tmpl w:val="C6FAFE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5" w15:restartNumberingAfterBreak="0">
    <w:nsid w:val="15161AFC"/>
    <w:multiLevelType w:val="multilevel"/>
    <w:tmpl w:val="C6460F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15AF0676"/>
    <w:multiLevelType w:val="hybridMultilevel"/>
    <w:tmpl w:val="0D2A6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73AC0"/>
    <w:multiLevelType w:val="multilevel"/>
    <w:tmpl w:val="3DAA12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8" w15:restartNumberingAfterBreak="0">
    <w:nsid w:val="166D0753"/>
    <w:multiLevelType w:val="hybridMultilevel"/>
    <w:tmpl w:val="9EA49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16D3C"/>
    <w:multiLevelType w:val="hybridMultilevel"/>
    <w:tmpl w:val="D110E8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104941"/>
    <w:multiLevelType w:val="multilevel"/>
    <w:tmpl w:val="2E609AF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 w15:restartNumberingAfterBreak="0">
    <w:nsid w:val="1CFC2CD5"/>
    <w:multiLevelType w:val="hybridMultilevel"/>
    <w:tmpl w:val="32984732"/>
    <w:lvl w:ilvl="0" w:tplc="0E704EB6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DA7421C"/>
    <w:multiLevelType w:val="hybridMultilevel"/>
    <w:tmpl w:val="BD2CE644"/>
    <w:lvl w:ilvl="0" w:tplc="65ACD8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D2196D"/>
    <w:multiLevelType w:val="hybridMultilevel"/>
    <w:tmpl w:val="1DDA90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E0CF3"/>
    <w:multiLevelType w:val="hybridMultilevel"/>
    <w:tmpl w:val="019628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1313E3"/>
    <w:multiLevelType w:val="hybridMultilevel"/>
    <w:tmpl w:val="38AC7E94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25363D44"/>
    <w:multiLevelType w:val="hybridMultilevel"/>
    <w:tmpl w:val="57CCC7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49668C"/>
    <w:multiLevelType w:val="hybridMultilevel"/>
    <w:tmpl w:val="E404147C"/>
    <w:lvl w:ilvl="0" w:tplc="98D82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D7082A2">
      <w:start w:val="1"/>
      <w:numFmt w:val="decimal"/>
      <w:lvlText w:val="%2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D3A439D"/>
    <w:multiLevelType w:val="hybridMultilevel"/>
    <w:tmpl w:val="54640570"/>
    <w:lvl w:ilvl="0" w:tplc="60E832E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9" w15:restartNumberingAfterBreak="0">
    <w:nsid w:val="326041BD"/>
    <w:multiLevelType w:val="hybridMultilevel"/>
    <w:tmpl w:val="B1BE65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8B4CA9"/>
    <w:multiLevelType w:val="multilevel"/>
    <w:tmpl w:val="2B7C8196"/>
    <w:lvl w:ilvl="0">
      <w:start w:val="1"/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75"/>
        </w:tabs>
        <w:ind w:left="2175" w:hanging="15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05"/>
        </w:tabs>
        <w:ind w:left="2805" w:hanging="15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35"/>
        </w:tabs>
        <w:ind w:left="3435" w:hanging="15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5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95"/>
        </w:tabs>
        <w:ind w:left="4695" w:hanging="15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5"/>
        </w:tabs>
        <w:ind w:left="5325" w:hanging="15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abstractNum w:abstractNumId="21" w15:restartNumberingAfterBreak="0">
    <w:nsid w:val="369D535B"/>
    <w:multiLevelType w:val="hybridMultilevel"/>
    <w:tmpl w:val="404ADB0A"/>
    <w:lvl w:ilvl="0" w:tplc="9E7461FE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B5624A4"/>
    <w:multiLevelType w:val="hybridMultilevel"/>
    <w:tmpl w:val="E326B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96CFF"/>
    <w:multiLevelType w:val="multilevel"/>
    <w:tmpl w:val="46DCC4E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406C216A"/>
    <w:multiLevelType w:val="hybridMultilevel"/>
    <w:tmpl w:val="3B626A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260C1F"/>
    <w:multiLevelType w:val="hybridMultilevel"/>
    <w:tmpl w:val="2E0002F2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6" w15:restartNumberingAfterBreak="0">
    <w:nsid w:val="437F128F"/>
    <w:multiLevelType w:val="hybridMultilevel"/>
    <w:tmpl w:val="BCD85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CF1BBE"/>
    <w:multiLevelType w:val="hybridMultilevel"/>
    <w:tmpl w:val="D1FA21DE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55684358"/>
    <w:multiLevelType w:val="hybridMultilevel"/>
    <w:tmpl w:val="95427242"/>
    <w:lvl w:ilvl="0" w:tplc="BD46E0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56694E7F"/>
    <w:multiLevelType w:val="hybridMultilevel"/>
    <w:tmpl w:val="27264090"/>
    <w:lvl w:ilvl="0" w:tplc="04190001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30" w15:restartNumberingAfterBreak="0">
    <w:nsid w:val="5AAA7E4F"/>
    <w:multiLevelType w:val="hybridMultilevel"/>
    <w:tmpl w:val="E6E460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F36A0E"/>
    <w:multiLevelType w:val="hybridMultilevel"/>
    <w:tmpl w:val="773E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3A03ECB"/>
    <w:multiLevelType w:val="hybridMultilevel"/>
    <w:tmpl w:val="29202378"/>
    <w:lvl w:ilvl="0" w:tplc="7E10BD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 w15:restartNumberingAfterBreak="0">
    <w:nsid w:val="66A46537"/>
    <w:multiLevelType w:val="multilevel"/>
    <w:tmpl w:val="8954C79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4" w15:restartNumberingAfterBreak="0">
    <w:nsid w:val="68D2102D"/>
    <w:multiLevelType w:val="hybridMultilevel"/>
    <w:tmpl w:val="9DBCCA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1F6227"/>
    <w:multiLevelType w:val="multilevel"/>
    <w:tmpl w:val="63540DD8"/>
    <w:lvl w:ilvl="0">
      <w:start w:val="3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75"/>
        </w:tabs>
        <w:ind w:left="2175" w:hanging="16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45"/>
        </w:tabs>
        <w:ind w:left="2745" w:hanging="16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15"/>
        </w:tabs>
        <w:ind w:left="3315" w:hanging="16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5"/>
        </w:tabs>
        <w:ind w:left="3885" w:hanging="16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60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25"/>
        </w:tabs>
        <w:ind w:left="5025" w:hanging="160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36" w15:restartNumberingAfterBreak="0">
    <w:nsid w:val="6FB95848"/>
    <w:multiLevelType w:val="multilevel"/>
    <w:tmpl w:val="E44007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7" w15:restartNumberingAfterBreak="0">
    <w:nsid w:val="735606CA"/>
    <w:multiLevelType w:val="multilevel"/>
    <w:tmpl w:val="591016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num w:numId="1">
    <w:abstractNumId w:val="20"/>
  </w:num>
  <w:num w:numId="2">
    <w:abstractNumId w:val="35"/>
  </w:num>
  <w:num w:numId="3">
    <w:abstractNumId w:val="17"/>
  </w:num>
  <w:num w:numId="4">
    <w:abstractNumId w:val="23"/>
  </w:num>
  <w:num w:numId="5">
    <w:abstractNumId w:val="12"/>
  </w:num>
  <w:num w:numId="6">
    <w:abstractNumId w:val="2"/>
  </w:num>
  <w:num w:numId="7">
    <w:abstractNumId w:val="7"/>
  </w:num>
  <w:num w:numId="8">
    <w:abstractNumId w:val="4"/>
  </w:num>
  <w:num w:numId="9">
    <w:abstractNumId w:val="37"/>
  </w:num>
  <w:num w:numId="10">
    <w:abstractNumId w:val="1"/>
  </w:num>
  <w:num w:numId="11">
    <w:abstractNumId w:val="22"/>
  </w:num>
  <w:num w:numId="12">
    <w:abstractNumId w:val="26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11"/>
  </w:num>
  <w:num w:numId="18">
    <w:abstractNumId w:val="34"/>
  </w:num>
  <w:num w:numId="19">
    <w:abstractNumId w:val="6"/>
  </w:num>
  <w:num w:numId="20">
    <w:abstractNumId w:val="15"/>
  </w:num>
  <w:num w:numId="21">
    <w:abstractNumId w:val="18"/>
  </w:num>
  <w:num w:numId="22">
    <w:abstractNumId w:val="27"/>
  </w:num>
  <w:num w:numId="23">
    <w:abstractNumId w:val="19"/>
  </w:num>
  <w:num w:numId="24">
    <w:abstractNumId w:val="30"/>
  </w:num>
  <w:num w:numId="25">
    <w:abstractNumId w:val="16"/>
  </w:num>
  <w:num w:numId="26">
    <w:abstractNumId w:val="9"/>
  </w:num>
  <w:num w:numId="27">
    <w:abstractNumId w:val="21"/>
  </w:num>
  <w:num w:numId="28">
    <w:abstractNumId w:val="28"/>
  </w:num>
  <w:num w:numId="29">
    <w:abstractNumId w:val="32"/>
  </w:num>
  <w:num w:numId="30">
    <w:abstractNumId w:val="31"/>
  </w:num>
  <w:num w:numId="31">
    <w:abstractNumId w:val="0"/>
  </w:num>
  <w:num w:numId="32">
    <w:abstractNumId w:val="29"/>
  </w:num>
  <w:num w:numId="33">
    <w:abstractNumId w:val="14"/>
  </w:num>
  <w:num w:numId="34">
    <w:abstractNumId w:val="25"/>
  </w:num>
  <w:num w:numId="35">
    <w:abstractNumId w:val="3"/>
  </w:num>
  <w:num w:numId="36">
    <w:abstractNumId w:val="36"/>
  </w:num>
  <w:num w:numId="37">
    <w:abstractNumId w:val="2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0F"/>
    <w:rsid w:val="00003524"/>
    <w:rsid w:val="0000361F"/>
    <w:rsid w:val="000064AC"/>
    <w:rsid w:val="0002695C"/>
    <w:rsid w:val="000322D9"/>
    <w:rsid w:val="0004132D"/>
    <w:rsid w:val="00053C62"/>
    <w:rsid w:val="00057063"/>
    <w:rsid w:val="000614E3"/>
    <w:rsid w:val="00064F3E"/>
    <w:rsid w:val="0006723E"/>
    <w:rsid w:val="0006795B"/>
    <w:rsid w:val="000713E9"/>
    <w:rsid w:val="00073721"/>
    <w:rsid w:val="00075703"/>
    <w:rsid w:val="00075942"/>
    <w:rsid w:val="000910CF"/>
    <w:rsid w:val="000949E7"/>
    <w:rsid w:val="000A2FE5"/>
    <w:rsid w:val="000D08E9"/>
    <w:rsid w:val="000D26F5"/>
    <w:rsid w:val="000D33AB"/>
    <w:rsid w:val="0010604A"/>
    <w:rsid w:val="0011082E"/>
    <w:rsid w:val="0011304E"/>
    <w:rsid w:val="00113B53"/>
    <w:rsid w:val="0012079E"/>
    <w:rsid w:val="00122DAA"/>
    <w:rsid w:val="001233F5"/>
    <w:rsid w:val="00130054"/>
    <w:rsid w:val="00130382"/>
    <w:rsid w:val="00131C73"/>
    <w:rsid w:val="00145269"/>
    <w:rsid w:val="00146D7B"/>
    <w:rsid w:val="001507C1"/>
    <w:rsid w:val="001615D9"/>
    <w:rsid w:val="001617B6"/>
    <w:rsid w:val="0016273A"/>
    <w:rsid w:val="001708F6"/>
    <w:rsid w:val="00176EBF"/>
    <w:rsid w:val="0018421E"/>
    <w:rsid w:val="0018625A"/>
    <w:rsid w:val="00192766"/>
    <w:rsid w:val="001C0D71"/>
    <w:rsid w:val="001D1EE3"/>
    <w:rsid w:val="001D362D"/>
    <w:rsid w:val="001D46DD"/>
    <w:rsid w:val="001E0289"/>
    <w:rsid w:val="001E0475"/>
    <w:rsid w:val="001E2A25"/>
    <w:rsid w:val="001F1886"/>
    <w:rsid w:val="001F57A6"/>
    <w:rsid w:val="00202A9B"/>
    <w:rsid w:val="00204FD6"/>
    <w:rsid w:val="00205CDE"/>
    <w:rsid w:val="00207E69"/>
    <w:rsid w:val="00214335"/>
    <w:rsid w:val="002161EC"/>
    <w:rsid w:val="0022070F"/>
    <w:rsid w:val="002225A5"/>
    <w:rsid w:val="00225BB5"/>
    <w:rsid w:val="00225D9A"/>
    <w:rsid w:val="002337C9"/>
    <w:rsid w:val="00237521"/>
    <w:rsid w:val="00240968"/>
    <w:rsid w:val="00252B30"/>
    <w:rsid w:val="002536F1"/>
    <w:rsid w:val="00254385"/>
    <w:rsid w:val="00255059"/>
    <w:rsid w:val="00256F7C"/>
    <w:rsid w:val="002572EA"/>
    <w:rsid w:val="00267BBE"/>
    <w:rsid w:val="0027234F"/>
    <w:rsid w:val="00281AD7"/>
    <w:rsid w:val="00282824"/>
    <w:rsid w:val="002B2A4B"/>
    <w:rsid w:val="002B37F3"/>
    <w:rsid w:val="002B62BA"/>
    <w:rsid w:val="002B7247"/>
    <w:rsid w:val="002C3202"/>
    <w:rsid w:val="002D1811"/>
    <w:rsid w:val="002E36B4"/>
    <w:rsid w:val="002E5D97"/>
    <w:rsid w:val="002F6E85"/>
    <w:rsid w:val="003042F9"/>
    <w:rsid w:val="00312A39"/>
    <w:rsid w:val="00314020"/>
    <w:rsid w:val="00314986"/>
    <w:rsid w:val="003269F8"/>
    <w:rsid w:val="0033030C"/>
    <w:rsid w:val="0034299D"/>
    <w:rsid w:val="00350CEF"/>
    <w:rsid w:val="0035450A"/>
    <w:rsid w:val="00356403"/>
    <w:rsid w:val="0036072D"/>
    <w:rsid w:val="00363117"/>
    <w:rsid w:val="00383266"/>
    <w:rsid w:val="0039363C"/>
    <w:rsid w:val="00395718"/>
    <w:rsid w:val="003C0A03"/>
    <w:rsid w:val="003C0CAF"/>
    <w:rsid w:val="003D3E17"/>
    <w:rsid w:val="003E592E"/>
    <w:rsid w:val="003E6327"/>
    <w:rsid w:val="003F0157"/>
    <w:rsid w:val="003F035D"/>
    <w:rsid w:val="003F0862"/>
    <w:rsid w:val="003F4C9E"/>
    <w:rsid w:val="00412BB2"/>
    <w:rsid w:val="00420BBC"/>
    <w:rsid w:val="0042259E"/>
    <w:rsid w:val="004319AB"/>
    <w:rsid w:val="0043556E"/>
    <w:rsid w:val="00437494"/>
    <w:rsid w:val="00442702"/>
    <w:rsid w:val="00455550"/>
    <w:rsid w:val="00470251"/>
    <w:rsid w:val="004732B1"/>
    <w:rsid w:val="00490DDD"/>
    <w:rsid w:val="00490E4E"/>
    <w:rsid w:val="004941BA"/>
    <w:rsid w:val="004A02D3"/>
    <w:rsid w:val="004A0C40"/>
    <w:rsid w:val="004B23D8"/>
    <w:rsid w:val="004B7A40"/>
    <w:rsid w:val="004C04DC"/>
    <w:rsid w:val="004C5C5C"/>
    <w:rsid w:val="004C65E8"/>
    <w:rsid w:val="004E0054"/>
    <w:rsid w:val="004E0078"/>
    <w:rsid w:val="004E41C8"/>
    <w:rsid w:val="004E4FA3"/>
    <w:rsid w:val="004F0F13"/>
    <w:rsid w:val="004F3CB4"/>
    <w:rsid w:val="005020C0"/>
    <w:rsid w:val="00504118"/>
    <w:rsid w:val="00512570"/>
    <w:rsid w:val="005167DC"/>
    <w:rsid w:val="00525935"/>
    <w:rsid w:val="005401C8"/>
    <w:rsid w:val="00544C26"/>
    <w:rsid w:val="0054798A"/>
    <w:rsid w:val="00553B9F"/>
    <w:rsid w:val="005717DB"/>
    <w:rsid w:val="005729E2"/>
    <w:rsid w:val="00574DD9"/>
    <w:rsid w:val="0057735A"/>
    <w:rsid w:val="0058262D"/>
    <w:rsid w:val="00587CC4"/>
    <w:rsid w:val="005A2F15"/>
    <w:rsid w:val="005B12BE"/>
    <w:rsid w:val="005B3121"/>
    <w:rsid w:val="005B4458"/>
    <w:rsid w:val="005B6483"/>
    <w:rsid w:val="005C1147"/>
    <w:rsid w:val="005C2098"/>
    <w:rsid w:val="005C2971"/>
    <w:rsid w:val="005C7A09"/>
    <w:rsid w:val="005D07C9"/>
    <w:rsid w:val="005D43BE"/>
    <w:rsid w:val="005E01D5"/>
    <w:rsid w:val="005F68D7"/>
    <w:rsid w:val="005F7AC4"/>
    <w:rsid w:val="00606D6C"/>
    <w:rsid w:val="00610703"/>
    <w:rsid w:val="006118C9"/>
    <w:rsid w:val="006168AB"/>
    <w:rsid w:val="00620CCA"/>
    <w:rsid w:val="00621267"/>
    <w:rsid w:val="006351AA"/>
    <w:rsid w:val="00641B90"/>
    <w:rsid w:val="00644E79"/>
    <w:rsid w:val="00647BE5"/>
    <w:rsid w:val="00647FA2"/>
    <w:rsid w:val="006530A6"/>
    <w:rsid w:val="006538F8"/>
    <w:rsid w:val="00673637"/>
    <w:rsid w:val="0067456F"/>
    <w:rsid w:val="00675BE9"/>
    <w:rsid w:val="00676EC2"/>
    <w:rsid w:val="0068530C"/>
    <w:rsid w:val="00690607"/>
    <w:rsid w:val="006923BD"/>
    <w:rsid w:val="006A2BB5"/>
    <w:rsid w:val="006A4354"/>
    <w:rsid w:val="006B2E3E"/>
    <w:rsid w:val="006B59FD"/>
    <w:rsid w:val="006C1CD3"/>
    <w:rsid w:val="006C254F"/>
    <w:rsid w:val="006C3000"/>
    <w:rsid w:val="006D1E03"/>
    <w:rsid w:val="006D5F17"/>
    <w:rsid w:val="006D6956"/>
    <w:rsid w:val="006E4F96"/>
    <w:rsid w:val="006F0F02"/>
    <w:rsid w:val="0070065A"/>
    <w:rsid w:val="00706926"/>
    <w:rsid w:val="007145BD"/>
    <w:rsid w:val="007314AC"/>
    <w:rsid w:val="00732003"/>
    <w:rsid w:val="007364FB"/>
    <w:rsid w:val="007376A9"/>
    <w:rsid w:val="00741AE3"/>
    <w:rsid w:val="00742266"/>
    <w:rsid w:val="0074496C"/>
    <w:rsid w:val="00754DF5"/>
    <w:rsid w:val="007565D8"/>
    <w:rsid w:val="0076704D"/>
    <w:rsid w:val="00790B36"/>
    <w:rsid w:val="0079328A"/>
    <w:rsid w:val="007A34B0"/>
    <w:rsid w:val="007B2D9D"/>
    <w:rsid w:val="007B3C21"/>
    <w:rsid w:val="007B71B6"/>
    <w:rsid w:val="007E1E59"/>
    <w:rsid w:val="007E4C0A"/>
    <w:rsid w:val="007F4FB3"/>
    <w:rsid w:val="0080097F"/>
    <w:rsid w:val="00802378"/>
    <w:rsid w:val="00806CC3"/>
    <w:rsid w:val="0080763D"/>
    <w:rsid w:val="00823B1D"/>
    <w:rsid w:val="0083360F"/>
    <w:rsid w:val="00834C76"/>
    <w:rsid w:val="00841FCF"/>
    <w:rsid w:val="00851493"/>
    <w:rsid w:val="00852958"/>
    <w:rsid w:val="0086000F"/>
    <w:rsid w:val="00863A48"/>
    <w:rsid w:val="008700B9"/>
    <w:rsid w:val="0087298C"/>
    <w:rsid w:val="00874A30"/>
    <w:rsid w:val="0087723B"/>
    <w:rsid w:val="008958CA"/>
    <w:rsid w:val="008975D4"/>
    <w:rsid w:val="008A1448"/>
    <w:rsid w:val="008A29E9"/>
    <w:rsid w:val="008B3072"/>
    <w:rsid w:val="008C7E07"/>
    <w:rsid w:val="008D1107"/>
    <w:rsid w:val="008D5C22"/>
    <w:rsid w:val="008D5C2C"/>
    <w:rsid w:val="008F0AA4"/>
    <w:rsid w:val="00901B1B"/>
    <w:rsid w:val="0090498E"/>
    <w:rsid w:val="009252A9"/>
    <w:rsid w:val="00934EC6"/>
    <w:rsid w:val="009408E4"/>
    <w:rsid w:val="00940D8D"/>
    <w:rsid w:val="00943417"/>
    <w:rsid w:val="00951C06"/>
    <w:rsid w:val="00967E10"/>
    <w:rsid w:val="009901A8"/>
    <w:rsid w:val="0099205B"/>
    <w:rsid w:val="009A1D75"/>
    <w:rsid w:val="009B5EBB"/>
    <w:rsid w:val="009B7B61"/>
    <w:rsid w:val="009D1948"/>
    <w:rsid w:val="009D301E"/>
    <w:rsid w:val="009E0CE2"/>
    <w:rsid w:val="009E158B"/>
    <w:rsid w:val="009E22EF"/>
    <w:rsid w:val="009E716A"/>
    <w:rsid w:val="009E79E6"/>
    <w:rsid w:val="00A062C6"/>
    <w:rsid w:val="00A13936"/>
    <w:rsid w:val="00A174E6"/>
    <w:rsid w:val="00A256EB"/>
    <w:rsid w:val="00A334A6"/>
    <w:rsid w:val="00A34739"/>
    <w:rsid w:val="00A34B84"/>
    <w:rsid w:val="00A35CA4"/>
    <w:rsid w:val="00A4023C"/>
    <w:rsid w:val="00A456C6"/>
    <w:rsid w:val="00A53DC6"/>
    <w:rsid w:val="00A54889"/>
    <w:rsid w:val="00A57696"/>
    <w:rsid w:val="00A61456"/>
    <w:rsid w:val="00A65326"/>
    <w:rsid w:val="00A67E1B"/>
    <w:rsid w:val="00A80F90"/>
    <w:rsid w:val="00AA2B63"/>
    <w:rsid w:val="00AC34D1"/>
    <w:rsid w:val="00AC51CB"/>
    <w:rsid w:val="00AC5B01"/>
    <w:rsid w:val="00AC6D7C"/>
    <w:rsid w:val="00AD108E"/>
    <w:rsid w:val="00AE0F1B"/>
    <w:rsid w:val="00AF6418"/>
    <w:rsid w:val="00B07A7B"/>
    <w:rsid w:val="00B10BEE"/>
    <w:rsid w:val="00B11B25"/>
    <w:rsid w:val="00B16246"/>
    <w:rsid w:val="00B22849"/>
    <w:rsid w:val="00B24C8F"/>
    <w:rsid w:val="00B253F6"/>
    <w:rsid w:val="00B26275"/>
    <w:rsid w:val="00B353D8"/>
    <w:rsid w:val="00B35D81"/>
    <w:rsid w:val="00B36524"/>
    <w:rsid w:val="00B45BD0"/>
    <w:rsid w:val="00B510EB"/>
    <w:rsid w:val="00B55564"/>
    <w:rsid w:val="00B56135"/>
    <w:rsid w:val="00B70A49"/>
    <w:rsid w:val="00B70C86"/>
    <w:rsid w:val="00B72B15"/>
    <w:rsid w:val="00B85183"/>
    <w:rsid w:val="00B9427E"/>
    <w:rsid w:val="00BA0860"/>
    <w:rsid w:val="00BA3A67"/>
    <w:rsid w:val="00BA798E"/>
    <w:rsid w:val="00BB37FF"/>
    <w:rsid w:val="00BC3312"/>
    <w:rsid w:val="00BC6422"/>
    <w:rsid w:val="00BD41C7"/>
    <w:rsid w:val="00BE6600"/>
    <w:rsid w:val="00BE7BE5"/>
    <w:rsid w:val="00BF1998"/>
    <w:rsid w:val="00C07401"/>
    <w:rsid w:val="00C12FE8"/>
    <w:rsid w:val="00C22C90"/>
    <w:rsid w:val="00C30C0D"/>
    <w:rsid w:val="00C32B12"/>
    <w:rsid w:val="00C37A77"/>
    <w:rsid w:val="00C53286"/>
    <w:rsid w:val="00C564BE"/>
    <w:rsid w:val="00C72EBD"/>
    <w:rsid w:val="00C73AE9"/>
    <w:rsid w:val="00C741E6"/>
    <w:rsid w:val="00C77252"/>
    <w:rsid w:val="00C8118F"/>
    <w:rsid w:val="00C831DE"/>
    <w:rsid w:val="00C96043"/>
    <w:rsid w:val="00CA21FD"/>
    <w:rsid w:val="00CA4671"/>
    <w:rsid w:val="00CC327C"/>
    <w:rsid w:val="00CC7E5B"/>
    <w:rsid w:val="00CD79C8"/>
    <w:rsid w:val="00CE5C4E"/>
    <w:rsid w:val="00CE61FE"/>
    <w:rsid w:val="00CF49B7"/>
    <w:rsid w:val="00CF4CED"/>
    <w:rsid w:val="00D060F3"/>
    <w:rsid w:val="00D06675"/>
    <w:rsid w:val="00D14260"/>
    <w:rsid w:val="00D17242"/>
    <w:rsid w:val="00D2621D"/>
    <w:rsid w:val="00D31878"/>
    <w:rsid w:val="00D36BA6"/>
    <w:rsid w:val="00D43C79"/>
    <w:rsid w:val="00D441F7"/>
    <w:rsid w:val="00D53EDF"/>
    <w:rsid w:val="00D55625"/>
    <w:rsid w:val="00D70AD5"/>
    <w:rsid w:val="00D71FA8"/>
    <w:rsid w:val="00D7368F"/>
    <w:rsid w:val="00D75352"/>
    <w:rsid w:val="00D77B12"/>
    <w:rsid w:val="00D93040"/>
    <w:rsid w:val="00D97C39"/>
    <w:rsid w:val="00DA0986"/>
    <w:rsid w:val="00DA218B"/>
    <w:rsid w:val="00DB021B"/>
    <w:rsid w:val="00DB430F"/>
    <w:rsid w:val="00DB44F7"/>
    <w:rsid w:val="00DC6983"/>
    <w:rsid w:val="00DD0CF4"/>
    <w:rsid w:val="00DD6CDB"/>
    <w:rsid w:val="00DE33C0"/>
    <w:rsid w:val="00DF1FFC"/>
    <w:rsid w:val="00DF6C00"/>
    <w:rsid w:val="00E14A0B"/>
    <w:rsid w:val="00E16FAE"/>
    <w:rsid w:val="00E2420E"/>
    <w:rsid w:val="00E41C05"/>
    <w:rsid w:val="00E423A8"/>
    <w:rsid w:val="00E44EFE"/>
    <w:rsid w:val="00E7033A"/>
    <w:rsid w:val="00E713CD"/>
    <w:rsid w:val="00E75150"/>
    <w:rsid w:val="00E813FC"/>
    <w:rsid w:val="00E932D5"/>
    <w:rsid w:val="00EA037B"/>
    <w:rsid w:val="00EA47B9"/>
    <w:rsid w:val="00EB0D32"/>
    <w:rsid w:val="00EB29CB"/>
    <w:rsid w:val="00EB3747"/>
    <w:rsid w:val="00EC38C7"/>
    <w:rsid w:val="00EC7C9E"/>
    <w:rsid w:val="00ED7F8C"/>
    <w:rsid w:val="00EE09F3"/>
    <w:rsid w:val="00EE1FD1"/>
    <w:rsid w:val="00EE263A"/>
    <w:rsid w:val="00F01479"/>
    <w:rsid w:val="00F12F33"/>
    <w:rsid w:val="00F13E13"/>
    <w:rsid w:val="00F14EC2"/>
    <w:rsid w:val="00F217D5"/>
    <w:rsid w:val="00F25947"/>
    <w:rsid w:val="00F31CCE"/>
    <w:rsid w:val="00F3508C"/>
    <w:rsid w:val="00F4121A"/>
    <w:rsid w:val="00F5301C"/>
    <w:rsid w:val="00F60506"/>
    <w:rsid w:val="00F66980"/>
    <w:rsid w:val="00F6762C"/>
    <w:rsid w:val="00F72DF8"/>
    <w:rsid w:val="00F74E12"/>
    <w:rsid w:val="00F84EA0"/>
    <w:rsid w:val="00F92AF6"/>
    <w:rsid w:val="00FB74DE"/>
    <w:rsid w:val="00FC2369"/>
    <w:rsid w:val="00FD55D5"/>
    <w:rsid w:val="00FD7F3A"/>
    <w:rsid w:val="00FE0052"/>
    <w:rsid w:val="00FE31F9"/>
    <w:rsid w:val="00FE3B35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12AB9-C47C-4C15-8F29-4F3A532F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1">
    <w:name w:val="Table 3D effects 1"/>
    <w:basedOn w:val="a1"/>
    <w:rsid w:val="00395718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176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25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12570"/>
    <w:rPr>
      <w:rFonts w:cs="Times New Roman"/>
    </w:rPr>
  </w:style>
  <w:style w:type="character" w:styleId="HTML">
    <w:name w:val="HTML Typewriter"/>
    <w:basedOn w:val="a0"/>
    <w:rsid w:val="00ED7F8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5D0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5D07C9"/>
    <w:rPr>
      <w:rFonts w:cs="Times New Roman"/>
      <w:sz w:val="24"/>
      <w:szCs w:val="24"/>
    </w:rPr>
  </w:style>
  <w:style w:type="table" w:styleId="10">
    <w:name w:val="Table Grid 1"/>
    <w:basedOn w:val="a1"/>
    <w:rsid w:val="005D07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7192</Words>
  <Characters>40996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ХАРЬКОВСКАЯ ГОСУДАРСТВЕННАЯ АКАДЕМИЯ ФИЗИЧЕСКОЙ КУЛЬТУРЫ</vt:lpstr>
    </vt:vector>
  </TitlesOfParts>
  <Company/>
  <LinksUpToDate>false</LinksUpToDate>
  <CharactersWithSpaces>48092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ХАРЬКОВСКАЯ ГОСУДАРСТВЕННАЯ АКАДЕМИЯ ФИЗИЧЕСКОЙ КУЛЬТУРЫ</dc:title>
  <dc:subject/>
  <dc:creator>Натуськин</dc:creator>
  <cp:keywords/>
  <dc:description/>
  <cp:lastModifiedBy>Igor</cp:lastModifiedBy>
  <cp:revision>2</cp:revision>
  <cp:lastPrinted>2011-10-06T15:41:00Z</cp:lastPrinted>
  <dcterms:created xsi:type="dcterms:W3CDTF">2024-10-30T07:18:00Z</dcterms:created>
  <dcterms:modified xsi:type="dcterms:W3CDTF">2024-10-30T07:18:00Z</dcterms:modified>
</cp:coreProperties>
</file>