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112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Лечение ретенции зубов и сопутствующей патологии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Перикоронит и позадимолярный периостит лечат преимущественно в условиях поликлиники. Комплекс терапевтических мероприят</w:t>
      </w:r>
      <w:r>
        <w:rPr>
          <w:color w:val="000000"/>
          <w:sz w:val="24"/>
          <w:szCs w:val="24"/>
        </w:rPr>
        <w:t>ий зависит от выраженности воспалительных явлений, общей и местной картины заболевания, а также от рентгенологических данных.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необходимо ликвидировать острые воспалительные явления. При катаральной форме перикоронита может оказаться эффективно</w:t>
      </w:r>
      <w:r>
        <w:rPr>
          <w:color w:val="000000"/>
          <w:sz w:val="24"/>
          <w:szCs w:val="24"/>
        </w:rPr>
        <w:t>й только обработка пространства под капюшоном антисептическими растворами из шприца с затупленной иглой. При гнойном перикороните проводят перикоронаротомию - рассечение капюшона, прикрывающего коронку зуба или его дистальную часть. Под рассеченный капюшон</w:t>
      </w:r>
      <w:r>
        <w:rPr>
          <w:color w:val="000000"/>
          <w:sz w:val="24"/>
          <w:szCs w:val="24"/>
        </w:rPr>
        <w:t xml:space="preserve"> вводят небольшую тонкую полоску йодоформной марли.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Разрез при позадимолярном периостите производят через слизистую оболочку от основания крыловидно-нижнечелюстной складки вниз к нижнему своду преддверия рта. При воспалительной инфильтрации тканей нижнего </w:t>
      </w:r>
      <w:r>
        <w:rPr>
          <w:color w:val="000000"/>
          <w:sz w:val="24"/>
          <w:szCs w:val="24"/>
        </w:rPr>
        <w:t>свода преддверия рта разрез продолжают по альвеолярной части челюсти на уровне моляров. Рану дренируют резиновой полоской. Необходимы систематические ежедневные перевязки и лечение гнойной раны.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перикороните и позадимолярном периостите хороший лечебный</w:t>
      </w:r>
      <w:r>
        <w:rPr>
          <w:color w:val="000000"/>
          <w:sz w:val="24"/>
          <w:szCs w:val="24"/>
        </w:rPr>
        <w:t xml:space="preserve"> эффект дает однократная или двукратная новокаиновая или тримекаиновая блокада по типу проводниковой и инфильтрационной анестезии (целесообразна инфильтрация тканей, окружающих зуб мудрости с добавлением антибиотиков, фурациллина, протеолитических ферменто</w:t>
      </w:r>
      <w:r>
        <w:rPr>
          <w:color w:val="000000"/>
          <w:sz w:val="24"/>
          <w:szCs w:val="24"/>
        </w:rPr>
        <w:t>в). Показан прием внутрь сульфаниламидных препаратов, противовоспалительных и антигистаминных средств. При позадимолярном периостите проводят курс антибиотикотерапии. Назначают тепловые процедуры в виде ванночек для рта, полосканий, ингаляций; физические м</w:t>
      </w:r>
      <w:r>
        <w:rPr>
          <w:color w:val="000000"/>
          <w:sz w:val="24"/>
          <w:szCs w:val="24"/>
        </w:rPr>
        <w:t>етоды лечения - УВЧ, микроволновую терапию по 5-7 процедур, излучение гелий-неонового лазера. При воспалительной припухлости околочелюстных мягких тканей, лимфадените показаны наружные мазевые повязки, светолечение лампой соллюкс.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стихания воспалител</w:t>
      </w:r>
      <w:r>
        <w:rPr>
          <w:color w:val="000000"/>
          <w:sz w:val="24"/>
          <w:szCs w:val="24"/>
        </w:rPr>
        <w:t>ьных явлений необходимо на основании клинических и рентгенологических данных решить вопрос о "судьбе" зуба мудрости. Если зуб расположен правильно и для него в альвеолярной части челюсти достаточно места, то причиной затрудненного прорезывания является пло</w:t>
      </w:r>
      <w:r>
        <w:rPr>
          <w:color w:val="000000"/>
          <w:sz w:val="24"/>
          <w:szCs w:val="24"/>
        </w:rPr>
        <w:t>тная слизистая оболочка, покрывающая его коронку. В этих случаях проводят иссечение капюшона до полного обнажения зуба от лоскута слизистой оболочки, покрывающего коронку зуба мудрости. Эту операцию осуществляют под проводниковым и инфильтрационным обезбол</w:t>
      </w:r>
      <w:r>
        <w:rPr>
          <w:color w:val="000000"/>
          <w:sz w:val="24"/>
          <w:szCs w:val="24"/>
        </w:rPr>
        <w:t>иванием. Слизистую оболочку иссекают скальпелем или изогнутыми ножницами, можно использовать конхотом, лазерный скальпель, применить криодеструкцию.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неправильном положении (дистопии) зуба, недостатке места в альвеолярной части челюсти, деструкции костн</w:t>
      </w:r>
      <w:r>
        <w:rPr>
          <w:color w:val="000000"/>
          <w:sz w:val="24"/>
          <w:szCs w:val="24"/>
        </w:rPr>
        <w:t>ой ткани у шейки зуба и по ходу корня, рецидивах воспалительного процесса зуб мудрости удаляют. Когда коронка зуба мудрости прорезалась достаточно хорошо, удаление зуба выполняют изогнутыми по плоскости щипцами или штыковидным элеватором. В случае полурете</w:t>
      </w:r>
      <w:r>
        <w:rPr>
          <w:color w:val="000000"/>
          <w:sz w:val="24"/>
          <w:szCs w:val="24"/>
        </w:rPr>
        <w:t>нции и дистопии нижнего зуба мудрости прибегают к операции выпиливания его бормашиной.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Такая операция представляет значительные трудности, так как приходится освобождать зуб от костной ткани, в которой он находится. Под проводниковой и инфильтрационной ан</w:t>
      </w:r>
      <w:r>
        <w:rPr>
          <w:color w:val="000000"/>
          <w:sz w:val="24"/>
          <w:szCs w:val="24"/>
        </w:rPr>
        <w:t>естезией делают углообразный разрез через слизистую оболочку и надкостницу (рис. 14). Отслоив слизисто-надкостничный лоскут, фиссурным и шаровидным борами спиливают кость, прилежащую к вестибулярной и дистальной части коронки. Щипцами и элеваторами вывихив</w:t>
      </w:r>
      <w:r>
        <w:rPr>
          <w:color w:val="000000"/>
          <w:sz w:val="24"/>
          <w:szCs w:val="24"/>
        </w:rPr>
        <w:t xml:space="preserve">ают зуб. Рану обрабатывают антисептическими </w:t>
      </w:r>
      <w:r>
        <w:rPr>
          <w:color w:val="000000"/>
          <w:sz w:val="24"/>
          <w:szCs w:val="24"/>
        </w:rPr>
        <w:lastRenderedPageBreak/>
        <w:t>растворами, удаляют свободно лежащие костные опилки и патологическую грануляционную ткань. Отсепарированный слизисто-надкостничный лоскут укладывают на прежнее место и фиксируют швами. И тогда лунку удаленного зу</w:t>
      </w:r>
      <w:r>
        <w:rPr>
          <w:color w:val="000000"/>
          <w:sz w:val="24"/>
          <w:szCs w:val="24"/>
        </w:rPr>
        <w:t xml:space="preserve">ба прикрывают йодоформной марлей. Заживление раны после этой операции нередко осложняется альвеолитом, в некоторых случаях - остеомиелитом челюсти. Для профилактики этих осложнений целесообразно ушить лунку наглухо. Делают два разреза: первый - кнаружи от </w:t>
      </w:r>
      <w:r>
        <w:rPr>
          <w:color w:val="000000"/>
          <w:sz w:val="24"/>
          <w:szCs w:val="24"/>
        </w:rPr>
        <w:t>основания крыловидно-нижнечелюстной складки, по гребню альвеолярной части челюсти, второй - перпендикулярно первому от дистальной части коронки второго моляра к переходной складке. После отслаивания слизисто-надкостничного лоскута, спиливания кости и удале</w:t>
      </w:r>
      <w:r>
        <w:rPr>
          <w:color w:val="000000"/>
          <w:sz w:val="24"/>
          <w:szCs w:val="24"/>
        </w:rPr>
        <w:t>ния зуба иссекают край десны, прилежавший до операции к шейке зуба. Лоскут мобилизуют рассечением надкостницы у его основания и смещают до соприкосновения с краем раны со стороны языка. Рану ушивают наглухо швами.</w:t>
      </w:r>
    </w:p>
    <w:p w:rsidR="00000000" w:rsidRDefault="00BC1C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048000" cy="2600325"/>
            <wp:effectExtent l="0" t="0" r="0" b="9525"/>
            <wp:docPr id="1" name="Рисунок 1" descr="D:\ref\Пользователи\медицина\Медицина на Градусник  Для врачей  Стоматология  Ретенция восьмых зубов  Лечение ретенции зубов и сопутствующей патологии.files\b-retencudal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Медицина на Градусник  Для врачей  Стоматология  Ретенция восьмых зубов  Лечение ретенции зубов и сопутствующей патологии.files\b-retencudal14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Рис. 1. Удаление нижнего зуба мудрости и ушивание ран</w:t>
      </w:r>
      <w:r>
        <w:rPr>
          <w:color w:val="000000"/>
          <w:sz w:val="24"/>
          <w:szCs w:val="24"/>
        </w:rPr>
        <w:t>ы.</w:t>
      </w:r>
    </w:p>
    <w:p w:rsidR="00000000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послеоперационном периоде возможны боль при глотании, ограничение открывания рта, отек околочелюстных тканей. Больным назначают анальгин, амидопирин, сульфадиметоксин, физические методы лечения, делают перевязки; с 4-6-го дня проводят ЛФК</w:t>
      </w:r>
    </w:p>
    <w:p w:rsidR="00000000" w:rsidRDefault="007F112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</w:t>
      </w:r>
      <w:r>
        <w:rPr>
          <w:b/>
          <w:bCs/>
          <w:color w:val="000000"/>
          <w:sz w:val="28"/>
          <w:szCs w:val="28"/>
        </w:rPr>
        <w:t>атуры</w:t>
      </w:r>
    </w:p>
    <w:p w:rsidR="007F1124" w:rsidRDefault="007F11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http://gradusnik.ru/</w:t>
        </w:r>
      </w:hyperlink>
    </w:p>
    <w:sectPr w:rsidR="007F112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38"/>
    <w:rsid w:val="007F1124"/>
    <w:rsid w:val="00B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radusnik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4186</Characters>
  <Application>Microsoft Office Word</Application>
  <DocSecurity>0</DocSecurity>
  <Lines>34</Lines>
  <Paragraphs>9</Paragraphs>
  <ScaleCrop>false</ScaleCrop>
  <Company>PERSONAL COMPUTERS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ретенции зубов и сопутствующей патологии</dc:title>
  <dc:creator>USER</dc:creator>
  <cp:lastModifiedBy>Igor</cp:lastModifiedBy>
  <cp:revision>2</cp:revision>
  <dcterms:created xsi:type="dcterms:W3CDTF">2024-07-24T11:31:00Z</dcterms:created>
  <dcterms:modified xsi:type="dcterms:W3CDTF">2024-07-24T11:31:00Z</dcterms:modified>
</cp:coreProperties>
</file>