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60" w:rsidRPr="00500960" w:rsidRDefault="00500960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500960">
        <w:rPr>
          <w:rFonts w:ascii="Times New Roman" w:eastAsia="Times New Roman" w:hAnsi="Times New Roman"/>
          <w:sz w:val="24"/>
          <w:szCs w:val="24"/>
          <w:lang w:eastAsia="ru-RU"/>
        </w:rPr>
        <w:t>ПАСПОРТНАЯ  ЧАСТЬ</w:t>
      </w:r>
    </w:p>
    <w:p w:rsidR="009915BA" w:rsidRDefault="009915BA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0960" w:rsidRPr="00500960" w:rsidRDefault="00500960" w:rsidP="00AE0D06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960">
        <w:rPr>
          <w:rFonts w:ascii="Times New Roman" w:eastAsia="Times New Roman" w:hAnsi="Times New Roman"/>
          <w:sz w:val="24"/>
          <w:szCs w:val="24"/>
          <w:lang w:eastAsia="ru-RU"/>
        </w:rPr>
        <w:t xml:space="preserve">Ф.И.О.: </w:t>
      </w:r>
      <w:r w:rsidR="00B825B1">
        <w:rPr>
          <w:rFonts w:ascii="Times New Roman" w:eastAsia="Times New Roman" w:hAnsi="Times New Roman"/>
          <w:sz w:val="24"/>
          <w:szCs w:val="24"/>
          <w:lang w:val="en-US" w:eastAsia="ru-RU"/>
        </w:rPr>
        <w:t>________________</w:t>
      </w:r>
    </w:p>
    <w:p w:rsidR="00500960" w:rsidRPr="00500960" w:rsidRDefault="00500960" w:rsidP="00AE0D06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500960">
        <w:rPr>
          <w:rFonts w:ascii="Times New Roman" w:eastAsia="Times New Roman" w:hAnsi="Times New Roman"/>
          <w:sz w:val="24"/>
          <w:szCs w:val="24"/>
          <w:lang w:eastAsia="ru-RU"/>
        </w:rPr>
        <w:t xml:space="preserve"> рождения, возраст: </w:t>
      </w:r>
      <w:r w:rsidR="0017054E">
        <w:rPr>
          <w:rFonts w:ascii="Times New Roman" w:eastAsia="Times New Roman" w:hAnsi="Times New Roman"/>
          <w:sz w:val="24"/>
          <w:szCs w:val="24"/>
          <w:lang w:eastAsia="ru-RU"/>
        </w:rPr>
        <w:t>26.01.</w:t>
      </w:r>
      <w:r w:rsidRPr="00500960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17054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0195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0096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</w:t>
      </w:r>
      <w:r w:rsidR="0017054E">
        <w:rPr>
          <w:rFonts w:ascii="Times New Roman" w:eastAsia="Times New Roman" w:hAnsi="Times New Roman"/>
          <w:sz w:val="24"/>
          <w:szCs w:val="24"/>
          <w:lang w:eastAsia="ru-RU"/>
        </w:rPr>
        <w:t>63</w:t>
      </w:r>
      <w:r w:rsidR="0030195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500960" w:rsidRDefault="00CE292C" w:rsidP="00AE0D06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Национальность:  белорус</w:t>
      </w:r>
    </w:p>
    <w:p w:rsidR="002B5506" w:rsidRPr="00500960" w:rsidRDefault="002B5506" w:rsidP="00AE0D06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Пол: мужской</w:t>
      </w:r>
    </w:p>
    <w:p w:rsidR="00500960" w:rsidRPr="00500960" w:rsidRDefault="00CE292C" w:rsidP="00AE0D06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работы</w:t>
      </w:r>
      <w:r w:rsidR="00500960" w:rsidRPr="0050096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7054E">
        <w:rPr>
          <w:rFonts w:ascii="Times New Roman" w:eastAsia="Times New Roman" w:hAnsi="Times New Roman"/>
          <w:sz w:val="24"/>
          <w:szCs w:val="24"/>
          <w:lang w:eastAsia="ru-RU"/>
        </w:rPr>
        <w:t>пенсионер</w:t>
      </w:r>
    </w:p>
    <w:p w:rsidR="00500960" w:rsidRPr="00500960" w:rsidRDefault="00500960" w:rsidP="00AE0D06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960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жительства: </w:t>
      </w:r>
      <w:r w:rsidR="00B825B1">
        <w:rPr>
          <w:rFonts w:ascii="Times New Roman" w:eastAsia="Times New Roman" w:hAnsi="Times New Roman"/>
          <w:sz w:val="24"/>
          <w:szCs w:val="24"/>
          <w:lang w:val="en-US" w:eastAsia="ru-RU"/>
        </w:rPr>
        <w:t>_______________</w:t>
      </w:r>
    </w:p>
    <w:p w:rsidR="00500960" w:rsidRPr="00500960" w:rsidRDefault="00CE292C" w:rsidP="00AE0D06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поступления</w:t>
      </w:r>
      <w:r w:rsidR="00500960" w:rsidRPr="0050096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30195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7054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00960" w:rsidRPr="0050096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0195B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9A6966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500960" w:rsidRPr="00500960" w:rsidRDefault="00500960" w:rsidP="00AE0D06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960">
        <w:rPr>
          <w:rFonts w:ascii="Times New Roman" w:eastAsia="Times New Roman" w:hAnsi="Times New Roman"/>
          <w:sz w:val="24"/>
          <w:szCs w:val="24"/>
          <w:lang w:eastAsia="ru-RU"/>
        </w:rPr>
        <w:t xml:space="preserve">Кем направлен: </w:t>
      </w:r>
      <w:r w:rsidR="00B825B1">
        <w:rPr>
          <w:rFonts w:ascii="Times New Roman" w:eastAsia="Times New Roman" w:hAnsi="Times New Roman"/>
          <w:sz w:val="24"/>
          <w:szCs w:val="24"/>
          <w:lang w:val="en-US" w:eastAsia="ru-RU"/>
        </w:rPr>
        <w:t>_________________</w:t>
      </w:r>
    </w:p>
    <w:p w:rsidR="00500960" w:rsidRPr="00500960" w:rsidRDefault="00500960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0960" w:rsidRPr="00500960" w:rsidRDefault="00500960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960">
        <w:rPr>
          <w:rFonts w:ascii="Times New Roman" w:eastAsia="Times New Roman" w:hAnsi="Times New Roman"/>
          <w:sz w:val="24"/>
          <w:szCs w:val="24"/>
          <w:lang w:eastAsia="ru-RU"/>
        </w:rPr>
        <w:t>ЖАЛОБЫ</w:t>
      </w:r>
    </w:p>
    <w:p w:rsidR="00500960" w:rsidRPr="00500960" w:rsidRDefault="00500960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06A8" w:rsidRPr="00CF6D5A" w:rsidRDefault="008B06A8" w:rsidP="00AE0D06">
      <w:pPr>
        <w:spacing w:after="0" w:line="226" w:lineRule="auto"/>
        <w:ind w:right="-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 поступлении предъявлял</w:t>
      </w:r>
      <w:r w:rsidRPr="00CF6D5A">
        <w:rPr>
          <w:rFonts w:ascii="Times New Roman" w:eastAsia="Times New Roman" w:hAnsi="Times New Roman"/>
          <w:sz w:val="26"/>
          <w:szCs w:val="26"/>
          <w:lang w:eastAsia="ru-RU"/>
        </w:rPr>
        <w:t xml:space="preserve"> жалобы на боль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левом</w:t>
      </w:r>
      <w:r w:rsidRPr="00CF6D5A">
        <w:rPr>
          <w:rFonts w:ascii="Times New Roman" w:eastAsia="Times New Roman" w:hAnsi="Times New Roman"/>
          <w:sz w:val="26"/>
          <w:szCs w:val="26"/>
          <w:lang w:eastAsia="ru-RU"/>
        </w:rPr>
        <w:t xml:space="preserve"> тазобедренном суставе; ограничение движения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левом</w:t>
      </w:r>
      <w:r w:rsidRPr="00CF6D5A">
        <w:rPr>
          <w:rFonts w:ascii="Times New Roman" w:eastAsia="Times New Roman" w:hAnsi="Times New Roman"/>
          <w:sz w:val="26"/>
          <w:szCs w:val="26"/>
          <w:lang w:eastAsia="ru-RU"/>
        </w:rPr>
        <w:t xml:space="preserve"> тазобедренном суставе, чувство покалывания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левом</w:t>
      </w:r>
      <w:r w:rsidRPr="00CF6D5A">
        <w:rPr>
          <w:rFonts w:ascii="Times New Roman" w:eastAsia="Times New Roman" w:hAnsi="Times New Roman"/>
          <w:sz w:val="26"/>
          <w:szCs w:val="26"/>
          <w:lang w:eastAsia="ru-RU"/>
        </w:rPr>
        <w:t xml:space="preserve"> бедре, хромоту. </w:t>
      </w:r>
    </w:p>
    <w:p w:rsidR="00500960" w:rsidRDefault="00500960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06A8" w:rsidRPr="00500960" w:rsidRDefault="008B06A8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960">
        <w:rPr>
          <w:rFonts w:ascii="Times New Roman" w:eastAsia="Times New Roman" w:hAnsi="Times New Roman"/>
          <w:sz w:val="24"/>
          <w:szCs w:val="24"/>
          <w:lang w:eastAsia="ru-RU"/>
        </w:rPr>
        <w:t>ANAMNESIS VITAE</w:t>
      </w:r>
    </w:p>
    <w:p w:rsidR="008B06A8" w:rsidRPr="00500960" w:rsidRDefault="008B06A8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06A8" w:rsidRDefault="008B06A8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Родился в срок</w:t>
      </w:r>
      <w:r w:rsidRPr="00C55227">
        <w:rPr>
          <w:rFonts w:ascii="Times New Roman" w:eastAsia="Times New Roman" w:hAnsi="Times New Roman"/>
          <w:sz w:val="24"/>
          <w:szCs w:val="24"/>
          <w:lang w:eastAsia="ru-RU"/>
        </w:rPr>
        <w:t>, рос и развивался соответственно возрасту. Не отставал от  сверстников  в  физическом  и  умственном развитии. В  школу пошёл с 7-ми лет, учился удовлетворительно, физкультурой  занимался в основной  группе. По  окончании  школы был  призван  в а</w:t>
      </w:r>
      <w:r w:rsidRPr="00C5522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55227">
        <w:rPr>
          <w:rFonts w:ascii="Times New Roman" w:eastAsia="Times New Roman" w:hAnsi="Times New Roman"/>
          <w:sz w:val="24"/>
          <w:szCs w:val="24"/>
          <w:lang w:eastAsia="ru-RU"/>
        </w:rPr>
        <w:t>мию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55227">
        <w:rPr>
          <w:rFonts w:ascii="Times New Roman" w:eastAsia="Times New Roman" w:hAnsi="Times New Roman"/>
          <w:sz w:val="24"/>
          <w:szCs w:val="24"/>
          <w:lang w:eastAsia="ru-RU"/>
        </w:rPr>
        <w:t xml:space="preserve">  Отмечает  наследственную  предрасположенность  к  з</w:t>
      </w:r>
      <w:r w:rsidRPr="00C5522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55227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болеваниям  суставов: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55227">
        <w:rPr>
          <w:rFonts w:ascii="Times New Roman" w:eastAsia="Times New Roman" w:hAnsi="Times New Roman"/>
          <w:sz w:val="24"/>
          <w:szCs w:val="24"/>
          <w:lang w:eastAsia="ru-RU"/>
        </w:rPr>
        <w:t xml:space="preserve">  матери  были  суставные  боли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артрит, подагра.</w:t>
      </w:r>
      <w:r w:rsidRPr="00C55227">
        <w:rPr>
          <w:rFonts w:ascii="Times New Roman" w:eastAsia="Times New Roman" w:hAnsi="Times New Roman"/>
          <w:sz w:val="24"/>
          <w:szCs w:val="24"/>
          <w:lang w:eastAsia="ru-RU"/>
        </w:rPr>
        <w:t xml:space="preserve"> Туберкулез, гепатит, малярию, венерические заболевания отрицает. Гемотрансфузий  не было.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Вредные привычки: курит, алкоголь употребляет</w:t>
      </w:r>
      <w:r w:rsidRPr="00C55227">
        <w:rPr>
          <w:rFonts w:ascii="Times New Roman" w:eastAsia="Times New Roman" w:hAnsi="Times New Roman"/>
          <w:sz w:val="24"/>
          <w:szCs w:val="24"/>
          <w:lang w:eastAsia="ru-RU"/>
        </w:rPr>
        <w:t>. Ж</w:t>
      </w:r>
      <w:r w:rsidRPr="00C5522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55227">
        <w:rPr>
          <w:rFonts w:ascii="Times New Roman" w:eastAsia="Times New Roman" w:hAnsi="Times New Roman"/>
          <w:sz w:val="24"/>
          <w:szCs w:val="24"/>
          <w:lang w:eastAsia="ru-RU"/>
        </w:rPr>
        <w:t>лищно-бытовые условия  удовлетворительные, питание регулярное.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B06A8" w:rsidRPr="00500960" w:rsidRDefault="008B06A8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0960" w:rsidRPr="00500960" w:rsidRDefault="00500960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960">
        <w:rPr>
          <w:rFonts w:ascii="Times New Roman" w:eastAsia="Times New Roman" w:hAnsi="Times New Roman"/>
          <w:sz w:val="24"/>
          <w:szCs w:val="24"/>
          <w:lang w:eastAsia="ru-RU"/>
        </w:rPr>
        <w:t>ANAMNESIS MORBI</w:t>
      </w:r>
    </w:p>
    <w:p w:rsidR="00500960" w:rsidRPr="00500960" w:rsidRDefault="00500960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6950" w:rsidRPr="00B825B1" w:rsidRDefault="00A16950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A16950">
        <w:rPr>
          <w:rFonts w:ascii="Times New Roman" w:eastAsia="Times New Roman" w:hAnsi="Times New Roman"/>
          <w:sz w:val="24"/>
          <w:szCs w:val="24"/>
          <w:lang w:eastAsia="ru-RU"/>
        </w:rPr>
        <w:t xml:space="preserve">В 2008 году после падения появились боли, дискомфорт, в области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левого</w:t>
      </w:r>
      <w:r w:rsidRPr="00A16950">
        <w:rPr>
          <w:rFonts w:ascii="Times New Roman" w:eastAsia="Times New Roman" w:hAnsi="Times New Roman"/>
          <w:sz w:val="24"/>
          <w:szCs w:val="24"/>
          <w:lang w:eastAsia="ru-RU"/>
        </w:rPr>
        <w:t xml:space="preserve"> тазобедренн</w:t>
      </w:r>
      <w:r w:rsidRPr="00A1695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16950">
        <w:rPr>
          <w:rFonts w:ascii="Times New Roman" w:eastAsia="Times New Roman" w:hAnsi="Times New Roman"/>
          <w:sz w:val="24"/>
          <w:szCs w:val="24"/>
          <w:lang w:eastAsia="ru-RU"/>
        </w:rPr>
        <w:t>го сустава, усиливающиеся при длительной ходьбе и умеренной физической нагрузке. Нео</w:t>
      </w:r>
      <w:r w:rsidRPr="00A16950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A16950">
        <w:rPr>
          <w:rFonts w:ascii="Times New Roman" w:eastAsia="Times New Roman" w:hAnsi="Times New Roman"/>
          <w:sz w:val="24"/>
          <w:szCs w:val="24"/>
          <w:lang w:eastAsia="ru-RU"/>
        </w:rPr>
        <w:t>нократно получал консервативное лечение.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14.05.2008 был поставлен в очередь по эндопрот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зирова</w:t>
      </w:r>
      <w:r w:rsidR="007158B3">
        <w:rPr>
          <w:rFonts w:ascii="Times New Roman" w:eastAsia="Times New Roman" w:hAnsi="Times New Roman"/>
          <w:sz w:val="24"/>
          <w:szCs w:val="24"/>
          <w:lang w:eastAsia="ru-RU"/>
        </w:rPr>
        <w:t>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тазобедренного сустава. </w:t>
      </w:r>
      <w:r w:rsidR="007158B3">
        <w:rPr>
          <w:rFonts w:ascii="Times New Roman" w:eastAsia="Times New Roman" w:hAnsi="Times New Roman"/>
          <w:sz w:val="24"/>
          <w:szCs w:val="24"/>
          <w:lang w:eastAsia="ru-RU"/>
        </w:rPr>
        <w:t>18.03.13</w:t>
      </w:r>
      <w:r w:rsidRPr="00A16950">
        <w:rPr>
          <w:rFonts w:ascii="Times New Roman" w:eastAsia="Times New Roman" w:hAnsi="Times New Roman"/>
          <w:sz w:val="24"/>
          <w:szCs w:val="24"/>
          <w:lang w:eastAsia="ru-RU"/>
        </w:rPr>
        <w:t xml:space="preserve"> бы</w:t>
      </w:r>
      <w:r w:rsidR="007158B3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A16950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</w:t>
      </w:r>
      <w:r w:rsidR="007158B3">
        <w:rPr>
          <w:rFonts w:ascii="Times New Roman" w:eastAsia="Times New Roman" w:hAnsi="Times New Roman"/>
          <w:sz w:val="24"/>
          <w:szCs w:val="24"/>
          <w:lang w:eastAsia="ru-RU"/>
        </w:rPr>
        <w:t>лен</w:t>
      </w:r>
      <w:r w:rsidRPr="00A1695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плановое оперативное лечение в травматол</w:t>
      </w:r>
      <w:r w:rsidRPr="00A1695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16950">
        <w:rPr>
          <w:rFonts w:ascii="Times New Roman" w:eastAsia="Times New Roman" w:hAnsi="Times New Roman"/>
          <w:sz w:val="24"/>
          <w:szCs w:val="24"/>
          <w:lang w:eastAsia="ru-RU"/>
        </w:rPr>
        <w:t xml:space="preserve">гическое отделение </w:t>
      </w:r>
      <w:r w:rsidR="00B825B1">
        <w:rPr>
          <w:rFonts w:ascii="Times New Roman" w:eastAsia="Times New Roman" w:hAnsi="Times New Roman"/>
          <w:sz w:val="24"/>
          <w:szCs w:val="24"/>
          <w:lang w:val="en-US" w:eastAsia="ru-RU"/>
        </w:rPr>
        <w:t>______________</w:t>
      </w:r>
    </w:p>
    <w:p w:rsidR="00A16950" w:rsidRPr="00A16950" w:rsidRDefault="007158B3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A16950" w:rsidRPr="00A16950">
        <w:rPr>
          <w:rFonts w:ascii="Times New Roman" w:eastAsia="Times New Roman" w:hAnsi="Times New Roman"/>
          <w:sz w:val="24"/>
          <w:szCs w:val="24"/>
          <w:lang w:eastAsia="ru-RU"/>
        </w:rPr>
        <w:t>.03.13 в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1:4</w:t>
      </w:r>
      <w:r w:rsidR="00A16950" w:rsidRPr="00A16950">
        <w:rPr>
          <w:rFonts w:ascii="Times New Roman" w:eastAsia="Times New Roman" w:hAnsi="Times New Roman"/>
          <w:sz w:val="24"/>
          <w:szCs w:val="24"/>
          <w:lang w:eastAsia="ru-RU"/>
        </w:rPr>
        <w:t>5 -1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3:5</w:t>
      </w:r>
      <w:r w:rsidR="0059001F">
        <w:rPr>
          <w:rFonts w:ascii="Times New Roman" w:eastAsia="Times New Roman" w:hAnsi="Times New Roman"/>
          <w:sz w:val="24"/>
          <w:szCs w:val="24"/>
          <w:lang w:eastAsia="ru-RU"/>
        </w:rPr>
        <w:t>5  была про</w:t>
      </w:r>
      <w:r w:rsidR="00A16950" w:rsidRPr="00A16950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ведена операция: тотальное эндопротезирование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левого</w:t>
      </w:r>
      <w:r w:rsidR="00A16950" w:rsidRPr="00A16950">
        <w:rPr>
          <w:rFonts w:ascii="Times New Roman" w:eastAsia="Times New Roman" w:hAnsi="Times New Roman"/>
          <w:sz w:val="24"/>
          <w:szCs w:val="24"/>
          <w:lang w:eastAsia="ru-RU"/>
        </w:rPr>
        <w:t xml:space="preserve"> т</w:t>
      </w:r>
      <w:r w:rsidR="00A16950" w:rsidRPr="00A1695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16950" w:rsidRPr="00A16950">
        <w:rPr>
          <w:rFonts w:ascii="Times New Roman" w:eastAsia="Times New Roman" w:hAnsi="Times New Roman"/>
          <w:sz w:val="24"/>
          <w:szCs w:val="24"/>
          <w:lang w:eastAsia="ru-RU"/>
        </w:rPr>
        <w:t>зобедренного сустава.</w:t>
      </w:r>
    </w:p>
    <w:p w:rsidR="00500960" w:rsidRPr="00500960" w:rsidRDefault="0059001F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настоящее время пациент</w:t>
      </w:r>
      <w:r w:rsidR="00A16950" w:rsidRPr="00A1695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продолжает лечение.</w:t>
      </w:r>
    </w:p>
    <w:p w:rsidR="00030D5A" w:rsidRDefault="00030D5A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4193" w:rsidRDefault="005D4193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19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СОСТОЯНИЕ </w:t>
      </w:r>
      <w:r w:rsidR="00B970D5">
        <w:rPr>
          <w:rFonts w:ascii="Times New Roman" w:eastAsia="Times New Roman" w:hAnsi="Times New Roman"/>
          <w:sz w:val="24"/>
          <w:szCs w:val="24"/>
          <w:lang w:eastAsia="ru-RU"/>
        </w:rPr>
        <w:t>ПАЦИЕНТА</w:t>
      </w:r>
      <w:r w:rsidRPr="005D41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D4193" w:rsidRPr="005D4193" w:rsidRDefault="005D4193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4193" w:rsidRPr="005D4193" w:rsidRDefault="005D4193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193">
        <w:rPr>
          <w:rFonts w:ascii="Times New Roman" w:eastAsia="Times New Roman" w:hAnsi="Times New Roman"/>
          <w:sz w:val="24"/>
          <w:szCs w:val="24"/>
          <w:lang w:eastAsia="ru-RU"/>
        </w:rPr>
        <w:t>Состояние удовлетворительное. Сознание ясное. Телосложение правильное. Гиперст</w:t>
      </w:r>
      <w:r w:rsidRPr="005D419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D4193">
        <w:rPr>
          <w:rFonts w:ascii="Times New Roman" w:eastAsia="Times New Roman" w:hAnsi="Times New Roman"/>
          <w:sz w:val="24"/>
          <w:szCs w:val="24"/>
          <w:lang w:eastAsia="ru-RU"/>
        </w:rPr>
        <w:t>нич</w:t>
      </w:r>
      <w:r w:rsidRPr="005D419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D4193">
        <w:rPr>
          <w:rFonts w:ascii="Times New Roman" w:eastAsia="Times New Roman" w:hAnsi="Times New Roman"/>
          <w:sz w:val="24"/>
          <w:szCs w:val="24"/>
          <w:lang w:eastAsia="ru-RU"/>
        </w:rPr>
        <w:t>ский тип конституции.</w:t>
      </w:r>
    </w:p>
    <w:p w:rsidR="005D4193" w:rsidRPr="005D4193" w:rsidRDefault="005D4193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193">
        <w:rPr>
          <w:rFonts w:ascii="Times New Roman" w:eastAsia="Times New Roman" w:hAnsi="Times New Roman"/>
          <w:sz w:val="24"/>
          <w:szCs w:val="24"/>
          <w:lang w:eastAsia="ru-RU"/>
        </w:rPr>
        <w:t xml:space="preserve">Кожный покров: обычной окраски, чистый, сухой. Тургор сохранен. </w:t>
      </w:r>
    </w:p>
    <w:p w:rsidR="005D4193" w:rsidRPr="005D4193" w:rsidRDefault="005D4193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193">
        <w:rPr>
          <w:rFonts w:ascii="Times New Roman" w:eastAsia="Times New Roman" w:hAnsi="Times New Roman"/>
          <w:sz w:val="24"/>
          <w:szCs w:val="24"/>
          <w:lang w:eastAsia="ru-RU"/>
        </w:rPr>
        <w:t>Подкожная жировая клетчатка развита хорошо, распределена равномерно. Отеки на л</w:t>
      </w:r>
      <w:r w:rsidRPr="005D419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D4193">
        <w:rPr>
          <w:rFonts w:ascii="Times New Roman" w:eastAsia="Times New Roman" w:hAnsi="Times New Roman"/>
          <w:sz w:val="24"/>
          <w:szCs w:val="24"/>
          <w:lang w:eastAsia="ru-RU"/>
        </w:rPr>
        <w:t xml:space="preserve">вой нижней конечности. </w:t>
      </w:r>
    </w:p>
    <w:p w:rsidR="005D4193" w:rsidRPr="005D4193" w:rsidRDefault="005D4193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193">
        <w:rPr>
          <w:rFonts w:ascii="Times New Roman" w:eastAsia="Times New Roman" w:hAnsi="Times New Roman"/>
          <w:sz w:val="24"/>
          <w:szCs w:val="24"/>
          <w:lang w:eastAsia="ru-RU"/>
        </w:rPr>
        <w:t>Периферические лимфатические узлы: затылочные, околоушные, подчелюстные, над- и подключичные, подмышечные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4193">
        <w:rPr>
          <w:rFonts w:ascii="Times New Roman" w:eastAsia="Times New Roman" w:hAnsi="Times New Roman"/>
          <w:sz w:val="24"/>
          <w:szCs w:val="24"/>
          <w:lang w:eastAsia="ru-RU"/>
        </w:rPr>
        <w:t>– не увеличены.</w:t>
      </w:r>
    </w:p>
    <w:p w:rsidR="005D4193" w:rsidRPr="005D4193" w:rsidRDefault="005D4193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193">
        <w:rPr>
          <w:rFonts w:ascii="Times New Roman" w:eastAsia="Times New Roman" w:hAnsi="Times New Roman"/>
          <w:sz w:val="24"/>
          <w:szCs w:val="24"/>
          <w:lang w:eastAsia="ru-RU"/>
        </w:rPr>
        <w:t xml:space="preserve">Видимые слизистые  оболочки бледно-розового цвета. </w:t>
      </w:r>
    </w:p>
    <w:p w:rsidR="005D4193" w:rsidRPr="005D4193" w:rsidRDefault="005D4193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4193" w:rsidRPr="005D4193" w:rsidRDefault="005D4193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193">
        <w:rPr>
          <w:rFonts w:ascii="Times New Roman" w:eastAsia="Times New Roman" w:hAnsi="Times New Roman"/>
          <w:sz w:val="24"/>
          <w:szCs w:val="24"/>
          <w:lang w:eastAsia="ru-RU"/>
        </w:rPr>
        <w:t>Дыхание через нос свободное, ритмичное,  частота дыхательных движений 16 в минуту. Аускультативно дыхание везикулярное с обеих сторон, проводится по всем полям, хрипов нет.</w:t>
      </w:r>
    </w:p>
    <w:p w:rsidR="005D4193" w:rsidRPr="005D4193" w:rsidRDefault="005D4193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193">
        <w:rPr>
          <w:rFonts w:ascii="Times New Roman" w:eastAsia="Times New Roman" w:hAnsi="Times New Roman"/>
          <w:sz w:val="24"/>
          <w:szCs w:val="24"/>
          <w:lang w:eastAsia="ru-RU"/>
        </w:rPr>
        <w:t>Пульс 78 ударов в мин., рит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мичный. Артериальное давление 14</w:t>
      </w:r>
      <w:r w:rsidRPr="005D4193">
        <w:rPr>
          <w:rFonts w:ascii="Times New Roman" w:eastAsia="Times New Roman" w:hAnsi="Times New Roman"/>
          <w:sz w:val="24"/>
          <w:szCs w:val="24"/>
          <w:lang w:eastAsia="ru-RU"/>
        </w:rPr>
        <w:t xml:space="preserve">0/90 мм рт. ст. </w:t>
      </w:r>
    </w:p>
    <w:p w:rsidR="005D4193" w:rsidRPr="005D4193" w:rsidRDefault="005D4193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193">
        <w:rPr>
          <w:rFonts w:ascii="Times New Roman" w:eastAsia="Times New Roman" w:hAnsi="Times New Roman"/>
          <w:sz w:val="24"/>
          <w:szCs w:val="24"/>
          <w:lang w:eastAsia="ru-RU"/>
        </w:rPr>
        <w:t>Тоны сердца: ритмичные, приглушены, шумов нет.</w:t>
      </w:r>
    </w:p>
    <w:p w:rsidR="005D4193" w:rsidRPr="005D4193" w:rsidRDefault="005D4193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193">
        <w:rPr>
          <w:rFonts w:ascii="Times New Roman" w:eastAsia="Times New Roman" w:hAnsi="Times New Roman"/>
          <w:sz w:val="24"/>
          <w:szCs w:val="24"/>
          <w:lang w:eastAsia="ru-RU"/>
        </w:rPr>
        <w:t>Язык: влажный, налётом не обложен. Миндалины и дужки не гиперемированы.</w:t>
      </w:r>
    </w:p>
    <w:p w:rsidR="005D4193" w:rsidRPr="005D4193" w:rsidRDefault="005D4193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19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Живот не вздут, мягкий, при пальпации безболезненный. Печень: не увеличена.</w:t>
      </w:r>
    </w:p>
    <w:p w:rsidR="005D4193" w:rsidRPr="005D4193" w:rsidRDefault="005D4193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193">
        <w:rPr>
          <w:rFonts w:ascii="Times New Roman" w:eastAsia="Times New Roman" w:hAnsi="Times New Roman"/>
          <w:sz w:val="24"/>
          <w:szCs w:val="24"/>
          <w:lang w:eastAsia="ru-RU"/>
        </w:rPr>
        <w:t>Стул: ежедневный, обычный.</w:t>
      </w:r>
    </w:p>
    <w:p w:rsidR="00500960" w:rsidRDefault="005D4193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193">
        <w:rPr>
          <w:rFonts w:ascii="Times New Roman" w:eastAsia="Times New Roman" w:hAnsi="Times New Roman"/>
          <w:sz w:val="24"/>
          <w:szCs w:val="24"/>
          <w:lang w:eastAsia="ru-RU"/>
        </w:rPr>
        <w:t>Мочеиспускание: свободное, безболезненное.</w:t>
      </w:r>
    </w:p>
    <w:p w:rsidR="005D4193" w:rsidRDefault="005D4193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4193" w:rsidRDefault="005D4193" w:rsidP="00AE0D06">
      <w:pPr>
        <w:spacing w:after="0" w:line="228" w:lineRule="auto"/>
        <w:ind w:right="-85"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4193">
        <w:rPr>
          <w:rFonts w:ascii="Times New Roman" w:eastAsia="Times New Roman" w:hAnsi="Times New Roman"/>
          <w:sz w:val="26"/>
          <w:szCs w:val="26"/>
          <w:lang w:val="en-US" w:eastAsia="ru-RU"/>
        </w:rPr>
        <w:t>STATUS</w:t>
      </w:r>
      <w:r w:rsidRPr="005D41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D4193">
        <w:rPr>
          <w:rFonts w:ascii="Times New Roman" w:eastAsia="Times New Roman" w:hAnsi="Times New Roman"/>
          <w:sz w:val="26"/>
          <w:szCs w:val="26"/>
          <w:lang w:val="en-US" w:eastAsia="ru-RU"/>
        </w:rPr>
        <w:t>LOCALIS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D4193" w:rsidRPr="00B970D5" w:rsidRDefault="005D4193" w:rsidP="00AE0D06">
      <w:pPr>
        <w:spacing w:after="0" w:line="228" w:lineRule="auto"/>
        <w:ind w:right="-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Положение пациента вынужденное. Движения в левом тазобедренном суставе огр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ничены, б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лезненны.</w:t>
      </w:r>
    </w:p>
    <w:p w:rsidR="005D4193" w:rsidRPr="00B970D5" w:rsidRDefault="005D4193" w:rsidP="00AE0D06">
      <w:pPr>
        <w:spacing w:after="0" w:line="228" w:lineRule="auto"/>
        <w:ind w:right="-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В области </w:t>
      </w:r>
      <w:r w:rsidR="006F6D45" w:rsidRPr="00B970D5">
        <w:rPr>
          <w:rFonts w:ascii="Times New Roman" w:eastAsia="Times New Roman" w:hAnsi="Times New Roman"/>
          <w:sz w:val="24"/>
          <w:szCs w:val="24"/>
          <w:lang w:eastAsia="ru-RU"/>
        </w:rPr>
        <w:t>левого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тазобедренного сустава повязка сухая, чистая, лежит хорошо. При пальп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ции легкая болезненно</w:t>
      </w:r>
      <w:r w:rsidR="00AE0D06">
        <w:rPr>
          <w:rFonts w:ascii="Times New Roman" w:eastAsia="Times New Roman" w:hAnsi="Times New Roman"/>
          <w:sz w:val="24"/>
          <w:szCs w:val="24"/>
          <w:lang w:eastAsia="ru-RU"/>
        </w:rPr>
        <w:t>сть в области послеоперационной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0D06">
        <w:rPr>
          <w:rFonts w:ascii="Times New Roman" w:eastAsia="Times New Roman" w:hAnsi="Times New Roman"/>
          <w:sz w:val="24"/>
          <w:szCs w:val="24"/>
          <w:lang w:eastAsia="ru-RU"/>
        </w:rPr>
        <w:t>раны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4193" w:rsidRPr="00B970D5" w:rsidRDefault="00AE0D06" w:rsidP="00AE0D06">
      <w:pPr>
        <w:spacing w:after="0" w:line="228" w:lineRule="auto"/>
        <w:ind w:right="-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Отёков нижних конечностей нет</w:t>
      </w:r>
      <w:r w:rsidR="005D4193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. Кожа бедра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="005D4193" w:rsidRPr="00B970D5">
        <w:rPr>
          <w:rFonts w:ascii="Times New Roman" w:eastAsia="Times New Roman" w:hAnsi="Times New Roman"/>
          <w:sz w:val="24"/>
          <w:szCs w:val="24"/>
          <w:lang w:eastAsia="ru-RU"/>
        </w:rPr>
        <w:t>гиперемирована. Пульс на пальцах стопы сохранён. Движения и чувствител</w:t>
      </w:r>
      <w:r w:rsidR="005D4193" w:rsidRPr="00B970D5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5D4193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ность в пальцах стопы не нарушены. </w:t>
      </w:r>
    </w:p>
    <w:p w:rsidR="002B3C46" w:rsidRPr="00B970D5" w:rsidRDefault="002B3C46" w:rsidP="00AE0D06">
      <w:pPr>
        <w:spacing w:after="0" w:line="228" w:lineRule="auto"/>
        <w:ind w:right="-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C46" w:rsidRPr="00AE0D06" w:rsidRDefault="002B3C46" w:rsidP="00AE0D06">
      <w:pPr>
        <w:spacing w:after="0" w:line="240" w:lineRule="auto"/>
        <w:ind w:right="-85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0D06" w:rsidRPr="00AE0D06">
        <w:rPr>
          <w:rFonts w:ascii="Times New Roman" w:eastAsia="Times New Roman" w:hAnsi="Times New Roman"/>
          <w:sz w:val="24"/>
          <w:szCs w:val="24"/>
          <w:lang w:eastAsia="ru-RU"/>
        </w:rPr>
        <w:t>ПРЕДВАРИТЕЛЬНЫЙ ДИАГНОЗ</w:t>
      </w:r>
    </w:p>
    <w:p w:rsidR="002B3C46" w:rsidRDefault="00AE0D06" w:rsidP="00AE0D06">
      <w:pPr>
        <w:spacing w:after="0" w:line="22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жалоб пациента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(боль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левом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тазобедренном суставе; ограничение дв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жения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левом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тазобедренном суставе, чувство покалывания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левом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бедре, хромоту); анамн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за настоящего заболевания (</w:t>
      </w:r>
      <w:r w:rsidRPr="00A16950">
        <w:rPr>
          <w:rFonts w:ascii="Times New Roman" w:eastAsia="Times New Roman" w:hAnsi="Times New Roman"/>
          <w:sz w:val="24"/>
          <w:szCs w:val="24"/>
          <w:lang w:eastAsia="ru-RU"/>
        </w:rPr>
        <w:t>В 2008 году после падения появились боли, дискомфорт, в обл</w:t>
      </w:r>
      <w:r w:rsidRPr="00A1695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16950">
        <w:rPr>
          <w:rFonts w:ascii="Times New Roman" w:eastAsia="Times New Roman" w:hAnsi="Times New Roman"/>
          <w:sz w:val="24"/>
          <w:szCs w:val="24"/>
          <w:lang w:eastAsia="ru-RU"/>
        </w:rPr>
        <w:t xml:space="preserve">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левого</w:t>
      </w:r>
      <w:r w:rsidRPr="00A16950">
        <w:rPr>
          <w:rFonts w:ascii="Times New Roman" w:eastAsia="Times New Roman" w:hAnsi="Times New Roman"/>
          <w:sz w:val="24"/>
          <w:szCs w:val="24"/>
          <w:lang w:eastAsia="ru-RU"/>
        </w:rPr>
        <w:t xml:space="preserve"> тазобедренного сустава, усиливающиеся при длительной ходьбе и умеренной ф</w:t>
      </w:r>
      <w:r w:rsidRPr="00A1695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16950">
        <w:rPr>
          <w:rFonts w:ascii="Times New Roman" w:eastAsia="Times New Roman" w:hAnsi="Times New Roman"/>
          <w:sz w:val="24"/>
          <w:szCs w:val="24"/>
          <w:lang w:eastAsia="ru-RU"/>
        </w:rPr>
        <w:t>зической нагрузке. Неоднократно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получал консервативное лечение.)</w:t>
      </w:r>
      <w:r w:rsidR="0028033D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клинического осмотра  (движения в </w:t>
      </w:r>
      <w:r w:rsidR="0028033D">
        <w:rPr>
          <w:rFonts w:ascii="Times New Roman" w:eastAsia="Times New Roman" w:hAnsi="Times New Roman"/>
          <w:sz w:val="24"/>
          <w:szCs w:val="24"/>
          <w:lang w:eastAsia="ru-RU"/>
        </w:rPr>
        <w:t xml:space="preserve">левом 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тазобедренном суставе резко ограничены, болезненны; сгиб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ние/разгибание 60/0/0, отведение/приведение 0/0/5.),  можно поставить предварительный ди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гноз: </w:t>
      </w:r>
      <w:r w:rsidR="001C5279" w:rsidRPr="001C5279">
        <w:rPr>
          <w:rFonts w:ascii="Times New Roman" w:hAnsi="Times New Roman"/>
          <w:i/>
          <w:sz w:val="24"/>
          <w:szCs w:val="24"/>
        </w:rPr>
        <w:t xml:space="preserve">Левосторонний коксартроз </w:t>
      </w:r>
      <w:r w:rsidR="001C5279" w:rsidRPr="001C5279">
        <w:rPr>
          <w:rFonts w:ascii="Times New Roman" w:hAnsi="Times New Roman"/>
          <w:i/>
          <w:sz w:val="24"/>
          <w:szCs w:val="24"/>
          <w:lang w:val="en-US"/>
        </w:rPr>
        <w:t>III</w:t>
      </w:r>
      <w:r w:rsidR="001C5279" w:rsidRPr="001C5279">
        <w:rPr>
          <w:rFonts w:ascii="Times New Roman" w:hAnsi="Times New Roman"/>
          <w:i/>
          <w:sz w:val="24"/>
          <w:szCs w:val="24"/>
        </w:rPr>
        <w:t xml:space="preserve"> степени. Комбинированная контрактура левого таз</w:t>
      </w:r>
      <w:r w:rsidR="001C5279" w:rsidRPr="001C5279">
        <w:rPr>
          <w:rFonts w:ascii="Times New Roman" w:hAnsi="Times New Roman"/>
          <w:i/>
          <w:sz w:val="24"/>
          <w:szCs w:val="24"/>
        </w:rPr>
        <w:t>о</w:t>
      </w:r>
      <w:r w:rsidR="001C5279" w:rsidRPr="001C5279">
        <w:rPr>
          <w:rFonts w:ascii="Times New Roman" w:hAnsi="Times New Roman"/>
          <w:i/>
          <w:sz w:val="24"/>
          <w:szCs w:val="24"/>
        </w:rPr>
        <w:t>бедренного сустава.</w:t>
      </w:r>
      <w:r w:rsidR="001C5279">
        <w:rPr>
          <w:rFonts w:ascii="Times New Roman" w:hAnsi="Times New Roman"/>
          <w:i/>
          <w:sz w:val="24"/>
          <w:szCs w:val="24"/>
        </w:rPr>
        <w:t xml:space="preserve"> </w:t>
      </w:r>
      <w:r w:rsidR="001C5279" w:rsidRPr="001C5279">
        <w:rPr>
          <w:rFonts w:ascii="Times New Roman" w:hAnsi="Times New Roman"/>
          <w:i/>
          <w:sz w:val="24"/>
          <w:szCs w:val="24"/>
        </w:rPr>
        <w:t>Состояние после ТЭТС.</w:t>
      </w:r>
    </w:p>
    <w:p w:rsidR="001C5279" w:rsidRPr="00B970D5" w:rsidRDefault="001C5279" w:rsidP="00AE0D06">
      <w:pPr>
        <w:spacing w:after="0" w:line="226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Для постановки окончательного диагноза необходимо провести обследование по след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ющему плану:</w:t>
      </w:r>
    </w:p>
    <w:p w:rsidR="002B3C46" w:rsidRPr="00B970D5" w:rsidRDefault="002B3C46" w:rsidP="00C935B6">
      <w:pPr>
        <w:numPr>
          <w:ilvl w:val="0"/>
          <w:numId w:val="30"/>
        </w:numPr>
        <w:spacing w:after="0" w:line="240" w:lineRule="auto"/>
        <w:ind w:left="0" w:right="-85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Общий анализ крови</w:t>
      </w:r>
    </w:p>
    <w:p w:rsidR="002B3C46" w:rsidRPr="00B970D5" w:rsidRDefault="002B3C46" w:rsidP="00C935B6">
      <w:pPr>
        <w:numPr>
          <w:ilvl w:val="0"/>
          <w:numId w:val="30"/>
        </w:numPr>
        <w:spacing w:after="0" w:line="240" w:lineRule="auto"/>
        <w:ind w:left="0" w:right="-85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Общий анализ мочи</w:t>
      </w:r>
    </w:p>
    <w:p w:rsidR="002B3C46" w:rsidRPr="00B970D5" w:rsidRDefault="002B3C46" w:rsidP="00C935B6">
      <w:pPr>
        <w:numPr>
          <w:ilvl w:val="0"/>
          <w:numId w:val="30"/>
        </w:numPr>
        <w:spacing w:after="0" w:line="240" w:lineRule="auto"/>
        <w:ind w:left="0" w:right="-85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Биохимический анализ крови (о</w:t>
      </w:r>
      <w:r w:rsidR="00C935B6">
        <w:rPr>
          <w:rFonts w:ascii="Times New Roman" w:eastAsia="Times New Roman" w:hAnsi="Times New Roman"/>
          <w:sz w:val="24"/>
          <w:szCs w:val="24"/>
          <w:lang w:eastAsia="ru-RU"/>
        </w:rPr>
        <w:t xml:space="preserve">бщий 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белок, глюкоза, мочевина, билир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бин)</w:t>
      </w:r>
    </w:p>
    <w:p w:rsidR="002B3C46" w:rsidRPr="00B970D5" w:rsidRDefault="002B3C46" w:rsidP="00C935B6">
      <w:pPr>
        <w:numPr>
          <w:ilvl w:val="0"/>
          <w:numId w:val="30"/>
        </w:numPr>
        <w:spacing w:after="0" w:line="240" w:lineRule="auto"/>
        <w:ind w:left="0" w:right="-85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Коагулограмма</w:t>
      </w:r>
    </w:p>
    <w:p w:rsidR="002B3C46" w:rsidRPr="00B970D5" w:rsidRDefault="002B3C46" w:rsidP="00C935B6">
      <w:pPr>
        <w:numPr>
          <w:ilvl w:val="0"/>
          <w:numId w:val="30"/>
        </w:numPr>
        <w:spacing w:after="0" w:line="240" w:lineRule="auto"/>
        <w:ind w:left="0" w:right="-85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ЭКГ</w:t>
      </w:r>
    </w:p>
    <w:p w:rsidR="002B3C46" w:rsidRPr="00B970D5" w:rsidRDefault="002B3C46" w:rsidP="00C935B6">
      <w:pPr>
        <w:numPr>
          <w:ilvl w:val="0"/>
          <w:numId w:val="30"/>
        </w:numPr>
        <w:spacing w:after="0" w:line="240" w:lineRule="auto"/>
        <w:ind w:left="0" w:right="-85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Кровь на </w:t>
      </w:r>
      <w:r w:rsidRPr="00B970D5">
        <w:rPr>
          <w:rFonts w:ascii="Times New Roman" w:eastAsia="Times New Roman" w:hAnsi="Times New Roman"/>
          <w:sz w:val="24"/>
          <w:szCs w:val="24"/>
          <w:lang w:val="en-US" w:eastAsia="ru-RU"/>
        </w:rPr>
        <w:t>RW</w:t>
      </w:r>
    </w:p>
    <w:p w:rsidR="002B3C46" w:rsidRPr="00B970D5" w:rsidRDefault="002B3C46" w:rsidP="00C935B6">
      <w:pPr>
        <w:numPr>
          <w:ilvl w:val="0"/>
          <w:numId w:val="30"/>
        </w:numPr>
        <w:spacing w:after="0" w:line="240" w:lineRule="auto"/>
        <w:ind w:left="0" w:right="-85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Группа крови, резус фактор</w:t>
      </w:r>
    </w:p>
    <w:p w:rsidR="002B3C46" w:rsidRPr="00B970D5" w:rsidRDefault="00C935B6" w:rsidP="00C935B6">
      <w:pPr>
        <w:numPr>
          <w:ilvl w:val="0"/>
          <w:numId w:val="30"/>
        </w:numPr>
        <w:spacing w:after="0" w:line="240" w:lineRule="auto"/>
        <w:ind w:left="0" w:right="-85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Rtg</w:t>
      </w:r>
      <w:r w:rsidRPr="00C935B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грамма </w:t>
      </w:r>
      <w:r w:rsidR="007938A8">
        <w:rPr>
          <w:rFonts w:ascii="Times New Roman" w:eastAsia="Times New Roman" w:hAnsi="Times New Roman"/>
          <w:sz w:val="24"/>
          <w:szCs w:val="24"/>
          <w:lang w:eastAsia="ru-RU"/>
        </w:rPr>
        <w:t>левого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тазобедренного сустава в двух проекциях</w:t>
      </w:r>
    </w:p>
    <w:p w:rsidR="002B3C46" w:rsidRPr="00B970D5" w:rsidRDefault="002B3C46" w:rsidP="00AE0D06">
      <w:pPr>
        <w:spacing w:after="0" w:line="240" w:lineRule="auto"/>
        <w:ind w:right="-85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C46" w:rsidRPr="00B970D5" w:rsidRDefault="002B3C46" w:rsidP="00AE0D06">
      <w:pPr>
        <w:spacing w:after="0" w:line="240" w:lineRule="auto"/>
        <w:ind w:right="-85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лабораторных и специальных методов исследования</w:t>
      </w:r>
    </w:p>
    <w:p w:rsidR="002B3C46" w:rsidRPr="00B970D5" w:rsidRDefault="00523251" w:rsidP="00AE0D06">
      <w:pPr>
        <w:spacing w:after="0" w:line="240" w:lineRule="auto"/>
        <w:ind w:right="-85" w:firstLine="567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1. Общий анализ крови от 30</w:t>
      </w:r>
      <w:r w:rsidR="002B3C46" w:rsidRPr="00B970D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.03.13г</w:t>
      </w:r>
      <w:r w:rsidR="002B3C46" w:rsidRPr="00B970D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.</w:t>
      </w:r>
    </w:p>
    <w:p w:rsidR="002B3C46" w:rsidRPr="00B970D5" w:rsidRDefault="002B3C46" w:rsidP="00AE0D06">
      <w:pPr>
        <w:spacing w:after="0" w:line="240" w:lineRule="auto"/>
        <w:ind w:right="-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Hb -127 г/л</w:t>
      </w:r>
    </w:p>
    <w:p w:rsidR="002B3C46" w:rsidRPr="00B970D5" w:rsidRDefault="00C935B6" w:rsidP="00AE0D06">
      <w:pPr>
        <w:spacing w:after="0" w:line="240" w:lineRule="auto"/>
        <w:ind w:right="-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Эритроциты – 3,1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х10</w:t>
      </w:r>
      <w:r w:rsidR="002B3C46" w:rsidRPr="00B970D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12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/л</w:t>
      </w:r>
    </w:p>
    <w:p w:rsidR="002B3C46" w:rsidRPr="00B970D5" w:rsidRDefault="00C935B6" w:rsidP="00AE0D06">
      <w:pPr>
        <w:spacing w:after="0" w:line="240" w:lineRule="auto"/>
        <w:ind w:right="-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Лейкоциты – 9,6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х10</w:t>
      </w:r>
      <w:r w:rsidR="002B3C46" w:rsidRPr="00B970D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9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/л</w:t>
      </w:r>
    </w:p>
    <w:p w:rsidR="002B3C46" w:rsidRPr="00B970D5" w:rsidRDefault="00C935B6" w:rsidP="00AE0D06">
      <w:pPr>
        <w:spacing w:after="0" w:line="240" w:lineRule="auto"/>
        <w:ind w:right="-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Эозинофилы – 1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%</w:t>
      </w:r>
    </w:p>
    <w:p w:rsidR="002B3C46" w:rsidRPr="00B970D5" w:rsidRDefault="00C935B6" w:rsidP="00AE0D06">
      <w:pPr>
        <w:spacing w:after="0" w:line="240" w:lineRule="auto"/>
        <w:ind w:right="-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Палочкоядерные – 2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%</w:t>
      </w:r>
    </w:p>
    <w:p w:rsidR="002B3C46" w:rsidRPr="00B970D5" w:rsidRDefault="00C935B6" w:rsidP="00AE0D06">
      <w:pPr>
        <w:spacing w:after="0" w:line="240" w:lineRule="auto"/>
        <w:ind w:right="-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Сегменты - 90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%</w:t>
      </w:r>
    </w:p>
    <w:p w:rsidR="002B3C46" w:rsidRPr="00B970D5" w:rsidRDefault="00523251" w:rsidP="00AE0D06">
      <w:pPr>
        <w:spacing w:after="0" w:line="240" w:lineRule="auto"/>
        <w:ind w:right="-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Лимфоциты - 6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%</w:t>
      </w:r>
    </w:p>
    <w:p w:rsidR="002B3C46" w:rsidRPr="00B970D5" w:rsidRDefault="00523251" w:rsidP="00AE0D06">
      <w:pPr>
        <w:spacing w:after="0" w:line="240" w:lineRule="auto"/>
        <w:ind w:right="-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Моноциты – 1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%</w:t>
      </w:r>
    </w:p>
    <w:p w:rsidR="002B3C46" w:rsidRPr="00B970D5" w:rsidRDefault="00523251" w:rsidP="00AE0D06">
      <w:pPr>
        <w:spacing w:after="0" w:line="240" w:lineRule="auto"/>
        <w:ind w:right="-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СОЭ – 33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мм/ч</w:t>
      </w:r>
    </w:p>
    <w:p w:rsidR="00523251" w:rsidRDefault="00523251" w:rsidP="00AE0D06">
      <w:pPr>
        <w:spacing w:after="0" w:line="240" w:lineRule="auto"/>
        <w:ind w:right="-85" w:firstLine="567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2B3C46" w:rsidRPr="00B970D5" w:rsidRDefault="002B3C46" w:rsidP="00AE0D06">
      <w:pPr>
        <w:spacing w:after="0" w:line="240" w:lineRule="auto"/>
        <w:ind w:right="-85" w:firstLine="567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B970D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2. </w:t>
      </w:r>
      <w:r w:rsidR="0052325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Биохимический анализ крови от 30</w:t>
      </w:r>
      <w:r w:rsidRPr="00B970D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.03.13:</w:t>
      </w:r>
    </w:p>
    <w:p w:rsidR="002B3C46" w:rsidRPr="00B970D5" w:rsidRDefault="002B3C46" w:rsidP="00AE0D06">
      <w:pPr>
        <w:spacing w:after="0" w:line="240" w:lineRule="auto"/>
        <w:ind w:right="-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Билирубин общ. </w:t>
      </w:r>
      <w:r w:rsidRPr="00B970D5">
        <w:rPr>
          <w:rFonts w:ascii="Times New Roman" w:eastAsia="Times New Roman" w:hAnsi="Times New Roman"/>
          <w:sz w:val="24"/>
          <w:szCs w:val="24"/>
          <w:lang w:val="en-US" w:eastAsia="ru-RU"/>
        </w:rPr>
        <w:sym w:font="Symbol" w:char="F02D"/>
      </w:r>
      <w:r w:rsidR="00523251">
        <w:rPr>
          <w:rFonts w:ascii="Times New Roman" w:eastAsia="Times New Roman" w:hAnsi="Times New Roman"/>
          <w:sz w:val="24"/>
          <w:szCs w:val="24"/>
          <w:lang w:eastAsia="ru-RU"/>
        </w:rPr>
        <w:t xml:space="preserve"> 12.9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ммоль/л</w:t>
      </w:r>
    </w:p>
    <w:p w:rsidR="002B3C46" w:rsidRPr="00B970D5" w:rsidRDefault="002B3C46" w:rsidP="00AE0D06">
      <w:pPr>
        <w:spacing w:after="0" w:line="240" w:lineRule="auto"/>
        <w:ind w:right="-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Билирубин прямой </w:t>
      </w:r>
      <w:r w:rsidRPr="00B970D5">
        <w:rPr>
          <w:rFonts w:ascii="Times New Roman" w:eastAsia="Times New Roman" w:hAnsi="Times New Roman"/>
          <w:sz w:val="24"/>
          <w:szCs w:val="24"/>
          <w:lang w:val="en-US" w:eastAsia="ru-RU"/>
        </w:rPr>
        <w:sym w:font="Symbol" w:char="F02D"/>
      </w:r>
      <w:r w:rsidR="00523251">
        <w:rPr>
          <w:rFonts w:ascii="Times New Roman" w:eastAsia="Times New Roman" w:hAnsi="Times New Roman"/>
          <w:sz w:val="24"/>
          <w:szCs w:val="24"/>
          <w:lang w:eastAsia="ru-RU"/>
        </w:rPr>
        <w:t xml:space="preserve"> 4.2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ммоль/л</w:t>
      </w:r>
    </w:p>
    <w:p w:rsidR="002B3C46" w:rsidRPr="00B970D5" w:rsidRDefault="002B3C46" w:rsidP="00AE0D06">
      <w:pPr>
        <w:spacing w:after="0" w:line="240" w:lineRule="auto"/>
        <w:ind w:right="-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белок </w:t>
      </w:r>
      <w:r w:rsidRPr="00B970D5">
        <w:rPr>
          <w:rFonts w:ascii="Times New Roman" w:eastAsia="Times New Roman" w:hAnsi="Times New Roman"/>
          <w:sz w:val="24"/>
          <w:szCs w:val="24"/>
          <w:lang w:val="en-US" w:eastAsia="ru-RU"/>
        </w:rPr>
        <w:sym w:font="Symbol" w:char="F02D"/>
      </w:r>
      <w:r w:rsidR="00523251">
        <w:rPr>
          <w:rFonts w:ascii="Times New Roman" w:eastAsia="Times New Roman" w:hAnsi="Times New Roman"/>
          <w:sz w:val="24"/>
          <w:szCs w:val="24"/>
          <w:lang w:eastAsia="ru-RU"/>
        </w:rPr>
        <w:t xml:space="preserve"> 49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г/л</w:t>
      </w:r>
    </w:p>
    <w:p w:rsidR="002B3C46" w:rsidRPr="00B970D5" w:rsidRDefault="002B3C46" w:rsidP="00AE0D06">
      <w:pPr>
        <w:spacing w:after="0" w:line="240" w:lineRule="auto"/>
        <w:ind w:right="-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Мочевина </w:t>
      </w:r>
      <w:r w:rsidRPr="00B970D5">
        <w:rPr>
          <w:rFonts w:ascii="Times New Roman" w:eastAsia="Times New Roman" w:hAnsi="Times New Roman"/>
          <w:sz w:val="24"/>
          <w:szCs w:val="24"/>
          <w:lang w:val="en-US" w:eastAsia="ru-RU"/>
        </w:rPr>
        <w:sym w:font="Symbol" w:char="F02D"/>
      </w:r>
      <w:r w:rsidR="00523251">
        <w:rPr>
          <w:rFonts w:ascii="Times New Roman" w:eastAsia="Times New Roman" w:hAnsi="Times New Roman"/>
          <w:sz w:val="24"/>
          <w:szCs w:val="24"/>
          <w:lang w:eastAsia="ru-RU"/>
        </w:rPr>
        <w:t xml:space="preserve"> 8,4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ммоль/л</w:t>
      </w:r>
    </w:p>
    <w:p w:rsidR="002B3C46" w:rsidRPr="00B970D5" w:rsidRDefault="002B3C46" w:rsidP="00AE0D06">
      <w:pPr>
        <w:spacing w:after="0" w:line="240" w:lineRule="auto"/>
        <w:ind w:right="-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Глюкоза </w:t>
      </w:r>
      <w:r w:rsidRPr="00B970D5">
        <w:rPr>
          <w:rFonts w:ascii="Times New Roman" w:eastAsia="Times New Roman" w:hAnsi="Times New Roman"/>
          <w:sz w:val="24"/>
          <w:szCs w:val="24"/>
          <w:lang w:val="en-US" w:eastAsia="ru-RU"/>
        </w:rPr>
        <w:sym w:font="Symbol" w:char="F02D"/>
      </w:r>
      <w:r w:rsidR="00523251">
        <w:rPr>
          <w:rFonts w:ascii="Times New Roman" w:eastAsia="Times New Roman" w:hAnsi="Times New Roman"/>
          <w:sz w:val="24"/>
          <w:szCs w:val="24"/>
          <w:lang w:eastAsia="ru-RU"/>
        </w:rPr>
        <w:t xml:space="preserve"> 7,5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ммоль/л</w:t>
      </w:r>
    </w:p>
    <w:p w:rsidR="002B3C46" w:rsidRPr="00B970D5" w:rsidRDefault="00523251" w:rsidP="00AE0D06">
      <w:pPr>
        <w:spacing w:after="0" w:line="240" w:lineRule="auto"/>
        <w:ind w:right="-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Креатинин – 0,105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ммоль/л</w:t>
      </w:r>
    </w:p>
    <w:p w:rsidR="002B3C46" w:rsidRPr="00B970D5" w:rsidRDefault="00523251" w:rsidP="00AE0D06">
      <w:pPr>
        <w:spacing w:after="0" w:line="240" w:lineRule="auto"/>
        <w:ind w:right="-85"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lastRenderedPageBreak/>
        <w:t xml:space="preserve">3. Коагулограмма от </w:t>
      </w:r>
      <w:r w:rsidR="003B194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21</w:t>
      </w:r>
      <w:r w:rsidR="002B3C46" w:rsidRPr="00B970D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.03.13:</w:t>
      </w:r>
    </w:p>
    <w:p w:rsidR="002B3C46" w:rsidRPr="00B970D5" w:rsidRDefault="002B3C46" w:rsidP="00AE0D06">
      <w:pPr>
        <w:spacing w:after="0" w:line="240" w:lineRule="auto"/>
        <w:ind w:right="-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АЧТВ </w:t>
      </w:r>
      <w:r w:rsidRPr="00B970D5">
        <w:rPr>
          <w:rFonts w:ascii="Times New Roman" w:eastAsia="Times New Roman" w:hAnsi="Times New Roman"/>
          <w:sz w:val="24"/>
          <w:szCs w:val="24"/>
          <w:lang w:val="en-US" w:eastAsia="ru-RU"/>
        </w:rPr>
        <w:sym w:font="Symbol" w:char="F02D"/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3251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</w:p>
    <w:p w:rsidR="002B3C46" w:rsidRPr="00B970D5" w:rsidRDefault="00523251" w:rsidP="00AE0D06">
      <w:pPr>
        <w:spacing w:after="0" w:line="240" w:lineRule="auto"/>
        <w:ind w:right="-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Протромбиновый индекс </w:t>
      </w:r>
      <w:r w:rsidR="002B3C46" w:rsidRPr="00B970D5">
        <w:rPr>
          <w:rFonts w:ascii="Times New Roman" w:eastAsia="Times New Roman" w:hAnsi="Times New Roman"/>
          <w:sz w:val="24"/>
          <w:szCs w:val="24"/>
          <w:lang w:val="en-US" w:eastAsia="ru-RU"/>
        </w:rPr>
        <w:sym w:font="Symbol" w:char="F02D"/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0.96</w:t>
      </w:r>
    </w:p>
    <w:p w:rsidR="002B3C46" w:rsidRPr="00B970D5" w:rsidRDefault="002B3C46" w:rsidP="00AE0D06">
      <w:pPr>
        <w:spacing w:after="0" w:line="240" w:lineRule="auto"/>
        <w:ind w:right="-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Фибриноген А</w:t>
      </w:r>
      <w:r w:rsidRPr="00B970D5">
        <w:rPr>
          <w:rFonts w:ascii="Times New Roman" w:eastAsia="Times New Roman" w:hAnsi="Times New Roman"/>
          <w:sz w:val="24"/>
          <w:szCs w:val="24"/>
          <w:lang w:val="en-US" w:eastAsia="ru-RU"/>
        </w:rPr>
        <w:sym w:font="Symbol" w:char="F02D"/>
      </w:r>
      <w:r w:rsidR="00523251">
        <w:rPr>
          <w:rFonts w:ascii="Times New Roman" w:eastAsia="Times New Roman" w:hAnsi="Times New Roman"/>
          <w:sz w:val="24"/>
          <w:szCs w:val="24"/>
          <w:lang w:eastAsia="ru-RU"/>
        </w:rPr>
        <w:t xml:space="preserve"> 4.0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г/л</w:t>
      </w:r>
    </w:p>
    <w:p w:rsidR="002B3C46" w:rsidRPr="00B970D5" w:rsidRDefault="002B3C46" w:rsidP="00AE0D06">
      <w:pPr>
        <w:spacing w:after="0" w:line="240" w:lineRule="auto"/>
        <w:ind w:right="-85" w:firstLine="567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B970D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4. ЭКГ от </w:t>
      </w:r>
      <w:r w:rsidR="0052325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30</w:t>
      </w:r>
      <w:r w:rsidRPr="00B970D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.03.13 г.</w:t>
      </w:r>
    </w:p>
    <w:p w:rsidR="002B3C46" w:rsidRPr="00B970D5" w:rsidRDefault="002B3C46" w:rsidP="00AE0D06">
      <w:pPr>
        <w:spacing w:after="0" w:line="240" w:lineRule="auto"/>
        <w:ind w:right="-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Синусовый ритм. ЧСС – 73 уд.в мин. Горизонтальная ЭОС. </w:t>
      </w:r>
    </w:p>
    <w:p w:rsidR="002B3C46" w:rsidRPr="00B970D5" w:rsidRDefault="002B3C46" w:rsidP="00AE0D06">
      <w:pPr>
        <w:spacing w:after="0" w:line="240" w:lineRule="auto"/>
        <w:ind w:right="-85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5. Кровь на </w:t>
      </w:r>
      <w:r w:rsidRPr="00B970D5">
        <w:rPr>
          <w:rFonts w:ascii="Times New Roman" w:eastAsia="Times New Roman" w:hAnsi="Times New Roman"/>
          <w:i/>
          <w:sz w:val="24"/>
          <w:szCs w:val="24"/>
          <w:u w:val="single"/>
          <w:lang w:val="en-US" w:eastAsia="ru-RU"/>
        </w:rPr>
        <w:t>RW</w:t>
      </w:r>
      <w:r w:rsidRPr="00B970D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от </w:t>
      </w:r>
      <w:r w:rsidR="003B194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21</w:t>
      </w:r>
      <w:r w:rsidRPr="00B970D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.03.13г. </w:t>
      </w:r>
      <w:r w:rsidRPr="00B970D5">
        <w:rPr>
          <w:rFonts w:ascii="Times New Roman" w:eastAsia="Times New Roman" w:hAnsi="Times New Roman"/>
          <w:i/>
          <w:sz w:val="24"/>
          <w:szCs w:val="24"/>
          <w:lang w:eastAsia="ru-RU"/>
        </w:rPr>
        <w:t>– отриц.</w:t>
      </w:r>
    </w:p>
    <w:p w:rsidR="002B3C46" w:rsidRPr="00B970D5" w:rsidRDefault="002B3C46" w:rsidP="00AE0D06">
      <w:pPr>
        <w:spacing w:after="0" w:line="240" w:lineRule="auto"/>
        <w:ind w:right="-85" w:firstLine="567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B970D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6. Изосерологическое исследование крови от </w:t>
      </w:r>
      <w:r w:rsidR="003B194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21.</w:t>
      </w:r>
      <w:r w:rsidRPr="00B970D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03.13:</w:t>
      </w:r>
    </w:p>
    <w:p w:rsidR="002B3C46" w:rsidRPr="00B970D5" w:rsidRDefault="002B3C46" w:rsidP="00AE0D06">
      <w:pPr>
        <w:spacing w:after="0" w:line="240" w:lineRule="auto"/>
        <w:ind w:right="-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Гр. крови: </w:t>
      </w:r>
      <w:r w:rsidRPr="00B970D5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B970D5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B970D5">
        <w:rPr>
          <w:rFonts w:ascii="Times New Roman" w:eastAsia="Times New Roman" w:hAnsi="Times New Roman"/>
          <w:sz w:val="24"/>
          <w:szCs w:val="24"/>
          <w:lang w:val="en-US" w:eastAsia="ru-RU"/>
        </w:rPr>
        <w:t>Rh</w:t>
      </w:r>
      <w:r w:rsidR="00F337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194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3C46" w:rsidRPr="00B970D5" w:rsidRDefault="002B3C46" w:rsidP="00AE0D06">
      <w:pPr>
        <w:spacing w:after="0" w:line="240" w:lineRule="auto"/>
        <w:ind w:right="-85" w:firstLine="567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B970D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7. </w:t>
      </w:r>
      <w:r w:rsidRPr="00B970D5">
        <w:rPr>
          <w:rFonts w:ascii="Times New Roman" w:eastAsia="Times New Roman" w:hAnsi="Times New Roman"/>
          <w:i/>
          <w:sz w:val="24"/>
          <w:szCs w:val="24"/>
          <w:u w:val="single"/>
          <w:lang w:val="en-US" w:eastAsia="ru-RU"/>
        </w:rPr>
        <w:t>R</w:t>
      </w:r>
      <w:r w:rsidR="00F337C5">
        <w:rPr>
          <w:rFonts w:ascii="Times New Roman" w:eastAsia="Times New Roman" w:hAnsi="Times New Roman"/>
          <w:i/>
          <w:sz w:val="24"/>
          <w:szCs w:val="24"/>
          <w:u w:val="single"/>
          <w:lang w:val="en-US" w:eastAsia="ru-RU"/>
        </w:rPr>
        <w:t>t</w:t>
      </w:r>
      <w:r w:rsidRPr="00B970D5">
        <w:rPr>
          <w:rFonts w:ascii="Times New Roman" w:eastAsia="Times New Roman" w:hAnsi="Times New Roman"/>
          <w:i/>
          <w:sz w:val="24"/>
          <w:szCs w:val="24"/>
          <w:u w:val="single"/>
          <w:lang w:val="en-US" w:eastAsia="ru-RU"/>
        </w:rPr>
        <w:t>g</w:t>
      </w:r>
      <w:r w:rsidR="00F337C5" w:rsidRPr="00F337C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-</w:t>
      </w:r>
      <w:r w:rsidR="00F337C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гр. </w:t>
      </w:r>
      <w:r w:rsidRPr="00B970D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3B194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левого</w:t>
      </w:r>
      <w:r w:rsidRPr="00B970D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3B194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тазобедренного сустава от </w:t>
      </w:r>
      <w:r w:rsidR="00103C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19</w:t>
      </w:r>
      <w:r w:rsidRPr="00B970D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.0</w:t>
      </w:r>
      <w:r w:rsidR="003B194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3.1</w:t>
      </w:r>
      <w:r w:rsidR="00103C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3</w:t>
      </w:r>
    </w:p>
    <w:p w:rsidR="002B3C46" w:rsidRPr="00B970D5" w:rsidRDefault="002B3C46" w:rsidP="00AE0D06">
      <w:pPr>
        <w:spacing w:after="0" w:line="240" w:lineRule="auto"/>
        <w:ind w:right="-85" w:firstLine="567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Резкое не равномерное сужение суставной щели в </w:t>
      </w:r>
      <w:r w:rsidR="00103C33">
        <w:rPr>
          <w:rFonts w:ascii="Times New Roman" w:eastAsia="Times New Roman" w:hAnsi="Times New Roman"/>
          <w:sz w:val="24"/>
          <w:szCs w:val="24"/>
          <w:lang w:eastAsia="ru-RU"/>
        </w:rPr>
        <w:t>левом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тазобедренном суставе. Дефо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мации головки бедра, костные разрастания на краях суставного хряща,  разрежение костных тк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ней.</w:t>
      </w:r>
    </w:p>
    <w:p w:rsidR="002B3C46" w:rsidRDefault="002B3C46" w:rsidP="00AE0D06">
      <w:pPr>
        <w:spacing w:after="0" w:line="240" w:lineRule="auto"/>
        <w:ind w:right="-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Заключение: </w:t>
      </w:r>
      <w:r w:rsidR="003B194A">
        <w:rPr>
          <w:rFonts w:ascii="Times New Roman" w:eastAsia="Times New Roman" w:hAnsi="Times New Roman"/>
          <w:sz w:val="24"/>
          <w:szCs w:val="24"/>
          <w:lang w:eastAsia="ru-RU"/>
        </w:rPr>
        <w:t>левосторонний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коксартроз 3 ст.</w:t>
      </w:r>
    </w:p>
    <w:p w:rsidR="00F337C5" w:rsidRDefault="00F337C5" w:rsidP="00AE0D06">
      <w:pPr>
        <w:spacing w:after="0" w:line="240" w:lineRule="auto"/>
        <w:ind w:right="-85" w:firstLine="567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F337C5" w:rsidRDefault="00F337C5" w:rsidP="00AE0D06">
      <w:pPr>
        <w:spacing w:after="0" w:line="240" w:lineRule="auto"/>
        <w:ind w:right="-85" w:firstLine="567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F337C5">
        <w:rPr>
          <w:rFonts w:ascii="Times New Roman" w:eastAsia="Times New Roman" w:hAnsi="Times New Roman"/>
          <w:i/>
          <w:sz w:val="24"/>
          <w:szCs w:val="24"/>
          <w:u w:val="single"/>
          <w:lang w:val="en-US" w:eastAsia="ru-RU"/>
        </w:rPr>
        <w:t>Rtg</w:t>
      </w:r>
      <w:r w:rsidRPr="00F337C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-гр.  от 21.03.13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</w:p>
    <w:p w:rsidR="00F337C5" w:rsidRPr="00F337C5" w:rsidRDefault="00F337C5" w:rsidP="00AE0D06">
      <w:pPr>
        <w:spacing w:after="0" w:line="240" w:lineRule="auto"/>
        <w:ind w:right="-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Состояние после ТЭТС, стояние удовлетворительное. </w:t>
      </w:r>
    </w:p>
    <w:p w:rsidR="002B3C46" w:rsidRPr="00B970D5" w:rsidRDefault="002B3C46" w:rsidP="00AE0D0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C46" w:rsidRPr="00B970D5" w:rsidRDefault="002B3C46" w:rsidP="00AE0D0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C46" w:rsidRPr="00F57672" w:rsidRDefault="00F57672" w:rsidP="00F57672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672">
        <w:rPr>
          <w:rFonts w:ascii="Times New Roman" w:eastAsia="Times New Roman" w:hAnsi="Times New Roman"/>
          <w:sz w:val="24"/>
          <w:szCs w:val="24"/>
          <w:lang w:eastAsia="ru-RU"/>
        </w:rPr>
        <w:t>ОБОСНОВАНИЕ ДИАГНОЗА</w:t>
      </w:r>
    </w:p>
    <w:p w:rsidR="002B3C46" w:rsidRPr="00B970D5" w:rsidRDefault="00876FB6" w:rsidP="00AE0D06">
      <w:pPr>
        <w:spacing w:after="0" w:line="22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жалоб пациента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(боль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левом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тазобедренном суставе; ограничение дв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жения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левом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тазобедренном суставе, чувство покалывания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левом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бедре, хромоту); анамн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настоящего заболевания; 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клинического осмотра  (движения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лвом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тазобедренном суставе резко ограничены, болезненны; сгибание/разгибание 60/0/0, отведение/приведение 0/0/5.), данных лабораторных и инструментальных методов обследования (Rg: Резкое не равномерное сужение суставной щели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левом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тазобедренном суставе. Деформации головки бедра, костные разрастания на краях суставного хряща,  разрежение костных тканей. Заключение: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Левост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ронний 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коксартроз 3 ст.)  можно поставить диагноз: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Левосторонний</w:t>
      </w:r>
      <w:r w:rsidR="002B3C46" w:rsidRPr="00B970D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ко</w:t>
      </w:r>
      <w:r w:rsidR="002B3C46" w:rsidRPr="00B970D5">
        <w:rPr>
          <w:rFonts w:ascii="Times New Roman" w:eastAsia="Times New Roman" w:hAnsi="Times New Roman"/>
          <w:i/>
          <w:sz w:val="24"/>
          <w:szCs w:val="24"/>
          <w:lang w:eastAsia="ru-RU"/>
        </w:rPr>
        <w:t>к</w:t>
      </w:r>
      <w:r w:rsidR="002B3C46" w:rsidRPr="00B970D5">
        <w:rPr>
          <w:rFonts w:ascii="Times New Roman" w:eastAsia="Times New Roman" w:hAnsi="Times New Roman"/>
          <w:i/>
          <w:sz w:val="24"/>
          <w:szCs w:val="24"/>
          <w:lang w:eastAsia="ru-RU"/>
        </w:rPr>
        <w:t>сартроз 3 ст.</w:t>
      </w:r>
    </w:p>
    <w:p w:rsidR="002B3C46" w:rsidRDefault="002B3C46" w:rsidP="00AE0D0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7C5" w:rsidRPr="00B970D5" w:rsidRDefault="00F337C5" w:rsidP="00AE0D0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C46" w:rsidRPr="00B970D5" w:rsidRDefault="00F57672" w:rsidP="00F57672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672">
        <w:rPr>
          <w:rFonts w:ascii="Times New Roman" w:eastAsia="Times New Roman" w:hAnsi="Times New Roman"/>
          <w:sz w:val="24"/>
          <w:szCs w:val="24"/>
          <w:lang w:eastAsia="ru-RU"/>
        </w:rPr>
        <w:t>ЛЕЧЕНИЕ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Консервативное лечение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Направлено на уменьшение болевого синдрома, увеличение подвижности, сохранение функции мышц и замедление его прогрессирования. При этом необходимо учитывать возраст больного, общее его состояние, стадию заболевания и особенности его клинических проявл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ний. Лечение проводится, как правило, в поликлинических условиях.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876F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Прием нестероидных противовоспалительных препаратов (диклофенака, ортофена, индометацина) с целью купирования болевого синдрома, особенно это касается последней стадии коксартроза, на которой лечение уже не сможет обратить изменения сустава, а боль ос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бенно интенсивна.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876F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Назначение средств, обладающих сосудорасширяющим эффектом (никошпан, цинар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зин) для снятия мышечного спазма вокруг сустава.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876F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Применение препаратов, которые относятся к группе миорелаксантов (мидокалм), также имеет целью снятие мышечного спазма и улучшение кровенаполнения пораженного с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става.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876F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Длительный прием препаратов из группы хондропротекторов (артепарон, хондроит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на сульфат) для восстановления суставных хрящей.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876F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Физиотерапевтические процедуры с целью улучшения функционирования сустава. Эффект достигается за счёт снижения выраженности воспалительных явлений в ткани таз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бедренного сустава и улучшения его кровоснабжения. К таким процедурам относятся электро- и фонофорез лекарственных средств, криотерапия, лазеротерапия.</w:t>
      </w:r>
    </w:p>
    <w:p w:rsidR="002B3C46" w:rsidRPr="00B970D5" w:rsidRDefault="007938A8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. Аппаратная тракция обычно используется в терапии артрозов тазобедренных и коле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ных суставов для разведения суставных концов костей и уменьшения нагрузки на хрящевые п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верхности. 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br/>
        <w:t>Процедура проводится на специальном столе. С помощью ремней пациента пристег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вают к столу (фиксируют), после чего аппарат производит тягу больной ноги в продольном напра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лении (то есть вдоль оси тела). Процедура продолжается 15—20 минут, и за это время раст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гивается капсула сустава, а также получают отдых перегруженные участки хрящевой ткани. 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br/>
        <w:t>Курс тракционной терапии состоит из 10—12 процедур, проводимых ежедневно или через день в сочетании с массажем и другими лечебными мероприятиями. В год бол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ной артрозом должен проходить два таких курса лечения. </w:t>
      </w:r>
    </w:p>
    <w:p w:rsidR="002B3C46" w:rsidRPr="00B970D5" w:rsidRDefault="007938A8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. Постизометрическая релаксация (ПИР). Постизометрическая релаксация, она же ПИР (вытяжение мышц и связок) — сравнительно новый метод лечения, который подразум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вает активное взаимодействие пациента и врача. Больной не пассивен во время процедуры, он напрягает и расслабляет определенные мышцы. А врач в момент расслабления пациента проводит „растяжку“ его мышц, сухожилий и суставов.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При лечении коксартроза постизометрическая релаксация применяется для устранения болезненного спазматического сокращения мышц и как процедура, предваряющая сеанс м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нуальной терапии или тракции сустава. С моей точки зрения, ПИР является одной из самых полезных процедур при лечении коксартроза I и II стадий. При этом постизометрическая р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лаксация почти не имеет противопоказаний — конечно, если проводить ее грамотно, четко представляя себе анатомию задействованных в процедуре мышц и суставов, а также безопа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ный предел их растяжения.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При артрозе тазобедренного сустава почти всегда имеется болезненный спазм мышц ягодичной области. Чтобы устранить этот спазм и вызванную спазмом боль, врач предлагает п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циенту лечь на живот, медленно сгибает его больную ногу в колене до угла 90° и начинает осторожно разворачивать согнутую ногу наружу. Это движение продолжается лишь до тех пор, пока больной не заявит о возникшей сильной боли в мышцах ноги или в суставе. Тогда его попросят слегка надавить согнутой ногой на руки врача, то есть оказывать некот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рое сопротивление в течение 7—10 секунд, а затем расслабиться. В момент расслабления у врача появится возможность вновь н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много продвинуться и развернуть ногу пациента еще чуть дальше, до появления новых болевых ощущений. И снова по просьбе врача больной ок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жет умеренное сопротивление, и повторится весь цикл. После 3—4 повторений его напряж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ние исчезает.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Курс лечения состоит в среднем из 6—10 процедур, проводимых через день, и добиться п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ложительного результата удается примерно у 80% пациентов. Но для достижения нужного эффекта от врача требуются хорошее знание биомеханики мышц и наличие определенной и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туиции. В то же время нежелательно останавливаться раньше достижения возможного пред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ла, иначе не будет достигнуто и необходимое расслабление спазмированных или „зажатых“ мышц, и не удастся высвободить сустав.</w:t>
      </w:r>
    </w:p>
    <w:p w:rsidR="002B3C46" w:rsidRPr="00B970D5" w:rsidRDefault="007938A8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Применение мазей и компрессов в процессе лечения позволяет улучшить кровообр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щение и снять мышечные спазмы.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Также обязательным является прохождение курса массажа, занятия лечебной физкульт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рой.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В период обострения рекомендуется уменьшить вертикальные нагрузки, исключить бег, длительное пребывание на ногах.</w:t>
      </w:r>
    </w:p>
    <w:p w:rsidR="002B3C46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9B" w:rsidRDefault="008F5E9B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9B" w:rsidRPr="00B970D5" w:rsidRDefault="008F5E9B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970D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Хирургическое лечение: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Коксартроз 3 степени требует, как правило, хирургического лечения. Методы, которые может потребовать коксартроз тазобедренного сустава: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Артродез тазобедренного сустава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 – это один из вариантов возможного оперативного лечения деформирующего остеоартроза. Это хирургическое вмешательство, направленное на стабилизацию сустава путём обеспечения его неподвижности. Да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ную тактику выбирают в тех случаях, когда необходимо уменьшить выраженность б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левого синдрома, а артропластика и эндопротезирование по каким-либо причинам не показаны.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Все методы артродеза можно объединить в четыре основные группы: внутрисуставные, внесуставные, комбинированные и компрессионные (открытые или закрытые). Наиболее удобные доступы к тазобедренному суставу это: внешний U-образный или передний по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вздошно-бедренный.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В ходе операции после рассечения мягких тканей и вскрытия суставной полости хирург удаляет все некротические изменённые ткани, иссекает хрящевую прослойку головки и вп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дины вплоть до спонгиозного (губчатого) слоя. Освеженные сочленяющиеся поверхности к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стей соединяются между собой таким образом, чтобы впосле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ствии сделать возможным их надёжное сращение. Если же головка и основная часть шейки уже нежизнеспособны, их р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зецируют, а затем оголяют и подготавливают для сопоставления с бедром большой вертел.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По окончании хирургического вмешательства конечности придают положение 15° а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дукции и 20° флексии, а затем иммобилизуют её в таком состоянии при помощи гипсовой п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вя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ки, охватывающей туловище, начиная от сосков и захватывая целиком прооперированную н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гу и до колена здоровую.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i/>
          <w:sz w:val="24"/>
          <w:szCs w:val="24"/>
          <w:lang w:eastAsia="ru-RU"/>
        </w:rPr>
        <w:t>Реваскуляризирующая межвертельная остеотомия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проксимального отдела бедренной кости является малоинвазивной процедурой и осуществляется одномоментно с двух сторон. Функциональный метод, который положен в основу восстановительного периода, в стаци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нарных условиях состоит из двух основных этапов и нуждается в базисной медикаменто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ной терапии. На протяжении всего времени, пока присутствует болевой синдром, назначаются н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стероидные противовоспалительные средства, длительно принимаются хондропротекторы и препараты, направленные на улучшение периферического кровообращения и микроциркул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ции. 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Реабилитация после реваскуляризирующей остеотомии: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Цель реабилитации в первые пять дней после хирургического вмешательства, это пров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дение мероприятий, направленных на ускорение заживления постоперационных ран и умен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шение интенсивности болевого синдрома.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В случае одномоментно проведенной двухсторонней остеотомии бедра постельный р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жим рекомендуется соблюдать в среднем до двух месяцев, а при односторонней разрешается ход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ба с использованием костылей (обязательно без осевой нагрузки на прооперированную конечность!) ещё до истечения этого срока (в зависимости от конкретной клинической ситу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ции).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С самых первых дней назначается электротерапия. Активно-пассивная лечебная гимн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стика, направленная в основном на расслабление околосуставных мышц, проводится с втор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го-третьего дня после операции под контролем инструктора. Он же обучает пациента ход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бе с помощью костылей, как по горизонтальной поверхности, так и вверх-вниз по лестнице.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Второй этап восстановительной программы (вторая-третья недели после хирургического вмешательства) преследует своей целью вернуть подвижность, поспособствовать реинтегр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ции нервно-мышечного управления и восстановлению локальной мышечной вынослив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сти. По-прежнему продолжается электролечение, назначаются сеансы массажа, водные проц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дуры, осуществляется электростимуляция мышц. Физические упражнения проводятся с ра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личными режимами мышечного сокращения.</w:t>
      </w:r>
    </w:p>
    <w:p w:rsidR="00F337C5" w:rsidRDefault="00F337C5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Дальнейшее лечение больной продолжает в амбулаторных условиях. Последующие два месяца он, соблюдая все полученные ранее рекомендации по режиму, занимается на спец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альных тренажёрных аппаратах, способствующих улучшению силовых качеств прооперир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ванной конечности, увеличению объёма движений в тазобедренном суставе и улучшению кров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снабжения.</w:t>
      </w:r>
    </w:p>
    <w:p w:rsidR="007938A8" w:rsidRDefault="007938A8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По истечении трёх месяцев после проведения реваскуляризирующей остеотомии пац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ент получает возможность передвигаться самостоятельно, без использования дополнительных средств опоры. При этом он должен продолжать свои ранее начатые тренировки и под ко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тролем врача получать медикаментозную терапию, направленную на восстановление повр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ждённых компонентов тазобедренного сустава.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i/>
          <w:sz w:val="24"/>
          <w:szCs w:val="24"/>
          <w:lang w:eastAsia="ru-RU"/>
        </w:rPr>
        <w:t>Артопластика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операция, проводимая при запущенных стадиях артроза, при которых происходит разрушение сустав, и заключающаяся в моделировании новых суставных повер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ностей. Между ними размещается специальная прокладка, призванная выполнять фун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ции хряща. Прокладка изготавливается либо из искусственных материалов, либо из ткани пацие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та. Артропластика позволяет восстановить утраченные функции сустава.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Операция производится под общим наркозом. После разъединения мягких тканей, ка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сулу тазобедренного сустава сначала вскрывают, а затем отсекают.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После этого головку бедренной кости вывихивают в рану. Если она сохранна, для созд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ния прокладки между вновь сформированными суставными поверхностями с наружной ст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роны бедра берут фасцию и создают её дупликатуру либо используют аллопластические мат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риалы, специальные колпачки, изготавливаемые из пластмассы или стали. После впра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ления головки в вертлужную впадину подшивают ранее отсеченные от большого вертела мышцы и послойно наглухо закрывают операционную рану. По окончании хирургического вмешател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ства конечность фиксируют гипсовой лонгетой, а в некоторых случаях накладыв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ют на неё вытяжение с грузом. Через три недели постепенно начинают разработку движений.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При тяжёлых формах деформирующего коксартроза оперативное вмешательство, как правило, сводится к их резекции и углублению вертлужной впадины. Пац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енту имплантируют эндопротез той или иной конструкции. После этого начинается долгий и ответственный пр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цесс реабилитации.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На сегодняшний день артропластика - наиболее эффективный и перспективный опер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тивный подход. Она применяется не только для борьбы с деформирующим артрозом, но и для устранения других серьёзных патологий суставов.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Виды артропластики: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с использованием чашечки;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замена поверхности сустава;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полная замена сустава.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b/>
          <w:sz w:val="24"/>
          <w:szCs w:val="24"/>
          <w:lang w:eastAsia="ru-RU"/>
        </w:rPr>
        <w:t>Эндопротезирование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традиционным или малоинвазивным, </w:t>
      </w:r>
      <w:r w:rsidRPr="00B970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первичным или ревизионным </w:t>
      </w:r>
      <w:r w:rsidRPr="00B970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первичная замена тазобедренного сустава осуществляется для возврата полн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ты его функции при заболеваниях и травмах, в то время как ревизионные операции направл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ны на устранение проблем, возникающих в процессе экспл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атации искусственного сустава.). Полную замену сустава или тотальную артропласт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ку (эндопртезирование) сегодня можно назвать самым эффективным методом избавл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ния человека от проблемы артроза.  Во время эндопротезирования происходит установка специального эндопротеза, с помощью к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торого восстанавливаются функции сустава. Эндопротезы, которые на сегодняшний день использ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ются в современной ортопедии, изготавливают из особых материалов, которые не только со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местимы с тканями организма, но и могут служить в течение нескольких десятков лет. Хиру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гический д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ступ при эндопротезировании тазобедренного сустава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Имеется несколько доступов к тазобедренному суставу. Каждый из них отличается те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никой разреза. Разрез проводится в области сустава, он может быть дугообразным либо гор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зонтальным. Путем разреза и отодвигания мышц, окружающих область сустава, обнажается ка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сула сустава. Капсула и связки, образующие сустав, рассекаются, и сустав вывихивается в рану. Далее проводят резекцию сустава. При поражении вертлужной впадины ее заменяют 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пластическим протезом. Вместо резецированной головки бедренной кости укрепляют титан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вый протез. Далее рану зашивают и наклад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вают стерильную повязку.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Прежде чем рассказать о переднем доступе, мы проведем краткий экскурс по другим х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рургическим доступам, которые хирург может использовать при протезировании тазобедре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ного сустава.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ТРАДИЦИОННЫЙ ДОСТУП К ТАЗОБЕДРЕННОМУ СУСТАВУ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Это типичный доступ, осуществляемый при протезировании тазобедренного сустава, к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торый называется заднебоковым доступом. При этом используется широкий разрез в бок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вой и верхней части бедра.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МИНИИНВАЗИВНАЯ ТЕХНИКА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Этот тип доступа использует разрезы малого размера. Существует несколько типов т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ких миниинвазивных доступов. Этот доступ может быть осуществлен с пом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щью одного или двух разрезов.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Миниинвазивная техника с одни разрезом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Передний доступ. Эта техника использует один маленький разрез в передней области бедра. Иногда этот метод называется «истинный передний доступ», чтобы отличить его от других доступов, заключающихся в том, что разрез используется ближе с боковой стороны, чем сп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реди.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Задний доступ. При этом разрез проводится с боковой стороны бедра, ближе к его задней поверхности.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Техника с двумя разрезами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, при которой применяется один разрез спереди для установки протеза впадины и отдельно маленький разрез ближе к задней его поверхности для установки ствола протеза. Эти техники могут сопровождаться определенным операционным риском. П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слеоперационный период требует определенного времени и упорного труда. Нормальная функция нового сустава зависит от таких факторов, как вес, уровень активности возраст и н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которых других факторов. У каждого пациента этот процесс протекает индивидуал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но.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ПЕРЕДНИЙ ДОСТУП ПРИ ПРОТЕЗИРОВАНИИ ТАЗОБЕДРЕННОГО С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СТАВА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Передний доступ, осуществляемый при тотальном протезировании тазобедренного с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става, становится все более и более популярным ввиду его многочисленных преимуществ п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ред др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гими способами.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Преимущества переднего доступа при протезировании тазобедренного сустава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Более быстрое время заживление ввиду того, что основные мышечные массы не перес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каются, тогда как при некоторых других оперативных доступах хирургу приходится разр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зать мышцы бедра. Этот доступ известен как экономный, так как он не сопряжен с разрезом мышц, в результате чего повреждение мышц минимально.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Доступ отличается меньшими ограничениями во время восстановительного периода. Х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тя этот период у каждого больного протекает индивидуально, все же этот доступ характериз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ется более легкими движениями в тазобедренном суставе. Образуется маленький послеопер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ционный рубец, так как для доступа нужен небольшой разрез.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Обеспечивает стабильность протеза сразу после операции, так как доступ характеризуе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ся минимальными повреждениями тканей и мышц.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Техника переднего доступа заключается в том, что хирург использует один маленький разрез на передней поверхности бедра. Эта техника позволяет хирургу работать между мы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цами и тканями, не отделяя их от костей, что помогает избежать лишнего травмирования тк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ней и способствует быстрому заживлению. Сохранность мышц предотвращает смещения пр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теза. Так как разрез находится на передней части бедра, пациент избавляется от болевых ощущен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ях при сидении.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Операция переднего доступа выполняется хирургом на специализированном операцио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ном столе, позволяющем фиксировать таз и бедро пациента в определенной позиции, хотя н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кот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рые хирурги не используют такого стола. Это специальный операционный стол, который по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воляет хирургу регулировать уровень расположения бедра. Хирурги, которые используют такой стол, отмечают, что он помогает достичь превосходного выравнивания и установки и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плантата. Пациент при этом лежит на спине, что сводит к минимуму смещения таза.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Специализированный операционный стол дает хирургу превосходный доступ к бедре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ной кости для эффективной установки ствола протеза. Операция начинается с того, что хирург п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лучает доступ к тазобедренному суставу методом, при котором не затрагиваются мышцы или их сухожилия – ключевой момент переднего доступа.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Хирург удаляет пораженную вертлужную впадину и замещает ее имплантатом. При этом хирург использует специализированный операционный стол для того, чтобы ротировать ногу таким образом, чтобы стопа была повернута наружу. Этот прием обеспечивает хороший д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ступ к бедренной кости, так, что хирург может заменить пораженную часть кости стволом т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зобедренного протеза. Это очень важно, так как малые разрезы ограничивают обзор хиру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гу.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Иногда во время операции применяется рентгеноскопия, то есть осмотр оперируемой и здоровой кости. Это сравнение дает возможность хирургу определить лучшее расположение кости для эффективной и стабильной установки имплантата. Сочетание рентгеноскопии во время операции с использованием специализированного стола по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воляет хирургу получить лучший контроль над расположением ноги пациента.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Длина разреза меньше, чем при традиционном доступе. Она зависит от веса и габаритов пациента, а также других факторов. Такая небольшая длина разреза при переднем доступе обусловлена близостью тазобедренного сустава к коже в области п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редней поверхности бедра. Толщина мышечного и жирового слоя при этом доступе намного тоньше, чем при других д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ступах. Маленький разрез соответственно оставляет небольшой рубец, что является преим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ществом данного доступа с косметической точки зрения.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Еще один фактор, который отличает данную технику доступа к тазобедренному суставу – это его выборочность. Это означает, что другие миниинвазивные доступы имеют определе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ные ограничения: например, пациент должен иметь идеальный вес. Передний доступ расш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ряет эти ограничения. Это связано с тем, что разрез при этом доступе проводится в области наибольшей близости сустава к коже, где жировой слой весьма тонкий.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Показания — дегенеративно-дистрофические заболевания тазобедренного сустава, ар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риты системного происхождения, посттравматические ложные суставы и дефекты шейки бе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ренной кости. Ограниченный срок службы эндопротезов, неизбежная перспектива ревизио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ных вмешательств требуют повышенного внимания к постановке показаний к тотальному э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допротезированию без необоснованного их расширения, особенно при назначении этой оп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рации пациентам молодого возраста.</w:t>
      </w:r>
      <w:r w:rsidR="00337B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Относительные противопоказания — мерцательная аритмия постоянной формы, сердечно-легочная недостаточность II Б — III степени, хронич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ская почечная недостаточность, гнойные процессы в области планируемой операции в анамнезе.</w:t>
      </w:r>
      <w:r w:rsidR="00337B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Абсолютные противопоказания — воспалительные очаги как в области планиру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мой операции, так и в отдаленных участках организма, генерализованная инфекция; более т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желые, чем указанные как относительные пр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тивопоказания, или острые нарушения функции внутренних органов.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3C46" w:rsidRPr="00D70AEE" w:rsidRDefault="00D70AEE" w:rsidP="00D70AE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AEE">
        <w:rPr>
          <w:rFonts w:ascii="Times New Roman" w:eastAsia="Times New Roman" w:hAnsi="Times New Roman"/>
          <w:sz w:val="24"/>
          <w:szCs w:val="24"/>
          <w:lang w:eastAsia="ru-RU"/>
        </w:rPr>
        <w:t xml:space="preserve">ЛЕЧЕНИЕ </w:t>
      </w:r>
      <w:r w:rsidR="00F57672">
        <w:rPr>
          <w:rFonts w:ascii="Times New Roman" w:eastAsia="Times New Roman" w:hAnsi="Times New Roman"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ННОГО ПАЦИЕНТА</w:t>
      </w:r>
    </w:p>
    <w:p w:rsidR="002B3C46" w:rsidRPr="00B970D5" w:rsidRDefault="00D70AEE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Данному пациенту ввиду наличия у него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востороннего коксартроза 3 ст.,</w:t>
      </w:r>
      <w:r w:rsidR="002B3C46" w:rsidRPr="00B970D5">
        <w:rPr>
          <w:sz w:val="24"/>
          <w:szCs w:val="24"/>
        </w:rPr>
        <w:t xml:space="preserve"> </w:t>
      </w:r>
      <w:r w:rsidR="002B3C46" w:rsidRPr="00B970D5">
        <w:rPr>
          <w:rFonts w:ascii="Times New Roman" w:hAnsi="Times New Roman"/>
          <w:sz w:val="24"/>
          <w:szCs w:val="24"/>
        </w:rPr>
        <w:t xml:space="preserve">жалоб на то, что 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боли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левом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тазобедренном суставе стали постоянными, появилось ограничение подви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ности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левом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тазобедренном суставе, хромота; неэффектиность консервативного лечения,   показано тотальное эндопротезирование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левого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тазобе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ренного сустава.</w:t>
      </w:r>
    </w:p>
    <w:p w:rsidR="008F5E9B" w:rsidRPr="00B970D5" w:rsidRDefault="008F5E9B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i/>
          <w:sz w:val="24"/>
          <w:szCs w:val="24"/>
          <w:lang w:eastAsia="ru-RU"/>
        </w:rPr>
        <w:t>Премедикация: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а.) В 2200 Sol. Dibazoli 0,5% - 2,0 ml   в/м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б.) За 30/  до операции: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Sol. Atropini 0,1% - 1,0 ml   в/м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Sol. Dimedroli 1% - 1,0 ml   в/м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Анестезия: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Место пункции - Sol. Lidocaini 0,5% - 4,0 ml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В субарахноидальное пространство - Sol. Bupivacaini 0,5% - 4,0 ml.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C46" w:rsidRPr="00B970D5" w:rsidRDefault="002B3C46" w:rsidP="00AE0D0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Операция от </w:t>
      </w:r>
      <w:r w:rsidR="00D70AEE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D70AEE" w:rsidRPr="00A16950">
        <w:rPr>
          <w:rFonts w:ascii="Times New Roman" w:eastAsia="Times New Roman" w:hAnsi="Times New Roman"/>
          <w:sz w:val="24"/>
          <w:szCs w:val="24"/>
          <w:lang w:eastAsia="ru-RU"/>
        </w:rPr>
        <w:t>.03.13 в 1</w:t>
      </w:r>
      <w:r w:rsidR="00D70AEE">
        <w:rPr>
          <w:rFonts w:ascii="Times New Roman" w:eastAsia="Times New Roman" w:hAnsi="Times New Roman"/>
          <w:sz w:val="24"/>
          <w:szCs w:val="24"/>
          <w:lang w:eastAsia="ru-RU"/>
        </w:rPr>
        <w:t>1:4</w:t>
      </w:r>
      <w:r w:rsidR="00D70AEE" w:rsidRPr="00A16950">
        <w:rPr>
          <w:rFonts w:ascii="Times New Roman" w:eastAsia="Times New Roman" w:hAnsi="Times New Roman"/>
          <w:sz w:val="24"/>
          <w:szCs w:val="24"/>
          <w:lang w:eastAsia="ru-RU"/>
        </w:rPr>
        <w:t>5 -1</w:t>
      </w:r>
      <w:r w:rsidR="00D70AEE">
        <w:rPr>
          <w:rFonts w:ascii="Times New Roman" w:eastAsia="Times New Roman" w:hAnsi="Times New Roman"/>
          <w:sz w:val="24"/>
          <w:szCs w:val="24"/>
          <w:lang w:eastAsia="ru-RU"/>
        </w:rPr>
        <w:t xml:space="preserve">3:55  </w:t>
      </w:r>
    </w:p>
    <w:p w:rsidR="002B3C46" w:rsidRPr="00B970D5" w:rsidRDefault="002B3C46" w:rsidP="00AE0D0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Тотальное эндопротезирование </w:t>
      </w:r>
      <w:r w:rsidR="00D70AE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левого</w:t>
      </w:r>
      <w:r w:rsidRPr="00B970D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тазобедренного сустава.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Под спинномозговой анестезией произведен разрез в верхней трети </w:t>
      </w:r>
      <w:r w:rsidR="00D70AEE">
        <w:rPr>
          <w:rFonts w:ascii="Times New Roman" w:eastAsia="Times New Roman" w:hAnsi="Times New Roman"/>
          <w:sz w:val="24"/>
          <w:szCs w:val="24"/>
          <w:lang w:eastAsia="ru-RU"/>
        </w:rPr>
        <w:t>левого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бедра. Артр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томия, костотомия шейки </w:t>
      </w:r>
      <w:r w:rsidR="00D70AEE">
        <w:rPr>
          <w:rFonts w:ascii="Times New Roman" w:eastAsia="Times New Roman" w:hAnsi="Times New Roman"/>
          <w:sz w:val="24"/>
          <w:szCs w:val="24"/>
          <w:lang w:eastAsia="ru-RU"/>
        </w:rPr>
        <w:t>левого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бедра, удаление головки. Обработка впадины, установлена чаш</w:t>
      </w:r>
      <w:r w:rsidR="00D70AEE">
        <w:rPr>
          <w:rFonts w:ascii="Times New Roman" w:eastAsia="Times New Roman" w:hAnsi="Times New Roman"/>
          <w:sz w:val="24"/>
          <w:szCs w:val="24"/>
          <w:lang w:eastAsia="ru-RU"/>
        </w:rPr>
        <w:t>ка тетфит диметр 52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с вкладышем. Обработка бедра - установка ножки номер 4, головки </w:t>
      </w:r>
      <w:r w:rsidR="00D70AEE">
        <w:rPr>
          <w:rFonts w:ascii="Times New Roman" w:eastAsia="Times New Roman" w:hAnsi="Times New Roman"/>
          <w:sz w:val="24"/>
          <w:szCs w:val="24"/>
          <w:lang w:eastAsia="ru-RU"/>
        </w:rPr>
        <w:t>диаметр 28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. Протез вправлен. Рентген контроль. Гемостаз, промывание антисептиком. Дрен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рование, послойное ушивание раны, на рану асепт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ческая повязка.</w:t>
      </w:r>
    </w:p>
    <w:p w:rsidR="002B3C46" w:rsidRPr="00B970D5" w:rsidRDefault="002B3C46" w:rsidP="00AE0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Рентгенограмма после операции от </w:t>
      </w:r>
      <w:r w:rsidR="00D70AEE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.03.13</w:t>
      </w:r>
      <w:r w:rsidR="00D70A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Заключ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ние: состояние после ТЭТС </w:t>
      </w:r>
      <w:r w:rsidR="00091498">
        <w:rPr>
          <w:rFonts w:ascii="Times New Roman" w:eastAsia="Times New Roman" w:hAnsi="Times New Roman"/>
          <w:sz w:val="24"/>
          <w:szCs w:val="24"/>
          <w:lang w:eastAsia="ru-RU"/>
        </w:rPr>
        <w:t>слева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3C46" w:rsidRPr="00B970D5" w:rsidRDefault="002B3C46" w:rsidP="00AE0D06">
      <w:pPr>
        <w:spacing w:after="0" w:line="214" w:lineRule="auto"/>
        <w:ind w:firstLine="567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2B3C46" w:rsidRPr="00B970D5" w:rsidRDefault="002B3C46" w:rsidP="00AE0D06">
      <w:pPr>
        <w:spacing w:after="0" w:line="214" w:lineRule="auto"/>
        <w:ind w:firstLine="567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Консервативное лечение</w:t>
      </w:r>
    </w:p>
    <w:p w:rsidR="002B3C46" w:rsidRPr="00B970D5" w:rsidRDefault="002B3C46" w:rsidP="00AE0D06">
      <w:pPr>
        <w:spacing w:after="0" w:line="214" w:lineRule="auto"/>
        <w:ind w:firstLine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14.03.13. Назначения:</w:t>
      </w:r>
    </w:p>
    <w:p w:rsidR="002B3C46" w:rsidRPr="00B970D5" w:rsidRDefault="002B3C46" w:rsidP="00AE0D06">
      <w:pPr>
        <w:spacing w:after="0" w:line="214" w:lineRule="auto"/>
        <w:ind w:firstLine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- Режим палатный, </w:t>
      </w:r>
    </w:p>
    <w:p w:rsidR="002B3C46" w:rsidRPr="00B970D5" w:rsidRDefault="002B3C46" w:rsidP="00AE0D06">
      <w:pPr>
        <w:spacing w:after="0" w:line="214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- </w:t>
      </w:r>
      <w:r w:rsidRPr="00B970D5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Sol</w:t>
      </w:r>
      <w:r w:rsidRPr="00B970D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</w:t>
      </w:r>
      <w:r w:rsidRPr="00B970D5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Tramadoli</w:t>
      </w:r>
      <w:r w:rsidRPr="00B970D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5% - 2,0  </w:t>
      </w:r>
      <w:r w:rsidRPr="00B970D5">
        <w:rPr>
          <w:rFonts w:ascii="Times New Roman" w:eastAsia="Times New Roman" w:hAnsi="Times New Roman"/>
          <w:sz w:val="24"/>
          <w:szCs w:val="24"/>
          <w:lang w:val="en-US" w:eastAsia="ru-RU"/>
        </w:rPr>
        <w:t>ml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 в/м   3 раза в день – Анальгетик, для снятия болевого си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дрома</w:t>
      </w:r>
    </w:p>
    <w:p w:rsidR="002B3C46" w:rsidRPr="00B970D5" w:rsidRDefault="002B3C46" w:rsidP="00AE0D06">
      <w:pPr>
        <w:spacing w:after="0" w:line="214" w:lineRule="auto"/>
        <w:ind w:firstLine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- Кеторолак 1,0-3 раза в день в/м  - НПВС, для снятия болевого синдрома.</w:t>
      </w:r>
    </w:p>
    <w:p w:rsidR="002B3C46" w:rsidRPr="00B970D5" w:rsidRDefault="002B3C46" w:rsidP="00AE0D06">
      <w:pPr>
        <w:spacing w:after="0" w:line="214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- С</w:t>
      </w:r>
      <w:r w:rsidRPr="00B970D5">
        <w:rPr>
          <w:rFonts w:ascii="Times New Roman" w:eastAsia="Times New Roman" w:hAnsi="Times New Roman"/>
          <w:sz w:val="24"/>
          <w:szCs w:val="24"/>
          <w:lang w:val="en-US" w:eastAsia="ru-RU"/>
        </w:rPr>
        <w:t>efepini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– 2,0 × 2 раза в день  в/в– Антибиотик, для профилактики инфицирования р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ны. </w:t>
      </w:r>
    </w:p>
    <w:p w:rsidR="002B3C46" w:rsidRPr="00B970D5" w:rsidRDefault="002B3C46" w:rsidP="00AE0D06">
      <w:pPr>
        <w:spacing w:after="0" w:line="214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970D5">
        <w:rPr>
          <w:rFonts w:ascii="Times New Roman" w:eastAsia="Times New Roman" w:hAnsi="Times New Roman"/>
          <w:sz w:val="24"/>
          <w:szCs w:val="24"/>
          <w:lang w:val="en-US" w:eastAsia="ru-RU"/>
        </w:rPr>
        <w:t>Fragmini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н/н 1 раз в день – антикоагулянт,  для профилактики тромбоэмболических осложнений. </w:t>
      </w:r>
    </w:p>
    <w:p w:rsidR="002B3C46" w:rsidRPr="00B970D5" w:rsidRDefault="002B3C46" w:rsidP="00AE0D06">
      <w:pPr>
        <w:spacing w:after="0" w:line="214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970D5">
        <w:rPr>
          <w:rFonts w:ascii="Times New Roman" w:eastAsia="Times New Roman" w:hAnsi="Times New Roman"/>
          <w:sz w:val="24"/>
          <w:szCs w:val="24"/>
          <w:lang w:val="en-US" w:eastAsia="ru-RU"/>
        </w:rPr>
        <w:t>Etamzylati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2,0 – 3 раза в день в/в - гемостатическое средство, для профилактики и ост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ки кровотечений:</w:t>
      </w:r>
    </w:p>
    <w:p w:rsidR="002B3C46" w:rsidRPr="00B970D5" w:rsidRDefault="002B3C46" w:rsidP="00AE0D06">
      <w:pPr>
        <w:spacing w:after="0" w:line="214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970D5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70D5">
        <w:rPr>
          <w:rFonts w:ascii="Times New Roman" w:eastAsia="Times New Roman" w:hAnsi="Times New Roman"/>
          <w:sz w:val="24"/>
          <w:szCs w:val="24"/>
          <w:lang w:val="en-US" w:eastAsia="ru-RU"/>
        </w:rPr>
        <w:t>Amicacyni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1,0 + физ.р-р 0,9% - 400,0 в\в кап. - Антибиотик группы аминогликозидов III поколения.</w:t>
      </w:r>
    </w:p>
    <w:p w:rsidR="002B3C46" w:rsidRPr="00B970D5" w:rsidRDefault="002B3C46" w:rsidP="00AE0D06">
      <w:pPr>
        <w:spacing w:after="0" w:line="214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970D5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70D5">
        <w:rPr>
          <w:rFonts w:ascii="Times New Roman" w:eastAsia="Times New Roman" w:hAnsi="Times New Roman"/>
          <w:sz w:val="24"/>
          <w:szCs w:val="24"/>
          <w:lang w:val="en-US" w:eastAsia="ru-RU"/>
        </w:rPr>
        <w:t>Rheopolyglucini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400,0 + физ.р-р 0,9% - 400,0 в/в кап. - Плазмозамещающее средство, для улучшения капиллярного кровотока и восполнения ОЦК.</w:t>
      </w:r>
    </w:p>
    <w:p w:rsidR="002B3C46" w:rsidRPr="00B970D5" w:rsidRDefault="002B3C46" w:rsidP="00AE0D06">
      <w:pPr>
        <w:spacing w:after="0" w:line="214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- Р-р глюкозы 10% - 400,0 + </w:t>
      </w:r>
      <w:r w:rsidRPr="00B970D5">
        <w:rPr>
          <w:rFonts w:ascii="Times New Roman" w:eastAsia="Times New Roman" w:hAnsi="Times New Roman"/>
          <w:sz w:val="24"/>
          <w:szCs w:val="24"/>
          <w:lang w:val="en-US" w:eastAsia="ru-RU"/>
        </w:rPr>
        <w:t>KCL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4% - 400,0+ </w:t>
      </w:r>
      <w:r w:rsidRPr="00B970D5">
        <w:rPr>
          <w:rFonts w:ascii="Times New Roman" w:eastAsia="Times New Roman" w:hAnsi="Times New Roman"/>
          <w:sz w:val="24"/>
          <w:szCs w:val="24"/>
          <w:lang w:val="en-US" w:eastAsia="ru-RU"/>
        </w:rPr>
        <w:t>MgSO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4 25% - 5,0 + 10ед. инсулина в/в кап. – с целью восполнения ОЦК.</w:t>
      </w:r>
    </w:p>
    <w:p w:rsidR="002B3C46" w:rsidRPr="00B970D5" w:rsidRDefault="002B3C46" w:rsidP="00AE0D06">
      <w:pPr>
        <w:spacing w:after="0" w:line="214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C46" w:rsidRPr="00B970D5" w:rsidRDefault="002B3C46" w:rsidP="00AE0D06">
      <w:pPr>
        <w:spacing w:after="0" w:line="214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Дневник наблюдений за больным</w:t>
      </w:r>
    </w:p>
    <w:tbl>
      <w:tblPr>
        <w:tblW w:w="9781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4"/>
        <w:gridCol w:w="6663"/>
        <w:gridCol w:w="1984"/>
      </w:tblGrid>
      <w:tr w:rsidR="002B3C46" w:rsidRPr="00091498" w:rsidTr="00BA0C44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C46" w:rsidRPr="00091498" w:rsidRDefault="002B3C46" w:rsidP="00BA0C44">
            <w:pPr>
              <w:spacing w:after="0" w:line="214" w:lineRule="auto"/>
              <w:ind w:right="-85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9149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C46" w:rsidRPr="00091498" w:rsidRDefault="002B3C46" w:rsidP="00BA0C44">
            <w:pPr>
              <w:keepNext/>
              <w:widowControl w:val="0"/>
              <w:autoSpaceDE w:val="0"/>
              <w:autoSpaceDN w:val="0"/>
              <w:spacing w:after="0" w:line="214" w:lineRule="auto"/>
              <w:ind w:right="-85" w:firstLine="567"/>
              <w:outlineLvl w:val="4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9149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Содержание дневника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C46" w:rsidRPr="00091498" w:rsidRDefault="002B3C46" w:rsidP="00BA0C44">
            <w:pPr>
              <w:keepNext/>
              <w:widowControl w:val="0"/>
              <w:autoSpaceDE w:val="0"/>
              <w:autoSpaceDN w:val="0"/>
              <w:spacing w:after="0" w:line="214" w:lineRule="auto"/>
              <w:ind w:right="-85"/>
              <w:outlineLvl w:val="4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9149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Назнач</w:t>
            </w:r>
            <w:r w:rsidRPr="0009149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09149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ния</w:t>
            </w:r>
          </w:p>
        </w:tc>
      </w:tr>
      <w:tr w:rsidR="002B3C46" w:rsidRPr="00091498" w:rsidTr="00BA0C44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C46" w:rsidRPr="00091498" w:rsidRDefault="00091498" w:rsidP="00BA0C44">
            <w:pPr>
              <w:spacing w:after="0" w:line="214" w:lineRule="auto"/>
              <w:ind w:right="-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05.04</w:t>
            </w:r>
            <w:r w:rsidR="002B3C46"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.13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C46" w:rsidRPr="00091498" w:rsidRDefault="002B3C46" w:rsidP="00236762">
            <w:pPr>
              <w:spacing w:after="0" w:line="214" w:lineRule="auto"/>
              <w:ind w:right="-3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Жалобы на умеренную болезненность в области посл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операционной раны, ограничение двигательной а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тивности.</w:t>
            </w:r>
          </w:p>
          <w:p w:rsidR="002B3C46" w:rsidRPr="00091498" w:rsidRDefault="002B3C46" w:rsidP="00236762">
            <w:pPr>
              <w:spacing w:after="0" w:line="214" w:lineRule="auto"/>
              <w:ind w:right="-3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Объективно: Состояние удовлетворительное, сознание ясное, положение </w:t>
            </w:r>
            <w:r w:rsid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вынужденное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Видимые слизистые розовые, влажные, чистые. Температура тела – 36,6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</w:t>
            </w:r>
            <w:r w:rsid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Левое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бедро  </w:t>
            </w:r>
            <w:r w:rsid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отеков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Язык влажный, налётом не обложен. При аускульт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дыхание везикулярное, хрипов нет. ЧД - 18 в минуту.  Т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 сердца приглушены, ритмичны. ЧСС - 74 уд/мин. AД - </w:t>
            </w:r>
            <w:r w:rsid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0/80 мм рт.ст.. Живот не вздут, при пальпации мягкий, бе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болезненный.</w:t>
            </w:r>
          </w:p>
          <w:p w:rsidR="002B3C46" w:rsidRPr="00091498" w:rsidRDefault="002B3C46" w:rsidP="00236762">
            <w:pPr>
              <w:spacing w:after="0" w:line="214" w:lineRule="auto"/>
              <w:ind w:right="-3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Стул был. Мочеиспускание свободное, безболезненное. Повязка с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хая, лежит хорошо.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C46" w:rsidRPr="00091498" w:rsidRDefault="002B3C46" w:rsidP="00BA0C44">
            <w:pPr>
              <w:spacing w:after="0" w:line="21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BA0C44" w:rsidRPr="00B97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Кеторолак 1,0-3 раза в день в/м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3C46" w:rsidRPr="00091498" w:rsidRDefault="002B3C46" w:rsidP="00BA0C44">
            <w:pPr>
              <w:spacing w:after="0" w:line="21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Перевя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ка.</w:t>
            </w:r>
          </w:p>
        </w:tc>
      </w:tr>
      <w:tr w:rsidR="002B3C46" w:rsidRPr="00091498" w:rsidTr="00BA0C44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C46" w:rsidRPr="00091498" w:rsidRDefault="00091498" w:rsidP="00BA0C44">
            <w:pPr>
              <w:spacing w:after="0" w:line="214" w:lineRule="auto"/>
              <w:ind w:right="-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2B3C46"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2B3C46"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.13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C46" w:rsidRPr="00091498" w:rsidRDefault="002B3C46" w:rsidP="00236762">
            <w:pPr>
              <w:spacing w:after="0" w:line="214" w:lineRule="auto"/>
              <w:ind w:right="-3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Жалобы на ограничение двигательной активности. Боли при вставании в области </w:t>
            </w:r>
            <w:r w:rsid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левого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тазобедренного с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става. </w:t>
            </w:r>
          </w:p>
          <w:p w:rsidR="002B3C46" w:rsidRPr="00091498" w:rsidRDefault="002B3C46" w:rsidP="00236762">
            <w:pPr>
              <w:spacing w:after="0" w:line="214" w:lineRule="auto"/>
              <w:ind w:right="-3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Объективно: Состояние удовлетворительное, сознание ясное, положение активное. Видимые слизистые розовые, влажные, чистые. </w:t>
            </w:r>
            <w:r w:rsid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Отёк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нет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Температура тела – 36,6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Язык влажный, налётом не обл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жен. Дыхание везику</w:t>
            </w:r>
            <w:r w:rsid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лярное, хрипов нет. ЧД 16 в мин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Тоны сердца ритми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ные, приг</w:t>
            </w:r>
            <w:r w:rsid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лушены. ЧСС - 68 уд/мин. AД - 13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0/80 мм рт.ст.  Живот не вздут, при пал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пации мягкий, безболезненный. Стул был. Мочеиспускание свободное, безболезненное. Повязка сухая, лежит х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рошо.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C44" w:rsidRPr="00091498" w:rsidRDefault="00BA0C44" w:rsidP="00BA0C44">
            <w:pPr>
              <w:spacing w:after="0" w:line="21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B97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Кеторолак 1,0-3 раза в день в/м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3C46" w:rsidRPr="00091498" w:rsidRDefault="00BA0C44" w:rsidP="00BA0C44">
            <w:pPr>
              <w:spacing w:after="0" w:line="21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Перевя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091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ка.</w:t>
            </w:r>
          </w:p>
        </w:tc>
      </w:tr>
    </w:tbl>
    <w:p w:rsidR="002B3C46" w:rsidRDefault="002B3C46" w:rsidP="00AE0D06">
      <w:pPr>
        <w:spacing w:after="0" w:line="233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7672" w:rsidRPr="00B970D5" w:rsidRDefault="00F57672" w:rsidP="00AE0D06">
      <w:pPr>
        <w:spacing w:after="0" w:line="233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3C46" w:rsidRDefault="002B3C46" w:rsidP="00F57672">
      <w:pPr>
        <w:spacing w:after="0" w:line="233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57672" w:rsidRPr="00F57672">
        <w:rPr>
          <w:rFonts w:ascii="Times New Roman" w:eastAsia="Times New Roman" w:hAnsi="Times New Roman"/>
          <w:sz w:val="24"/>
          <w:szCs w:val="24"/>
          <w:lang w:eastAsia="ru-RU"/>
        </w:rPr>
        <w:t>ЭПИКРИЗ</w:t>
      </w:r>
    </w:p>
    <w:p w:rsidR="00F57672" w:rsidRPr="00F57672" w:rsidRDefault="00F57672" w:rsidP="00F57672">
      <w:pPr>
        <w:spacing w:after="0" w:line="233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C46" w:rsidRPr="00337B3E" w:rsidRDefault="00B825B1" w:rsidP="00337B3E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B1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="00337B3E">
        <w:rPr>
          <w:rFonts w:ascii="Times New Roman" w:eastAsia="Times New Roman" w:hAnsi="Times New Roman"/>
          <w:sz w:val="24"/>
          <w:szCs w:val="24"/>
          <w:lang w:eastAsia="ru-RU"/>
        </w:rPr>
        <w:t xml:space="preserve"> 26.01.</w:t>
      </w:r>
      <w:r w:rsidR="00337B3E" w:rsidRPr="00500960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337B3E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="00337B3E" w:rsidRPr="0050096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</w:t>
      </w:r>
      <w:r w:rsidR="00337B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3C46" w:rsidRPr="00337B3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Поступил в травматологическое отделение </w:t>
      </w:r>
      <w:r w:rsidRPr="00B825B1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337B3E">
        <w:rPr>
          <w:rFonts w:ascii="Times New Roman" w:eastAsia="Times New Roman" w:hAnsi="Times New Roman"/>
          <w:sz w:val="24"/>
          <w:szCs w:val="24"/>
          <w:lang w:eastAsia="ru-RU"/>
        </w:rPr>
        <w:t xml:space="preserve"> 18.03.13г.</w:t>
      </w:r>
    </w:p>
    <w:p w:rsidR="002B3C46" w:rsidRPr="00B970D5" w:rsidRDefault="00337B3E" w:rsidP="00AE0D06">
      <w:pPr>
        <w:spacing w:after="0" w:line="226" w:lineRule="auto"/>
        <w:ind w:right="-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поступлении предъявлял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жалобы на боль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левом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тазобедренном суставе; огранич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ние движения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левом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тазобедренном суставе, чувство покалывания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левом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бедре, хром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ту. </w:t>
      </w:r>
    </w:p>
    <w:p w:rsidR="002B3C46" w:rsidRPr="00B970D5" w:rsidRDefault="00337B3E" w:rsidP="00AE0D0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A16950">
        <w:rPr>
          <w:rFonts w:ascii="Times New Roman" w:eastAsia="Times New Roman" w:hAnsi="Times New Roman"/>
          <w:sz w:val="24"/>
          <w:szCs w:val="24"/>
          <w:lang w:eastAsia="ru-RU"/>
        </w:rPr>
        <w:t>.03.13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пациенту проиведено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тотальное эндопротезирование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левого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тазобедренного с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става. </w:t>
      </w:r>
    </w:p>
    <w:p w:rsidR="002B3C46" w:rsidRPr="00B970D5" w:rsidRDefault="002B3C46" w:rsidP="00AE0D0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Назначения:</w:t>
      </w:r>
    </w:p>
    <w:p w:rsidR="002B3C46" w:rsidRPr="00B970D5" w:rsidRDefault="002B3C46" w:rsidP="00AE0D0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- Режим палатный, </w:t>
      </w:r>
    </w:p>
    <w:p w:rsidR="002B3C46" w:rsidRPr="00B970D5" w:rsidRDefault="002B3C46" w:rsidP="00AE0D0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- Sol. Tramadoli 5% - 2,0  ml  в/м   3 раза в день – Анальгетик, для снятия болевого си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дрома</w:t>
      </w:r>
    </w:p>
    <w:p w:rsidR="002B3C46" w:rsidRPr="00B970D5" w:rsidRDefault="002B3C46" w:rsidP="00AE0D0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- Кеторолак 1,0-3 раза в день в/м  - НПВС, для снятия болевого синдрома.</w:t>
      </w:r>
    </w:p>
    <w:p w:rsidR="002B3C46" w:rsidRPr="00B970D5" w:rsidRDefault="002B3C46" w:rsidP="00AE0D0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- Сefepini – 2,0 × 2 раза в день  в/в– Антибиотик, для профилактики инфицирования р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ны. </w:t>
      </w:r>
    </w:p>
    <w:p w:rsidR="002B3C46" w:rsidRPr="00B970D5" w:rsidRDefault="002B3C46" w:rsidP="00AE0D0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- Fragmini н/н 1 раз в день – антикоагулянт,  для профилактики тромбоэмболических осложнений. </w:t>
      </w:r>
    </w:p>
    <w:p w:rsidR="002B3C46" w:rsidRPr="00B970D5" w:rsidRDefault="002B3C46" w:rsidP="00AE0D0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- Etamzylati 2,0 – 3 раза в день в/в - гемостатическое средство, для профилактики и ост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ки кровотечений:</w:t>
      </w:r>
    </w:p>
    <w:p w:rsidR="002B3C46" w:rsidRPr="00B970D5" w:rsidRDefault="002B3C46" w:rsidP="00AE0D0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- S.Amicacyni 1,0 + физ.р-р 0,9% - 400,0 в\в кап. - Антибиотик группы аминогликозидов III поколения.</w:t>
      </w:r>
    </w:p>
    <w:p w:rsidR="002B3C46" w:rsidRPr="00B970D5" w:rsidRDefault="002B3C46" w:rsidP="00AE0D0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- S.Rheopolyglucini 400,0 + физ.р-р 0,9% - 400,0 в/в кап. - Плазмозамещающее средство, для улучшения капиллярного кровотока и восполнения ОЦК.</w:t>
      </w:r>
    </w:p>
    <w:p w:rsidR="002B3C46" w:rsidRPr="00B970D5" w:rsidRDefault="002B3C46" w:rsidP="00AE0D0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- Р-р глюкозы 10% - 400,0 + KCL 4% - 400,0+ MgSO4 25% - 5,0 + 10ед. инсулина в/в кап. – с целью восполнения ОЦК.</w:t>
      </w:r>
    </w:p>
    <w:p w:rsidR="002B3C46" w:rsidRPr="00B970D5" w:rsidRDefault="00337B3E" w:rsidP="00AE0D06">
      <w:pPr>
        <w:spacing w:after="0" w:line="233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настоящее время пациент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продолжает лечение.</w:t>
      </w:r>
    </w:p>
    <w:p w:rsidR="002B3C46" w:rsidRPr="00B970D5" w:rsidRDefault="00337B3E" w:rsidP="00AE0D06">
      <w:pPr>
        <w:spacing w:after="0" w:line="233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Пациенту</w:t>
      </w:r>
      <w:r w:rsidR="002B3C46" w:rsidRPr="00B970D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показана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ранняя нагрузка на повреждённую конечность, для улучшения кр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воснабжения бедра, профилактики остеопороза, атрофии мышц.  На момент окончания кур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ции состояние пациента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удовлетворительное. </w:t>
      </w:r>
    </w:p>
    <w:p w:rsidR="002B3C46" w:rsidRDefault="002B3C46" w:rsidP="00AE0D06">
      <w:pPr>
        <w:spacing w:after="0" w:line="233" w:lineRule="auto"/>
        <w:ind w:right="113" w:firstLine="567"/>
        <w:jc w:val="both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r w:rsidRPr="00B970D5">
        <w:rPr>
          <w:rFonts w:ascii="Times New Roman" w:eastAsia="Times New Roman" w:hAnsi="Times New Roman"/>
          <w:i/>
          <w:sz w:val="24"/>
          <w:szCs w:val="24"/>
          <w:lang w:eastAsia="ru-RU"/>
        </w:rPr>
        <w:t>Прогноз для жизни и трудоспособности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70D5">
        <w:rPr>
          <w:rFonts w:ascii="Times New Roman" w:eastAsia="Times New Roman" w:hAnsi="Times New Roman"/>
          <w:i/>
          <w:sz w:val="24"/>
          <w:szCs w:val="24"/>
          <w:lang w:eastAsia="ru-RU"/>
        </w:rPr>
        <w:t>благоприятный.</w:t>
      </w:r>
    </w:p>
    <w:p w:rsidR="00B825B1" w:rsidRPr="00B825B1" w:rsidRDefault="00B825B1" w:rsidP="00AE0D06">
      <w:pPr>
        <w:spacing w:after="0" w:line="233" w:lineRule="auto"/>
        <w:ind w:right="113" w:firstLine="567"/>
        <w:jc w:val="both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</w:p>
    <w:p w:rsidR="002B3C46" w:rsidRDefault="00F57672" w:rsidP="00F57672">
      <w:pPr>
        <w:spacing w:after="0" w:line="233" w:lineRule="auto"/>
        <w:ind w:right="113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672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РЕКОМЕНДОВАНО: </w:t>
      </w:r>
    </w:p>
    <w:p w:rsidR="00F57672" w:rsidRPr="00F57672" w:rsidRDefault="00F57672" w:rsidP="00F57672">
      <w:pPr>
        <w:spacing w:after="0" w:line="233" w:lineRule="auto"/>
        <w:ind w:right="113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C46" w:rsidRPr="00B970D5" w:rsidRDefault="002B3C46" w:rsidP="00AE0D06">
      <w:pPr>
        <w:spacing w:after="0" w:line="233" w:lineRule="auto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1. Низкомолекулярные гепарины (Надропарин) в течение 10 дней; при болях в оперир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ванном суставе можно принимать обезболивающие препараты в таблетках или свечах (например, индометацин); для профилактики тромбозов рекомендуется бинтование нижних конечностей (в течение 3-х недель);</w:t>
      </w:r>
    </w:p>
    <w:p w:rsidR="002B3C46" w:rsidRPr="00B970D5" w:rsidRDefault="002B3C46" w:rsidP="00AE0D06">
      <w:pPr>
        <w:spacing w:after="0" w:line="233" w:lineRule="auto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 2.  Электрофорез кальция-фосфора на область тазобедренного сустава (поперечное расположение электродов, плотность тока 0,1 мА, длительность 15-18 минут, №10-12 проц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дур)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3C46" w:rsidRPr="00B970D5" w:rsidRDefault="00337B3E" w:rsidP="00AE0D06">
      <w:pPr>
        <w:spacing w:after="0" w:line="233" w:lineRule="auto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Запрещается: двигать оперированной ногой вовнутрь, скрещивать ноги, пов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рачивать оперированную ногу наружу, сгибать тазобедренный сустав более чем на 90°- это соотве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2B3C46" w:rsidRPr="00B970D5">
        <w:rPr>
          <w:rFonts w:ascii="Times New Roman" w:eastAsia="Times New Roman" w:hAnsi="Times New Roman"/>
          <w:sz w:val="24"/>
          <w:szCs w:val="24"/>
          <w:lang w:eastAsia="ru-RU"/>
        </w:rPr>
        <w:t>ствует прямому углу между туловищем и ногой ( это означает не нагибаться).</w:t>
      </w:r>
    </w:p>
    <w:p w:rsidR="002B3C46" w:rsidRPr="00B970D5" w:rsidRDefault="002B3C46" w:rsidP="00AE0D06">
      <w:pPr>
        <w:spacing w:after="0" w:line="233" w:lineRule="auto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4. Первое время лежать на спине, между ногами класть подушку, так что бы ноги были всегда врозь, коленная чашечка смотрела прямо в потолок.</w:t>
      </w:r>
    </w:p>
    <w:p w:rsidR="002B3C46" w:rsidRPr="00B970D5" w:rsidRDefault="002B3C46" w:rsidP="00AE0D06">
      <w:pPr>
        <w:spacing w:after="0" w:line="233" w:lineRule="auto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5. Одевать сначала оперированную ногу, при раздевании сначала     снимать одежду со здоровой ноги</w:t>
      </w:r>
    </w:p>
    <w:p w:rsidR="002B3C46" w:rsidRPr="00B970D5" w:rsidRDefault="002B3C46" w:rsidP="00AE0D06">
      <w:pPr>
        <w:spacing w:after="0" w:line="233" w:lineRule="auto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6. Массаж через 2 месяца оперированной ноги №8-10 процедур (за исключением самого места операции);</w:t>
      </w:r>
    </w:p>
    <w:p w:rsidR="002B3C46" w:rsidRPr="00B970D5" w:rsidRDefault="002B3C46" w:rsidP="00AE0D06">
      <w:pPr>
        <w:spacing w:after="0" w:line="233" w:lineRule="auto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7.  Через 5 недель водолечебные процедуры:  жемчужные ванны;</w:t>
      </w:r>
    </w:p>
    <w:p w:rsidR="002B3C46" w:rsidRPr="00B970D5" w:rsidRDefault="002B3C46" w:rsidP="00AE0D06">
      <w:pPr>
        <w:spacing w:after="0" w:line="233" w:lineRule="auto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8.  После ходьбы с костылями (3 мес.), рекомендуется переходить на ходьбу с опорой на трость, а в последующем, через 6 – 8 мес.– без дополнительных средств опоры, обувь должна иметь индивидуальные ортопедические стельки;</w:t>
      </w:r>
    </w:p>
    <w:p w:rsidR="002B3C46" w:rsidRPr="00B970D5" w:rsidRDefault="002B3C46" w:rsidP="00AE0D06">
      <w:pPr>
        <w:spacing w:after="0" w:line="233" w:lineRule="auto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9.  Контрольный снимок - правого тазобедренного сустава через 1,5 месяца.</w:t>
      </w:r>
    </w:p>
    <w:p w:rsidR="002B3C46" w:rsidRPr="00B970D5" w:rsidRDefault="002B3C46" w:rsidP="00AE0D06">
      <w:pPr>
        <w:spacing w:after="0" w:line="233" w:lineRule="auto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10.  Осмотр врачом через 3 и 6 месяцев, 1 год после операции, а в последующем – один раз в год. 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3C46" w:rsidRPr="00B970D5" w:rsidRDefault="002B3C46" w:rsidP="00AE0D06">
      <w:pPr>
        <w:spacing w:after="0" w:line="233" w:lineRule="auto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11.  Для предупреждения заражения искусственного сустава, до и после, например,  л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чения корня зуба, при инфекционных заболеваниях, необходима кратковременная терапия антибиотиками. При гнойных воспалениях, таких как вросшие ногти, абсцессы или воспал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ние носовых пазух очень важно своевременно начать лечение антибиотиками.</w:t>
      </w:r>
    </w:p>
    <w:p w:rsidR="002B3C46" w:rsidRPr="00B970D5" w:rsidRDefault="002B3C46" w:rsidP="00AE0D06">
      <w:pPr>
        <w:spacing w:after="0" w:line="240" w:lineRule="auto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C46" w:rsidRPr="00B970D5" w:rsidRDefault="002B3C46" w:rsidP="00AE0D0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3C46" w:rsidRDefault="002B3C46" w:rsidP="00F57672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57672" w:rsidRPr="00F57672">
        <w:rPr>
          <w:rFonts w:ascii="Times New Roman" w:eastAsia="Times New Roman" w:hAnsi="Times New Roman"/>
          <w:sz w:val="24"/>
          <w:szCs w:val="24"/>
          <w:lang w:eastAsia="ru-RU"/>
        </w:rPr>
        <w:t>ЛИТЕРАТУРА</w:t>
      </w:r>
    </w:p>
    <w:p w:rsidR="00F57672" w:rsidRPr="00F57672" w:rsidRDefault="00F57672" w:rsidP="00F57672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C46" w:rsidRPr="00B970D5" w:rsidRDefault="002B3C46" w:rsidP="00AE0D06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Никольский М.А. Схема написания истории болезни по травматологии и орт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 xml:space="preserve">педии студентами </w:t>
      </w:r>
      <w:r w:rsidR="006B207E">
        <w:rPr>
          <w:rFonts w:ascii="Times New Roman" w:eastAsia="Times New Roman" w:hAnsi="Times New Roman"/>
          <w:sz w:val="24"/>
          <w:szCs w:val="24"/>
          <w:lang w:eastAsia="ru-RU"/>
        </w:rPr>
        <w:t>5-го курса лечебного факультета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, Витебск, 1985. С. 3-11.</w:t>
      </w:r>
    </w:p>
    <w:p w:rsidR="002B3C46" w:rsidRPr="00B970D5" w:rsidRDefault="002B3C46" w:rsidP="00AE0D06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hAnsi="Times New Roman"/>
          <w:sz w:val="24"/>
          <w:szCs w:val="24"/>
        </w:rPr>
        <w:t>Диваков М.Г. Курс лекций по травмотологии, ортопедии и военно-полевой х</w:t>
      </w:r>
      <w:r w:rsidRPr="00B970D5">
        <w:rPr>
          <w:rFonts w:ascii="Times New Roman" w:hAnsi="Times New Roman"/>
          <w:sz w:val="24"/>
          <w:szCs w:val="24"/>
        </w:rPr>
        <w:t>и</w:t>
      </w:r>
      <w:r w:rsidRPr="00B970D5">
        <w:rPr>
          <w:rFonts w:ascii="Times New Roman" w:hAnsi="Times New Roman"/>
          <w:sz w:val="24"/>
          <w:szCs w:val="24"/>
        </w:rPr>
        <w:t>рургии. Витебск, ВГМУ, 2001 г.</w:t>
      </w:r>
    </w:p>
    <w:p w:rsidR="008C2CEE" w:rsidRPr="00B825B1" w:rsidRDefault="002B3C46" w:rsidP="00B825B1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Юмашев Г.С., Епифанов В.А. Оперативная травматология и реабилитация бол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B970D5">
        <w:rPr>
          <w:rFonts w:ascii="Times New Roman" w:eastAsia="Times New Roman" w:hAnsi="Times New Roman"/>
          <w:sz w:val="24"/>
          <w:szCs w:val="24"/>
          <w:lang w:eastAsia="ru-RU"/>
        </w:rPr>
        <w:t>ных с повреждением опорно-двигательного аппарата. М.: Медицина, 1983. С. 237-247.</w:t>
      </w:r>
    </w:p>
    <w:sectPr w:rsidR="008C2CEE" w:rsidRPr="00B825B1" w:rsidSect="0011653C">
      <w:headerReference w:type="default" r:id="rId9"/>
      <w:pgSz w:w="11906" w:h="16838"/>
      <w:pgMar w:top="851" w:right="850" w:bottom="851" w:left="1276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6B4" w:rsidRDefault="007236B4" w:rsidP="0011653C">
      <w:pPr>
        <w:spacing w:after="0" w:line="240" w:lineRule="auto"/>
      </w:pPr>
      <w:r>
        <w:separator/>
      </w:r>
    </w:p>
  </w:endnote>
  <w:endnote w:type="continuationSeparator" w:id="0">
    <w:p w:rsidR="007236B4" w:rsidRDefault="007236B4" w:rsidP="0011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6B4" w:rsidRDefault="007236B4" w:rsidP="0011653C">
      <w:pPr>
        <w:spacing w:after="0" w:line="240" w:lineRule="auto"/>
      </w:pPr>
      <w:r>
        <w:separator/>
      </w:r>
    </w:p>
  </w:footnote>
  <w:footnote w:type="continuationSeparator" w:id="0">
    <w:p w:rsidR="007236B4" w:rsidRDefault="007236B4" w:rsidP="0011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5B6" w:rsidRDefault="004F5DDE" w:rsidP="000F4D35">
    <w:pPr>
      <w:pStyle w:val="a4"/>
      <w:tabs>
        <w:tab w:val="left" w:pos="425"/>
        <w:tab w:val="right" w:pos="9780"/>
      </w:tabs>
      <w:spacing w:line="240" w:lineRule="auto"/>
      <w:jc w:val="righ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687070</wp:posOffset>
              </wp:positionH>
              <wp:positionV relativeFrom="paragraph">
                <wp:posOffset>230505</wp:posOffset>
              </wp:positionV>
              <wp:extent cx="5223510" cy="0"/>
              <wp:effectExtent l="10795" t="11430" r="13970" b="762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35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4.1pt;margin-top:18.15pt;width:411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5eQ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ijz4xm0zSGqlDvjG6Qn+aqfFf1ukVRlS2TDQ/DbWUNu4jOidyn+YjUU2Q9fFIMYAvhh&#10;Vqfa9B4SpoBOQZLzTRJ+cojCx1maPswS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"/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295910</wp:posOffset>
              </wp:positionH>
              <wp:positionV relativeFrom="paragraph">
                <wp:posOffset>194945</wp:posOffset>
              </wp:positionV>
              <wp:extent cx="5864860" cy="134620"/>
              <wp:effectExtent l="10160" t="13970" r="11430" b="13335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64860" cy="134620"/>
                        <a:chOff x="1655" y="898"/>
                        <a:chExt cx="9236" cy="212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1655" y="898"/>
                          <a:ext cx="8843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rc 3"/>
                      <wps:cNvSpPr>
                        <a:spLocks/>
                      </wps:cNvSpPr>
                      <wps:spPr bwMode="auto">
                        <a:xfrm rot="21567443" flipV="1">
                          <a:off x="10497" y="898"/>
                          <a:ext cx="394" cy="212"/>
                        </a:xfrm>
                        <a:custGeom>
                          <a:avLst/>
                          <a:gdLst>
                            <a:gd name="G0" fmla="+- 21599 0 0"/>
                            <a:gd name="G1" fmla="+- 21600 0 0"/>
                            <a:gd name="G2" fmla="+- 21600 0 0"/>
                            <a:gd name="T0" fmla="*/ 0 w 36714"/>
                            <a:gd name="T1" fmla="*/ 21393 h 21600"/>
                            <a:gd name="T2" fmla="*/ 36714 w 36714"/>
                            <a:gd name="T3" fmla="*/ 6170 h 21600"/>
                            <a:gd name="T4" fmla="*/ 21599 w 36714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714" h="21600" fill="none" extrusionOk="0">
                              <a:moveTo>
                                <a:pt x="-1" y="21392"/>
                              </a:moveTo>
                              <a:cubicBezTo>
                                <a:pt x="113" y="9544"/>
                                <a:pt x="9750" y="-1"/>
                                <a:pt x="21599" y="0"/>
                              </a:cubicBezTo>
                              <a:cubicBezTo>
                                <a:pt x="27250" y="0"/>
                                <a:pt x="32676" y="2214"/>
                                <a:pt x="36714" y="6169"/>
                              </a:cubicBezTo>
                            </a:path>
                            <a:path w="36714" h="21600" stroke="0" extrusionOk="0">
                              <a:moveTo>
                                <a:pt x="-1" y="21392"/>
                              </a:moveTo>
                              <a:cubicBezTo>
                                <a:pt x="113" y="9544"/>
                                <a:pt x="9750" y="-1"/>
                                <a:pt x="21599" y="0"/>
                              </a:cubicBezTo>
                              <a:cubicBezTo>
                                <a:pt x="27250" y="0"/>
                                <a:pt x="32676" y="2214"/>
                                <a:pt x="36714" y="6169"/>
                              </a:cubicBezTo>
                              <a:lnTo>
                                <a:pt x="21599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23.3pt;margin-top:15.35pt;width:461.8pt;height:10.6pt;z-index:251658240" coordorigin="1655,898" coordsize="9236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">
              <v:shape id="AutoShape 2" o:spid="_x0000_s1027" type="#_x0000_t32" style="position:absolute;left:1655;top:898;width:88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rIwcMAAADaAAAADwAAAGRycy9kb3ducmV2LnhtbESPQWvCQBSE70L/w/IK3uqmQdoSXaW0&#10;ETz0opXS4zP7TILZt2F3TaK/3hUEj8PMfMPMl4NpREfO15YVvE4SEMSF1TWXCna/q5cPED4ga2ws&#10;k4IzeVgunkZzzLTteUPdNpQiQthnqKAKoc2k9EVFBv3EtsTRO1hnMETpSqkd9hFuGpkmyZs0WHNc&#10;qLClr4qK4/ZkFPzlRb9Pc2rWu383/f7xefd+SZQaPw+fMxCBhvAI39trrSCF25V4A+Ti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6yMHDAAAA2gAAAA8AAAAAAAAAAAAA&#10;AAAAoQIAAGRycy9kb3ducmV2LnhtbFBLBQYAAAAABAAEAPkAAACRAwAAAAA=&#10;" strokeweight="1pt">
                <v:stroke endarrowwidth="narrow" endarrowlength="long"/>
              </v:shape>
              <v:shape id="Arc 3" o:spid="_x0000_s1028" style="position:absolute;left:10497;top:898;width:394;height:212;rotation:35561fd;flip:y;visibility:visible;mso-wrap-style:square;v-text-anchor:top" coordsize="3671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JdyMMA&#10;AADaAAAADwAAAGRycy9kb3ducmV2LnhtbESPQWvCQBSE70L/w/IK3nTTiqVEV5GSghcPtbb0+Mi+&#10;ZKPZtyG7JrG/3hUEj8PMfMMs14OtRUetrxwreJkmIIhzpysuFRy+PyfvIHxA1lg7JgUX8rBePY2W&#10;mGrX8xd1+1CKCGGfogITQpNK6XNDFv3UNcTRK1xrMUTZllK32Ee4reVrkrxJixXHBYMNfRjKT/uz&#10;VfD/57I+M7+7Y9HVc/4heygyq9T4edgsQAQawiN8b2+1ghncrsQb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JdyMMAAADaAAAADwAAAAAAAAAAAAAAAACYAgAAZHJzL2Rv&#10;d25yZXYueG1sUEsFBgAAAAAEAAQA9QAAAIgDAAAAAA==&#10;" path="m-1,21392nfc113,9544,9750,-1,21599,v5651,,11077,2214,15115,6169em-1,21392nsc113,9544,9750,-1,21599,v5651,,11077,2214,15115,6169l21599,21600,-1,21392xe" filled="f" strokeweight="1pt">
                <v:path arrowok="t" o:extrusionok="f" o:connecttype="custom" o:connectlocs="0,210;394,61;232,212" o:connectangles="0,0,0"/>
              </v:shape>
            </v:group>
          </w:pict>
        </mc:Fallback>
      </mc:AlternateContent>
    </w:r>
    <w:r w:rsidR="00C935B6">
      <w:t xml:space="preserve">   </w:t>
    </w:r>
    <w:r w:rsidR="00C935B6">
      <w:tab/>
    </w:r>
    <w:r w:rsidR="00C935B6">
      <w:tab/>
    </w:r>
    <w:r w:rsidR="00C935B6">
      <w:fldChar w:fldCharType="begin"/>
    </w:r>
    <w:r w:rsidR="00C935B6">
      <w:instrText xml:space="preserve"> PAGE   \* MERGEFORMAT </w:instrText>
    </w:r>
    <w:r w:rsidR="00C935B6">
      <w:fldChar w:fldCharType="separate"/>
    </w:r>
    <w:r>
      <w:rPr>
        <w:noProof/>
      </w:rPr>
      <w:t>- 1 -</w:t>
    </w:r>
    <w:r w:rsidR="00C935B6">
      <w:fldChar w:fldCharType="end"/>
    </w:r>
  </w:p>
  <w:p w:rsidR="00F57672" w:rsidRPr="000F4D35" w:rsidRDefault="00F57672" w:rsidP="000F4D35">
    <w:pPr>
      <w:pStyle w:val="a4"/>
      <w:tabs>
        <w:tab w:val="left" w:pos="425"/>
        <w:tab w:val="right" w:pos="9780"/>
      </w:tabs>
      <w:spacing w:line="240" w:lineRule="auto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B38166A"/>
    <w:lvl w:ilvl="0">
      <w:numFmt w:val="bullet"/>
      <w:lvlText w:val="*"/>
      <w:lvlJc w:val="left"/>
    </w:lvl>
  </w:abstractNum>
  <w:abstractNum w:abstractNumId="1">
    <w:nsid w:val="08B95BE4"/>
    <w:multiLevelType w:val="hybridMultilevel"/>
    <w:tmpl w:val="E7762F12"/>
    <w:lvl w:ilvl="0" w:tplc="4AF6138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DE1356B"/>
    <w:multiLevelType w:val="hybridMultilevel"/>
    <w:tmpl w:val="26CCD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C05B22"/>
    <w:multiLevelType w:val="hybridMultilevel"/>
    <w:tmpl w:val="BF2A4AE6"/>
    <w:lvl w:ilvl="0" w:tplc="3B4C23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BC71DF"/>
    <w:multiLevelType w:val="hybridMultilevel"/>
    <w:tmpl w:val="DD2EB4DA"/>
    <w:lvl w:ilvl="0" w:tplc="59FEDD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AFD707E"/>
    <w:multiLevelType w:val="hybridMultilevel"/>
    <w:tmpl w:val="71146D66"/>
    <w:lvl w:ilvl="0" w:tplc="E654CD6E">
      <w:start w:val="1"/>
      <w:numFmt w:val="decimal"/>
      <w:lvlText w:val="%1."/>
      <w:lvlJc w:val="left"/>
      <w:pPr>
        <w:tabs>
          <w:tab w:val="num" w:pos="1250"/>
        </w:tabs>
        <w:ind w:left="1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0"/>
        </w:tabs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0"/>
        </w:tabs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0"/>
        </w:tabs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0"/>
        </w:tabs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0"/>
        </w:tabs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0"/>
        </w:tabs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0"/>
        </w:tabs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0"/>
        </w:tabs>
        <w:ind w:left="7010" w:hanging="180"/>
      </w:pPr>
    </w:lvl>
  </w:abstractNum>
  <w:abstractNum w:abstractNumId="6">
    <w:nsid w:val="2BAB0D39"/>
    <w:multiLevelType w:val="hybridMultilevel"/>
    <w:tmpl w:val="815C0FA6"/>
    <w:lvl w:ilvl="0" w:tplc="EB42DB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E2F0DF7"/>
    <w:multiLevelType w:val="hybridMultilevel"/>
    <w:tmpl w:val="EF10C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D01B89"/>
    <w:multiLevelType w:val="hybridMultilevel"/>
    <w:tmpl w:val="3B3E1368"/>
    <w:lvl w:ilvl="0" w:tplc="9F40C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EF2D30"/>
    <w:multiLevelType w:val="hybridMultilevel"/>
    <w:tmpl w:val="D9A071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5F5368"/>
    <w:multiLevelType w:val="hybridMultilevel"/>
    <w:tmpl w:val="2E1408C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2DA0198"/>
    <w:multiLevelType w:val="multilevel"/>
    <w:tmpl w:val="69486D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u w:val="single"/>
      </w:rPr>
    </w:lvl>
    <w:lvl w:ilvl="1">
      <w:start w:val="4"/>
      <w:numFmt w:val="decimalZero"/>
      <w:isLgl/>
      <w:lvlText w:val="%1.%2"/>
      <w:lvlJc w:val="left"/>
      <w:pPr>
        <w:ind w:left="1729" w:hanging="1020"/>
      </w:pPr>
      <w:rPr>
        <w:rFonts w:hint="default"/>
      </w:rPr>
    </w:lvl>
    <w:lvl w:ilvl="2">
      <w:start w:val="2007"/>
      <w:numFmt w:val="decimal"/>
      <w:isLgl/>
      <w:lvlText w:val="%1.%2.%3"/>
      <w:lvlJc w:val="left"/>
      <w:pPr>
        <w:ind w:left="1729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9" w:hanging="10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2">
    <w:nsid w:val="3A96416A"/>
    <w:multiLevelType w:val="hybridMultilevel"/>
    <w:tmpl w:val="0DF0FC18"/>
    <w:lvl w:ilvl="0" w:tplc="6D72210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BE62F42"/>
    <w:multiLevelType w:val="hybridMultilevel"/>
    <w:tmpl w:val="60262B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1A77377"/>
    <w:multiLevelType w:val="hybridMultilevel"/>
    <w:tmpl w:val="CE56626E"/>
    <w:lvl w:ilvl="0" w:tplc="6BF6463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D84469"/>
    <w:multiLevelType w:val="hybridMultilevel"/>
    <w:tmpl w:val="1E9E1506"/>
    <w:lvl w:ilvl="0" w:tplc="2064F10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6A84E66"/>
    <w:multiLevelType w:val="hybridMultilevel"/>
    <w:tmpl w:val="5CCC8810"/>
    <w:lvl w:ilvl="0" w:tplc="55BA12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026098E"/>
    <w:multiLevelType w:val="hybridMultilevel"/>
    <w:tmpl w:val="75141BD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4160627"/>
    <w:multiLevelType w:val="hybridMultilevel"/>
    <w:tmpl w:val="71AAF7C4"/>
    <w:lvl w:ilvl="0" w:tplc="02F028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B1B70B8"/>
    <w:multiLevelType w:val="hybridMultilevel"/>
    <w:tmpl w:val="3FDE94E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E4F3A55"/>
    <w:multiLevelType w:val="hybridMultilevel"/>
    <w:tmpl w:val="1E9E1506"/>
    <w:lvl w:ilvl="0" w:tplc="2064F10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13C77AD"/>
    <w:multiLevelType w:val="hybridMultilevel"/>
    <w:tmpl w:val="4BA09B26"/>
    <w:lvl w:ilvl="0" w:tplc="7C5690E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4BB2CBC"/>
    <w:multiLevelType w:val="hybridMultilevel"/>
    <w:tmpl w:val="3B3E1368"/>
    <w:lvl w:ilvl="0" w:tplc="9F40C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6040434"/>
    <w:multiLevelType w:val="hybridMultilevel"/>
    <w:tmpl w:val="3FDE94E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D2B5C4C"/>
    <w:multiLevelType w:val="singleLevel"/>
    <w:tmpl w:val="52AE4156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cs="Times New Roman"/>
      </w:rPr>
    </w:lvl>
  </w:abstractNum>
  <w:abstractNum w:abstractNumId="25">
    <w:nsid w:val="6D663F83"/>
    <w:multiLevelType w:val="hybridMultilevel"/>
    <w:tmpl w:val="5E64B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6758F1"/>
    <w:multiLevelType w:val="hybridMultilevel"/>
    <w:tmpl w:val="997EED7A"/>
    <w:lvl w:ilvl="0" w:tplc="59FEDD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DB3827"/>
    <w:multiLevelType w:val="hybridMultilevel"/>
    <w:tmpl w:val="3FDE94E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F8147CB"/>
    <w:multiLevelType w:val="hybridMultilevel"/>
    <w:tmpl w:val="7E0643C8"/>
    <w:lvl w:ilvl="0" w:tplc="9564A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4"/>
  </w:num>
  <w:num w:numId="5">
    <w:abstractNumId w:val="26"/>
  </w:num>
  <w:num w:numId="6">
    <w:abstractNumId w:val="9"/>
  </w:num>
  <w:num w:numId="7">
    <w:abstractNumId w:val="14"/>
  </w:num>
  <w:num w:numId="8">
    <w:abstractNumId w:val="0"/>
    <w:lvlOverride w:ilvl="0">
      <w:lvl w:ilvl="0">
        <w:numFmt w:val="bullet"/>
        <w:lvlText w:val="•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1">
    <w:abstractNumId w:val="24"/>
  </w:num>
  <w:num w:numId="12">
    <w:abstractNumId w:val="11"/>
  </w:num>
  <w:num w:numId="13">
    <w:abstractNumId w:val="12"/>
  </w:num>
  <w:num w:numId="14">
    <w:abstractNumId w:val="7"/>
  </w:num>
  <w:num w:numId="15">
    <w:abstractNumId w:val="25"/>
  </w:num>
  <w:num w:numId="16">
    <w:abstractNumId w:val="2"/>
  </w:num>
  <w:num w:numId="17">
    <w:abstractNumId w:val="21"/>
  </w:num>
  <w:num w:numId="18">
    <w:abstractNumId w:val="16"/>
  </w:num>
  <w:num w:numId="19">
    <w:abstractNumId w:val="8"/>
  </w:num>
  <w:num w:numId="20">
    <w:abstractNumId w:val="13"/>
  </w:num>
  <w:num w:numId="21">
    <w:abstractNumId w:val="1"/>
  </w:num>
  <w:num w:numId="22">
    <w:abstractNumId w:val="22"/>
  </w:num>
  <w:num w:numId="23">
    <w:abstractNumId w:val="19"/>
  </w:num>
  <w:num w:numId="24">
    <w:abstractNumId w:val="17"/>
  </w:num>
  <w:num w:numId="25">
    <w:abstractNumId w:val="10"/>
  </w:num>
  <w:num w:numId="26">
    <w:abstractNumId w:val="15"/>
  </w:num>
  <w:num w:numId="27">
    <w:abstractNumId w:val="27"/>
  </w:num>
  <w:num w:numId="28">
    <w:abstractNumId w:val="23"/>
  </w:num>
  <w:num w:numId="29">
    <w:abstractNumId w:val="20"/>
  </w:num>
  <w:num w:numId="30">
    <w:abstractNumId w:val="5"/>
  </w:num>
  <w:num w:numId="31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D6"/>
    <w:rsid w:val="0000056E"/>
    <w:rsid w:val="00003AD5"/>
    <w:rsid w:val="00004367"/>
    <w:rsid w:val="000110B8"/>
    <w:rsid w:val="0001238D"/>
    <w:rsid w:val="00013928"/>
    <w:rsid w:val="00014113"/>
    <w:rsid w:val="00022A7F"/>
    <w:rsid w:val="00030D5A"/>
    <w:rsid w:val="00033B81"/>
    <w:rsid w:val="00034158"/>
    <w:rsid w:val="00040DA7"/>
    <w:rsid w:val="000574B2"/>
    <w:rsid w:val="00064D0C"/>
    <w:rsid w:val="0006594E"/>
    <w:rsid w:val="000662DF"/>
    <w:rsid w:val="00071426"/>
    <w:rsid w:val="000721ED"/>
    <w:rsid w:val="0007764C"/>
    <w:rsid w:val="00081DBC"/>
    <w:rsid w:val="000842D1"/>
    <w:rsid w:val="00086E7A"/>
    <w:rsid w:val="00091498"/>
    <w:rsid w:val="000916AA"/>
    <w:rsid w:val="00092EBB"/>
    <w:rsid w:val="000951DE"/>
    <w:rsid w:val="00096DE6"/>
    <w:rsid w:val="00097DEB"/>
    <w:rsid w:val="000A067F"/>
    <w:rsid w:val="000A0A1F"/>
    <w:rsid w:val="000A17F0"/>
    <w:rsid w:val="000A1E62"/>
    <w:rsid w:val="000A314A"/>
    <w:rsid w:val="000A48C3"/>
    <w:rsid w:val="000A7038"/>
    <w:rsid w:val="000B2012"/>
    <w:rsid w:val="000C0E36"/>
    <w:rsid w:val="000C29D6"/>
    <w:rsid w:val="000C3FD8"/>
    <w:rsid w:val="000C5B03"/>
    <w:rsid w:val="000D25EB"/>
    <w:rsid w:val="000D3E65"/>
    <w:rsid w:val="000D71B4"/>
    <w:rsid w:val="000F368A"/>
    <w:rsid w:val="000F4D35"/>
    <w:rsid w:val="000F6F1B"/>
    <w:rsid w:val="00103865"/>
    <w:rsid w:val="00103C33"/>
    <w:rsid w:val="001049F7"/>
    <w:rsid w:val="00110E86"/>
    <w:rsid w:val="00112BED"/>
    <w:rsid w:val="0011653C"/>
    <w:rsid w:val="00122E9B"/>
    <w:rsid w:val="0012566B"/>
    <w:rsid w:val="00126485"/>
    <w:rsid w:val="0012701B"/>
    <w:rsid w:val="001309FD"/>
    <w:rsid w:val="00134A06"/>
    <w:rsid w:val="0014200C"/>
    <w:rsid w:val="00144CBB"/>
    <w:rsid w:val="00147F91"/>
    <w:rsid w:val="00165D85"/>
    <w:rsid w:val="001674E9"/>
    <w:rsid w:val="0017054E"/>
    <w:rsid w:val="00173DCF"/>
    <w:rsid w:val="001751BA"/>
    <w:rsid w:val="0018376F"/>
    <w:rsid w:val="00191A7C"/>
    <w:rsid w:val="0019394F"/>
    <w:rsid w:val="0019545B"/>
    <w:rsid w:val="001A3E81"/>
    <w:rsid w:val="001A563C"/>
    <w:rsid w:val="001A6A3B"/>
    <w:rsid w:val="001B2019"/>
    <w:rsid w:val="001C0581"/>
    <w:rsid w:val="001C5279"/>
    <w:rsid w:val="001D75ED"/>
    <w:rsid w:val="001E127E"/>
    <w:rsid w:val="001E1EBC"/>
    <w:rsid w:val="0020129E"/>
    <w:rsid w:val="002015A5"/>
    <w:rsid w:val="00202A35"/>
    <w:rsid w:val="002037D6"/>
    <w:rsid w:val="0020625C"/>
    <w:rsid w:val="00211470"/>
    <w:rsid w:val="00225A6A"/>
    <w:rsid w:val="00236762"/>
    <w:rsid w:val="00237EA0"/>
    <w:rsid w:val="00243CB2"/>
    <w:rsid w:val="00247687"/>
    <w:rsid w:val="002515F0"/>
    <w:rsid w:val="00253E33"/>
    <w:rsid w:val="00261A88"/>
    <w:rsid w:val="0027237E"/>
    <w:rsid w:val="0028033D"/>
    <w:rsid w:val="00282FC7"/>
    <w:rsid w:val="002847DF"/>
    <w:rsid w:val="00285E86"/>
    <w:rsid w:val="00286516"/>
    <w:rsid w:val="00293A2B"/>
    <w:rsid w:val="002957DE"/>
    <w:rsid w:val="00296784"/>
    <w:rsid w:val="00297D12"/>
    <w:rsid w:val="002A1F99"/>
    <w:rsid w:val="002A571B"/>
    <w:rsid w:val="002B1C57"/>
    <w:rsid w:val="002B3C46"/>
    <w:rsid w:val="002B4178"/>
    <w:rsid w:val="002B5506"/>
    <w:rsid w:val="002B5BC9"/>
    <w:rsid w:val="002B7C10"/>
    <w:rsid w:val="002C0B0D"/>
    <w:rsid w:val="002C1B66"/>
    <w:rsid w:val="002C3BB2"/>
    <w:rsid w:val="002F292A"/>
    <w:rsid w:val="002F3DD1"/>
    <w:rsid w:val="002F4607"/>
    <w:rsid w:val="0030149B"/>
    <w:rsid w:val="0030195B"/>
    <w:rsid w:val="003020B4"/>
    <w:rsid w:val="00302D61"/>
    <w:rsid w:val="00303DF0"/>
    <w:rsid w:val="00305E5F"/>
    <w:rsid w:val="003250B5"/>
    <w:rsid w:val="00330B36"/>
    <w:rsid w:val="00337B3E"/>
    <w:rsid w:val="0034045A"/>
    <w:rsid w:val="00341540"/>
    <w:rsid w:val="00342176"/>
    <w:rsid w:val="00343B75"/>
    <w:rsid w:val="00345C58"/>
    <w:rsid w:val="003554D9"/>
    <w:rsid w:val="00355ECE"/>
    <w:rsid w:val="0036634E"/>
    <w:rsid w:val="003861B8"/>
    <w:rsid w:val="00393821"/>
    <w:rsid w:val="0039565C"/>
    <w:rsid w:val="003A1536"/>
    <w:rsid w:val="003A1813"/>
    <w:rsid w:val="003A5B57"/>
    <w:rsid w:val="003B194A"/>
    <w:rsid w:val="003B4483"/>
    <w:rsid w:val="003B4D65"/>
    <w:rsid w:val="003B4EA7"/>
    <w:rsid w:val="003C5A37"/>
    <w:rsid w:val="003C651E"/>
    <w:rsid w:val="003D4819"/>
    <w:rsid w:val="003E2404"/>
    <w:rsid w:val="003E4FFE"/>
    <w:rsid w:val="003F017C"/>
    <w:rsid w:val="003F1579"/>
    <w:rsid w:val="003F1591"/>
    <w:rsid w:val="003F4FF5"/>
    <w:rsid w:val="003F5938"/>
    <w:rsid w:val="003F6602"/>
    <w:rsid w:val="004009F9"/>
    <w:rsid w:val="00400CAE"/>
    <w:rsid w:val="004105A6"/>
    <w:rsid w:val="004125A0"/>
    <w:rsid w:val="004136D3"/>
    <w:rsid w:val="00414583"/>
    <w:rsid w:val="00414B8B"/>
    <w:rsid w:val="004153B1"/>
    <w:rsid w:val="004154B3"/>
    <w:rsid w:val="00421C5C"/>
    <w:rsid w:val="00423007"/>
    <w:rsid w:val="00423327"/>
    <w:rsid w:val="00432BF2"/>
    <w:rsid w:val="004337A8"/>
    <w:rsid w:val="004358AA"/>
    <w:rsid w:val="004363BA"/>
    <w:rsid w:val="00440A45"/>
    <w:rsid w:val="0044499B"/>
    <w:rsid w:val="00446777"/>
    <w:rsid w:val="004475B5"/>
    <w:rsid w:val="00447961"/>
    <w:rsid w:val="00456A3F"/>
    <w:rsid w:val="0046515D"/>
    <w:rsid w:val="0046532C"/>
    <w:rsid w:val="00471DD3"/>
    <w:rsid w:val="0047561B"/>
    <w:rsid w:val="004813F1"/>
    <w:rsid w:val="00484A31"/>
    <w:rsid w:val="004855FE"/>
    <w:rsid w:val="004A29DE"/>
    <w:rsid w:val="004A2FFD"/>
    <w:rsid w:val="004A39B2"/>
    <w:rsid w:val="004A631B"/>
    <w:rsid w:val="004B2FFD"/>
    <w:rsid w:val="004B4C45"/>
    <w:rsid w:val="004B5FB6"/>
    <w:rsid w:val="004C6098"/>
    <w:rsid w:val="004D17CF"/>
    <w:rsid w:val="004D3D16"/>
    <w:rsid w:val="004D5FA1"/>
    <w:rsid w:val="004E1ABE"/>
    <w:rsid w:val="004E7188"/>
    <w:rsid w:val="004F1183"/>
    <w:rsid w:val="004F3E53"/>
    <w:rsid w:val="004F5DDE"/>
    <w:rsid w:val="004F6590"/>
    <w:rsid w:val="00500960"/>
    <w:rsid w:val="005049EF"/>
    <w:rsid w:val="00513567"/>
    <w:rsid w:val="00514071"/>
    <w:rsid w:val="00516ED1"/>
    <w:rsid w:val="0051705A"/>
    <w:rsid w:val="00520C16"/>
    <w:rsid w:val="00523251"/>
    <w:rsid w:val="00526A8A"/>
    <w:rsid w:val="00543EA3"/>
    <w:rsid w:val="00544AE3"/>
    <w:rsid w:val="005515FC"/>
    <w:rsid w:val="00554EB6"/>
    <w:rsid w:val="00566416"/>
    <w:rsid w:val="00571BC3"/>
    <w:rsid w:val="00572D85"/>
    <w:rsid w:val="005762E6"/>
    <w:rsid w:val="00576F5D"/>
    <w:rsid w:val="0058601D"/>
    <w:rsid w:val="0059001F"/>
    <w:rsid w:val="00590C3D"/>
    <w:rsid w:val="005A637A"/>
    <w:rsid w:val="005B7452"/>
    <w:rsid w:val="005C63E4"/>
    <w:rsid w:val="005D4193"/>
    <w:rsid w:val="005D60E1"/>
    <w:rsid w:val="005E027C"/>
    <w:rsid w:val="005E0FB9"/>
    <w:rsid w:val="005E1139"/>
    <w:rsid w:val="005E1DC4"/>
    <w:rsid w:val="005E20EB"/>
    <w:rsid w:val="005E31AB"/>
    <w:rsid w:val="005F26DE"/>
    <w:rsid w:val="005F54DC"/>
    <w:rsid w:val="00601A5F"/>
    <w:rsid w:val="00611B24"/>
    <w:rsid w:val="006173F7"/>
    <w:rsid w:val="00617D13"/>
    <w:rsid w:val="00622006"/>
    <w:rsid w:val="00627B44"/>
    <w:rsid w:val="00635868"/>
    <w:rsid w:val="00636469"/>
    <w:rsid w:val="0064167F"/>
    <w:rsid w:val="006506A1"/>
    <w:rsid w:val="0065299B"/>
    <w:rsid w:val="00656822"/>
    <w:rsid w:val="006638EA"/>
    <w:rsid w:val="00667A78"/>
    <w:rsid w:val="00670024"/>
    <w:rsid w:val="00672AA3"/>
    <w:rsid w:val="00680506"/>
    <w:rsid w:val="00692150"/>
    <w:rsid w:val="006945CF"/>
    <w:rsid w:val="00695543"/>
    <w:rsid w:val="006A388E"/>
    <w:rsid w:val="006B0677"/>
    <w:rsid w:val="006B207E"/>
    <w:rsid w:val="006B21C8"/>
    <w:rsid w:val="006B289C"/>
    <w:rsid w:val="006B460A"/>
    <w:rsid w:val="006B6699"/>
    <w:rsid w:val="006B7EC3"/>
    <w:rsid w:val="006C2B2E"/>
    <w:rsid w:val="006D0B11"/>
    <w:rsid w:val="006D2B48"/>
    <w:rsid w:val="006D34BC"/>
    <w:rsid w:val="006D3D00"/>
    <w:rsid w:val="006D5EA6"/>
    <w:rsid w:val="006E2046"/>
    <w:rsid w:val="006E25CC"/>
    <w:rsid w:val="006E4DCE"/>
    <w:rsid w:val="006E7DB2"/>
    <w:rsid w:val="006F409F"/>
    <w:rsid w:val="006F6D45"/>
    <w:rsid w:val="006F78CD"/>
    <w:rsid w:val="00701095"/>
    <w:rsid w:val="00702B7F"/>
    <w:rsid w:val="00705771"/>
    <w:rsid w:val="0070614D"/>
    <w:rsid w:val="00710204"/>
    <w:rsid w:val="0071111C"/>
    <w:rsid w:val="007122D7"/>
    <w:rsid w:val="0071421D"/>
    <w:rsid w:val="007158B3"/>
    <w:rsid w:val="0072021F"/>
    <w:rsid w:val="007236B4"/>
    <w:rsid w:val="00725CAE"/>
    <w:rsid w:val="00726748"/>
    <w:rsid w:val="007410BD"/>
    <w:rsid w:val="00741A60"/>
    <w:rsid w:val="00743978"/>
    <w:rsid w:val="00746BA9"/>
    <w:rsid w:val="00750A13"/>
    <w:rsid w:val="007515E7"/>
    <w:rsid w:val="007552D3"/>
    <w:rsid w:val="00755EA5"/>
    <w:rsid w:val="00760F61"/>
    <w:rsid w:val="00761810"/>
    <w:rsid w:val="00766E42"/>
    <w:rsid w:val="00771967"/>
    <w:rsid w:val="00772E7D"/>
    <w:rsid w:val="00780E58"/>
    <w:rsid w:val="0078188D"/>
    <w:rsid w:val="00787651"/>
    <w:rsid w:val="007910D1"/>
    <w:rsid w:val="007938A8"/>
    <w:rsid w:val="007954E3"/>
    <w:rsid w:val="007957A1"/>
    <w:rsid w:val="007958BA"/>
    <w:rsid w:val="00796345"/>
    <w:rsid w:val="007A1544"/>
    <w:rsid w:val="007A2F82"/>
    <w:rsid w:val="007A3DA5"/>
    <w:rsid w:val="007B24BE"/>
    <w:rsid w:val="007B669C"/>
    <w:rsid w:val="007C0ED5"/>
    <w:rsid w:val="007C5EE1"/>
    <w:rsid w:val="007C726B"/>
    <w:rsid w:val="007D7B25"/>
    <w:rsid w:val="007E6B94"/>
    <w:rsid w:val="007F1B5C"/>
    <w:rsid w:val="007F3081"/>
    <w:rsid w:val="007F75FB"/>
    <w:rsid w:val="0080653D"/>
    <w:rsid w:val="00806748"/>
    <w:rsid w:val="00811D06"/>
    <w:rsid w:val="00813B66"/>
    <w:rsid w:val="008140AC"/>
    <w:rsid w:val="00815BCE"/>
    <w:rsid w:val="0082385E"/>
    <w:rsid w:val="00824388"/>
    <w:rsid w:val="00831402"/>
    <w:rsid w:val="00832F78"/>
    <w:rsid w:val="008366BC"/>
    <w:rsid w:val="00837CFB"/>
    <w:rsid w:val="0084156C"/>
    <w:rsid w:val="008420E3"/>
    <w:rsid w:val="00844661"/>
    <w:rsid w:val="0085675D"/>
    <w:rsid w:val="0085735C"/>
    <w:rsid w:val="008574FA"/>
    <w:rsid w:val="008615D4"/>
    <w:rsid w:val="00861F7C"/>
    <w:rsid w:val="00864358"/>
    <w:rsid w:val="008646E5"/>
    <w:rsid w:val="00866476"/>
    <w:rsid w:val="00873EB8"/>
    <w:rsid w:val="008752FF"/>
    <w:rsid w:val="00876179"/>
    <w:rsid w:val="00876FB6"/>
    <w:rsid w:val="00881228"/>
    <w:rsid w:val="008837BD"/>
    <w:rsid w:val="00883915"/>
    <w:rsid w:val="008929ED"/>
    <w:rsid w:val="00893413"/>
    <w:rsid w:val="00894EA0"/>
    <w:rsid w:val="008A396E"/>
    <w:rsid w:val="008B06A8"/>
    <w:rsid w:val="008B2E41"/>
    <w:rsid w:val="008B5AD0"/>
    <w:rsid w:val="008C1B76"/>
    <w:rsid w:val="008C2CEE"/>
    <w:rsid w:val="008D65CE"/>
    <w:rsid w:val="008D7632"/>
    <w:rsid w:val="008E7E39"/>
    <w:rsid w:val="008F4AD4"/>
    <w:rsid w:val="008F5E9B"/>
    <w:rsid w:val="008F619A"/>
    <w:rsid w:val="00902664"/>
    <w:rsid w:val="00910D78"/>
    <w:rsid w:val="00925194"/>
    <w:rsid w:val="00925D9A"/>
    <w:rsid w:val="009314FC"/>
    <w:rsid w:val="00943BD9"/>
    <w:rsid w:val="00945458"/>
    <w:rsid w:val="00946909"/>
    <w:rsid w:val="009553D4"/>
    <w:rsid w:val="009560D8"/>
    <w:rsid w:val="009577B5"/>
    <w:rsid w:val="009605DC"/>
    <w:rsid w:val="0096177C"/>
    <w:rsid w:val="009629A4"/>
    <w:rsid w:val="0096373A"/>
    <w:rsid w:val="0096529C"/>
    <w:rsid w:val="00974931"/>
    <w:rsid w:val="0097528A"/>
    <w:rsid w:val="00981A79"/>
    <w:rsid w:val="00987719"/>
    <w:rsid w:val="009915BA"/>
    <w:rsid w:val="00992448"/>
    <w:rsid w:val="009A1F38"/>
    <w:rsid w:val="009A33F9"/>
    <w:rsid w:val="009A409C"/>
    <w:rsid w:val="009A48AF"/>
    <w:rsid w:val="009A59EE"/>
    <w:rsid w:val="009A6966"/>
    <w:rsid w:val="009A6AD1"/>
    <w:rsid w:val="009A785E"/>
    <w:rsid w:val="009A7AEB"/>
    <w:rsid w:val="009B37ED"/>
    <w:rsid w:val="009C2005"/>
    <w:rsid w:val="009D23F3"/>
    <w:rsid w:val="009D29E8"/>
    <w:rsid w:val="009D2B65"/>
    <w:rsid w:val="009D4095"/>
    <w:rsid w:val="009D6CA8"/>
    <w:rsid w:val="009D7C9D"/>
    <w:rsid w:val="009E102A"/>
    <w:rsid w:val="009E1A21"/>
    <w:rsid w:val="009E2D6E"/>
    <w:rsid w:val="009F0954"/>
    <w:rsid w:val="009F12EA"/>
    <w:rsid w:val="009F458A"/>
    <w:rsid w:val="009F5FBF"/>
    <w:rsid w:val="00A02710"/>
    <w:rsid w:val="00A05BA6"/>
    <w:rsid w:val="00A06980"/>
    <w:rsid w:val="00A07798"/>
    <w:rsid w:val="00A122FD"/>
    <w:rsid w:val="00A12E14"/>
    <w:rsid w:val="00A13CB4"/>
    <w:rsid w:val="00A16950"/>
    <w:rsid w:val="00A26212"/>
    <w:rsid w:val="00A30048"/>
    <w:rsid w:val="00A375B7"/>
    <w:rsid w:val="00A50D07"/>
    <w:rsid w:val="00A527BB"/>
    <w:rsid w:val="00A52D96"/>
    <w:rsid w:val="00A72FF4"/>
    <w:rsid w:val="00A771D7"/>
    <w:rsid w:val="00A9242C"/>
    <w:rsid w:val="00AA1504"/>
    <w:rsid w:val="00AA3978"/>
    <w:rsid w:val="00AA3A19"/>
    <w:rsid w:val="00AA4204"/>
    <w:rsid w:val="00AA5FE4"/>
    <w:rsid w:val="00AA6694"/>
    <w:rsid w:val="00AA6F3B"/>
    <w:rsid w:val="00AB0599"/>
    <w:rsid w:val="00AB05AB"/>
    <w:rsid w:val="00AB45A3"/>
    <w:rsid w:val="00AB5F52"/>
    <w:rsid w:val="00AC4385"/>
    <w:rsid w:val="00AD07B3"/>
    <w:rsid w:val="00AE0D06"/>
    <w:rsid w:val="00AE4EFC"/>
    <w:rsid w:val="00AE5DBE"/>
    <w:rsid w:val="00AF6043"/>
    <w:rsid w:val="00B02B2D"/>
    <w:rsid w:val="00B02DA1"/>
    <w:rsid w:val="00B045E1"/>
    <w:rsid w:val="00B1069B"/>
    <w:rsid w:val="00B160E4"/>
    <w:rsid w:val="00B20291"/>
    <w:rsid w:val="00B20D7F"/>
    <w:rsid w:val="00B272BC"/>
    <w:rsid w:val="00B33E14"/>
    <w:rsid w:val="00B359E8"/>
    <w:rsid w:val="00B364AE"/>
    <w:rsid w:val="00B3671C"/>
    <w:rsid w:val="00B41A0F"/>
    <w:rsid w:val="00B469BC"/>
    <w:rsid w:val="00B47449"/>
    <w:rsid w:val="00B562A1"/>
    <w:rsid w:val="00B61427"/>
    <w:rsid w:val="00B62E8E"/>
    <w:rsid w:val="00B634CB"/>
    <w:rsid w:val="00B635EC"/>
    <w:rsid w:val="00B65EB6"/>
    <w:rsid w:val="00B713DC"/>
    <w:rsid w:val="00B71BA6"/>
    <w:rsid w:val="00B71CBF"/>
    <w:rsid w:val="00B727B1"/>
    <w:rsid w:val="00B73008"/>
    <w:rsid w:val="00B73772"/>
    <w:rsid w:val="00B825B1"/>
    <w:rsid w:val="00B83859"/>
    <w:rsid w:val="00B859D2"/>
    <w:rsid w:val="00B90980"/>
    <w:rsid w:val="00B9417B"/>
    <w:rsid w:val="00B95556"/>
    <w:rsid w:val="00B970D5"/>
    <w:rsid w:val="00B978C8"/>
    <w:rsid w:val="00BA0C44"/>
    <w:rsid w:val="00BA35B6"/>
    <w:rsid w:val="00BA5400"/>
    <w:rsid w:val="00BA59E2"/>
    <w:rsid w:val="00BA78D7"/>
    <w:rsid w:val="00BB1C80"/>
    <w:rsid w:val="00BB2733"/>
    <w:rsid w:val="00BB28A7"/>
    <w:rsid w:val="00BB5B70"/>
    <w:rsid w:val="00BC31F4"/>
    <w:rsid w:val="00BC4B78"/>
    <w:rsid w:val="00BC4DD2"/>
    <w:rsid w:val="00BC62A6"/>
    <w:rsid w:val="00BD0AA6"/>
    <w:rsid w:val="00BD4712"/>
    <w:rsid w:val="00BE06A3"/>
    <w:rsid w:val="00BF09FC"/>
    <w:rsid w:val="00BF58AC"/>
    <w:rsid w:val="00BF64D5"/>
    <w:rsid w:val="00BF6E79"/>
    <w:rsid w:val="00C00ED2"/>
    <w:rsid w:val="00C01900"/>
    <w:rsid w:val="00C1487B"/>
    <w:rsid w:val="00C1527B"/>
    <w:rsid w:val="00C15CAE"/>
    <w:rsid w:val="00C16576"/>
    <w:rsid w:val="00C20508"/>
    <w:rsid w:val="00C2062C"/>
    <w:rsid w:val="00C23486"/>
    <w:rsid w:val="00C2542E"/>
    <w:rsid w:val="00C366E5"/>
    <w:rsid w:val="00C36B5A"/>
    <w:rsid w:val="00C40AB9"/>
    <w:rsid w:val="00C42722"/>
    <w:rsid w:val="00C44A60"/>
    <w:rsid w:val="00C45555"/>
    <w:rsid w:val="00C500C4"/>
    <w:rsid w:val="00C5382D"/>
    <w:rsid w:val="00C54E3B"/>
    <w:rsid w:val="00C55227"/>
    <w:rsid w:val="00C57AB3"/>
    <w:rsid w:val="00C60190"/>
    <w:rsid w:val="00C63478"/>
    <w:rsid w:val="00C64428"/>
    <w:rsid w:val="00C67D53"/>
    <w:rsid w:val="00C73135"/>
    <w:rsid w:val="00C742D9"/>
    <w:rsid w:val="00C82910"/>
    <w:rsid w:val="00C85E85"/>
    <w:rsid w:val="00C91473"/>
    <w:rsid w:val="00C935B6"/>
    <w:rsid w:val="00CA34E0"/>
    <w:rsid w:val="00CA65A4"/>
    <w:rsid w:val="00CB4EC7"/>
    <w:rsid w:val="00CC5AA7"/>
    <w:rsid w:val="00CD1CD7"/>
    <w:rsid w:val="00CD34B7"/>
    <w:rsid w:val="00CD55DB"/>
    <w:rsid w:val="00CE1893"/>
    <w:rsid w:val="00CE277C"/>
    <w:rsid w:val="00CE292C"/>
    <w:rsid w:val="00CE42A0"/>
    <w:rsid w:val="00CE4C42"/>
    <w:rsid w:val="00CE528A"/>
    <w:rsid w:val="00CE5E43"/>
    <w:rsid w:val="00CE5F91"/>
    <w:rsid w:val="00CF1B61"/>
    <w:rsid w:val="00D06061"/>
    <w:rsid w:val="00D066EE"/>
    <w:rsid w:val="00D10BB6"/>
    <w:rsid w:val="00D12DD5"/>
    <w:rsid w:val="00D15712"/>
    <w:rsid w:val="00D1664D"/>
    <w:rsid w:val="00D1782C"/>
    <w:rsid w:val="00D223A2"/>
    <w:rsid w:val="00D24ABA"/>
    <w:rsid w:val="00D3513A"/>
    <w:rsid w:val="00D42D45"/>
    <w:rsid w:val="00D452F2"/>
    <w:rsid w:val="00D50CCF"/>
    <w:rsid w:val="00D56A20"/>
    <w:rsid w:val="00D6202C"/>
    <w:rsid w:val="00D66515"/>
    <w:rsid w:val="00D67DB7"/>
    <w:rsid w:val="00D70AEE"/>
    <w:rsid w:val="00D722A1"/>
    <w:rsid w:val="00D76659"/>
    <w:rsid w:val="00D76906"/>
    <w:rsid w:val="00D76A4C"/>
    <w:rsid w:val="00D801B5"/>
    <w:rsid w:val="00D809D0"/>
    <w:rsid w:val="00D87032"/>
    <w:rsid w:val="00D92961"/>
    <w:rsid w:val="00D93A9B"/>
    <w:rsid w:val="00DA314E"/>
    <w:rsid w:val="00DA3C6C"/>
    <w:rsid w:val="00DA79AC"/>
    <w:rsid w:val="00DB5EE9"/>
    <w:rsid w:val="00DB6343"/>
    <w:rsid w:val="00DC0DBC"/>
    <w:rsid w:val="00DC7186"/>
    <w:rsid w:val="00DD0183"/>
    <w:rsid w:val="00DD6475"/>
    <w:rsid w:val="00DE3270"/>
    <w:rsid w:val="00DE66C4"/>
    <w:rsid w:val="00DF12B9"/>
    <w:rsid w:val="00E012D2"/>
    <w:rsid w:val="00E044DA"/>
    <w:rsid w:val="00E04D05"/>
    <w:rsid w:val="00E064A5"/>
    <w:rsid w:val="00E0776A"/>
    <w:rsid w:val="00E10D24"/>
    <w:rsid w:val="00E12DA0"/>
    <w:rsid w:val="00E1738F"/>
    <w:rsid w:val="00E17DE1"/>
    <w:rsid w:val="00E25286"/>
    <w:rsid w:val="00E319C5"/>
    <w:rsid w:val="00E353EA"/>
    <w:rsid w:val="00E43111"/>
    <w:rsid w:val="00E44819"/>
    <w:rsid w:val="00E634B7"/>
    <w:rsid w:val="00E705DF"/>
    <w:rsid w:val="00E71043"/>
    <w:rsid w:val="00E757C6"/>
    <w:rsid w:val="00E81B43"/>
    <w:rsid w:val="00E858C2"/>
    <w:rsid w:val="00E86B72"/>
    <w:rsid w:val="00E937C5"/>
    <w:rsid w:val="00E94B2C"/>
    <w:rsid w:val="00EA3F51"/>
    <w:rsid w:val="00EA62C5"/>
    <w:rsid w:val="00EA678B"/>
    <w:rsid w:val="00EB7B23"/>
    <w:rsid w:val="00EC3D06"/>
    <w:rsid w:val="00EC64EE"/>
    <w:rsid w:val="00EC6A4A"/>
    <w:rsid w:val="00ED54FB"/>
    <w:rsid w:val="00EE2CF8"/>
    <w:rsid w:val="00EE3175"/>
    <w:rsid w:val="00EF048E"/>
    <w:rsid w:val="00EF115B"/>
    <w:rsid w:val="00EF692C"/>
    <w:rsid w:val="00F002C8"/>
    <w:rsid w:val="00F02782"/>
    <w:rsid w:val="00F11D38"/>
    <w:rsid w:val="00F25209"/>
    <w:rsid w:val="00F26CA6"/>
    <w:rsid w:val="00F30020"/>
    <w:rsid w:val="00F337C5"/>
    <w:rsid w:val="00F3680F"/>
    <w:rsid w:val="00F37A6C"/>
    <w:rsid w:val="00F4167C"/>
    <w:rsid w:val="00F50452"/>
    <w:rsid w:val="00F57672"/>
    <w:rsid w:val="00F62171"/>
    <w:rsid w:val="00F6466D"/>
    <w:rsid w:val="00F72A0D"/>
    <w:rsid w:val="00F77460"/>
    <w:rsid w:val="00F77761"/>
    <w:rsid w:val="00F8395B"/>
    <w:rsid w:val="00F8569F"/>
    <w:rsid w:val="00F86AEB"/>
    <w:rsid w:val="00F872FA"/>
    <w:rsid w:val="00F90484"/>
    <w:rsid w:val="00F93426"/>
    <w:rsid w:val="00F95C0A"/>
    <w:rsid w:val="00FA1E45"/>
    <w:rsid w:val="00FA6769"/>
    <w:rsid w:val="00FB3C43"/>
    <w:rsid w:val="00FB4A58"/>
    <w:rsid w:val="00FB71AB"/>
    <w:rsid w:val="00FC3F49"/>
    <w:rsid w:val="00FC4853"/>
    <w:rsid w:val="00FD1331"/>
    <w:rsid w:val="00FD2278"/>
    <w:rsid w:val="00FD3593"/>
    <w:rsid w:val="00FE2368"/>
    <w:rsid w:val="00FE4B1C"/>
    <w:rsid w:val="00FF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4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85E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48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66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66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66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66D"/>
    <w:pPr>
      <w:spacing w:before="240" w:after="60"/>
      <w:outlineLvl w:val="5"/>
    </w:pPr>
    <w:rPr>
      <w:rFonts w:eastAsia="Times New Roman"/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66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85E8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E43111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E43111"/>
    <w:pPr>
      <w:spacing w:after="0"/>
      <w:ind w:left="22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E43111"/>
    <w:pPr>
      <w:spacing w:after="0"/>
      <w:ind w:left="44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E43111"/>
    <w:pPr>
      <w:spacing w:after="0"/>
      <w:ind w:left="66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E43111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E43111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43111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43111"/>
    <w:pPr>
      <w:spacing w:after="0"/>
      <w:ind w:left="154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E43111"/>
    <w:pPr>
      <w:spacing w:after="0"/>
      <w:ind w:left="1760"/>
    </w:pPr>
    <w:rPr>
      <w:sz w:val="18"/>
      <w:szCs w:val="18"/>
    </w:rPr>
  </w:style>
  <w:style w:type="character" w:styleId="a3">
    <w:name w:val="Hyperlink"/>
    <w:uiPriority w:val="99"/>
    <w:unhideWhenUsed/>
    <w:rsid w:val="00E4311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165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1653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165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1653C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FC48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12">
    <w:name w:val="Основной текст1"/>
    <w:rsid w:val="00447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0">
    <w:name w:val="Основной текст (7)_"/>
    <w:link w:val="71"/>
    <w:rsid w:val="004475B5"/>
    <w:rPr>
      <w:rFonts w:eastAsia="Times New Roman"/>
      <w:sz w:val="16"/>
      <w:szCs w:val="16"/>
      <w:shd w:val="clear" w:color="auto" w:fill="FFFFFF"/>
      <w:lang w:val="en-US"/>
    </w:rPr>
  </w:style>
  <w:style w:type="character" w:customStyle="1" w:styleId="23">
    <w:name w:val="Заголовок №2 (3)_"/>
    <w:link w:val="230"/>
    <w:rsid w:val="004475B5"/>
    <w:rPr>
      <w:rFonts w:eastAsia="Times New Roman"/>
      <w:spacing w:val="10"/>
      <w:sz w:val="28"/>
      <w:szCs w:val="28"/>
      <w:shd w:val="clear" w:color="auto" w:fill="FFFFFF"/>
    </w:rPr>
  </w:style>
  <w:style w:type="character" w:customStyle="1" w:styleId="231pt">
    <w:name w:val="Заголовок №2 (3) + Интервал 1 pt"/>
    <w:rsid w:val="00447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single"/>
    </w:rPr>
  </w:style>
  <w:style w:type="character" w:customStyle="1" w:styleId="70pt">
    <w:name w:val="Основной текст (7) + Интервал 0 pt"/>
    <w:rsid w:val="00447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lang w:val="ru"/>
    </w:rPr>
  </w:style>
  <w:style w:type="paragraph" w:customStyle="1" w:styleId="71">
    <w:name w:val="Основной текст (7)"/>
    <w:basedOn w:val="a"/>
    <w:link w:val="70"/>
    <w:rsid w:val="004475B5"/>
    <w:pPr>
      <w:shd w:val="clear" w:color="auto" w:fill="FFFFFF"/>
      <w:spacing w:after="540" w:line="197" w:lineRule="exact"/>
      <w:jc w:val="center"/>
    </w:pPr>
    <w:rPr>
      <w:rFonts w:eastAsia="Times New Roman"/>
      <w:sz w:val="16"/>
      <w:szCs w:val="16"/>
      <w:lang w:val="en-US" w:eastAsia="ru-RU"/>
    </w:rPr>
  </w:style>
  <w:style w:type="paragraph" w:customStyle="1" w:styleId="230">
    <w:name w:val="Заголовок №2 (3)"/>
    <w:basedOn w:val="a"/>
    <w:link w:val="23"/>
    <w:rsid w:val="004475B5"/>
    <w:pPr>
      <w:shd w:val="clear" w:color="auto" w:fill="FFFFFF"/>
      <w:spacing w:after="600" w:line="0" w:lineRule="atLeast"/>
      <w:outlineLvl w:val="1"/>
    </w:pPr>
    <w:rPr>
      <w:rFonts w:eastAsia="Times New Roman"/>
      <w:spacing w:val="10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F6466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F6466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F6466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F6466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semiHidden/>
    <w:rsid w:val="00F6466D"/>
    <w:rPr>
      <w:rFonts w:ascii="Cambria" w:eastAsia="Times New Roman" w:hAnsi="Cambria" w:cs="Times New Roman"/>
      <w:sz w:val="22"/>
      <w:szCs w:val="22"/>
      <w:lang w:eastAsia="en-US"/>
    </w:rPr>
  </w:style>
  <w:style w:type="paragraph" w:styleId="a8">
    <w:name w:val="Plain Text"/>
    <w:basedOn w:val="a"/>
    <w:link w:val="a9"/>
    <w:uiPriority w:val="99"/>
    <w:rsid w:val="005F26DE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i/>
      <w:iCs/>
      <w:sz w:val="28"/>
      <w:szCs w:val="28"/>
      <w:lang w:eastAsia="ru-RU"/>
    </w:rPr>
  </w:style>
  <w:style w:type="character" w:customStyle="1" w:styleId="a9">
    <w:name w:val="Текст Знак"/>
    <w:link w:val="a8"/>
    <w:uiPriority w:val="99"/>
    <w:rsid w:val="005F26DE"/>
    <w:rPr>
      <w:rFonts w:ascii="Courier New" w:eastAsia="Times New Roman" w:hAnsi="Courier New" w:cs="Courier New"/>
      <w:i/>
      <w:iCs/>
      <w:sz w:val="28"/>
      <w:szCs w:val="28"/>
    </w:rPr>
  </w:style>
  <w:style w:type="paragraph" w:styleId="22">
    <w:name w:val="Body Text 2"/>
    <w:basedOn w:val="a"/>
    <w:link w:val="24"/>
    <w:uiPriority w:val="99"/>
    <w:rsid w:val="00147F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sz w:val="28"/>
      <w:szCs w:val="28"/>
      <w:lang w:eastAsia="ru-RU"/>
    </w:rPr>
  </w:style>
  <w:style w:type="character" w:customStyle="1" w:styleId="24">
    <w:name w:val="Основной текст 2 Знак"/>
    <w:link w:val="22"/>
    <w:uiPriority w:val="99"/>
    <w:rsid w:val="00147F91"/>
    <w:rPr>
      <w:rFonts w:ascii="Arial Narrow" w:eastAsia="Times New Roman" w:hAnsi="Arial Narrow" w:cs="Arial Narrow"/>
      <w:sz w:val="28"/>
      <w:szCs w:val="28"/>
    </w:rPr>
  </w:style>
  <w:style w:type="paragraph" w:customStyle="1" w:styleId="BodyText2">
    <w:name w:val="Body Text 2"/>
    <w:basedOn w:val="a"/>
    <w:rsid w:val="00C4555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6B7EC3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6B7EC3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122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c"/>
    <w:rsid w:val="00B562A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EE317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EE3175"/>
    <w:rPr>
      <w:sz w:val="22"/>
      <w:szCs w:val="22"/>
      <w:lang w:eastAsia="en-US"/>
    </w:rPr>
  </w:style>
  <w:style w:type="paragraph" w:styleId="32">
    <w:name w:val="Body Text 3"/>
    <w:basedOn w:val="a"/>
    <w:link w:val="33"/>
    <w:uiPriority w:val="99"/>
    <w:semiHidden/>
    <w:unhideWhenUsed/>
    <w:rsid w:val="00BA59E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BA59E2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4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85E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48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66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66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66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66D"/>
    <w:pPr>
      <w:spacing w:before="240" w:after="60"/>
      <w:outlineLvl w:val="5"/>
    </w:pPr>
    <w:rPr>
      <w:rFonts w:eastAsia="Times New Roman"/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66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85E8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E43111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E43111"/>
    <w:pPr>
      <w:spacing w:after="0"/>
      <w:ind w:left="22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E43111"/>
    <w:pPr>
      <w:spacing w:after="0"/>
      <w:ind w:left="44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E43111"/>
    <w:pPr>
      <w:spacing w:after="0"/>
      <w:ind w:left="66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E43111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E43111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43111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43111"/>
    <w:pPr>
      <w:spacing w:after="0"/>
      <w:ind w:left="154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E43111"/>
    <w:pPr>
      <w:spacing w:after="0"/>
      <w:ind w:left="1760"/>
    </w:pPr>
    <w:rPr>
      <w:sz w:val="18"/>
      <w:szCs w:val="18"/>
    </w:rPr>
  </w:style>
  <w:style w:type="character" w:styleId="a3">
    <w:name w:val="Hyperlink"/>
    <w:uiPriority w:val="99"/>
    <w:unhideWhenUsed/>
    <w:rsid w:val="00E4311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165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1653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165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1653C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FC48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12">
    <w:name w:val="Основной текст1"/>
    <w:rsid w:val="00447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0">
    <w:name w:val="Основной текст (7)_"/>
    <w:link w:val="71"/>
    <w:rsid w:val="004475B5"/>
    <w:rPr>
      <w:rFonts w:eastAsia="Times New Roman"/>
      <w:sz w:val="16"/>
      <w:szCs w:val="16"/>
      <w:shd w:val="clear" w:color="auto" w:fill="FFFFFF"/>
      <w:lang w:val="en-US"/>
    </w:rPr>
  </w:style>
  <w:style w:type="character" w:customStyle="1" w:styleId="23">
    <w:name w:val="Заголовок №2 (3)_"/>
    <w:link w:val="230"/>
    <w:rsid w:val="004475B5"/>
    <w:rPr>
      <w:rFonts w:eastAsia="Times New Roman"/>
      <w:spacing w:val="10"/>
      <w:sz w:val="28"/>
      <w:szCs w:val="28"/>
      <w:shd w:val="clear" w:color="auto" w:fill="FFFFFF"/>
    </w:rPr>
  </w:style>
  <w:style w:type="character" w:customStyle="1" w:styleId="231pt">
    <w:name w:val="Заголовок №2 (3) + Интервал 1 pt"/>
    <w:rsid w:val="00447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single"/>
    </w:rPr>
  </w:style>
  <w:style w:type="character" w:customStyle="1" w:styleId="70pt">
    <w:name w:val="Основной текст (7) + Интервал 0 pt"/>
    <w:rsid w:val="00447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lang w:val="ru"/>
    </w:rPr>
  </w:style>
  <w:style w:type="paragraph" w:customStyle="1" w:styleId="71">
    <w:name w:val="Основной текст (7)"/>
    <w:basedOn w:val="a"/>
    <w:link w:val="70"/>
    <w:rsid w:val="004475B5"/>
    <w:pPr>
      <w:shd w:val="clear" w:color="auto" w:fill="FFFFFF"/>
      <w:spacing w:after="540" w:line="197" w:lineRule="exact"/>
      <w:jc w:val="center"/>
    </w:pPr>
    <w:rPr>
      <w:rFonts w:eastAsia="Times New Roman"/>
      <w:sz w:val="16"/>
      <w:szCs w:val="16"/>
      <w:lang w:val="en-US" w:eastAsia="ru-RU"/>
    </w:rPr>
  </w:style>
  <w:style w:type="paragraph" w:customStyle="1" w:styleId="230">
    <w:name w:val="Заголовок №2 (3)"/>
    <w:basedOn w:val="a"/>
    <w:link w:val="23"/>
    <w:rsid w:val="004475B5"/>
    <w:pPr>
      <w:shd w:val="clear" w:color="auto" w:fill="FFFFFF"/>
      <w:spacing w:after="600" w:line="0" w:lineRule="atLeast"/>
      <w:outlineLvl w:val="1"/>
    </w:pPr>
    <w:rPr>
      <w:rFonts w:eastAsia="Times New Roman"/>
      <w:spacing w:val="10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F6466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F6466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F6466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F6466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semiHidden/>
    <w:rsid w:val="00F6466D"/>
    <w:rPr>
      <w:rFonts w:ascii="Cambria" w:eastAsia="Times New Roman" w:hAnsi="Cambria" w:cs="Times New Roman"/>
      <w:sz w:val="22"/>
      <w:szCs w:val="22"/>
      <w:lang w:eastAsia="en-US"/>
    </w:rPr>
  </w:style>
  <w:style w:type="paragraph" w:styleId="a8">
    <w:name w:val="Plain Text"/>
    <w:basedOn w:val="a"/>
    <w:link w:val="a9"/>
    <w:uiPriority w:val="99"/>
    <w:rsid w:val="005F26DE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i/>
      <w:iCs/>
      <w:sz w:val="28"/>
      <w:szCs w:val="28"/>
      <w:lang w:eastAsia="ru-RU"/>
    </w:rPr>
  </w:style>
  <w:style w:type="character" w:customStyle="1" w:styleId="a9">
    <w:name w:val="Текст Знак"/>
    <w:link w:val="a8"/>
    <w:uiPriority w:val="99"/>
    <w:rsid w:val="005F26DE"/>
    <w:rPr>
      <w:rFonts w:ascii="Courier New" w:eastAsia="Times New Roman" w:hAnsi="Courier New" w:cs="Courier New"/>
      <w:i/>
      <w:iCs/>
      <w:sz w:val="28"/>
      <w:szCs w:val="28"/>
    </w:rPr>
  </w:style>
  <w:style w:type="paragraph" w:styleId="22">
    <w:name w:val="Body Text 2"/>
    <w:basedOn w:val="a"/>
    <w:link w:val="24"/>
    <w:uiPriority w:val="99"/>
    <w:rsid w:val="00147F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sz w:val="28"/>
      <w:szCs w:val="28"/>
      <w:lang w:eastAsia="ru-RU"/>
    </w:rPr>
  </w:style>
  <w:style w:type="character" w:customStyle="1" w:styleId="24">
    <w:name w:val="Основной текст 2 Знак"/>
    <w:link w:val="22"/>
    <w:uiPriority w:val="99"/>
    <w:rsid w:val="00147F91"/>
    <w:rPr>
      <w:rFonts w:ascii="Arial Narrow" w:eastAsia="Times New Roman" w:hAnsi="Arial Narrow" w:cs="Arial Narrow"/>
      <w:sz w:val="28"/>
      <w:szCs w:val="28"/>
    </w:rPr>
  </w:style>
  <w:style w:type="paragraph" w:customStyle="1" w:styleId="BodyText2">
    <w:name w:val="Body Text 2"/>
    <w:basedOn w:val="a"/>
    <w:rsid w:val="00C4555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6B7EC3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6B7EC3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122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c"/>
    <w:rsid w:val="00B562A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EE317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EE3175"/>
    <w:rPr>
      <w:sz w:val="22"/>
      <w:szCs w:val="22"/>
      <w:lang w:eastAsia="en-US"/>
    </w:rPr>
  </w:style>
  <w:style w:type="paragraph" w:styleId="32">
    <w:name w:val="Body Text 3"/>
    <w:basedOn w:val="a"/>
    <w:link w:val="33"/>
    <w:uiPriority w:val="99"/>
    <w:semiHidden/>
    <w:unhideWhenUsed/>
    <w:rsid w:val="00BA59E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BA59E2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A0C1A-A38A-40E0-95CE-EBCBC655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4762</Words>
  <Characters>27150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Igor</cp:lastModifiedBy>
  <cp:revision>2</cp:revision>
  <dcterms:created xsi:type="dcterms:W3CDTF">2024-03-16T09:54:00Z</dcterms:created>
  <dcterms:modified xsi:type="dcterms:W3CDTF">2024-03-16T09:54:00Z</dcterms:modified>
</cp:coreProperties>
</file>