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:rsidR="00000000" w:rsidRDefault="003808A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Личность в деятельности и общении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3808A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психология общение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Психология. Впервые этот термин появился еще в 16 веке. С греческого языка, психология образована от «psyche» - душа, «logos» - наука, то есть дословно - наука о </w:t>
      </w:r>
      <w:r>
        <w:rPr>
          <w:color w:val="000000"/>
          <w:sz w:val="28"/>
          <w:szCs w:val="28"/>
        </w:rPr>
        <w:t>душе. Психология возникла на основе двух знаний - это философия и естественные науки. Теперь дадим общее определение психологии.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- это наука, которая изучает внутренние структуры и процессы, для того чтобы дать объяснение поведения человека и жи</w:t>
      </w:r>
      <w:r>
        <w:rPr>
          <w:color w:val="000000"/>
          <w:sz w:val="28"/>
          <w:szCs w:val="28"/>
        </w:rPr>
        <w:t>вотных. Также она изучает психологические особенности как группы людей, так и конкретного человека.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психология, как наука, довольна популярна. Более того, она продолжает расширяться и развиваться. У психологии очень много отраслей, которы</w:t>
      </w:r>
      <w:r>
        <w:rPr>
          <w:color w:val="000000"/>
          <w:sz w:val="28"/>
          <w:szCs w:val="28"/>
        </w:rPr>
        <w:t>е действуют в качестве отдельных самостоятельных научных дисциплин. Например: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психология труда;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медицинская психология;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юридическая психология;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спортивная психология и многие другие.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важную роль играет общая психология, так как изучение сущно</w:t>
      </w:r>
      <w:r>
        <w:rPr>
          <w:color w:val="000000"/>
          <w:sz w:val="28"/>
          <w:szCs w:val="28"/>
        </w:rPr>
        <w:t>сти психологии является основой, можно сказать, для всех психологических дисциплин.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стольких отраслей дает нам понять, насколько многогранна психология. Несмотря на ее деление, психология - это единая наука, которая основана на едином предмете иссл</w:t>
      </w:r>
      <w:r>
        <w:rPr>
          <w:color w:val="000000"/>
          <w:sz w:val="28"/>
          <w:szCs w:val="28"/>
        </w:rPr>
        <w:t>едования.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своем реферате я затрону тему социальной психологии. Социальная психология - это раздел психологии, наука, которая изучает поведение человека в обществе. Включает в себя социальная психология три главных раздела: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социальная психология групп;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</w:t>
      </w:r>
      <w:r>
        <w:rPr>
          <w:color w:val="000000"/>
          <w:sz w:val="28"/>
          <w:szCs w:val="28"/>
        </w:rPr>
        <w:tab/>
        <w:t>социальная психология общения;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социальная психология личности;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этих разделов психологии, я более подробно рассмотрю психологию личности. Психология личности - это раздел психологии, который изучает личность и те процессы, благодаря которым, люди </w:t>
      </w:r>
      <w:r>
        <w:rPr>
          <w:color w:val="000000"/>
          <w:sz w:val="28"/>
          <w:szCs w:val="28"/>
        </w:rPr>
        <w:t>становятся личностями.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Передо мной стоит ответить на вопрос, как влияет общение и как влияет деятельность на развитие личности.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</w:t>
      </w:r>
      <w:r>
        <w:rPr>
          <w:b/>
          <w:bCs/>
          <w:color w:val="000000"/>
          <w:kern w:val="32"/>
          <w:sz w:val="28"/>
          <w:szCs w:val="28"/>
        </w:rPr>
        <w:tab/>
      </w: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Понятие личности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такое мнение, что каждый человек мыслящий и чувствующий может называть себя личностью. Так ли это на</w:t>
      </w:r>
      <w:r>
        <w:rPr>
          <w:color w:val="000000"/>
          <w:sz w:val="28"/>
          <w:szCs w:val="28"/>
        </w:rPr>
        <w:t xml:space="preserve"> самом деле? Человек, который не может общаться с людьми, не может взаимодействовать с окружающим миром, не способен осознавать, воспринимать происходящее - это просто индивид. Индивид как раз характеризует человека, как носителя конкретных биологических с</w:t>
      </w:r>
      <w:r>
        <w:rPr>
          <w:color w:val="000000"/>
          <w:sz w:val="28"/>
          <w:szCs w:val="28"/>
        </w:rPr>
        <w:t>войств. Личностью мы можем назвать отдельного человека, взятого в системе его устойчивых социально обусловленных психологических качеств, которые проявляются в общественных отношениях, определяют нравственные поступки человека и имеют существенное значение</w:t>
      </w:r>
      <w:r>
        <w:rPr>
          <w:color w:val="000000"/>
          <w:sz w:val="28"/>
          <w:szCs w:val="28"/>
        </w:rPr>
        <w:t xml:space="preserve"> как для него самого, так и для окружающих. На свет человек появляется индивидом, затем в процессе своего развития, он начинает формироваться как личность.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говорят, «Личностью не рождаются. Личностью становятся». Многие психологи согласны с такой точко</w:t>
      </w:r>
      <w:r>
        <w:rPr>
          <w:color w:val="000000"/>
          <w:sz w:val="28"/>
          <w:szCs w:val="28"/>
        </w:rPr>
        <w:t>й зрения. Человек не рождается сразу с готовым характером. Существуют два основных направления развития личности: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физическое развитие включает: рост, вес, состав крови, костей, также пищеварение, кровообращение и др.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социальное развитие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реферате боле</w:t>
      </w:r>
      <w:r>
        <w:rPr>
          <w:color w:val="000000"/>
          <w:sz w:val="28"/>
          <w:szCs w:val="28"/>
        </w:rPr>
        <w:t>е подробно будет изучено социальное развитие человека, как личности. Социальное развитие включает в себя: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психические изменения, такие как, совершенствование памяти, воли, эмоций, потребностей;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духовные изменения;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интеллектуальные изменения, например</w:t>
      </w:r>
      <w:r>
        <w:rPr>
          <w:color w:val="000000"/>
          <w:sz w:val="28"/>
          <w:szCs w:val="28"/>
        </w:rPr>
        <w:t>, обогащение и расширение знаний.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личности это сложный процесс. Он начинается с самого </w:t>
      </w:r>
      <w:r>
        <w:rPr>
          <w:color w:val="000000"/>
          <w:sz w:val="28"/>
          <w:szCs w:val="28"/>
        </w:rPr>
        <w:lastRenderedPageBreak/>
        <w:t>рождения человека и до конца его жизни. Личностные качества развиваются в процессе общения, деятельности. Структура личности включает в себя: характер, спос</w:t>
      </w:r>
      <w:r>
        <w:rPr>
          <w:color w:val="000000"/>
          <w:sz w:val="28"/>
          <w:szCs w:val="28"/>
        </w:rPr>
        <w:t>обности, темперамент, некие социальные установки. Разберем их вкратце по отдельности.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состоит из качеств, которые определяют отношение одного человека к другим.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Способности - это устойчивые свойства, которые определяют успехи человека в различных </w:t>
      </w:r>
      <w:r>
        <w:rPr>
          <w:color w:val="000000"/>
          <w:sz w:val="28"/>
          <w:szCs w:val="28"/>
        </w:rPr>
        <w:t>видах деятельности.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Темперамент - динамическая характеристика психических процессов человека.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Социальными установками можно назвать убеждения людей.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отечественной психологии считают, что развитие личности происходит в процессе социализации и воспитания. </w:t>
      </w:r>
      <w:r>
        <w:rPr>
          <w:color w:val="000000"/>
          <w:sz w:val="28"/>
          <w:szCs w:val="28"/>
        </w:rPr>
        <w:t>Человек с самого своего рождения окружен себе подобными людьми, с которыми ему как никак приходится взаимодействовать.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Общение - одно из важнейших путей развития личности. Первый опыт общения человек получает в семье, видя как общаются родители между собой</w:t>
      </w:r>
      <w:r>
        <w:rPr>
          <w:color w:val="000000"/>
          <w:sz w:val="28"/>
          <w:szCs w:val="28"/>
        </w:rPr>
        <w:t xml:space="preserve">, с другими людьми. Именно в семье у ребенка закладывается основа личности. Есть мнение, что основы закладываются вплоть до трех лет. Это довольно сложный период для человека, так как именно в это время происходит развитие психических процессов, у ребенка </w:t>
      </w:r>
      <w:r>
        <w:rPr>
          <w:color w:val="000000"/>
          <w:sz w:val="28"/>
          <w:szCs w:val="28"/>
        </w:rPr>
        <w:t>начинают формироваться его личностные качества. Развиваясь, формируясь как личность, человек получает опыт общения в детском саду, в школе, университете, на работе. Это все происходит процесс, воспроизводство индивидом социального опыта, который называется</w:t>
      </w:r>
      <w:r>
        <w:rPr>
          <w:color w:val="000000"/>
          <w:sz w:val="28"/>
          <w:szCs w:val="28"/>
        </w:rPr>
        <w:t xml:space="preserve"> - социализацией.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Природа дала человеку много, это факт, но человек рождается слабым, еще пока ничего не знающий о жизни. У него нет ни знаний каких-либо, ни умений. Чтобы становиться сильнее, расти, нужно еще потрудиться. Поэтому нельзя сказать в каком во</w:t>
      </w:r>
      <w:r>
        <w:rPr>
          <w:color w:val="000000"/>
          <w:sz w:val="28"/>
          <w:szCs w:val="28"/>
        </w:rPr>
        <w:t>зрасте завершится процесс социализации, так как он длится постоянно, даже в зрелом возрасте.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социализации полностью связан с общением и деятельностью людей, о чем и говорит наша тема реферата. Психологические черты человека, как личности, раскрываю</w:t>
      </w:r>
      <w:r>
        <w:rPr>
          <w:color w:val="000000"/>
          <w:sz w:val="28"/>
          <w:szCs w:val="28"/>
        </w:rPr>
        <w:t>тся именно в общении и в его деятельности.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социализации индивиды, как уже говорилось ранее, воспроизводят социальный опыт. Хотелось бы уточнить, что разные личности из одинаковых ситуаций могут выносить абсолютно различный опыт. Это же есть осно</w:t>
      </w:r>
      <w:r>
        <w:rPr>
          <w:color w:val="000000"/>
          <w:sz w:val="28"/>
          <w:szCs w:val="28"/>
        </w:rPr>
        <w:t>ва не социализации, а индивидуализации. Так как каждый человек - он уникален. С этим также трудно поспорить.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роль в развитии личности играет его деятельность.</w:t>
      </w:r>
    </w:p>
    <w:p w:rsidR="00000000" w:rsidRDefault="003808A5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2.</w:t>
      </w:r>
      <w:r>
        <w:rPr>
          <w:b/>
          <w:bCs/>
          <w:color w:val="000000"/>
          <w:kern w:val="32"/>
          <w:sz w:val="28"/>
          <w:szCs w:val="28"/>
        </w:rPr>
        <w:tab/>
        <w:t>Понятие деятельности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можно определить как специфический вид активности </w:t>
      </w:r>
      <w:r>
        <w:rPr>
          <w:color w:val="000000"/>
          <w:sz w:val="28"/>
          <w:szCs w:val="28"/>
        </w:rPr>
        <w:t>человека, направленный на познание и творческое преобразование окружающего мира, включая самого себя и условия своего существования. В деятельности человек создает предметы материальной и духовной культуры, преобразует свои способности, сохраняет и соверше</w:t>
      </w:r>
      <w:r>
        <w:rPr>
          <w:color w:val="000000"/>
          <w:sz w:val="28"/>
          <w:szCs w:val="28"/>
        </w:rPr>
        <w:t>нствует природу, строит общество, создает то, что без его активности не существовало в природе. Творческий характер человеческой деятельности проявляется в том, что благодаря ей он выходит за пределы своей природной ограниченности, т.е. превосходит свои же</w:t>
      </w:r>
      <w:r>
        <w:rPr>
          <w:color w:val="000000"/>
          <w:sz w:val="28"/>
          <w:szCs w:val="28"/>
        </w:rPr>
        <w:t xml:space="preserve"> генотипически обусловленные возможности. Вследствие продуктивного, творческого характера своей деятельности человек создал знаковые системы, орудия воздействия на себя и природу. Пользуясь этими орудиями, он построил современное общество, города, машины, </w:t>
      </w:r>
      <w:r>
        <w:rPr>
          <w:color w:val="000000"/>
          <w:sz w:val="28"/>
          <w:szCs w:val="28"/>
        </w:rPr>
        <w:t>с их помощью произвел на свет новые предметы потребления, материальную и духовную культуру и в конечном счете преобразовал самого себя. Исторический прогресс, имевший место за последние несколько десятков тысяч лет, обязан своим происхождением именно деяте</w:t>
      </w:r>
      <w:r>
        <w:rPr>
          <w:color w:val="000000"/>
          <w:sz w:val="28"/>
          <w:szCs w:val="28"/>
        </w:rPr>
        <w:t>льности, а не совершенствованию биологической природы людей.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человек живет в окружении таких предметов, ни один из которых не является чистым творением природы. Ко всем таким предметам, особенно на работе и в быту, оказались в той или иной степ</w:t>
      </w:r>
      <w:r>
        <w:rPr>
          <w:color w:val="000000"/>
          <w:sz w:val="28"/>
          <w:szCs w:val="28"/>
        </w:rPr>
        <w:t>ени приложенными руки и разум человека, так что их можно считать материальным воплощением человеческих способностей. В них как бы опредмечены достижения разума людей. Усвоение способов обращения с такими предметами, включение их в деятельность выступает ка</w:t>
      </w:r>
      <w:r>
        <w:rPr>
          <w:color w:val="000000"/>
          <w:sz w:val="28"/>
          <w:szCs w:val="28"/>
        </w:rPr>
        <w:t>к собственное развитие человека. Всем этим человеческая деятельность отличается от активности животных, которые не производят ни чего подобного: ни одежды, ни мебели, ни машин, ни знаковых систем, ни орудий труда, ни средств передвижения и многого другого.</w:t>
      </w:r>
      <w:r>
        <w:rPr>
          <w:color w:val="000000"/>
          <w:sz w:val="28"/>
          <w:szCs w:val="28"/>
        </w:rPr>
        <w:t xml:space="preserve"> Для удовлетворения своих потребностей животные пользуются только тем, что им предоставила природа.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Иными словами, деятельность человека проявляется и продолжается в творениях, она носит продуктивный, а не только потребительский характер.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Породив и продолж</w:t>
      </w:r>
      <w:r>
        <w:rPr>
          <w:color w:val="000000"/>
          <w:sz w:val="28"/>
          <w:szCs w:val="28"/>
        </w:rPr>
        <w:t>ая совершенствовать предметы творения, человек кроме способностей развивает свои потребности. Оказавшись связанным с предметами материальной и духовной культуры, потребности людей приобретают культурный характер.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человека принципиально отличае</w:t>
      </w:r>
      <w:r>
        <w:rPr>
          <w:color w:val="000000"/>
          <w:sz w:val="28"/>
          <w:szCs w:val="28"/>
        </w:rPr>
        <w:t>тся от активности животных и в другом отношении. Если активность животных вызвана естественными потребностями, то деятельность человека в основном порождается и поддерживается искусственными потребностями, возникающими благодаря присвоению достижений культ</w:t>
      </w:r>
      <w:r>
        <w:rPr>
          <w:color w:val="000000"/>
          <w:sz w:val="28"/>
          <w:szCs w:val="28"/>
        </w:rPr>
        <w:t>урно-исторического развития людей настоящего и предшествующих поколений. Это потребности в познании (научном и художественном), творчестве, в нравственном самосовершенствование и другие.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Всякая деятельность имеет определенную структуру. В ней обычно выделя</w:t>
      </w:r>
      <w:r>
        <w:rPr>
          <w:color w:val="000000"/>
          <w:sz w:val="28"/>
          <w:szCs w:val="28"/>
        </w:rPr>
        <w:t>ют действия и операции как основные составляющие деятельности.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Действием называют часть деятельности, имеющею вполне, осознанную человеческом цель. Например, действием, включенным в структуру познавательной деятельности, можно назвать получение книги, ее ч</w:t>
      </w:r>
      <w:r>
        <w:rPr>
          <w:color w:val="000000"/>
          <w:sz w:val="28"/>
          <w:szCs w:val="28"/>
        </w:rPr>
        <w:t>тение; действиями, входящими в состав трудовой деятельности, можно считать знакомство с задачей, поиск необходимых инструментов и материалов, разработку проекта, технологии изготовления предмета и т.п.; действиями, связанными с творчеством, являются формул</w:t>
      </w:r>
      <w:r>
        <w:rPr>
          <w:color w:val="000000"/>
          <w:sz w:val="28"/>
          <w:szCs w:val="28"/>
        </w:rPr>
        <w:t>ировка замысла, поэтапная его реализация в продукте творческой работы.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Операцией именуют способ осуществления действия. Сколько есть различных способов выполнения действия, столько можно выделить различных операций. Характер операций зависит от условия вып</w:t>
      </w:r>
      <w:r>
        <w:rPr>
          <w:color w:val="000000"/>
          <w:sz w:val="28"/>
          <w:szCs w:val="28"/>
        </w:rPr>
        <w:t>олнения действия, от имеющихся у человека умений и навыков, от наличия инструментов и средств осуществления действия. Разные люди, к примеру, запоминают информацию и пишут по-разному. Это значит, что действие по написанию текста или запоминанию материала о</w:t>
      </w:r>
      <w:r>
        <w:rPr>
          <w:color w:val="000000"/>
          <w:sz w:val="28"/>
          <w:szCs w:val="28"/>
        </w:rPr>
        <w:t>ни осуществляют при помощи различных операций. Предпочитаемые человеком операции характеризуют его индивидуальный стиль деятельности.</w:t>
      </w:r>
    </w:p>
    <w:p w:rsidR="00000000" w:rsidRDefault="003808A5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3.</w:t>
      </w:r>
      <w:r>
        <w:rPr>
          <w:b/>
          <w:bCs/>
          <w:color w:val="000000"/>
          <w:kern w:val="32"/>
          <w:sz w:val="28"/>
          <w:szCs w:val="28"/>
        </w:rPr>
        <w:tab/>
        <w:t>Понятие деятельности в психологии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Движения, действия, деятельность. Человек по своей природе активен. Он является тво</w:t>
      </w:r>
      <w:r>
        <w:rPr>
          <w:color w:val="000000"/>
          <w:sz w:val="28"/>
          <w:szCs w:val="28"/>
        </w:rPr>
        <w:t>рцом и созидателем независимо от того, каким видом труда занимается. Без активности, выражающейся в деятельности, невозможно раскрытие богатства духовной жизни человека: глубины ума и чувств, силы воображения и воли, способностей и черт характера.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</w:t>
      </w:r>
      <w:r>
        <w:rPr>
          <w:color w:val="000000"/>
          <w:sz w:val="28"/>
          <w:szCs w:val="28"/>
        </w:rPr>
        <w:t>ость - категория социальная. Животным доступна лишь жизнедеятельность, проявляющаяся как биологическое приспособление организма к требованиям окружающей среды. Для человека характерно сознательное выделение себя из природы, познание ее закономерностей и ос</w:t>
      </w:r>
      <w:r>
        <w:rPr>
          <w:color w:val="000000"/>
          <w:sz w:val="28"/>
          <w:szCs w:val="28"/>
        </w:rPr>
        <w:t>ознанное воздействие на нее. Человек как личность ставит перед собой цели, сознает мотивы, побуждающие его к активности.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единства сознания и деятельности, сформулированный психологами, обобщает ряд теоретических положений. Содержанием сознания стан</w:t>
      </w:r>
      <w:r>
        <w:rPr>
          <w:color w:val="000000"/>
          <w:sz w:val="28"/>
          <w:szCs w:val="28"/>
        </w:rPr>
        <w:t>овятся прежде всего те объекты или стороны познаваемой деятельности, которые включены в деятельность. Таким образом, содержание и структура сознания оказываются связанными с деятельностью. Активность, как важнейшая характеристика психического отражения лич</w:t>
      </w:r>
      <w:r>
        <w:rPr>
          <w:color w:val="000000"/>
          <w:sz w:val="28"/>
          <w:szCs w:val="28"/>
        </w:rPr>
        <w:t>ности, закладывается и реализуется в предметной деятельности и затем становится психическим качеством человека. Формируясь в деятельности, сознание в ней и проявляется. По ответу и выполнению задания учитель судит об уровне знаний школьника. Анализируя уче</w:t>
      </w:r>
      <w:r>
        <w:rPr>
          <w:color w:val="000000"/>
          <w:sz w:val="28"/>
          <w:szCs w:val="28"/>
        </w:rPr>
        <w:t xml:space="preserve">бную деятельность школьника, учитель делает вывод о его способностях, об особенностях мышления и памяти. По делам и поступкам определяют характер отношения, чувства, волевые и другие качества личности. Предметом психологического изучения является личность </w:t>
      </w:r>
      <w:r>
        <w:rPr>
          <w:color w:val="000000"/>
          <w:sz w:val="28"/>
          <w:szCs w:val="28"/>
        </w:rPr>
        <w:t>в деятельности.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Любой вид деятельности связан с движениями, независимо от того, будет ли это мускульно-мышечное движение руки при письме, при выполнении трудовой операции станочником или движение речевого аппарата при произнесении слов. Движение есть физио</w:t>
      </w:r>
      <w:r>
        <w:rPr>
          <w:color w:val="000000"/>
          <w:sz w:val="28"/>
          <w:szCs w:val="28"/>
        </w:rPr>
        <w:t xml:space="preserve">логическая функция живого организма. Двигательная, или моторная, функция у человека появляется очень рано. Первые движения наблюдаются во внутриутробный период развития, у зародыша. Новорожденный кричит и производит руками и ногами хаотические движения, у </w:t>
      </w:r>
      <w:r>
        <w:rPr>
          <w:color w:val="000000"/>
          <w:sz w:val="28"/>
          <w:szCs w:val="28"/>
        </w:rPr>
        <w:t>него проявляются и врожденные комплексы сложных движений; например, сосательный, хватательный рефлексы.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физиологической основе все движения человека могут быть разделены на две группы: врожденные (безусловно-рефлекторные) и приобретенные (условно-рефлек</w:t>
      </w:r>
      <w:r>
        <w:rPr>
          <w:color w:val="000000"/>
          <w:sz w:val="28"/>
          <w:szCs w:val="28"/>
        </w:rPr>
        <w:t>торные). Подавляющее количество движений, включая даже такой элементарный, общий с животными акт, как передвижение в пространстве, человек приобретает в жизненном опыте, т, е. большинство его движений являются условно-рефлекторными. Лишь очень незначительн</w:t>
      </w:r>
      <w:r>
        <w:rPr>
          <w:color w:val="000000"/>
          <w:sz w:val="28"/>
          <w:szCs w:val="28"/>
        </w:rPr>
        <w:t>ое количество движений (крик, моргание) являются врожденными. Двигательное развитие ребенка связано с преобразованием безусловно рефлекторной регуляции движений в систему условно-рефлекторных связей.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Огромны прижизненные возможности развития движений челов</w:t>
      </w:r>
      <w:r>
        <w:rPr>
          <w:color w:val="000000"/>
          <w:sz w:val="28"/>
          <w:szCs w:val="28"/>
        </w:rPr>
        <w:t xml:space="preserve">ека. Они включены в различные виды труда, обслуживают межличностные отношения. Упрочившиеся системы движений начинают выражать некоторые индивидуальные особенности личности. Движения ходьбы образуют походку, которая отличает одного человека от другого. На </w:t>
      </w:r>
      <w:r>
        <w:rPr>
          <w:color w:val="000000"/>
          <w:sz w:val="28"/>
          <w:szCs w:val="28"/>
        </w:rPr>
        <w:t>изменение походки, скорости движения оказывают влияние переживания. Огромное число движений (мимика, жесты) передают чувства, мысли, отношения. Жесты и мимика выполняют роль языка знаков. Звуки речи, создаваемые движением гортани, напряжением голосовых свя</w:t>
      </w:r>
      <w:r>
        <w:rPr>
          <w:color w:val="000000"/>
          <w:sz w:val="28"/>
          <w:szCs w:val="28"/>
        </w:rPr>
        <w:t>зок, полостью рта, также относятся к движениям, обеспечивающим через звук речи информацию о психических состояниях человека.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Двигательные способности у людей различны. Они тесно связаны с двигательными задатками. У балерин, спортсменов, певцов, актеров дви</w:t>
      </w:r>
      <w:r>
        <w:rPr>
          <w:color w:val="000000"/>
          <w:sz w:val="28"/>
          <w:szCs w:val="28"/>
        </w:rPr>
        <w:t>гательные способности доводятся до такой степени совершенства, что они становятся объектом эстетического восприятия.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движений, направленных на предмет с целью его присвоения или изменения, называется действием. В отличие от движений, которые связан</w:t>
      </w:r>
      <w:r>
        <w:rPr>
          <w:color w:val="000000"/>
          <w:sz w:val="28"/>
          <w:szCs w:val="28"/>
        </w:rPr>
        <w:t>ы с моторной функцией организма, действия изначально носят социальный характер: они зависят от предметов, созданных предшествующими поколениями, с которыми сталкивается человек.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Самыми простыми действиями являются предметные. Ребенок учится есть ложкой, мы</w:t>
      </w:r>
      <w:r>
        <w:rPr>
          <w:color w:val="000000"/>
          <w:sz w:val="28"/>
          <w:szCs w:val="28"/>
        </w:rPr>
        <w:t>ть руки мылом, вытирать их полотенцем. В самих предметах, созданных руками человека, заложен способ действия с ними.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постепенно овладевает предметным миром, и соответственно с этим происходит развитие его действий. Из случайных соприкосновений с пр</w:t>
      </w:r>
      <w:r>
        <w:rPr>
          <w:color w:val="000000"/>
          <w:sz w:val="28"/>
          <w:szCs w:val="28"/>
        </w:rPr>
        <w:t>едметами постепенно развиваются целенаправленные действия. Появление действий связано с выделением предметов из окружающей среды и их использованием в соответствии с потребностями ребенка. На первом году жизни выделение предметов и операции с ними основыва</w:t>
      </w:r>
      <w:r>
        <w:rPr>
          <w:color w:val="000000"/>
          <w:sz w:val="28"/>
          <w:szCs w:val="28"/>
        </w:rPr>
        <w:t>ются только в чувственном образе. С развитием речи слово начинает направлять и регулировать действие, хотя образ и остается по-прежнему важнейшим его компонентом.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могут быть направлены не только на предмет, но и на окружающих людей. Тогда они стан</w:t>
      </w:r>
      <w:r>
        <w:rPr>
          <w:color w:val="000000"/>
          <w:sz w:val="28"/>
          <w:szCs w:val="28"/>
        </w:rPr>
        <w:t>овятся актом поведения: поступком, если они соответствуют установившимся в обществе нормам поведения, или проступком, если противоречат им. Классовые нормы морали определяют разноречивую оценку поступка представителями различных общественных классов. Тольк</w:t>
      </w:r>
      <w:r>
        <w:rPr>
          <w:color w:val="000000"/>
          <w:sz w:val="28"/>
          <w:szCs w:val="28"/>
        </w:rPr>
        <w:t>о в условиях социалистического общества складываются единые требования и оценка поведения всех членов общества.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психологии различают физические (внешние, моторные) действия с предметами и умственные (внутренние, психические) действия с психическими реаль</w:t>
      </w:r>
      <w:r>
        <w:rPr>
          <w:color w:val="000000"/>
          <w:sz w:val="28"/>
          <w:szCs w:val="28"/>
        </w:rPr>
        <w:t>ностями. Исследования советских психологов Л.С. Выготского, А.Н. Леонтьева, /7. Я. Гальперина, Н.Ф. Талызиной показали, что умственные действия формируются вначале как внешние, предметные и постепенно переносятся во внутренний ' план. Перевод внешнего дейс</w:t>
      </w:r>
      <w:r>
        <w:rPr>
          <w:color w:val="000000"/>
          <w:sz w:val="28"/>
          <w:szCs w:val="28"/>
        </w:rPr>
        <w:t>твия во внутренний план называется интериоризацией. Рассмотрим это на примере.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учится считать. Вначале он считает палочки, прикладывая их друг к другу. Затем наступает время, когда палочки становятся ненужными, так как счет превращается в умственно</w:t>
      </w:r>
      <w:r>
        <w:rPr>
          <w:color w:val="000000"/>
          <w:sz w:val="28"/>
          <w:szCs w:val="28"/>
        </w:rPr>
        <w:t>е действие, отвлеченное от самих предметов и внешнего действия с ними. Объектом оперирования становятся символы: слова и числа. Формирование разнообразных умственных действий обеспечивает умственную деятельность на достигнутом человеком уровне опыта.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</w:t>
      </w:r>
      <w:r>
        <w:rPr>
          <w:color w:val="000000"/>
          <w:sz w:val="28"/>
          <w:szCs w:val="28"/>
        </w:rPr>
        <w:t>ение умственной деятельностью приводит к тому, что, прежде чем приступить к внешней деятельности, направленной. на достижение желаемой цели, человек планирует действие в уме, оперируя образами и речевыми символами. Внешняя деятельность направляется и контр</w:t>
      </w:r>
      <w:r>
        <w:rPr>
          <w:color w:val="000000"/>
          <w:sz w:val="28"/>
          <w:szCs w:val="28"/>
        </w:rPr>
        <w:t>олируется умственной деятельностью. Реализация умственного действия вовне, в виде действий с предметами называется экстериоризацией.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деятельность контролируется внутренним планом действия. Человек сравнивает производимое действие с запланированным,</w:t>
      </w:r>
      <w:r>
        <w:rPr>
          <w:color w:val="000000"/>
          <w:sz w:val="28"/>
          <w:szCs w:val="28"/>
        </w:rPr>
        <w:t xml:space="preserve"> существующим в виде образов и мыслей. Умственный план реального действия и регулирование на его основе движений и действий названы акцептором действия. Данный механизм позволяет сравнивать реальный результат с желаемым и вносить коррективы, направленные н</w:t>
      </w:r>
      <w:r>
        <w:rPr>
          <w:color w:val="000000"/>
          <w:sz w:val="28"/>
          <w:szCs w:val="28"/>
        </w:rPr>
        <w:t>а достижение окончательной цели. П.К. Анохин, разработавший понятие акцептора действия, определяет его как аппарат контроля результатов действия и сличения их с поставленной целью.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степени осознанности целей («зачем я это делаю») и последствий («к чему </w:t>
      </w:r>
      <w:r>
        <w:rPr>
          <w:color w:val="000000"/>
          <w:sz w:val="28"/>
          <w:szCs w:val="28"/>
        </w:rPr>
        <w:t>это может привести») действия делятся на импульсивные и волевые. Импульсивные действия характеризуются малой степенью осознанности целей и возможных последствий. Возникший в сознании образ или слово, команда сразу) же вызывает действие. Импульсивные действ</w:t>
      </w:r>
      <w:r>
        <w:rPr>
          <w:color w:val="000000"/>
          <w:sz w:val="28"/>
          <w:szCs w:val="28"/>
        </w:rPr>
        <w:t>ия часто встречаются у младших школьников и подростков - это обычные случаи не злостного, случайного нарушения дисциплины.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Волевые действия предполагают продуманность целей и возможных последствий.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Совокупность действий, объединенных общей целью и выполняю</w:t>
      </w:r>
      <w:r>
        <w:rPr>
          <w:color w:val="000000"/>
          <w:sz w:val="28"/>
          <w:szCs w:val="28"/>
        </w:rPr>
        <w:t>щих определенную общественную функцию, составляет деятельность.</w:t>
      </w:r>
    </w:p>
    <w:p w:rsidR="00000000" w:rsidRDefault="003808A5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4.</w:t>
      </w:r>
      <w:r>
        <w:rPr>
          <w:b/>
          <w:bCs/>
          <w:color w:val="000000"/>
          <w:kern w:val="32"/>
          <w:sz w:val="28"/>
          <w:szCs w:val="28"/>
        </w:rPr>
        <w:tab/>
        <w:t>Виды деятельности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три генетически сменяющих друг друга и сосуществующих на протяжении всего жизненного пути вида деятельности: игру, учение и труд. Они различаются по конечным р</w:t>
      </w:r>
      <w:r>
        <w:rPr>
          <w:color w:val="000000"/>
          <w:sz w:val="28"/>
          <w:szCs w:val="28"/>
        </w:rPr>
        <w:t>езультатам (продукту деятельности), по организации, по особенностям мотивации.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не создает общественно значимого продукта. В игре начинается формирование человека как субъекта деятельности, и в этом ее огромное, непреходящее значение. Обучение является</w:t>
      </w:r>
      <w:r>
        <w:rPr>
          <w:color w:val="000000"/>
          <w:sz w:val="28"/>
          <w:szCs w:val="28"/>
        </w:rPr>
        <w:t xml:space="preserve"> непосредственной подготовкой личности к труду, развивает ее умственно, физически, эстетически и лишь на конечном этапе освоения профессии связано с созданием материальных и культурных ценностей. Труд - процесс создания человеком материальных и духовных це</w:t>
      </w:r>
      <w:r>
        <w:rPr>
          <w:color w:val="000000"/>
          <w:sz w:val="28"/>
          <w:szCs w:val="28"/>
        </w:rPr>
        <w:t>нностей общества.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психическом развитии ребенка игра выступает прежде всего как средство овладения миром взрослых. В ней на достигнутом ребенком уровне психического развития происходит освоение объективного мира взрослых. Игровая ситуация включает в себя </w:t>
      </w:r>
      <w:r>
        <w:rPr>
          <w:color w:val="000000"/>
          <w:sz w:val="28"/>
          <w:szCs w:val="28"/>
        </w:rPr>
        <w:t>замещения (вместо людей - кукла), упрощения (обыгрывается, например, внешняя сторона приема гостей). В игре, таким образом, огрубленно имитируется действительность, что позволяет ребенку впервые самому стать субъектом деятельности.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развитием ребенка игра</w:t>
      </w:r>
      <w:r>
        <w:rPr>
          <w:color w:val="000000"/>
          <w:sz w:val="28"/>
          <w:szCs w:val="28"/>
        </w:rPr>
        <w:t xml:space="preserve"> изменяется. Функциональные и конструктивные игры относятся к разряду манипулятивных, в них ребенок осваивает окружающий предметный мир, воссоздает его в доступных для него формах. Отношения между людьми осмысливаются в сюжетных играх. В коллективных сюжет</w:t>
      </w:r>
      <w:r>
        <w:rPr>
          <w:color w:val="000000"/>
          <w:sz w:val="28"/>
          <w:szCs w:val="28"/>
        </w:rPr>
        <w:t>ных играх, которые к 6-7 годам становятся более длительными, дети следят за замыслом игры, за поведением товарищей. Сюжетно-ролевые игры учат детей жить в коллективе. Постепенно в игры вводятся правила, накладывающие ограничения на поведение партнеров.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</w:t>
      </w:r>
      <w:r>
        <w:rPr>
          <w:color w:val="000000"/>
          <w:sz w:val="28"/>
          <w:szCs w:val="28"/>
        </w:rPr>
        <w:t>лективная сюжетно-ролевая игра расширяет круг общения ребенка. Он привыкает подчиняться правилам, требованиям, которые к нему предъявляются в игре. Эти игры воспитывают чувство коллективизма и ответственности, уважение к товарищам по игре, приучают соблюда</w:t>
      </w:r>
      <w:r>
        <w:rPr>
          <w:color w:val="000000"/>
          <w:sz w:val="28"/>
          <w:szCs w:val="28"/>
        </w:rPr>
        <w:t>ть правила и вырабатывают умение подчиняться им.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по правилам широко представлены в жизни школьников и взрослых. В спортивных состязаниях, в решении кроссвордов и других играх, требующих умственного напряжения, человек переключается на другой вид деяте</w:t>
      </w:r>
      <w:r>
        <w:rPr>
          <w:color w:val="000000"/>
          <w:sz w:val="28"/>
          <w:szCs w:val="28"/>
        </w:rPr>
        <w:t>льности, совершенствует свои умственные и физические силы, получает эмоциональную разрядку.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Являясь основным видом деятельности ребенка дошкольного возраста, игра не исключает и других видов деятельности. С 3-4 лет ребенок знакомится с трудом по самообслуж</w:t>
      </w:r>
      <w:r>
        <w:rPr>
          <w:color w:val="000000"/>
          <w:sz w:val="28"/>
          <w:szCs w:val="28"/>
        </w:rPr>
        <w:t>иванию. Он должен умываться, одеваться, убирать игрушки. В 5 - лет трудовыми обязанностями ребенка становится уход за комнатными растениями, помощь старшим в уборке комнаты и т.д. В детском саду дети охотно дежурят в столовой, в живом уголке, в игровой ком</w:t>
      </w:r>
      <w:r>
        <w:rPr>
          <w:color w:val="000000"/>
          <w:sz w:val="28"/>
          <w:szCs w:val="28"/>
        </w:rPr>
        <w:t>нате.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Посильные поручения по хозяйству формируют и укрепляют трудовые навыки и прививают ребенку положительные черты характера: ответственное отношение к делу, заботу о товарищах.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жизнь дошкольника включаются и элементы учения. Они связаны с дидактически</w:t>
      </w:r>
      <w:r>
        <w:rPr>
          <w:color w:val="000000"/>
          <w:sz w:val="28"/>
          <w:szCs w:val="28"/>
        </w:rPr>
        <w:t>ми играми, развивающими познавательные способности детей. Имеется положительный опыт обучения дошкольников в детских учреждениях музыке, рисованию, иностранному языку.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перечисленные виды деятельности: игра, элементы труда и учения - готовят ребенка к ш</w:t>
      </w:r>
      <w:r>
        <w:rPr>
          <w:color w:val="000000"/>
          <w:sz w:val="28"/>
          <w:szCs w:val="28"/>
        </w:rPr>
        <w:t>коле.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Учение</w:t>
      </w:r>
      <w:r>
        <w:rPr>
          <w:color w:val="000000"/>
          <w:sz w:val="28"/>
          <w:szCs w:val="28"/>
        </w:rPr>
        <w:t xml:space="preserve"> - это процесс систематического овладения знаниями, навыками, умениями, необходимыми в конечном счете для выполнения трудовой деятельности, для воспитания гражданской зрелости. В учебной деятельности участвуют непременно два лица: учитель и уча</w:t>
      </w:r>
      <w:r>
        <w:rPr>
          <w:color w:val="000000"/>
          <w:sz w:val="28"/>
          <w:szCs w:val="28"/>
        </w:rPr>
        <w:t>щийся. Но это не просто передача знаний от одного к другому. Это прежде всего процесс активного овладения знаниями, умениями и навыками под руководством учителя. Учение должно быть развивающим. Сообщая учащимся знания, преподаватель учит их мыслить и наблю</w:t>
      </w:r>
      <w:r>
        <w:rPr>
          <w:color w:val="000000"/>
          <w:sz w:val="28"/>
          <w:szCs w:val="28"/>
        </w:rPr>
        <w:t>дать, выражать понятое в речи. Ученик овладевает не только знаниями, но и способом самостоятельно мыслить, добывать знания. Хорошо организованное обучение носит воспитывающий характер. В процессе обучения формируется личность ученика: ее направленность, во</w:t>
      </w:r>
      <w:r>
        <w:rPr>
          <w:color w:val="000000"/>
          <w:sz w:val="28"/>
          <w:szCs w:val="28"/>
        </w:rPr>
        <w:t>левые черты характера, способность и т.д.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в школу - ответственный момент в жизни ребенка. Начало учения изменяет его положение в семье. У него появляется множество новых обязанностей: вовремя прийти в школу, выполнить домашнее задание, помочь т</w:t>
      </w:r>
      <w:r>
        <w:rPr>
          <w:color w:val="000000"/>
          <w:sz w:val="28"/>
          <w:szCs w:val="28"/>
        </w:rPr>
        <w:t>оварищу.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 первого дня поступления в школу отношения ребенка с окружающими регулируются принципом обязательности. Для ребенка положение ученика - новый социальный статус личности.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школьного обучения формируются и изменяются мотивы</w:t>
      </w:r>
      <w:r>
        <w:rPr>
          <w:color w:val="000000"/>
          <w:sz w:val="28"/>
          <w:szCs w:val="28"/>
        </w:rPr>
        <w:t xml:space="preserve"> учения: от случайных, связанных с личной заинтересованностью, у младшего школьника, к общественным, вытекающим из чувства долга, - у старшеклассников.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обучения в школе ребенок проходит длительный путь развития. В начальных классах он овладевает о</w:t>
      </w:r>
      <w:r>
        <w:rPr>
          <w:color w:val="000000"/>
          <w:sz w:val="28"/>
          <w:szCs w:val="28"/>
        </w:rPr>
        <w:t>сновами грамоты, доступными ему естественнонаучными и историческими знаниями, а также элементарными формами труда (обработка бумаги, ткани). Начальная школа подготавливает ученика к обучению в старших классах.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в средней школе требует о</w:t>
      </w:r>
      <w:r>
        <w:rPr>
          <w:color w:val="000000"/>
          <w:sz w:val="28"/>
          <w:szCs w:val="28"/>
        </w:rPr>
        <w:t xml:space="preserve">т учащегося большей ответственности и сознательного отношения к учению. Прежде всего, в связи с предметным преподаванием ослабевает контроль учителя за деятельностью ученика. Повышаются требования к качеству умственной деятельности. От школьника требуется </w:t>
      </w:r>
      <w:r>
        <w:rPr>
          <w:color w:val="000000"/>
          <w:sz w:val="28"/>
          <w:szCs w:val="28"/>
        </w:rPr>
        <w:t>не столько запоминание, близкое к тексту, сколько понимание, переосмысливание изучаемого материала. Математика, физика, история и другие предметы формируют систему понятий, знаний, закладывают основы мировоззрения.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Предметы политехнического цикла лежат в о</w:t>
      </w:r>
      <w:r>
        <w:rPr>
          <w:color w:val="000000"/>
          <w:sz w:val="28"/>
          <w:szCs w:val="28"/>
        </w:rPr>
        <w:t>снове практической подготовки к трудовой деятельности. На уроках по этим предметам вырабатывают трудовые умения и навыки, что увеличивает долю участия школьника в общественно полезном труде.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старших классах средней школы формируются материалистическое ми</w:t>
      </w:r>
      <w:r>
        <w:rPr>
          <w:color w:val="000000"/>
          <w:sz w:val="28"/>
          <w:szCs w:val="28"/>
        </w:rPr>
        <w:t>ровоззрение и убеждения, с которыми связываются мотивы учебной и трудовой деятельности.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видом деятельности человека является труд. Конечный результат труда - создание общественно значимого продукта. Это может быть урожай, выращенный колхозником, с</w:t>
      </w:r>
      <w:r>
        <w:rPr>
          <w:color w:val="000000"/>
          <w:sz w:val="28"/>
          <w:szCs w:val="28"/>
        </w:rPr>
        <w:t>таль, выплавленная сталеваром, научное открытие ученого, урок, проведенный учителем.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</w:t>
      </w:r>
      <w:r>
        <w:rPr>
          <w:color w:val="000000"/>
          <w:sz w:val="28"/>
          <w:szCs w:val="28"/>
        </w:rPr>
        <w:t xml:space="preserve"> - деятельность, направленная на создание общественно полезного продукта, удовлетворяющего материальные или духовные потребности людей. Участвуя в создании продуктов т</w:t>
      </w:r>
      <w:r>
        <w:rPr>
          <w:color w:val="000000"/>
          <w:sz w:val="28"/>
          <w:szCs w:val="28"/>
        </w:rPr>
        <w:t>руда, человек вступает в существующую систему производственных отношений, у него формируются отношение к трудовой деятельности, мотивы труда.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условий, влияющих на производительность труда, показало, что в процессе производства для человека нет без</w:t>
      </w:r>
      <w:r>
        <w:rPr>
          <w:color w:val="000000"/>
          <w:sz w:val="28"/>
          <w:szCs w:val="28"/>
        </w:rPr>
        <w:t>различных факторов. Окраска помещений, организация рабочего места, режим напряжения и пауз в работе, отношения с товарищами по работе - все это имеет прямое отношение к производительности труда, создает общий настрой на работу и облегчает или затрудняет пр</w:t>
      </w:r>
      <w:r>
        <w:rPr>
          <w:color w:val="000000"/>
          <w:sz w:val="28"/>
          <w:szCs w:val="28"/>
        </w:rPr>
        <w:t>оявление трудовых усилий.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прямой зависимости от существующих производственных отношений находятся мотивы, побуждающие человека к достижению высоких показателей в трудовой деятельности. В труде раскрываются и формируются способности человека, его характер</w:t>
      </w:r>
      <w:r>
        <w:rPr>
          <w:color w:val="000000"/>
          <w:sz w:val="28"/>
          <w:szCs w:val="28"/>
        </w:rPr>
        <w:t>, личность в целом. Производство ставит перед тружеником огромное количество проблемных ситуаций, задач, которые могут быть решены лишь при творческом подходе к делу. Таким образом, производство стимулирует познавательную активность личности, заставляет ра</w:t>
      </w:r>
      <w:r>
        <w:rPr>
          <w:color w:val="000000"/>
          <w:sz w:val="28"/>
          <w:szCs w:val="28"/>
        </w:rPr>
        <w:t>ботающего совершенствовать знания, умения, навыки. Решение задач, возникающих в современном промышленном и сельскохозяйственном производстве, часто требует широкой общетехнической подготовки.</w:t>
      </w:r>
    </w:p>
    <w:p w:rsidR="00000000" w:rsidRDefault="003808A5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5.</w:t>
      </w:r>
      <w:r>
        <w:rPr>
          <w:b/>
          <w:bCs/>
          <w:color w:val="000000"/>
          <w:kern w:val="32"/>
          <w:sz w:val="28"/>
          <w:szCs w:val="28"/>
        </w:rPr>
        <w:tab/>
        <w:t>Понятие об общении. Развитие личности в общении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- с</w:t>
      </w:r>
      <w:r>
        <w:rPr>
          <w:color w:val="000000"/>
          <w:sz w:val="28"/>
          <w:szCs w:val="28"/>
        </w:rPr>
        <w:t>ущество общественное и по своей сути должен находиться в состоянии постоянного контакта и общения с себе подобными. Вне общества жить, в принципе, можно, но стать и быть человеком достаточно проблематично. Примеров деэволюции и деградации человеческой личн</w:t>
      </w:r>
      <w:r>
        <w:rPr>
          <w:color w:val="000000"/>
          <w:sz w:val="28"/>
          <w:szCs w:val="28"/>
        </w:rPr>
        <w:t>ости достаточно много. Человек - это не только и не столько единство природного и общественного, а преобладающе общественное.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Общение играет немаловажную роль в развитии личности. Общение - неотъемлемая часть формирования человека, как личности. Начнем с п</w:t>
      </w:r>
      <w:r>
        <w:rPr>
          <w:color w:val="000000"/>
          <w:sz w:val="28"/>
          <w:szCs w:val="28"/>
        </w:rPr>
        <w:t>онятия о том, что такое общение.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Общение</w:t>
      </w:r>
      <w:r>
        <w:rPr>
          <w:color w:val="000000"/>
          <w:sz w:val="28"/>
          <w:szCs w:val="28"/>
        </w:rPr>
        <w:t xml:space="preserve"> - это вид деятельности, которая в свою очередь направлена на обмен информации между людьми. Также это процесс взаимодействия между людьми. Общение преследует некую цель - это установка взаимопонимания между людьми. </w:t>
      </w:r>
      <w:r>
        <w:rPr>
          <w:color w:val="000000"/>
          <w:sz w:val="28"/>
          <w:szCs w:val="28"/>
        </w:rPr>
        <w:t>Через общение человек приобретает свои познавательные качества, способности. Тем самым, при активном общении, активно идет формирование личности.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Общение - это сложный процесс взаимодействия людей, который зависит от многих факторов. Результаты общения мог</w:t>
      </w:r>
      <w:r>
        <w:rPr>
          <w:color w:val="000000"/>
          <w:sz w:val="28"/>
          <w:szCs w:val="28"/>
        </w:rPr>
        <w:t>ут быть эффективными и неэффективными. Общение имеет свои виды, приемы и методы. По этим основаниям можно произвести классификацию общения.</w:t>
      </w:r>
    </w:p>
    <w:p w:rsidR="00000000" w:rsidRDefault="003808A5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6.</w:t>
      </w:r>
      <w:r>
        <w:rPr>
          <w:b/>
          <w:bCs/>
          <w:color w:val="000000"/>
          <w:kern w:val="32"/>
          <w:sz w:val="28"/>
          <w:szCs w:val="28"/>
        </w:rPr>
        <w:tab/>
        <w:t>Структура общения. Многоплановый характер общения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выделяется бытовое и деловое общение, связанное</w:t>
      </w:r>
      <w:r>
        <w:rPr>
          <w:color w:val="000000"/>
          <w:sz w:val="28"/>
          <w:szCs w:val="28"/>
        </w:rPr>
        <w:t xml:space="preserve"> с жизнью, обиходом с ее деловой частью. Каждый из этих видов взаимосвязан с другим, они дополняют друг друга и их трудно отделить. Как бытовое, так и деловое общение имеют следующие свои виды: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контактно-дистанционное (различаются по положению коммуникат</w:t>
      </w:r>
      <w:r>
        <w:rPr>
          <w:color w:val="000000"/>
          <w:sz w:val="28"/>
          <w:szCs w:val="28"/>
        </w:rPr>
        <w:t>оров в пространстве и времени);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непосредственное-опосредованное (различаются по взаимоотношению между коммуникаторами);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динамическое-статическое (различаются по скорости освоения коммуникаторами передаваемой информации);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продолжительное-темпоральное </w:t>
      </w:r>
      <w:r>
        <w:rPr>
          <w:color w:val="000000"/>
          <w:sz w:val="28"/>
          <w:szCs w:val="28"/>
        </w:rPr>
        <w:t>(различаются по длительности контакта между коммуникаторами);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устное-письменное (различаются формой используемого языка);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диалогическое-монологическое (различаются по ролевым установкам Я-говорящий ТЫ-слушающий);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межличностное-массовое (различаются к</w:t>
      </w:r>
      <w:r>
        <w:rPr>
          <w:color w:val="000000"/>
          <w:sz w:val="28"/>
          <w:szCs w:val="28"/>
        </w:rPr>
        <w:t>оличеством участников общения);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полезное-бесполезное (различаются конечным результатом).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Самым распространенным является </w:t>
      </w:r>
      <w:r>
        <w:rPr>
          <w:b/>
          <w:bCs/>
          <w:color w:val="000000"/>
          <w:sz w:val="28"/>
          <w:szCs w:val="28"/>
        </w:rPr>
        <w:t>бытовое общение</w:t>
      </w:r>
      <w:r>
        <w:rPr>
          <w:color w:val="000000"/>
          <w:sz w:val="28"/>
          <w:szCs w:val="28"/>
        </w:rPr>
        <w:t xml:space="preserve">, оно осуществляется дома, на работе, в транспорте и т.д. Одним из необходимых условий возможности бытового общения - </w:t>
      </w:r>
      <w:r>
        <w:rPr>
          <w:color w:val="000000"/>
          <w:sz w:val="28"/>
          <w:szCs w:val="28"/>
        </w:rPr>
        <w:t>желание вести диалог.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правил культуры общения: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правило первое: успех или неуспех общения зависят от того, насколько удачно или неудачно выбрана тема разговора (актуальна или неактуальна, интересна или неинтересна). Найти тему!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прав</w:t>
      </w:r>
      <w:r>
        <w:rPr>
          <w:color w:val="000000"/>
          <w:sz w:val="28"/>
          <w:szCs w:val="28"/>
        </w:rPr>
        <w:t>ило второе: чтобы общение состоялось, необходимо говорить на одном языке (знать нравы, обычаи, особенности людей, с которыми общаешься).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Деловое общение</w:t>
      </w:r>
      <w:r>
        <w:rPr>
          <w:color w:val="000000"/>
          <w:sz w:val="28"/>
          <w:szCs w:val="28"/>
        </w:rPr>
        <w:t xml:space="preserve"> в жизни многих людей занимает значительное место, оно связано с решением профессиональных вопросов, с в</w:t>
      </w:r>
      <w:r>
        <w:rPr>
          <w:color w:val="000000"/>
          <w:sz w:val="28"/>
          <w:szCs w:val="28"/>
        </w:rPr>
        <w:t>ыполнением должностных и служебных обязанностей, с предпринимательской деятельностью, заключением деловых договоров, контрактов, оформлением документов и т.д.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делового общения лежат различные основания: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равенство и неравенство партнеров (равенст</w:t>
      </w:r>
      <w:r>
        <w:rPr>
          <w:color w:val="000000"/>
          <w:sz w:val="28"/>
          <w:szCs w:val="28"/>
        </w:rPr>
        <w:t>во предполагает сотрудничество и взаимопонимание; неравенство - угодничество, раболепие, чинопочитание, высокомерие одного и унижение другого);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регламентированность (подчинение деловых отношений определенным правилам и ограничениям). Регламентированность</w:t>
      </w:r>
      <w:r>
        <w:rPr>
          <w:color w:val="000000"/>
          <w:sz w:val="28"/>
          <w:szCs w:val="28"/>
        </w:rPr>
        <w:t xml:space="preserve"> подчиняется законам делового этикета. Этикет (от лат. ethica; от гр. еthos) привычка, обыкновение, обычай; книжное употребление: установленный порядок поведения.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Деловой этикет - совокупность правил, приемов поведения, установленных в деловых отношениях.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делового этикета вырабатывает в человеке уверенность и непринужденность, помогает избегать неправильных действий и промашек. Нормы делового этикета вырабатываются всем ходом развития культуры, они являются социокультурными явлениями. Это предписания</w:t>
      </w:r>
      <w:r>
        <w:rPr>
          <w:color w:val="000000"/>
          <w:sz w:val="28"/>
          <w:szCs w:val="28"/>
        </w:rPr>
        <w:t xml:space="preserve"> приветствий и представлений, поведения при презентациях, на приемах, за столом, рекомендации при дарении и принятии сувениров, правила пользования визитной карточкой, ведения деловой переписки, умения одеваться и управления эмоциями.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Деловое общение требу</w:t>
      </w:r>
      <w:r>
        <w:rPr>
          <w:color w:val="000000"/>
          <w:sz w:val="28"/>
          <w:szCs w:val="28"/>
        </w:rPr>
        <w:t>ет речевого этикета, то есть правил речевого поведения, устойчивых речевых формул общения.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деловом общении нельзя пользоваться нецензурными словами, жаргоном, нельзя злоупотреблять иностранными словами.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Плохое впечатление оставляет незнание современного </w:t>
      </w:r>
      <w:r>
        <w:rPr>
          <w:color w:val="000000"/>
          <w:sz w:val="28"/>
          <w:szCs w:val="28"/>
        </w:rPr>
        <w:t>литературного языка, неверные ударения «режут» слух.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Речевой этикет является носителем национальных особенностей народа (например, в японском этикете предписывается не говорить «нет», «не могу», «не знаю»).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Регламентированность делового общения предполагае</w:t>
      </w:r>
      <w:r>
        <w:rPr>
          <w:color w:val="000000"/>
          <w:sz w:val="28"/>
          <w:szCs w:val="28"/>
        </w:rPr>
        <w:t>т его временные рамки («время - деньги»).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важных компонентов делового общения являются умелое слушание, культура слушания.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Слушание включает в себя: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восприятие;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осмысление;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понимание речи говорящего.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говорит статистика, умеют слушать при</w:t>
      </w:r>
      <w:r>
        <w:rPr>
          <w:color w:val="000000"/>
          <w:sz w:val="28"/>
          <w:szCs w:val="28"/>
        </w:rPr>
        <w:t>мерно 10% людей. Манера слушания или стиль слушания зависят от личностных особенностей собеседников, от их служебного положения, пола и возраста, интересов, психологии и темперамента.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два вида слушания: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нерефлексивное, то есть умение внимательн</w:t>
      </w:r>
      <w:r>
        <w:rPr>
          <w:color w:val="000000"/>
          <w:sz w:val="28"/>
          <w:szCs w:val="28"/>
        </w:rPr>
        <w:t>о слушать и молчать, не вмешиваться в речь собеседника;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рефлексивное, то есть активное вмешательство в речь собеседника.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многообразия средств общения особо выделяются вербальные и невербальные. К вербальным средствам общения относятся такие, которы</w:t>
      </w:r>
      <w:r>
        <w:rPr>
          <w:color w:val="000000"/>
          <w:sz w:val="28"/>
          <w:szCs w:val="28"/>
        </w:rPr>
        <w:t>е основываются на словесных, устных формах. Невербальные - представляют собой совокупность мимических, жестовых движений, поз, направленности взгляда и т.д.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человека очень богата палитра мимических возможностей. При мимическом выражении своих чувств, эмо</w:t>
      </w:r>
      <w:r>
        <w:rPr>
          <w:color w:val="000000"/>
          <w:sz w:val="28"/>
          <w:szCs w:val="28"/>
        </w:rPr>
        <w:t>ций, передаче информации мы используем губы, глаза, лоб. Лицо человека выражает многое. Необходимо работать над своей мимикой. Вспомним гоголевского героя Чичикова. Для достижения поставленной перед собой цели он достаточно тщательно подходил к использован</w:t>
      </w:r>
      <w:r>
        <w:rPr>
          <w:color w:val="000000"/>
          <w:sz w:val="28"/>
          <w:szCs w:val="28"/>
        </w:rPr>
        <w:t>ию того или иного мимического выражения. Говорят, что лицо человека - зеркало души. Посмотрите на себя в зеркало критически, как бы со стороны, и Вы увидите свои слабые и сильные стороны.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Жестикуляция выражает характер и темперамент человека. В ее арсенал </w:t>
      </w:r>
      <w:r>
        <w:rPr>
          <w:color w:val="000000"/>
          <w:sz w:val="28"/>
          <w:szCs w:val="28"/>
        </w:rPr>
        <w:t>входят движения головы, рук и т.д. Можно опустить голову, вертеть ею в разные стороны, покачивать, положить руку на сердце, погрозить пальцем и т.д.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 время один из самых знаменитых ораторов Демосфен, на вопрос, что нужно для хорошего оратора, отвечал</w:t>
      </w:r>
      <w:r>
        <w:rPr>
          <w:color w:val="000000"/>
          <w:sz w:val="28"/>
          <w:szCs w:val="28"/>
        </w:rPr>
        <w:t>: «Жесты, жесты, жесты!». В зависимости от функционального назначения жесты классифицируются на ритмические, эмоциональные, указательные, изобразительные и символические.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Ритмические жесты связаны с ритмикой речи. Они подчеркивают логическое ударение, уско</w:t>
      </w:r>
      <w:r>
        <w:rPr>
          <w:color w:val="000000"/>
          <w:sz w:val="28"/>
          <w:szCs w:val="28"/>
        </w:rPr>
        <w:t>рение или замедление речи говорящего, указывают на место паузы.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Эмоциональные жесты передают разнообразие оттенка чувств говорящего и слушающего (радость и огорчение, недоумение, симпатию и ненависть, уверенность и растерянность, замешательство и т.д.). Эт</w:t>
      </w:r>
      <w:r>
        <w:rPr>
          <w:color w:val="000000"/>
          <w:sz w:val="28"/>
          <w:szCs w:val="28"/>
        </w:rPr>
        <w:t>и жесты могут иметь следующую выразительную форму: битье в грудь, хлопанье по лбу или по бокам, пожатие плечами и т.д.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Указательные жесты выделяют какой-то предмет, его место или порядок следования (постукивание по часам - регламент; указание на сердце - р</w:t>
      </w:r>
      <w:r>
        <w:rPr>
          <w:color w:val="000000"/>
          <w:sz w:val="28"/>
          <w:szCs w:val="28"/>
        </w:rPr>
        <w:t>ади бога, увольте и т.д.).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Изобразительные жесты используются в тех случаях, когда не хватает слов или их недостаточно, или когда необходимо усилить впечатление (изображение морской волны или спирали и т.д.).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Вывод. Мы рассмотрели в общих чертах специфичес</w:t>
      </w:r>
      <w:r>
        <w:rPr>
          <w:color w:val="000000"/>
          <w:sz w:val="28"/>
          <w:szCs w:val="28"/>
        </w:rPr>
        <w:t>кие особенности общения, его основные виды. Общение для человека играет существенную роль в его становлении и развитии как личности, дает возможность устанавливать контакты для принятия и передачи информации, как в быту, так и в деловой сфере.</w:t>
      </w: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Вывод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</w:t>
      </w:r>
      <w:r>
        <w:rPr>
          <w:color w:val="000000"/>
          <w:sz w:val="28"/>
          <w:szCs w:val="28"/>
        </w:rPr>
        <w:t>иальная среда - это то, что окружает человека в социальной жизни. Это проявление общественных отношений на определенных этапах развития.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социально-психического анализа личности есть определенные понятия: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человек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индивид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личность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индивидуальност</w:t>
      </w:r>
      <w:r>
        <w:rPr>
          <w:color w:val="000000"/>
          <w:sz w:val="28"/>
          <w:szCs w:val="28"/>
        </w:rPr>
        <w:t>ь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представленных понятий наиболее общее является - человек. Индивид представлен как биологический организм, носитель наследственных свойств. Не зря говорят: «Индивидом мы рождаемся. Личностью становимся». Мы не можем новорожденного ребенка называть личн</w:t>
      </w:r>
      <w:r>
        <w:rPr>
          <w:color w:val="000000"/>
          <w:sz w:val="28"/>
          <w:szCs w:val="28"/>
        </w:rPr>
        <w:t>остью. Личностью надо стать. Понятие индивидуальности мы употребляем, когда хотим сказать об особенной, ни на кого не похожей личности.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своем реферате я подробно рассмотрела понятие личности, условия ее развития и формирования. Личность человека формируе</w:t>
      </w:r>
      <w:r>
        <w:rPr>
          <w:color w:val="000000"/>
          <w:sz w:val="28"/>
          <w:szCs w:val="28"/>
        </w:rPr>
        <w:t>тся в результате воздействия различных факторов: природных, общественных, внутренних и внешних, зависимых и независимых от воли и сознания людей. Мне предстояло ответить на вопрос, как же развивается личность на протяжении всей жизни и какие основные факто</w:t>
      </w:r>
      <w:r>
        <w:rPr>
          <w:color w:val="000000"/>
          <w:sz w:val="28"/>
          <w:szCs w:val="28"/>
        </w:rPr>
        <w:t>ры оказывают на ее влияние. Этими основными факторами являются деятельность и общение.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в определенных условиях называется процессом социализации. Существуют следующие стадии социализации: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Первичная, это когда ребенок только родился </w:t>
      </w:r>
      <w:r>
        <w:rPr>
          <w:color w:val="000000"/>
          <w:sz w:val="28"/>
          <w:szCs w:val="28"/>
        </w:rPr>
        <w:t>и он начинает познавать мир, приспосабливаться, адаптироваться;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Стадия индивидуализации, когда возникает желание выделиться из толпы. В 18-25 лет вырабатываются устойчивые качества личности.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Стадия интеграции, когда возникает желание обрести свое место</w:t>
      </w:r>
      <w:r>
        <w:rPr>
          <w:color w:val="000000"/>
          <w:sz w:val="28"/>
          <w:szCs w:val="28"/>
        </w:rPr>
        <w:t xml:space="preserve"> в обществе. Если коллектив принимает человека, все проходит благополучно, в ином случае у человека может возникнуть агрессия, он может стать «как все».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Трудовая стадия охватывает весь период зрелости человека, это весь период трудовой деятельности.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слетрудовая стадия, здесь представлены уже пожилые люди, которые передают свой опыт новым поколениям.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процесс социализации, развитие личности влияет не один фактор. Наиболее основные из них, как уже говорилось ранее, это деятельность и общение. В своем </w:t>
      </w:r>
      <w:r>
        <w:rPr>
          <w:color w:val="000000"/>
          <w:sz w:val="28"/>
          <w:szCs w:val="28"/>
        </w:rPr>
        <w:t>реферате я поэтапно подробно рассмотрела эти два фактора. Думаю, мы смогли убедиться в том, что без общения и без деятельности человек не сможет сформироваться, как личность.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самого рождения, человек начинает развиваться. Пока ребенок маленький, он наблю</w:t>
      </w:r>
      <w:r>
        <w:rPr>
          <w:color w:val="000000"/>
          <w:sz w:val="28"/>
          <w:szCs w:val="28"/>
        </w:rPr>
        <w:t>дает, как общаются его родители. Общение - это важная часть развития личности. Мы получаем интересующие нас сведения путем общения. Деятельность играет также важную роль в развитии личности, так как человек - существо деятельное. Люди учатся, работают, име</w:t>
      </w:r>
      <w:r>
        <w:rPr>
          <w:color w:val="000000"/>
          <w:sz w:val="28"/>
          <w:szCs w:val="28"/>
        </w:rPr>
        <w:t>нно там появляются задатки их личностных характеристик. Включившись в систему общественных отношений и изменяясь в процессе своей деятельности, человек приобретает личностные качества. Развитие личности продолжается на протяжении всей жизни, нельзя дать то</w:t>
      </w:r>
      <w:r>
        <w:rPr>
          <w:color w:val="000000"/>
          <w:sz w:val="28"/>
          <w:szCs w:val="28"/>
        </w:rPr>
        <w:t>чного ответа, когда же этот процесс завершится.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Личность - это нечто уникальное. Именно общаясь, работая, можно сформироваться как личность. Если человек живет на необитаем острове совсем один, то, наверное, такого человека можно назвать только подобием ли</w:t>
      </w:r>
      <w:r>
        <w:rPr>
          <w:color w:val="000000"/>
          <w:sz w:val="28"/>
          <w:szCs w:val="28"/>
        </w:rPr>
        <w:t>чности.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 - это, прежде всего, ее социальное развитие. Личностью человек может стать тогда, когда начнет совершенствовать социальный фактор деятельности. Фундаментом личности выступают общественные отношения, но в первую очередь, именно те,</w:t>
      </w:r>
      <w:r>
        <w:rPr>
          <w:color w:val="000000"/>
          <w:sz w:val="28"/>
          <w:szCs w:val="28"/>
        </w:rPr>
        <w:t xml:space="preserve"> которые основаны и реализуются в его деятельности. Процесс развития личности всегда останется неповторимым. У каждого человека он протекает по-разному, это зависит от условий, от социальной среды, которая окружает человека.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человек, осознав себя как</w:t>
      </w:r>
      <w:r>
        <w:rPr>
          <w:color w:val="000000"/>
          <w:sz w:val="28"/>
          <w:szCs w:val="28"/>
        </w:rPr>
        <w:t xml:space="preserve"> личность, определив свое место в обществе, человека можно назвать индивидуальностью. Он обретает свое достоинство, свою свободу, благодаря которым, появляется возможность отличить его от любой другой личности и выделить среди толпы.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808A5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использованно</w:t>
      </w:r>
      <w:r>
        <w:rPr>
          <w:b/>
          <w:bCs/>
          <w:color w:val="000000"/>
          <w:kern w:val="32"/>
          <w:sz w:val="28"/>
          <w:szCs w:val="28"/>
        </w:rPr>
        <w:t>й литературы:</w:t>
      </w:r>
    </w:p>
    <w:p w:rsidR="00000000" w:rsidRDefault="003808A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3808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Гиппенрейтер Ю.Б. Введение в общую психологию. - М.1996.</w:t>
      </w:r>
    </w:p>
    <w:p w:rsidR="00000000" w:rsidRDefault="003808A5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Маклаков А.Г. Общая психология. - СПб. 2000. - 497 с.</w:t>
      </w:r>
    </w:p>
    <w:p w:rsidR="00000000" w:rsidRDefault="003808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Гамезо М.Д. и др. Атлас по психологии. - М. 1986. - 240 с.</w:t>
      </w:r>
    </w:p>
    <w:p w:rsidR="00000000" w:rsidRDefault="003808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Лютова С.Н. Социальная психология личности. - М. 2002. - 179 </w:t>
      </w:r>
      <w:r>
        <w:rPr>
          <w:color w:val="000000"/>
          <w:sz w:val="28"/>
          <w:szCs w:val="28"/>
        </w:rPr>
        <w:t>с.</w:t>
      </w:r>
    </w:p>
    <w:p w:rsidR="00000000" w:rsidRDefault="003808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Психология личности. М.: Изд-во МГУ, 1990.</w:t>
      </w:r>
    </w:p>
    <w:p w:rsidR="00000000" w:rsidRDefault="003808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Мотков О.И. Как устроена личность. - М.2005. - 63 с.</w:t>
      </w:r>
    </w:p>
    <w:p w:rsidR="00000000" w:rsidRDefault="003808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Бодалев, А.А. Личность и общение / А.А. Бодалев. - М., 1983. - С. 115-133.</w:t>
      </w:r>
    </w:p>
    <w:p w:rsidR="00000000" w:rsidRDefault="003808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Коростылева Л.А. Монография. Психология самореализации личности. - СПб. 20</w:t>
      </w:r>
      <w:r>
        <w:rPr>
          <w:color w:val="000000"/>
          <w:sz w:val="28"/>
          <w:szCs w:val="28"/>
        </w:rPr>
        <w:t>05. - 222 с.</w:t>
      </w:r>
    </w:p>
    <w:p w:rsidR="003808A5" w:rsidRDefault="003808A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Аверин В.А. Психология личности: Учебное пособие. - СПб. 1999. - 89 с.</w:t>
      </w:r>
    </w:p>
    <w:sectPr w:rsidR="003808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11"/>
    <w:rsid w:val="003808A5"/>
    <w:rsid w:val="00B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226EC-7B3B-43B7-8E86-7608A1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5591</Words>
  <Characters>31871</Characters>
  <Application>Microsoft Office Word</Application>
  <DocSecurity>0</DocSecurity>
  <Lines>265</Lines>
  <Paragraphs>74</Paragraphs>
  <ScaleCrop>false</ScaleCrop>
  <Company/>
  <LinksUpToDate>false</LinksUpToDate>
  <CharactersWithSpaces>37388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2024-09-04T18:22:00Z</dcterms:created>
  <dcterms:modified xsi:type="dcterms:W3CDTF">2024-09-04T18:22:00Z</dcterms:modified>
</cp:coreProperties>
</file>