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91" w:rsidRPr="00936132" w:rsidRDefault="00BF0491" w:rsidP="00936132">
      <w:pPr>
        <w:pStyle w:val="ac"/>
        <w:widowControl w:val="0"/>
        <w:spacing w:line="360" w:lineRule="auto"/>
        <w:ind w:firstLine="720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0" w:name="_GoBack"/>
      <w:bookmarkEnd w:id="0"/>
      <w:r w:rsidRPr="00936132">
        <w:rPr>
          <w:rFonts w:ascii="Times New Roman" w:hAnsi="Times New Roman" w:cs="Times New Roman"/>
          <w:i w:val="0"/>
          <w:iCs w:val="0"/>
          <w:sz w:val="28"/>
          <w:szCs w:val="28"/>
        </w:rPr>
        <w:t>Тюменская Государственная Медицинская Академия</w:t>
      </w:r>
    </w:p>
    <w:p w:rsidR="00BF0491" w:rsidRPr="00936132" w:rsidRDefault="00BF0491" w:rsidP="00936132">
      <w:pPr>
        <w:pStyle w:val="aa"/>
        <w:widowControl w:val="0"/>
        <w:spacing w:line="360" w:lineRule="auto"/>
        <w:ind w:firstLine="720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936132">
        <w:rPr>
          <w:rFonts w:ascii="Times New Roman" w:hAnsi="Times New Roman" w:cs="Times New Roman"/>
          <w:b w:val="0"/>
          <w:bCs w:val="0"/>
          <w:i w:val="0"/>
          <w:iCs w:val="0"/>
        </w:rPr>
        <w:t>КАФЕДРА ОНКОЛОГИИ</w:t>
      </w:r>
    </w:p>
    <w:p w:rsidR="00BF0491" w:rsidRPr="00936132" w:rsidRDefault="00BF0491" w:rsidP="00936132">
      <w:pPr>
        <w:spacing w:line="360" w:lineRule="auto"/>
        <w:ind w:firstLine="720"/>
        <w:jc w:val="center"/>
      </w:pPr>
    </w:p>
    <w:p w:rsidR="00BF0491" w:rsidRPr="00936132" w:rsidRDefault="00BF0491" w:rsidP="00936132">
      <w:pPr>
        <w:spacing w:line="360" w:lineRule="auto"/>
        <w:ind w:firstLine="720"/>
        <w:jc w:val="center"/>
      </w:pPr>
    </w:p>
    <w:p w:rsidR="00BF0491" w:rsidRPr="00936132" w:rsidRDefault="00BF0491" w:rsidP="00936132">
      <w:pPr>
        <w:spacing w:line="360" w:lineRule="auto"/>
        <w:ind w:firstLine="720"/>
        <w:jc w:val="center"/>
      </w:pPr>
    </w:p>
    <w:p w:rsidR="00BF0491" w:rsidRPr="00936132" w:rsidRDefault="00BF0491" w:rsidP="00936132">
      <w:pPr>
        <w:spacing w:line="360" w:lineRule="auto"/>
        <w:ind w:firstLine="720"/>
        <w:jc w:val="right"/>
      </w:pPr>
      <w:r w:rsidRPr="00936132">
        <w:t>Заведующий кафедрой:</w:t>
      </w:r>
    </w:p>
    <w:p w:rsidR="00BF0491" w:rsidRPr="00936132" w:rsidRDefault="00BF0491" w:rsidP="00936132">
      <w:pPr>
        <w:spacing w:line="360" w:lineRule="auto"/>
        <w:ind w:firstLine="720"/>
        <w:jc w:val="right"/>
      </w:pPr>
      <w:r w:rsidRPr="00936132">
        <w:t>профессор Шайн А.А.</w:t>
      </w:r>
    </w:p>
    <w:p w:rsidR="00BF0491" w:rsidRPr="00936132" w:rsidRDefault="00BF0491" w:rsidP="00936132">
      <w:pPr>
        <w:spacing w:line="360" w:lineRule="auto"/>
        <w:ind w:firstLine="720"/>
        <w:jc w:val="right"/>
      </w:pPr>
      <w:r w:rsidRPr="00936132">
        <w:t>Преподаватель:</w:t>
      </w:r>
    </w:p>
    <w:p w:rsidR="00BF0491" w:rsidRPr="00936132" w:rsidRDefault="00BF0491" w:rsidP="00936132">
      <w:pPr>
        <w:spacing w:line="360" w:lineRule="auto"/>
        <w:ind w:firstLine="720"/>
        <w:jc w:val="right"/>
      </w:pPr>
      <w:r w:rsidRPr="00936132">
        <w:t>доцент Левина Е.С.</w:t>
      </w:r>
    </w:p>
    <w:p w:rsidR="00BF0491" w:rsidRPr="00936132" w:rsidRDefault="00BF0491" w:rsidP="00936132">
      <w:pPr>
        <w:spacing w:line="360" w:lineRule="auto"/>
        <w:ind w:firstLine="720"/>
        <w:jc w:val="center"/>
      </w:pPr>
    </w:p>
    <w:p w:rsidR="00BF0491" w:rsidRPr="00936132" w:rsidRDefault="00BF0491" w:rsidP="00936132">
      <w:pPr>
        <w:spacing w:line="360" w:lineRule="auto"/>
        <w:ind w:firstLine="720"/>
        <w:jc w:val="center"/>
      </w:pPr>
    </w:p>
    <w:p w:rsidR="00BF0491" w:rsidRPr="001A6DB0" w:rsidRDefault="00BF0491" w:rsidP="00936132">
      <w:pPr>
        <w:pStyle w:val="5"/>
        <w:keepNext w:val="0"/>
        <w:widowControl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6DB0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ИСТОРИЯ</w:t>
      </w:r>
      <w:r w:rsidR="000B12BD" w:rsidRPr="001A6DB0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A6DB0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БОЛЕЗНИ</w:t>
      </w:r>
    </w:p>
    <w:p w:rsidR="00BF0491" w:rsidRPr="00936132" w:rsidRDefault="00BF0491" w:rsidP="00936132">
      <w:pPr>
        <w:spacing w:line="360" w:lineRule="auto"/>
        <w:ind w:firstLine="720"/>
        <w:jc w:val="center"/>
      </w:pPr>
    </w:p>
    <w:p w:rsidR="00BF0491" w:rsidRPr="00936132" w:rsidRDefault="00BF0491" w:rsidP="00936132">
      <w:pPr>
        <w:spacing w:line="360" w:lineRule="auto"/>
        <w:ind w:firstLine="720"/>
        <w:jc w:val="center"/>
      </w:pPr>
    </w:p>
    <w:p w:rsidR="00BF0491" w:rsidRPr="00936132" w:rsidRDefault="00BF0491" w:rsidP="00936132">
      <w:pPr>
        <w:spacing w:line="360" w:lineRule="auto"/>
        <w:ind w:firstLine="720"/>
        <w:jc w:val="center"/>
      </w:pPr>
      <w:r w:rsidRPr="00936132">
        <w:t xml:space="preserve">больной: </w:t>
      </w:r>
      <w:r w:rsidR="000B12BD">
        <w:t>хххххххххххххххххххххх</w:t>
      </w:r>
    </w:p>
    <w:p w:rsidR="00BF0491" w:rsidRPr="00936132" w:rsidRDefault="00BF0491" w:rsidP="00936132">
      <w:pPr>
        <w:spacing w:line="360" w:lineRule="auto"/>
        <w:ind w:firstLine="720"/>
        <w:jc w:val="center"/>
      </w:pPr>
      <w:r w:rsidRPr="00936132">
        <w:t>диагноз: Лимфогранулематоз. Поражение шейных лимфатических узлов справа</w:t>
      </w:r>
    </w:p>
    <w:p w:rsidR="00BF0491" w:rsidRPr="00936132" w:rsidRDefault="00BF0491" w:rsidP="00936132">
      <w:pPr>
        <w:spacing w:line="360" w:lineRule="auto"/>
        <w:ind w:firstLine="720"/>
        <w:jc w:val="both"/>
      </w:pPr>
    </w:p>
    <w:p w:rsidR="00BF0491" w:rsidRPr="00936132" w:rsidRDefault="00BF0491" w:rsidP="00936132">
      <w:pPr>
        <w:spacing w:line="360" w:lineRule="auto"/>
        <w:ind w:firstLine="720"/>
        <w:jc w:val="both"/>
      </w:pPr>
    </w:p>
    <w:p w:rsidR="00BF0491" w:rsidRPr="00936132" w:rsidRDefault="00BF0491" w:rsidP="00936132">
      <w:pPr>
        <w:spacing w:line="360" w:lineRule="auto"/>
        <w:ind w:firstLine="720"/>
        <w:jc w:val="both"/>
      </w:pPr>
    </w:p>
    <w:p w:rsidR="00BF0491" w:rsidRPr="00936132" w:rsidRDefault="00BF0491" w:rsidP="00936132">
      <w:pPr>
        <w:spacing w:line="360" w:lineRule="auto"/>
        <w:ind w:firstLine="720"/>
        <w:jc w:val="both"/>
      </w:pPr>
    </w:p>
    <w:p w:rsidR="00BF0491" w:rsidRPr="00936132" w:rsidRDefault="00BF0491" w:rsidP="00936132">
      <w:pPr>
        <w:spacing w:line="360" w:lineRule="auto"/>
        <w:ind w:firstLine="720"/>
        <w:jc w:val="both"/>
      </w:pPr>
    </w:p>
    <w:p w:rsidR="00BF0491" w:rsidRPr="00936132" w:rsidRDefault="00BF0491" w:rsidP="00936132">
      <w:pPr>
        <w:spacing w:line="360" w:lineRule="auto"/>
        <w:ind w:firstLine="720"/>
        <w:jc w:val="right"/>
      </w:pPr>
      <w:r w:rsidRPr="00936132">
        <w:t>куратор: Дош Н.А.</w:t>
      </w:r>
    </w:p>
    <w:p w:rsidR="00BF0491" w:rsidRPr="00936132" w:rsidRDefault="00BF0491" w:rsidP="00936132">
      <w:pPr>
        <w:spacing w:line="360" w:lineRule="auto"/>
        <w:ind w:firstLine="720"/>
        <w:jc w:val="right"/>
      </w:pPr>
      <w:r w:rsidRPr="00936132">
        <w:t>группа: №412</w:t>
      </w:r>
    </w:p>
    <w:p w:rsidR="00BF0491" w:rsidRPr="00936132" w:rsidRDefault="00BF0491" w:rsidP="00936132">
      <w:pPr>
        <w:spacing w:line="360" w:lineRule="auto"/>
        <w:ind w:firstLine="720"/>
        <w:jc w:val="both"/>
      </w:pPr>
    </w:p>
    <w:p w:rsidR="00BF0491" w:rsidRPr="00936132" w:rsidRDefault="00BF0491" w:rsidP="00936132">
      <w:pPr>
        <w:spacing w:line="360" w:lineRule="auto"/>
        <w:ind w:firstLine="720"/>
        <w:jc w:val="both"/>
      </w:pPr>
    </w:p>
    <w:p w:rsidR="00BF0491" w:rsidRPr="00936132" w:rsidRDefault="00BF0491" w:rsidP="00936132">
      <w:pPr>
        <w:spacing w:line="360" w:lineRule="auto"/>
        <w:ind w:firstLine="720"/>
        <w:jc w:val="both"/>
      </w:pPr>
    </w:p>
    <w:p w:rsidR="00BF0491" w:rsidRPr="00936132" w:rsidRDefault="00BF0491" w:rsidP="00936132">
      <w:pPr>
        <w:spacing w:line="360" w:lineRule="auto"/>
        <w:ind w:firstLine="720"/>
        <w:jc w:val="both"/>
      </w:pPr>
    </w:p>
    <w:p w:rsidR="00936132" w:rsidRDefault="00BF0491" w:rsidP="00936132">
      <w:pPr>
        <w:spacing w:line="360" w:lineRule="auto"/>
        <w:ind w:firstLine="720"/>
        <w:jc w:val="center"/>
      </w:pPr>
      <w:r w:rsidRPr="00936132">
        <w:t>Тюмень, 2000 год</w:t>
      </w:r>
    </w:p>
    <w:p w:rsidR="00BF0491" w:rsidRPr="00936132" w:rsidRDefault="00936132" w:rsidP="00936132">
      <w:pPr>
        <w:spacing w:line="360" w:lineRule="auto"/>
        <w:ind w:firstLine="720"/>
        <w:jc w:val="both"/>
      </w:pPr>
      <w:r>
        <w:br w:type="page"/>
      </w:r>
      <w:r w:rsidR="00BF0491" w:rsidRPr="00936132">
        <w:rPr>
          <w:b/>
          <w:bCs/>
        </w:rPr>
        <w:lastRenderedPageBreak/>
        <w:t>Особые отметки</w:t>
      </w:r>
    </w:p>
    <w:p w:rsidR="00BF0491" w:rsidRPr="00936132" w:rsidRDefault="00BF0491" w:rsidP="00936132">
      <w:pPr>
        <w:spacing w:line="360" w:lineRule="auto"/>
        <w:ind w:firstLine="720"/>
        <w:jc w:val="both"/>
      </w:pPr>
      <w:r w:rsidRPr="00936132">
        <w:t>Непереносимость лекарственных веществ не выявлена.</w:t>
      </w:r>
    </w:p>
    <w:p w:rsidR="00BF0491" w:rsidRPr="00936132" w:rsidRDefault="00BF0491" w:rsidP="00936132">
      <w:pPr>
        <w:spacing w:line="360" w:lineRule="auto"/>
        <w:ind w:firstLine="720"/>
        <w:jc w:val="both"/>
      </w:pPr>
    </w:p>
    <w:p w:rsidR="00BF0491" w:rsidRPr="00936132" w:rsidRDefault="00BF0491" w:rsidP="00936132">
      <w:pPr>
        <w:pStyle w:val="2"/>
        <w:keepNext w:val="0"/>
        <w:widowControl w:val="0"/>
        <w:spacing w:line="360" w:lineRule="auto"/>
        <w:ind w:firstLine="720"/>
        <w:jc w:val="both"/>
      </w:pPr>
      <w:r w:rsidRPr="00936132">
        <w:t>ПАСПОРТНАЯ ЧАСТЬ</w:t>
      </w:r>
    </w:p>
    <w:p w:rsidR="00BF0491" w:rsidRPr="00936132" w:rsidRDefault="00BF0491" w:rsidP="00936132">
      <w:pPr>
        <w:spacing w:line="360" w:lineRule="auto"/>
        <w:ind w:firstLine="720"/>
        <w:jc w:val="both"/>
      </w:pPr>
      <w:r w:rsidRPr="00936132">
        <w:rPr>
          <w:b/>
          <w:bCs/>
        </w:rPr>
        <w:t>Ф.И.О.:</w:t>
      </w:r>
      <w:r w:rsidRPr="00936132">
        <w:t xml:space="preserve"> </w:t>
      </w:r>
      <w:r w:rsidR="00936132">
        <w:t>ххххххххххххххх</w:t>
      </w:r>
    </w:p>
    <w:p w:rsidR="00BF0491" w:rsidRPr="00936132" w:rsidRDefault="00BF0491" w:rsidP="00936132">
      <w:pPr>
        <w:spacing w:line="360" w:lineRule="auto"/>
        <w:ind w:firstLine="720"/>
        <w:jc w:val="both"/>
      </w:pPr>
      <w:r w:rsidRPr="00936132">
        <w:rPr>
          <w:b/>
          <w:bCs/>
        </w:rPr>
        <w:t>Возраст:</w:t>
      </w:r>
      <w:r w:rsidRPr="00936132">
        <w:t xml:space="preserve"> </w:t>
      </w:r>
      <w:r w:rsidR="00936132">
        <w:t>ххххххххххххх</w:t>
      </w:r>
    </w:p>
    <w:p w:rsidR="00BF0491" w:rsidRPr="00936132" w:rsidRDefault="00BF0491" w:rsidP="00936132">
      <w:pPr>
        <w:spacing w:line="360" w:lineRule="auto"/>
        <w:ind w:firstLine="720"/>
        <w:jc w:val="both"/>
      </w:pPr>
      <w:r w:rsidRPr="00936132">
        <w:rPr>
          <w:b/>
          <w:bCs/>
        </w:rPr>
        <w:t>Пол:</w:t>
      </w:r>
      <w:r w:rsidRPr="00936132">
        <w:t xml:space="preserve"> </w:t>
      </w:r>
      <w:r w:rsidR="00936132">
        <w:t>ххххххххххххх</w:t>
      </w:r>
    </w:p>
    <w:p w:rsidR="00BF0491" w:rsidRPr="00936132" w:rsidRDefault="00BF0491" w:rsidP="00936132">
      <w:pPr>
        <w:spacing w:line="360" w:lineRule="auto"/>
        <w:ind w:firstLine="720"/>
        <w:jc w:val="both"/>
      </w:pPr>
      <w:r w:rsidRPr="00936132">
        <w:rPr>
          <w:b/>
          <w:bCs/>
        </w:rPr>
        <w:t xml:space="preserve">Семейное положение: </w:t>
      </w:r>
      <w:r w:rsidR="00936132">
        <w:t>хххххххххх</w:t>
      </w:r>
    </w:p>
    <w:p w:rsidR="00BF0491" w:rsidRPr="00936132" w:rsidRDefault="00BF0491" w:rsidP="00936132">
      <w:pPr>
        <w:spacing w:line="360" w:lineRule="auto"/>
        <w:ind w:firstLine="720"/>
        <w:jc w:val="both"/>
      </w:pPr>
      <w:r w:rsidRPr="00936132">
        <w:rPr>
          <w:b/>
          <w:bCs/>
        </w:rPr>
        <w:t>Национальность:</w:t>
      </w:r>
      <w:r w:rsidRPr="00936132">
        <w:t xml:space="preserve"> </w:t>
      </w:r>
      <w:r w:rsidR="00936132">
        <w:t>хххххххххххххх</w:t>
      </w:r>
    </w:p>
    <w:p w:rsidR="00BF0491" w:rsidRPr="00936132" w:rsidRDefault="00BF0491" w:rsidP="00936132">
      <w:pPr>
        <w:spacing w:line="360" w:lineRule="auto"/>
        <w:ind w:firstLine="720"/>
        <w:jc w:val="both"/>
      </w:pPr>
      <w:r w:rsidRPr="00936132">
        <w:rPr>
          <w:b/>
          <w:bCs/>
        </w:rPr>
        <w:t>Образование:</w:t>
      </w:r>
      <w:r w:rsidRPr="00936132">
        <w:t xml:space="preserve"> </w:t>
      </w:r>
      <w:r w:rsidR="00936132">
        <w:t>хххххххххххххх</w:t>
      </w:r>
    </w:p>
    <w:p w:rsidR="00BF0491" w:rsidRPr="00936132" w:rsidRDefault="00BF0491" w:rsidP="00936132">
      <w:pPr>
        <w:spacing w:line="360" w:lineRule="auto"/>
        <w:ind w:firstLine="720"/>
        <w:jc w:val="both"/>
      </w:pPr>
      <w:r w:rsidRPr="00936132">
        <w:rPr>
          <w:b/>
          <w:bCs/>
        </w:rPr>
        <w:t>Место постоянного жительства</w:t>
      </w:r>
      <w:r w:rsidR="00936132">
        <w:rPr>
          <w:b/>
          <w:bCs/>
        </w:rPr>
        <w:t>ххххххххххххххххххххх</w:t>
      </w:r>
    </w:p>
    <w:p w:rsidR="00BF0491" w:rsidRPr="00936132" w:rsidRDefault="00BF0491" w:rsidP="00936132">
      <w:pPr>
        <w:spacing w:line="360" w:lineRule="auto"/>
        <w:ind w:firstLine="720"/>
        <w:jc w:val="both"/>
      </w:pPr>
      <w:r w:rsidRPr="00936132">
        <w:rPr>
          <w:b/>
          <w:bCs/>
        </w:rPr>
        <w:t>Место работы:</w:t>
      </w:r>
      <w:r w:rsidRPr="00936132">
        <w:t xml:space="preserve"> </w:t>
      </w:r>
      <w:r w:rsidR="00936132">
        <w:t>ххххххххххххх</w:t>
      </w:r>
    </w:p>
    <w:p w:rsidR="00BF0491" w:rsidRPr="00936132" w:rsidRDefault="00BF0491" w:rsidP="00936132">
      <w:pPr>
        <w:spacing w:line="360" w:lineRule="auto"/>
        <w:ind w:firstLine="720"/>
        <w:jc w:val="both"/>
      </w:pPr>
      <w:r w:rsidRPr="00936132">
        <w:rPr>
          <w:b/>
          <w:bCs/>
        </w:rPr>
        <w:t>Профессия:</w:t>
      </w:r>
      <w:r w:rsidRPr="00936132">
        <w:t xml:space="preserve"> </w:t>
      </w:r>
      <w:r w:rsidR="00936132">
        <w:t>ххххххххххххх</w:t>
      </w:r>
    </w:p>
    <w:p w:rsidR="00BF0491" w:rsidRPr="00936132" w:rsidRDefault="00BF0491" w:rsidP="00936132">
      <w:pPr>
        <w:spacing w:line="360" w:lineRule="auto"/>
        <w:ind w:firstLine="720"/>
        <w:jc w:val="both"/>
      </w:pPr>
      <w:r w:rsidRPr="00936132">
        <w:rPr>
          <w:b/>
          <w:bCs/>
        </w:rPr>
        <w:t>Дата поступления в клинику:</w:t>
      </w:r>
      <w:r w:rsidRPr="00936132">
        <w:t xml:space="preserve"> </w:t>
      </w:r>
      <w:r w:rsidR="00936132">
        <w:t>хххххххххххххх</w:t>
      </w:r>
    </w:p>
    <w:p w:rsidR="00BF0491" w:rsidRPr="00936132" w:rsidRDefault="00BF0491" w:rsidP="00936132">
      <w:pPr>
        <w:spacing w:line="360" w:lineRule="auto"/>
        <w:ind w:firstLine="720"/>
        <w:jc w:val="both"/>
      </w:pPr>
    </w:p>
    <w:p w:rsidR="00BF0491" w:rsidRPr="00936132" w:rsidRDefault="00BF0491" w:rsidP="00936132">
      <w:pPr>
        <w:pStyle w:val="2"/>
        <w:keepNext w:val="0"/>
        <w:widowControl w:val="0"/>
        <w:spacing w:line="360" w:lineRule="auto"/>
        <w:ind w:firstLine="720"/>
        <w:jc w:val="both"/>
      </w:pPr>
      <w:r w:rsidRPr="00936132">
        <w:t>ЖАЛОБЫ БОЛЬНОГО НА ДЕНЬ КУРАЦИИ</w:t>
      </w:r>
    </w:p>
    <w:p w:rsidR="00BF0491" w:rsidRPr="00936132" w:rsidRDefault="00BF0491" w:rsidP="00936132">
      <w:pPr>
        <w:pStyle w:val="a3"/>
        <w:spacing w:line="360" w:lineRule="auto"/>
        <w:ind w:firstLine="720"/>
      </w:pPr>
      <w:r w:rsidRPr="00936132">
        <w:t>Жалуется на общую слабость. На инспираторную одышку во время физической нагрузки, кашель со слизистой мокротой.</w:t>
      </w:r>
    </w:p>
    <w:p w:rsidR="00BF0491" w:rsidRPr="00936132" w:rsidRDefault="00BF0491" w:rsidP="00936132">
      <w:pPr>
        <w:spacing w:line="360" w:lineRule="auto"/>
        <w:ind w:firstLine="720"/>
        <w:jc w:val="both"/>
        <w:rPr>
          <w:b/>
          <w:bCs/>
        </w:rPr>
      </w:pPr>
    </w:p>
    <w:p w:rsidR="00BF0491" w:rsidRPr="00936132" w:rsidRDefault="00BF0491" w:rsidP="00936132">
      <w:pPr>
        <w:pStyle w:val="21"/>
        <w:widowControl w:val="0"/>
        <w:spacing w:line="360" w:lineRule="auto"/>
        <w:rPr>
          <w:rFonts w:ascii="Times New Roman" w:hAnsi="Times New Roman" w:cs="Times New Roman"/>
          <w:b/>
          <w:bCs/>
        </w:rPr>
      </w:pPr>
      <w:r w:rsidRPr="00936132">
        <w:rPr>
          <w:rFonts w:ascii="Times New Roman" w:hAnsi="Times New Roman" w:cs="Times New Roman"/>
          <w:b/>
          <w:bCs/>
        </w:rPr>
        <w:t>ИСТОРИЯ РАЗВИТИЯ НАСТОЯЩЕГО ЗАБОЛЕВАНИЯ (anamnesis morbi)</w:t>
      </w:r>
    </w:p>
    <w:p w:rsidR="00BF0491" w:rsidRPr="00936132" w:rsidRDefault="00BF0491" w:rsidP="00936132">
      <w:pPr>
        <w:spacing w:line="360" w:lineRule="auto"/>
        <w:ind w:firstLine="720"/>
        <w:jc w:val="both"/>
      </w:pPr>
      <w:r w:rsidRPr="00936132">
        <w:t>Впервые заболела в декабре 1993 года. После продолжительной ангины на шее с правой стороны появилась опухоль. Беспокоила лихорадка, кашель, слабость, головная боль, отсутствие аппетита. По этому поводу обратилась к врачу, который диагностировал опухоль как кисту и назначил операцию. После нее симптомы частично исчезли. Далее обратилась к участковому врачу, который и направил ее в ОД. После проведённых там обследований направили на лечение.</w:t>
      </w:r>
    </w:p>
    <w:p w:rsidR="00BF0491" w:rsidRPr="00936132" w:rsidRDefault="000B12BD" w:rsidP="00936132">
      <w:pPr>
        <w:spacing w:line="360" w:lineRule="auto"/>
        <w:ind w:firstLine="720"/>
        <w:jc w:val="both"/>
        <w:rPr>
          <w:b/>
          <w:bCs/>
        </w:rPr>
      </w:pPr>
      <w:r>
        <w:br w:type="page"/>
      </w:r>
      <w:r w:rsidR="00BF0491" w:rsidRPr="00936132">
        <w:rPr>
          <w:b/>
          <w:bCs/>
        </w:rPr>
        <w:lastRenderedPageBreak/>
        <w:t>ИСТОРИЯ ЖИЗНИ БОЛЬНОГО (anamnesis vitae)</w:t>
      </w:r>
    </w:p>
    <w:p w:rsidR="00BF0491" w:rsidRPr="00936132" w:rsidRDefault="00BF0491" w:rsidP="00936132">
      <w:pPr>
        <w:spacing w:line="360" w:lineRule="auto"/>
        <w:ind w:firstLine="720"/>
        <w:jc w:val="both"/>
      </w:pPr>
      <w:r w:rsidRPr="00936132">
        <w:t>Родилась в посёлке Берёзовка Кунгурского района Пермской области. Выросла в частном доме. В семье было 2 ребенка. Бытовые условия детства на среднем уровне. Заболевания, перенесённые в детском возрасте, не установлены (не помнит).</w:t>
      </w:r>
    </w:p>
    <w:p w:rsidR="00BF0491" w:rsidRPr="00936132" w:rsidRDefault="00BF0491" w:rsidP="00936132">
      <w:pPr>
        <w:spacing w:line="360" w:lineRule="auto"/>
        <w:ind w:firstLine="720"/>
        <w:jc w:val="both"/>
      </w:pPr>
    </w:p>
    <w:p w:rsidR="00BF0491" w:rsidRPr="00936132" w:rsidRDefault="00BF0491" w:rsidP="00936132">
      <w:pPr>
        <w:pStyle w:val="1"/>
        <w:keepNext w:val="0"/>
        <w:spacing w:line="360" w:lineRule="auto"/>
        <w:ind w:firstLine="720"/>
        <w:jc w:val="both"/>
        <w:rPr>
          <w:sz w:val="28"/>
          <w:szCs w:val="28"/>
          <w:u w:val="none"/>
        </w:rPr>
      </w:pPr>
      <w:r w:rsidRPr="00936132">
        <w:rPr>
          <w:sz w:val="28"/>
          <w:szCs w:val="28"/>
          <w:u w:val="none"/>
        </w:rPr>
        <w:t>ТРУДОВОЙ АНАМНЕЗ</w:t>
      </w:r>
    </w:p>
    <w:p w:rsidR="00BF0491" w:rsidRPr="00936132" w:rsidRDefault="00BF0491" w:rsidP="00936132">
      <w:pPr>
        <w:spacing w:line="360" w:lineRule="auto"/>
        <w:ind w:firstLine="720"/>
        <w:jc w:val="both"/>
      </w:pPr>
      <w:r w:rsidRPr="00936132">
        <w:t>Начала свою трудовую деятельность после окончания училища по специальности бухгалтер. Характер и условия работы не</w:t>
      </w:r>
      <w:r w:rsidR="000B12BD">
        <w:t xml:space="preserve"> </w:t>
      </w:r>
      <w:r w:rsidRPr="00936132">
        <w:t>были связаны с перегреванием и переохлаждением. В настоящее время нигде не работает. Очередной отпуск использовала ежегодно. О конфликтных ситуациях на работе не сообщает.</w:t>
      </w:r>
    </w:p>
    <w:p w:rsidR="00BF0491" w:rsidRPr="00936132" w:rsidRDefault="00BF0491" w:rsidP="00936132">
      <w:pPr>
        <w:pStyle w:val="1"/>
        <w:keepNext w:val="0"/>
        <w:spacing w:line="360" w:lineRule="auto"/>
        <w:ind w:firstLine="720"/>
        <w:jc w:val="both"/>
        <w:rPr>
          <w:sz w:val="28"/>
          <w:szCs w:val="28"/>
          <w:u w:val="none"/>
        </w:rPr>
      </w:pPr>
    </w:p>
    <w:p w:rsidR="00BF0491" w:rsidRPr="00936132" w:rsidRDefault="00BF0491" w:rsidP="00936132">
      <w:pPr>
        <w:pStyle w:val="1"/>
        <w:keepNext w:val="0"/>
        <w:spacing w:line="360" w:lineRule="auto"/>
        <w:ind w:firstLine="720"/>
        <w:jc w:val="both"/>
        <w:rPr>
          <w:sz w:val="28"/>
          <w:szCs w:val="28"/>
          <w:u w:val="none"/>
        </w:rPr>
      </w:pPr>
      <w:r w:rsidRPr="00936132">
        <w:rPr>
          <w:sz w:val="28"/>
          <w:szCs w:val="28"/>
          <w:u w:val="none"/>
        </w:rPr>
        <w:t>ПЕРЕНЕСЁННЫЕ ЗАБОЛЕВАНИЯ</w:t>
      </w:r>
    </w:p>
    <w:p w:rsidR="00BF0491" w:rsidRPr="00936132" w:rsidRDefault="00BF0491" w:rsidP="00936132">
      <w:pPr>
        <w:spacing w:line="360" w:lineRule="auto"/>
        <w:ind w:firstLine="720"/>
        <w:jc w:val="both"/>
      </w:pPr>
      <w:r w:rsidRPr="00936132">
        <w:t>Из перенесённых заболеваний отмечает грипп, ОРВИ, ангину. Гепатит, туберкулёз, описторхоз,</w:t>
      </w:r>
      <w:r w:rsidR="000B12BD">
        <w:t xml:space="preserve"> </w:t>
      </w:r>
      <w:r w:rsidRPr="00936132">
        <w:t>венерические заболевания отрицает.</w:t>
      </w:r>
    </w:p>
    <w:p w:rsidR="00BF0491" w:rsidRPr="00936132" w:rsidRDefault="00BF0491" w:rsidP="00936132">
      <w:pPr>
        <w:spacing w:line="360" w:lineRule="auto"/>
        <w:ind w:firstLine="720"/>
        <w:jc w:val="both"/>
      </w:pPr>
    </w:p>
    <w:p w:rsidR="00BF0491" w:rsidRPr="00936132" w:rsidRDefault="00BF0491" w:rsidP="00936132">
      <w:pPr>
        <w:pStyle w:val="1"/>
        <w:keepNext w:val="0"/>
        <w:spacing w:line="360" w:lineRule="auto"/>
        <w:ind w:firstLine="720"/>
        <w:jc w:val="both"/>
        <w:rPr>
          <w:sz w:val="28"/>
          <w:szCs w:val="28"/>
          <w:u w:val="none"/>
        </w:rPr>
      </w:pPr>
      <w:r w:rsidRPr="00936132">
        <w:rPr>
          <w:sz w:val="28"/>
          <w:szCs w:val="28"/>
          <w:u w:val="none"/>
        </w:rPr>
        <w:t>ВРЕДНЫЕ ПРИВЫЧКИ</w:t>
      </w:r>
    </w:p>
    <w:p w:rsidR="00BF0491" w:rsidRPr="00936132" w:rsidRDefault="00BF0491" w:rsidP="00936132">
      <w:pPr>
        <w:spacing w:line="360" w:lineRule="auto"/>
        <w:ind w:firstLine="720"/>
        <w:jc w:val="both"/>
      </w:pPr>
      <w:r w:rsidRPr="00936132">
        <w:t>Не курит (но курит муж). Любит крепкий чай, кофе. Наркотических веществ и алкоголя не употребляет.</w:t>
      </w:r>
    </w:p>
    <w:p w:rsidR="00BF0491" w:rsidRPr="00936132" w:rsidRDefault="00BF0491" w:rsidP="00936132">
      <w:pPr>
        <w:spacing w:line="360" w:lineRule="auto"/>
        <w:ind w:firstLine="720"/>
        <w:jc w:val="both"/>
      </w:pPr>
    </w:p>
    <w:p w:rsidR="00BF0491" w:rsidRPr="00936132" w:rsidRDefault="00BF0491" w:rsidP="00936132">
      <w:pPr>
        <w:pStyle w:val="1"/>
        <w:keepNext w:val="0"/>
        <w:spacing w:line="360" w:lineRule="auto"/>
        <w:ind w:firstLine="720"/>
        <w:jc w:val="both"/>
        <w:rPr>
          <w:sz w:val="28"/>
          <w:szCs w:val="28"/>
          <w:u w:val="none"/>
        </w:rPr>
      </w:pPr>
      <w:r w:rsidRPr="00936132">
        <w:rPr>
          <w:sz w:val="28"/>
          <w:szCs w:val="28"/>
          <w:u w:val="none"/>
        </w:rPr>
        <w:t>НАСЛЕДСТВЕННОСТЬ</w:t>
      </w:r>
    </w:p>
    <w:p w:rsidR="00BF0491" w:rsidRPr="00936132" w:rsidRDefault="00BF0491" w:rsidP="00936132">
      <w:pPr>
        <w:pStyle w:val="21"/>
        <w:widowControl w:val="0"/>
        <w:spacing w:line="360" w:lineRule="auto"/>
        <w:rPr>
          <w:rFonts w:ascii="Times New Roman" w:hAnsi="Times New Roman" w:cs="Times New Roman"/>
        </w:rPr>
      </w:pPr>
      <w:r w:rsidRPr="00936132">
        <w:rPr>
          <w:rFonts w:ascii="Times New Roman" w:hAnsi="Times New Roman" w:cs="Times New Roman"/>
        </w:rPr>
        <w:t>Отец умер по старости</w:t>
      </w:r>
      <w:r w:rsidR="000B12BD">
        <w:rPr>
          <w:rFonts w:ascii="Times New Roman" w:hAnsi="Times New Roman" w:cs="Times New Roman"/>
        </w:rPr>
        <w:t xml:space="preserve"> </w:t>
      </w:r>
      <w:r w:rsidRPr="00936132">
        <w:rPr>
          <w:rFonts w:ascii="Times New Roman" w:hAnsi="Times New Roman" w:cs="Times New Roman"/>
        </w:rPr>
        <w:t>в 70 лет. У близких и родственников наследственных патологий не выявлено.</w:t>
      </w:r>
    </w:p>
    <w:p w:rsidR="00BF0491" w:rsidRPr="00936132" w:rsidRDefault="00BF0491" w:rsidP="00936132">
      <w:pPr>
        <w:spacing w:line="360" w:lineRule="auto"/>
        <w:ind w:firstLine="720"/>
        <w:jc w:val="both"/>
      </w:pPr>
    </w:p>
    <w:p w:rsidR="00BF0491" w:rsidRPr="00936132" w:rsidRDefault="00BF0491" w:rsidP="00936132">
      <w:pPr>
        <w:spacing w:line="360" w:lineRule="auto"/>
        <w:ind w:firstLine="720"/>
        <w:jc w:val="both"/>
        <w:rPr>
          <w:b/>
          <w:bCs/>
        </w:rPr>
      </w:pPr>
      <w:r w:rsidRPr="00936132">
        <w:rPr>
          <w:b/>
          <w:bCs/>
        </w:rPr>
        <w:t>НАСТОЯЩЕЕ СОСТОЯНИЕ БОЛЬНОГО (status praesens)</w:t>
      </w:r>
    </w:p>
    <w:p w:rsidR="00BF0491" w:rsidRPr="00936132" w:rsidRDefault="00BF0491" w:rsidP="00936132">
      <w:pPr>
        <w:spacing w:line="360" w:lineRule="auto"/>
        <w:ind w:firstLine="720"/>
        <w:jc w:val="both"/>
      </w:pPr>
      <w:r w:rsidRPr="00936132">
        <w:t xml:space="preserve">Общий осмотр: общее состояние удовлетворительное. Положение больного активное. Сознание ясное, выражение лица спокойное. Телосложение правильное, соответствует возрасту и полу. Рост - 151 см. Вес - 47 кг. Тип конституции астенический. Осанка прямая. Физические недостатки </w:t>
      </w:r>
      <w:r w:rsidRPr="00936132">
        <w:lastRenderedPageBreak/>
        <w:t>и аномалии развития отсутствуют. Участков пигментации и депигментации не обнаружено. Тургор ткани в норме. Кожа влажная, слабо-эластична. Сыпей, геморрагических явлений, рубцов не обнаружено. Наружные опухоли не выявлены. Сосудистых звёздочек не наблюдается. Отёков на ногах не обнаружено. Волосяной покров развит в соответствии с возрастом и полом.</w:t>
      </w:r>
      <w:r w:rsidR="000B12BD">
        <w:t xml:space="preserve"> </w:t>
      </w:r>
      <w:r w:rsidRPr="00936132">
        <w:t>Высыпаний на слизистых не выявлено. Целостность костей не нарушена, поверхность их гладкая, болезненность при пальпации и поколачивании отсутствует. Внешне конфигурация суставов не изменена. Атрофии и гипертрофии мускулатуры визуально не выявлено. Конфигурация позвоночника правильная. Неврологический статус без особенностей.</w:t>
      </w:r>
    </w:p>
    <w:p w:rsidR="00BF0491" w:rsidRPr="00936132" w:rsidRDefault="00BF0491" w:rsidP="00936132">
      <w:pPr>
        <w:spacing w:line="360" w:lineRule="auto"/>
        <w:ind w:firstLine="720"/>
        <w:jc w:val="both"/>
      </w:pPr>
    </w:p>
    <w:p w:rsidR="00BF0491" w:rsidRPr="00936132" w:rsidRDefault="00BF0491" w:rsidP="00936132">
      <w:pPr>
        <w:pStyle w:val="2"/>
        <w:keepNext w:val="0"/>
        <w:widowControl w:val="0"/>
        <w:spacing w:line="360" w:lineRule="auto"/>
        <w:ind w:firstLine="720"/>
        <w:jc w:val="both"/>
      </w:pPr>
      <w:r w:rsidRPr="00936132">
        <w:t>СИСТЕМА ОРГАНОВ ДЫХАНИЯ</w:t>
      </w:r>
    </w:p>
    <w:p w:rsidR="00BF0491" w:rsidRPr="00936132" w:rsidRDefault="00BF0491" w:rsidP="00936132">
      <w:pPr>
        <w:spacing w:line="360" w:lineRule="auto"/>
        <w:ind w:firstLine="720"/>
        <w:jc w:val="both"/>
      </w:pPr>
      <w:r w:rsidRPr="00936132">
        <w:t>При осмотре грудная клетка нормостеничекой формы, симметричная. Видимых деформаций визуально не обнаружено. Межреберные промежутки не расширены. Над- и подключичные ямки умеренно выражены, одинаковы с обеих сторон. Частота дыхания 18 в минуту, дыхательные движения ритмичные, средней глубины. Обе половины грудной клетки равномерно участвуют в акте дыхания. Соотношение фаз вдоха и фаз выдоха не нарушено. Смешанный тип дыхания. Грудная клетка при сдавлении упругая.</w:t>
      </w:r>
    </w:p>
    <w:p w:rsidR="00BF0491" w:rsidRPr="00936132" w:rsidRDefault="00BF0491" w:rsidP="00936132">
      <w:pPr>
        <w:spacing w:line="360" w:lineRule="auto"/>
        <w:ind w:firstLine="720"/>
        <w:jc w:val="both"/>
      </w:pPr>
      <w:r w:rsidRPr="00936132">
        <w:t>При пальпации целостность рёбер не нарушена, поверхность их гладкая. Болезненность при пальпации рёбер, межреберных промежутков и грудных мышц не выявляется. Голосовое дрожание ослаблено, одинаково на симметричных участках грудной клетки.</w:t>
      </w:r>
    </w:p>
    <w:p w:rsidR="00BF0491" w:rsidRPr="00936132" w:rsidRDefault="00BF0491" w:rsidP="00936132">
      <w:pPr>
        <w:spacing w:line="360" w:lineRule="auto"/>
        <w:ind w:firstLine="720"/>
        <w:jc w:val="both"/>
      </w:pPr>
    </w:p>
    <w:p w:rsidR="00BF0491" w:rsidRPr="00936132" w:rsidRDefault="00BF0491" w:rsidP="00936132">
      <w:pPr>
        <w:pStyle w:val="2"/>
        <w:keepNext w:val="0"/>
        <w:widowControl w:val="0"/>
        <w:spacing w:line="360" w:lineRule="auto"/>
        <w:ind w:firstLine="720"/>
        <w:jc w:val="both"/>
      </w:pPr>
      <w:r w:rsidRPr="00936132">
        <w:t>СЕРДЕЧНО-СОСУДИСТАЯ СИСТЕМА</w:t>
      </w:r>
    </w:p>
    <w:p w:rsidR="00BF0491" w:rsidRPr="00936132" w:rsidRDefault="00BF0491" w:rsidP="00936132">
      <w:pPr>
        <w:spacing w:line="360" w:lineRule="auto"/>
        <w:ind w:firstLine="720"/>
        <w:jc w:val="both"/>
      </w:pPr>
      <w:r w:rsidRPr="00936132">
        <w:t xml:space="preserve">При осмотре верхушечный толчок не выявляется. Сердечный толчок, выпячивание в прекардиальной области, ретростернальная и эпигастральная пульсации визуально не обнаруживаются. Наблюдается слабое набухание ярёмных вен, расширение подкожных вен туловища и конечностей, а также </w:t>
      </w:r>
      <w:r w:rsidRPr="00936132">
        <w:lastRenderedPageBreak/>
        <w:t>чуть видимая пульсация сонных и периферических артерий.</w:t>
      </w:r>
    </w:p>
    <w:p w:rsidR="00BF0491" w:rsidRPr="00936132" w:rsidRDefault="00BF0491" w:rsidP="00936132">
      <w:pPr>
        <w:spacing w:line="360" w:lineRule="auto"/>
        <w:ind w:firstLine="720"/>
        <w:jc w:val="both"/>
      </w:pPr>
      <w:r w:rsidRPr="00936132">
        <w:t>При пальпации лучевых артерий пульс ритмичный, удовлетворительного наполнения и напряжения, одинаковый (синхронный) на обеих руках. Число сердечных сокращений составляет 78 ударов в минуту, пульс 78 ударов в минуту.</w:t>
      </w:r>
    </w:p>
    <w:p w:rsidR="00BF0491" w:rsidRPr="00936132" w:rsidRDefault="00BF0491" w:rsidP="00936132">
      <w:pPr>
        <w:spacing w:line="360" w:lineRule="auto"/>
        <w:ind w:firstLine="720"/>
        <w:jc w:val="both"/>
      </w:pPr>
      <w:r w:rsidRPr="00936132">
        <w:t>Артериальное давление 90/60 мм. рт. ст. Разница его на правой и левой плечевых артериях не превышает 5 мм. рт. ст.</w:t>
      </w:r>
    </w:p>
    <w:p w:rsidR="00BF0491" w:rsidRPr="00936132" w:rsidRDefault="00BF0491" w:rsidP="00936132">
      <w:pPr>
        <w:spacing w:line="360" w:lineRule="auto"/>
        <w:ind w:firstLine="720"/>
        <w:jc w:val="both"/>
      </w:pPr>
    </w:p>
    <w:p w:rsidR="00BF0491" w:rsidRPr="00936132" w:rsidRDefault="00BF0491" w:rsidP="00936132">
      <w:pPr>
        <w:pStyle w:val="2"/>
        <w:keepNext w:val="0"/>
        <w:widowControl w:val="0"/>
        <w:spacing w:line="360" w:lineRule="auto"/>
        <w:ind w:firstLine="720"/>
        <w:jc w:val="both"/>
      </w:pPr>
      <w:r w:rsidRPr="00936132">
        <w:t>СИСТЕМА ПИЩЕВАРЕНИЯ</w:t>
      </w:r>
    </w:p>
    <w:p w:rsidR="00BF0491" w:rsidRPr="00936132" w:rsidRDefault="00BF0491" w:rsidP="00936132">
      <w:pPr>
        <w:spacing w:line="360" w:lineRule="auto"/>
        <w:ind w:firstLine="720"/>
        <w:jc w:val="both"/>
      </w:pPr>
      <w:r w:rsidRPr="00936132">
        <w:t>При осмотре слизистая оболочка полости рта физиологической окраски, пигментаций и язв нет, влажная. Цвет дёсен розовый. Налёты, кровоточивость и изъязвления не наблюдаются. Язык на цвет бледно-розовый. Отмечается сухость во рту. Акт глотания не нарушен.</w:t>
      </w:r>
    </w:p>
    <w:p w:rsidR="00BF0491" w:rsidRPr="00936132" w:rsidRDefault="00BF0491" w:rsidP="00936132">
      <w:pPr>
        <w:spacing w:line="360" w:lineRule="auto"/>
        <w:ind w:firstLine="720"/>
        <w:jc w:val="both"/>
      </w:pPr>
      <w:r w:rsidRPr="00936132">
        <w:t>При осмотре живот правильной формы, симметричный, равномерно участвует в акте дыхания. Видимая перистальтика, грыжевые выпячивания и расширение подкожных вен живота не определяется.</w:t>
      </w:r>
    </w:p>
    <w:p w:rsidR="00BF0491" w:rsidRPr="00936132" w:rsidRDefault="00BF0491" w:rsidP="00936132">
      <w:pPr>
        <w:spacing w:line="360" w:lineRule="auto"/>
        <w:ind w:firstLine="720"/>
        <w:jc w:val="both"/>
      </w:pPr>
      <w:r w:rsidRPr="00936132">
        <w:t>При поверхностной пальпации живот мягкий, безболезненный, брюшной пресс хорошо развит. Отсутствует расхождение прямых мышц, пупочное кольцо не расширено.</w:t>
      </w:r>
    </w:p>
    <w:p w:rsidR="00BF0491" w:rsidRPr="00936132" w:rsidRDefault="00BF0491" w:rsidP="00936132">
      <w:pPr>
        <w:spacing w:line="360" w:lineRule="auto"/>
        <w:ind w:firstLine="720"/>
        <w:jc w:val="both"/>
      </w:pPr>
      <w:r w:rsidRPr="00936132">
        <w:t>Размеры печени по Курлову: по правой срединно-ключичной линии - 12 см., по передней срединно-ключичной линии - 10 см., по краю левой рёберной дуги - 9 см. Селезёнка в положении лёжа и стоя не пальпируется. Перкуторные границы селезёнки по левой средней подмышечной линии: верхняя - на IX ребре, нижняя - на XI ребре (ширина притупления 5 см.). Края селезёнки на уровне X ребра: задний - по лопаточной линии, передний - по передней подмышечной линии (длина притупления 7 см.). Стул оформленный, плотной консистенции</w:t>
      </w:r>
    </w:p>
    <w:p w:rsidR="00BF0491" w:rsidRPr="00936132" w:rsidRDefault="00936132" w:rsidP="00936132">
      <w:pPr>
        <w:spacing w:line="360" w:lineRule="auto"/>
        <w:ind w:firstLine="720"/>
        <w:jc w:val="both"/>
        <w:rPr>
          <w:b/>
          <w:bCs/>
        </w:rPr>
      </w:pPr>
      <w:r>
        <w:br w:type="page"/>
      </w:r>
      <w:r w:rsidR="00BF0491" w:rsidRPr="00936132">
        <w:rPr>
          <w:b/>
          <w:bCs/>
        </w:rPr>
        <w:lastRenderedPageBreak/>
        <w:t>СИСТЕМА МОЧЕВЫДЕЛЕНИЯ</w:t>
      </w:r>
    </w:p>
    <w:p w:rsidR="00BF0491" w:rsidRPr="00936132" w:rsidRDefault="00BF0491" w:rsidP="00936132">
      <w:pPr>
        <w:spacing w:line="360" w:lineRule="auto"/>
        <w:ind w:firstLine="720"/>
        <w:jc w:val="both"/>
      </w:pPr>
      <w:r w:rsidRPr="00936132">
        <w:t>Поколачивание по пояснице в области XII ребра безболезненно с обеих сторон.</w:t>
      </w:r>
    </w:p>
    <w:p w:rsidR="00BF0491" w:rsidRPr="00936132" w:rsidRDefault="00BF0491" w:rsidP="00936132">
      <w:pPr>
        <w:spacing w:line="360" w:lineRule="auto"/>
        <w:ind w:firstLine="720"/>
        <w:jc w:val="both"/>
      </w:pPr>
      <w:r w:rsidRPr="00936132">
        <w:t>Суточный диурез 1700 мл. Дневной диурез составляет 1300 мл, ночной – 400 мл.</w:t>
      </w:r>
    </w:p>
    <w:p w:rsidR="00BF0491" w:rsidRPr="00936132" w:rsidRDefault="00BF0491" w:rsidP="00936132">
      <w:pPr>
        <w:spacing w:line="360" w:lineRule="auto"/>
        <w:ind w:firstLine="720"/>
        <w:jc w:val="both"/>
      </w:pPr>
    </w:p>
    <w:p w:rsidR="00BF0491" w:rsidRPr="00936132" w:rsidRDefault="00BF0491" w:rsidP="00936132">
      <w:pPr>
        <w:pStyle w:val="2"/>
        <w:keepNext w:val="0"/>
        <w:widowControl w:val="0"/>
        <w:spacing w:line="360" w:lineRule="auto"/>
        <w:ind w:firstLine="720"/>
        <w:jc w:val="both"/>
      </w:pPr>
      <w:r w:rsidRPr="00936132">
        <w:t>НЕРВНАЯ СИСТЕМА</w:t>
      </w:r>
    </w:p>
    <w:p w:rsidR="00BF0491" w:rsidRPr="00936132" w:rsidRDefault="00BF0491" w:rsidP="00936132">
      <w:pPr>
        <w:spacing w:line="360" w:lineRule="auto"/>
        <w:ind w:firstLine="720"/>
        <w:jc w:val="both"/>
      </w:pPr>
      <w:r w:rsidRPr="00936132">
        <w:t>Сознание ясное, сон не нарушен. При обследовании органов чувств патологии не обнаружено. Патологические рефлексы не выявлены.</w:t>
      </w:r>
    </w:p>
    <w:p w:rsidR="00BF0491" w:rsidRPr="00936132" w:rsidRDefault="00BF0491" w:rsidP="00936132">
      <w:pPr>
        <w:spacing w:line="360" w:lineRule="auto"/>
        <w:ind w:firstLine="720"/>
        <w:jc w:val="both"/>
      </w:pPr>
    </w:p>
    <w:p w:rsidR="00BF0491" w:rsidRPr="00936132" w:rsidRDefault="00BF0491" w:rsidP="00936132">
      <w:pPr>
        <w:pStyle w:val="3"/>
        <w:keepNext w:val="0"/>
        <w:widowControl w:val="0"/>
        <w:spacing w:line="360" w:lineRule="auto"/>
        <w:ind w:firstLine="720"/>
        <w:jc w:val="both"/>
        <w:rPr>
          <w:u w:val="none"/>
        </w:rPr>
      </w:pPr>
      <w:r w:rsidRPr="00936132">
        <w:rPr>
          <w:u w:val="none"/>
        </w:rPr>
        <w:t>ЭНДОКРИННАЯ СИСТЕМА</w:t>
      </w:r>
    </w:p>
    <w:p w:rsidR="00BF0491" w:rsidRPr="00936132" w:rsidRDefault="00BF0491" w:rsidP="00936132">
      <w:pPr>
        <w:spacing w:line="360" w:lineRule="auto"/>
        <w:ind w:firstLine="720"/>
        <w:jc w:val="both"/>
      </w:pPr>
      <w:r w:rsidRPr="00936132">
        <w:t>При пальпации щитовидной железы определяется перешеек в виде плотно-эластичного валика. Патологии со стороны других эндокринных органов не выявлено.</w:t>
      </w:r>
    </w:p>
    <w:p w:rsidR="00BF0491" w:rsidRPr="00936132" w:rsidRDefault="00BF0491" w:rsidP="00936132">
      <w:pPr>
        <w:spacing w:line="360" w:lineRule="auto"/>
        <w:ind w:firstLine="720"/>
        <w:jc w:val="both"/>
      </w:pPr>
    </w:p>
    <w:p w:rsidR="00BF0491" w:rsidRPr="00936132" w:rsidRDefault="00BF0491" w:rsidP="00936132">
      <w:pPr>
        <w:pStyle w:val="3"/>
        <w:keepNext w:val="0"/>
        <w:widowControl w:val="0"/>
        <w:spacing w:line="360" w:lineRule="auto"/>
        <w:ind w:firstLine="720"/>
        <w:jc w:val="both"/>
        <w:rPr>
          <w:u w:val="none"/>
        </w:rPr>
      </w:pPr>
      <w:r w:rsidRPr="00936132">
        <w:rPr>
          <w:u w:val="none"/>
          <w:lang w:val="en-US"/>
        </w:rPr>
        <w:t>STATUS</w:t>
      </w:r>
      <w:r w:rsidRPr="00936132">
        <w:rPr>
          <w:u w:val="none"/>
        </w:rPr>
        <w:t xml:space="preserve"> </w:t>
      </w:r>
      <w:r w:rsidRPr="00936132">
        <w:rPr>
          <w:u w:val="none"/>
          <w:lang w:val="en-US"/>
        </w:rPr>
        <w:t>LOCALIS</w:t>
      </w:r>
    </w:p>
    <w:p w:rsidR="00BF0491" w:rsidRPr="00936132" w:rsidRDefault="00BF0491" w:rsidP="00936132">
      <w:pPr>
        <w:spacing w:line="360" w:lineRule="auto"/>
        <w:ind w:firstLine="720"/>
        <w:jc w:val="both"/>
      </w:pPr>
      <w:r w:rsidRPr="00936132">
        <w:t>При пальпации лимфатических узлов (затылочных, околоушных, подчелюстных,</w:t>
      </w:r>
      <w:r w:rsidR="000B12BD">
        <w:t xml:space="preserve"> </w:t>
      </w:r>
      <w:r w:rsidRPr="00936132">
        <w:t>передних и задних шейных, над-, подключичных, подмышечных, локтевых) наблюдается их увеличение. Ярче всего при пальпации выражены шейные лимфатические узлы справа. Они увеличены в размерах, плотной консистенции, при пальпации абсолютно безболезненны. Частично спаяны с окружающей их клетчаткой,.</w:t>
      </w:r>
    </w:p>
    <w:p w:rsidR="00BF0491" w:rsidRPr="00936132" w:rsidRDefault="00BF0491" w:rsidP="00936132">
      <w:pPr>
        <w:spacing w:line="360" w:lineRule="auto"/>
        <w:ind w:firstLine="720"/>
        <w:jc w:val="both"/>
      </w:pPr>
    </w:p>
    <w:p w:rsidR="00BF0491" w:rsidRPr="00936132" w:rsidRDefault="00BF0491" w:rsidP="00936132">
      <w:pPr>
        <w:pStyle w:val="2"/>
        <w:keepNext w:val="0"/>
        <w:widowControl w:val="0"/>
        <w:spacing w:line="360" w:lineRule="auto"/>
        <w:ind w:firstLine="720"/>
        <w:jc w:val="both"/>
      </w:pPr>
      <w:r w:rsidRPr="00936132">
        <w:t>ПРЕДВАРИТЕЛЬНЫЙ ДИАГНОЗ</w:t>
      </w:r>
    </w:p>
    <w:p w:rsidR="00BF0491" w:rsidRPr="00936132" w:rsidRDefault="00BF0491" w:rsidP="00936132">
      <w:pPr>
        <w:spacing w:line="360" w:lineRule="auto"/>
        <w:ind w:firstLine="720"/>
        <w:jc w:val="both"/>
      </w:pPr>
      <w:r w:rsidRPr="00936132">
        <w:t>Лимфогранулематоз. Генерализованная стадия. Поражение шейных лимфатических узлов справа.</w:t>
      </w:r>
    </w:p>
    <w:sectPr w:rsidR="00BF0491" w:rsidRPr="00936132" w:rsidSect="00936132">
      <w:headerReference w:type="default" r:id="rId7"/>
      <w:endnotePr>
        <w:numFmt w:val="decimal"/>
      </w:endnotePr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3DC" w:rsidRDefault="009A13DC">
      <w:r>
        <w:separator/>
      </w:r>
    </w:p>
  </w:endnote>
  <w:endnote w:type="continuationSeparator" w:id="0">
    <w:p w:rsidR="009A13DC" w:rsidRDefault="009A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3DC" w:rsidRDefault="009A13DC">
      <w:r>
        <w:separator/>
      </w:r>
    </w:p>
  </w:footnote>
  <w:footnote w:type="continuationSeparator" w:id="0">
    <w:p w:rsidR="009A13DC" w:rsidRDefault="009A1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491" w:rsidRDefault="00BF0491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6DB0">
      <w:rPr>
        <w:rStyle w:val="a7"/>
        <w:noProof/>
      </w:rPr>
      <w:t>2</w:t>
    </w:r>
    <w:r>
      <w:rPr>
        <w:rStyle w:val="a7"/>
      </w:rPr>
      <w:fldChar w:fldCharType="end"/>
    </w:r>
  </w:p>
  <w:p w:rsidR="00BF0491" w:rsidRDefault="00BF049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800A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13939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2B07558"/>
    <w:multiLevelType w:val="singleLevel"/>
    <w:tmpl w:val="1BA84D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31F50D9"/>
    <w:multiLevelType w:val="singleLevel"/>
    <w:tmpl w:val="B5CAB8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4"/>
  </w:num>
  <w:num w:numId="3">
    <w:abstractNumId w:val="4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4"/>
    <w:lvlOverride w:ilvl="0">
      <w:lvl w:ilvl="0">
        <w:start w:val="3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4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4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4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32"/>
    <w:rsid w:val="000B12BD"/>
    <w:rsid w:val="001A6DB0"/>
    <w:rsid w:val="00936132"/>
    <w:rsid w:val="009A13DC"/>
    <w:rsid w:val="00BF0491"/>
    <w:rsid w:val="00CE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E38DF5-2CCD-4857-B447-27E3E80A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2"/>
      <w:szCs w:val="22"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ind w:firstLine="720"/>
      <w:jc w:val="center"/>
      <w:outlineLvl w:val="3"/>
    </w:pPr>
    <w:rPr>
      <w:b/>
      <w:bCs/>
      <w:u w:val="single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jc w:val="center"/>
      <w:outlineLvl w:val="4"/>
    </w:pPr>
    <w:rPr>
      <w:rFonts w:ascii="Arial" w:hAnsi="Arial" w:cs="Arial"/>
      <w:sz w:val="72"/>
      <w:szCs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Pr>
      <w:sz w:val="28"/>
      <w:szCs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8"/>
      <w:szCs w:val="28"/>
    </w:rPr>
  </w:style>
  <w:style w:type="character" w:styleId="a7">
    <w:name w:val="page number"/>
    <w:basedOn w:val="a0"/>
    <w:uiPriority w:val="99"/>
  </w:style>
  <w:style w:type="paragraph" w:styleId="a8">
    <w:name w:val="Title"/>
    <w:basedOn w:val="a"/>
    <w:link w:val="a9"/>
    <w:uiPriority w:val="99"/>
    <w:qFormat/>
    <w:pPr>
      <w:widowControl/>
      <w:jc w:val="center"/>
    </w:pPr>
    <w:rPr>
      <w:rFonts w:ascii="Arial" w:hAnsi="Arial" w:cs="Arial"/>
      <w:b/>
      <w:bCs/>
      <w:i/>
      <w:iCs/>
      <w:sz w:val="36"/>
      <w:szCs w:val="36"/>
    </w:rPr>
  </w:style>
  <w:style w:type="character" w:customStyle="1" w:styleId="a9">
    <w:name w:val="Заголовок Знак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link w:val="ab"/>
    <w:uiPriority w:val="99"/>
    <w:qFormat/>
    <w:pPr>
      <w:widowControl/>
      <w:jc w:val="center"/>
    </w:pPr>
    <w:rPr>
      <w:rFonts w:ascii="Arial" w:hAnsi="Arial" w:cs="Arial"/>
      <w:b/>
      <w:bCs/>
      <w:i/>
      <w:iCs/>
    </w:rPr>
  </w:style>
  <w:style w:type="character" w:customStyle="1" w:styleId="ab">
    <w:name w:val="Подзаголовок Знак"/>
    <w:basedOn w:val="a0"/>
    <w:link w:val="aa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Body Text 2"/>
    <w:basedOn w:val="a"/>
    <w:link w:val="22"/>
    <w:uiPriority w:val="99"/>
    <w:pPr>
      <w:widowControl/>
      <w:ind w:firstLine="720"/>
      <w:jc w:val="both"/>
    </w:pPr>
    <w:rPr>
      <w:rFonts w:ascii="Comic Sans MS" w:hAnsi="Comic Sans MS" w:cs="Comic Sans MS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8"/>
      <w:szCs w:val="28"/>
    </w:rPr>
  </w:style>
  <w:style w:type="paragraph" w:styleId="ac">
    <w:name w:val="caption"/>
    <w:basedOn w:val="a"/>
    <w:uiPriority w:val="99"/>
    <w:qFormat/>
    <w:pPr>
      <w:widowControl/>
      <w:jc w:val="center"/>
    </w:pPr>
    <w:rPr>
      <w:rFonts w:ascii="Arial" w:hAnsi="Arial" w:cs="Arial"/>
      <w:b/>
      <w:bCs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</Words>
  <Characters>5830</Characters>
  <Application>Microsoft Office Word</Application>
  <DocSecurity>0</DocSecurity>
  <Lines>48</Lines>
  <Paragraphs>13</Paragraphs>
  <ScaleCrop>false</ScaleCrop>
  <Company> 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Igor Trofimov</cp:lastModifiedBy>
  <cp:revision>3</cp:revision>
  <cp:lastPrinted>2000-11-13T19:43:00Z</cp:lastPrinted>
  <dcterms:created xsi:type="dcterms:W3CDTF">2024-09-20T18:43:00Z</dcterms:created>
  <dcterms:modified xsi:type="dcterms:W3CDTF">2024-09-20T18:43:00Z</dcterms:modified>
</cp:coreProperties>
</file>