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>ARBEITSGEMEINSCHAFT DER WISSENSCHAFTLICHEN MEDIZINISCHEN FACHGESELLSCHAFTEN</w:t>
      </w:r>
    </w:p>
    <w:p w:rsidR="00000000" w:rsidRDefault="00C10AA2">
      <w:pPr>
        <w:jc w:val="both"/>
        <w:rPr>
          <w:sz w:val="20"/>
        </w:rPr>
      </w:pPr>
      <w:proofErr w:type="spellStart"/>
      <w:r>
        <w:rPr>
          <w:sz w:val="20"/>
        </w:rPr>
        <w:t>Reinhard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Dummer</w:t>
      </w:r>
      <w:proofErr w:type="spellEnd"/>
    </w:p>
    <w:p w:rsidR="00000000" w:rsidRDefault="00C10AA2">
      <w:pPr>
        <w:jc w:val="both"/>
        <w:rPr>
          <w:sz w:val="20"/>
        </w:rPr>
      </w:pPr>
      <w:r>
        <w:rPr>
          <w:sz w:val="20"/>
        </w:rPr>
        <w:pict>
          <v:rect id="_x0000_i1025" style="width:467.75pt;height:1.5pt" o:hralign="center" o:hrstd="t" o:hr="t" fillcolor="gray" stroked="f"/>
        </w:pict>
      </w:r>
    </w:p>
    <w:p w:rsidR="00000000" w:rsidRDefault="00C10AA2">
      <w:pPr>
        <w:pStyle w:val="a4"/>
      </w:pPr>
      <w:r>
        <w:t>Руководство немецкого общества онкологов и немецкого дерматологического общества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pict>
          <v:rect id="_x0000_i1026" style="width:467.75pt;height:1.5pt" o:hralign="center" o:hrstd="t" o:hr="t" fillcolor="gray" stroked="f"/>
        </w:pict>
      </w:r>
    </w:p>
    <w:p w:rsidR="00000000" w:rsidRDefault="00C10AA2">
      <w:pPr>
        <w:jc w:val="center"/>
      </w:pPr>
      <w:proofErr w:type="spellStart"/>
      <w:r>
        <w:t>Лимфомы</w:t>
      </w:r>
      <w:proofErr w:type="spellEnd"/>
      <w:r>
        <w:t xml:space="preserve"> кожи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t xml:space="preserve">  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t>Общие вопросы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>1.1. Определение</w:t>
      </w:r>
    </w:p>
    <w:p w:rsidR="00000000" w:rsidRDefault="00C10AA2">
      <w:pPr>
        <w:pStyle w:val="a3"/>
        <w:ind w:firstLine="284"/>
      </w:pPr>
      <w:proofErr w:type="spellStart"/>
      <w:r>
        <w:t>Лимфомы</w:t>
      </w:r>
      <w:proofErr w:type="spellEnd"/>
      <w:r>
        <w:t xml:space="preserve"> кожи являются гетерогенн</w:t>
      </w:r>
      <w:r>
        <w:t xml:space="preserve">ой группой неопластических заболеваний, обусловленных пролиферацией клона лимфоцитов в коже. Они </w:t>
      </w:r>
      <w:proofErr w:type="spellStart"/>
      <w:r>
        <w:t>цитоморфологически</w:t>
      </w:r>
      <w:proofErr w:type="spellEnd"/>
      <w:r>
        <w:t xml:space="preserve"> сопоставимы с </w:t>
      </w:r>
      <w:proofErr w:type="spellStart"/>
      <w:r>
        <w:t>лимфомами</w:t>
      </w:r>
      <w:proofErr w:type="spellEnd"/>
      <w:r>
        <w:t xml:space="preserve"> других локализаций, например, желудочно-кишечного тракта или </w:t>
      </w:r>
      <w:proofErr w:type="spellStart"/>
      <w:r>
        <w:t>лимфоузлов</w:t>
      </w:r>
      <w:proofErr w:type="spellEnd"/>
      <w:r>
        <w:t>. По причине наличия особенностей поражения к</w:t>
      </w:r>
      <w:r>
        <w:t xml:space="preserve">ожи, проявляющееся клинически и </w:t>
      </w:r>
      <w:proofErr w:type="spellStart"/>
      <w:r>
        <w:t>гистологически</w:t>
      </w:r>
      <w:proofErr w:type="spellEnd"/>
      <w:r>
        <w:t>, обычно существуют особые классификации этих патологий [</w:t>
      </w:r>
      <w:proofErr w:type="spellStart"/>
      <w:r>
        <w:t>Burg</w:t>
      </w:r>
      <w:proofErr w:type="spellEnd"/>
      <w:r>
        <w:t xml:space="preserve"> et al. 1994].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>1.2. Классификация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Выделяют </w:t>
      </w:r>
      <w:proofErr w:type="spellStart"/>
      <w:r>
        <w:rPr>
          <w:sz w:val="20"/>
        </w:rPr>
        <w:t>Т-клеточные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В-клеточные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(таблица 1 и 2) [</w:t>
      </w:r>
      <w:proofErr w:type="spellStart"/>
      <w:r>
        <w:rPr>
          <w:sz w:val="20"/>
        </w:rPr>
        <w:t>Burg</w:t>
      </w:r>
      <w:proofErr w:type="spellEnd"/>
      <w:r>
        <w:rPr>
          <w:sz w:val="20"/>
        </w:rPr>
        <w:t xml:space="preserve"> et al. 1994].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>Целесообразность выделения T- и B-кл</w:t>
      </w:r>
      <w:r>
        <w:rPr>
          <w:sz w:val="20"/>
        </w:rPr>
        <w:t xml:space="preserve">еточных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обусловлена как особенностью клинической картины, так и принципиальным различием прогноза заболеваний. Если сравнивать грубо, то T-клеточные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по клинике и прогнозу отличаются более тяжелым течением, чем кожные B-клеточные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>. Кли</w:t>
      </w:r>
      <w:r>
        <w:rPr>
          <w:sz w:val="20"/>
        </w:rPr>
        <w:t xml:space="preserve">нические проявления также имеют отличия: T-клеточные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склонны к </w:t>
      </w:r>
      <w:proofErr w:type="spellStart"/>
      <w:r>
        <w:rPr>
          <w:sz w:val="20"/>
        </w:rPr>
        <w:t>генерализованному</w:t>
      </w:r>
      <w:proofErr w:type="spellEnd"/>
      <w:r>
        <w:rPr>
          <w:sz w:val="20"/>
        </w:rPr>
        <w:t xml:space="preserve"> поражению кожного покрова, в то время как B-клеточные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часто манифестируют одиночными элементами.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В таблице 1 приведена классификация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кожи ВОЗ [</w:t>
      </w:r>
      <w:proofErr w:type="spellStart"/>
      <w:r>
        <w:rPr>
          <w:sz w:val="20"/>
        </w:rPr>
        <w:t>Heenan</w:t>
      </w:r>
      <w:proofErr w:type="spellEnd"/>
      <w:r>
        <w:rPr>
          <w:sz w:val="20"/>
        </w:rPr>
        <w:t xml:space="preserve"> et</w:t>
      </w:r>
      <w:r>
        <w:rPr>
          <w:sz w:val="20"/>
        </w:rPr>
        <w:t xml:space="preserve"> al. 1996], в таблице 2 приведена современная классификация EORTC.</w:t>
      </w:r>
    </w:p>
    <w:p w:rsidR="00000000" w:rsidRDefault="00C10AA2">
      <w:pPr>
        <w:ind w:firstLine="284"/>
        <w:jc w:val="both"/>
        <w:rPr>
          <w:i/>
          <w:iCs/>
          <w:sz w:val="20"/>
        </w:rPr>
      </w:pPr>
    </w:p>
    <w:p w:rsidR="00000000" w:rsidRDefault="00C10AA2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</w:rPr>
        <w:t>Таблица 1: Классификация ВОЗ [</w:t>
      </w:r>
      <w:proofErr w:type="spellStart"/>
      <w:r>
        <w:rPr>
          <w:i/>
          <w:iCs/>
          <w:sz w:val="20"/>
        </w:rPr>
        <w:t>Heenan</w:t>
      </w:r>
      <w:proofErr w:type="spellEnd"/>
      <w:r>
        <w:rPr>
          <w:i/>
          <w:iCs/>
          <w:sz w:val="20"/>
        </w:rPr>
        <w:t xml:space="preserve"> et al. 1996]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t xml:space="preserve">T-клеточные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кожи 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t xml:space="preserve">Грибовидный микоз 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t xml:space="preserve">Синдром </w:t>
      </w:r>
      <w:proofErr w:type="spellStart"/>
      <w:r>
        <w:rPr>
          <w:sz w:val="20"/>
        </w:rPr>
        <w:t>Сезари</w:t>
      </w:r>
      <w:proofErr w:type="spellEnd"/>
      <w:r>
        <w:rPr>
          <w:sz w:val="20"/>
        </w:rPr>
        <w:t xml:space="preserve"> </w:t>
      </w:r>
    </w:p>
    <w:p w:rsidR="00000000" w:rsidRDefault="00C10AA2">
      <w:pPr>
        <w:jc w:val="both"/>
        <w:rPr>
          <w:sz w:val="20"/>
        </w:rPr>
      </w:pPr>
      <w:proofErr w:type="spellStart"/>
      <w:r>
        <w:rPr>
          <w:sz w:val="20"/>
        </w:rPr>
        <w:t>Педжетоидный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ретикулез</w:t>
      </w:r>
      <w:proofErr w:type="spellEnd"/>
      <w:r>
        <w:rPr>
          <w:sz w:val="20"/>
        </w:rPr>
        <w:t xml:space="preserve"> (типа </w:t>
      </w:r>
      <w:proofErr w:type="spellStart"/>
      <w:r>
        <w:rPr>
          <w:sz w:val="20"/>
        </w:rPr>
        <w:t>Woringer-Kollop</w:t>
      </w:r>
      <w:proofErr w:type="spellEnd"/>
      <w:r>
        <w:rPr>
          <w:sz w:val="20"/>
        </w:rPr>
        <w:t xml:space="preserve">) 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t xml:space="preserve">T-клеточная </w:t>
      </w:r>
      <w:proofErr w:type="spellStart"/>
      <w:r>
        <w:rPr>
          <w:sz w:val="20"/>
        </w:rPr>
        <w:t>лимфома</w:t>
      </w:r>
      <w:proofErr w:type="spellEnd"/>
      <w:r>
        <w:rPr>
          <w:sz w:val="20"/>
        </w:rPr>
        <w:t xml:space="preserve"> взрослых/Л</w:t>
      </w:r>
      <w:r>
        <w:rPr>
          <w:sz w:val="20"/>
        </w:rPr>
        <w:t>ейкемия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t xml:space="preserve">B-клеточные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кожи </w:t>
      </w:r>
    </w:p>
    <w:p w:rsidR="00000000" w:rsidRDefault="00C10AA2">
      <w:pPr>
        <w:jc w:val="both"/>
        <w:rPr>
          <w:sz w:val="20"/>
        </w:rPr>
      </w:pPr>
      <w:proofErr w:type="spellStart"/>
      <w:r>
        <w:rPr>
          <w:sz w:val="20"/>
        </w:rPr>
        <w:t>Плазмоцитома</w:t>
      </w:r>
      <w:proofErr w:type="spellEnd"/>
      <w:r>
        <w:rPr>
          <w:sz w:val="20"/>
        </w:rPr>
        <w:t xml:space="preserve"> кожи </w:t>
      </w:r>
    </w:p>
    <w:p w:rsidR="00000000" w:rsidRDefault="00C10AA2">
      <w:pPr>
        <w:jc w:val="both"/>
        <w:rPr>
          <w:sz w:val="20"/>
        </w:rPr>
      </w:pPr>
      <w:proofErr w:type="spellStart"/>
      <w:r>
        <w:rPr>
          <w:sz w:val="20"/>
        </w:rPr>
        <w:t>Плеоморфные</w:t>
      </w:r>
      <w:proofErr w:type="spellEnd"/>
      <w:r>
        <w:rPr>
          <w:sz w:val="20"/>
        </w:rPr>
        <w:t xml:space="preserve"> варианты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кожи </w:t>
      </w:r>
    </w:p>
    <w:p w:rsidR="00000000" w:rsidRDefault="00C10AA2">
      <w:pPr>
        <w:jc w:val="both"/>
        <w:rPr>
          <w:sz w:val="20"/>
        </w:rPr>
      </w:pPr>
      <w:proofErr w:type="spellStart"/>
      <w:r>
        <w:rPr>
          <w:sz w:val="20"/>
        </w:rPr>
        <w:t>Иммунобластная</w:t>
      </w:r>
      <w:proofErr w:type="spellEnd"/>
      <w:r>
        <w:rPr>
          <w:sz w:val="20"/>
        </w:rPr>
        <w:t xml:space="preserve"> T-клеточная </w:t>
      </w:r>
      <w:proofErr w:type="spellStart"/>
      <w:r>
        <w:rPr>
          <w:sz w:val="20"/>
        </w:rPr>
        <w:t>лимфома</w:t>
      </w:r>
      <w:proofErr w:type="spellEnd"/>
      <w:r>
        <w:rPr>
          <w:sz w:val="20"/>
        </w:rPr>
        <w:t xml:space="preserve"> </w:t>
      </w:r>
    </w:p>
    <w:p w:rsidR="00000000" w:rsidRDefault="00C10AA2">
      <w:pPr>
        <w:jc w:val="both"/>
        <w:rPr>
          <w:sz w:val="20"/>
        </w:rPr>
      </w:pPr>
      <w:proofErr w:type="spellStart"/>
      <w:r>
        <w:rPr>
          <w:sz w:val="20"/>
        </w:rPr>
        <w:t>Большеклеточная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анапластическая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лимфома</w:t>
      </w:r>
      <w:proofErr w:type="spellEnd"/>
    </w:p>
    <w:p w:rsidR="00000000" w:rsidRDefault="00C10AA2">
      <w:pPr>
        <w:jc w:val="both"/>
        <w:rPr>
          <w:sz w:val="20"/>
        </w:rPr>
      </w:pPr>
      <w:r>
        <w:rPr>
          <w:sz w:val="20"/>
        </w:rPr>
        <w:t>Поражение кожи при лейкемии</w:t>
      </w:r>
    </w:p>
    <w:p w:rsidR="00000000" w:rsidRDefault="00C10AA2">
      <w:pPr>
        <w:jc w:val="both"/>
        <w:rPr>
          <w:i/>
          <w:iCs/>
          <w:sz w:val="20"/>
        </w:rPr>
      </w:pPr>
    </w:p>
    <w:p w:rsidR="00000000" w:rsidRDefault="00C10AA2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Таблица 2: Классификация EORTC группы "</w:t>
      </w:r>
      <w:proofErr w:type="spellStart"/>
      <w:r>
        <w:rPr>
          <w:i/>
          <w:iCs/>
          <w:sz w:val="20"/>
        </w:rPr>
        <w:t>Лимфомы</w:t>
      </w:r>
      <w:proofErr w:type="spellEnd"/>
      <w:r>
        <w:rPr>
          <w:i/>
          <w:iCs/>
          <w:sz w:val="20"/>
        </w:rPr>
        <w:t xml:space="preserve"> кожи" 1996 [ </w:t>
      </w:r>
      <w:proofErr w:type="spellStart"/>
      <w:r>
        <w:rPr>
          <w:i/>
          <w:iCs/>
          <w:sz w:val="20"/>
        </w:rPr>
        <w:t>Burg</w:t>
      </w:r>
      <w:proofErr w:type="spellEnd"/>
      <w:r>
        <w:rPr>
          <w:i/>
          <w:iCs/>
          <w:sz w:val="20"/>
        </w:rPr>
        <w:t xml:space="preserve"> et al. 1994]</w:t>
      </w: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206"/>
        <w:gridCol w:w="5935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T-клеточные </w:t>
            </w:r>
            <w:proofErr w:type="spellStart"/>
            <w:r>
              <w:rPr>
                <w:b/>
                <w:bCs/>
                <w:sz w:val="20"/>
              </w:rPr>
              <w:t>лимфомы</w:t>
            </w:r>
            <w:proofErr w:type="spellEnd"/>
            <w:r>
              <w:rPr>
                <w:b/>
                <w:bCs/>
                <w:sz w:val="20"/>
              </w:rPr>
              <w:t xml:space="preserve"> кожи</w:t>
            </w:r>
          </w:p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 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Вялотекущие (Продолжительность жизни &gt; 10 лет)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Грибовидный микоз + фолликулярный </w:t>
            </w:r>
            <w:proofErr w:type="spellStart"/>
            <w:r>
              <w:rPr>
                <w:sz w:val="20"/>
              </w:rPr>
              <w:t>муциноз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педжетоидный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ретикулез</w:t>
            </w:r>
            <w:proofErr w:type="spellEnd"/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Большеклеточная</w:t>
            </w:r>
            <w:proofErr w:type="spellEnd"/>
            <w:r>
              <w:rPr>
                <w:sz w:val="20"/>
              </w:rPr>
              <w:t xml:space="preserve"> ТКЛК, CD30+ (</w:t>
            </w:r>
            <w:proofErr w:type="spellStart"/>
            <w:r>
              <w:rPr>
                <w:sz w:val="20"/>
              </w:rPr>
              <w:t>анапластическая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иммунобластная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плеоморфная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Лимфоматиодный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пап</w:t>
            </w:r>
            <w:r>
              <w:rPr>
                <w:sz w:val="20"/>
              </w:rPr>
              <w:t>улез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Быстропрогрессирующие (продолжительность жизни &lt; 5 лет)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Синдром </w:t>
            </w:r>
            <w:proofErr w:type="spellStart"/>
            <w:r>
              <w:rPr>
                <w:sz w:val="20"/>
              </w:rPr>
              <w:t>Сезари</w:t>
            </w:r>
            <w:proofErr w:type="spellEnd"/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Большеклеточная</w:t>
            </w:r>
            <w:proofErr w:type="spellEnd"/>
            <w:r>
              <w:rPr>
                <w:sz w:val="20"/>
              </w:rPr>
              <w:t xml:space="preserve"> ТКЛК, CD30- (</w:t>
            </w:r>
            <w:proofErr w:type="spellStart"/>
            <w:r>
              <w:rPr>
                <w:sz w:val="20"/>
              </w:rPr>
              <w:t>иммунобластная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плеоморфная</w:t>
            </w:r>
            <w:proofErr w:type="spellEnd"/>
            <w:r>
              <w:rPr>
                <w:sz w:val="20"/>
              </w:rPr>
              <w:t xml:space="preserve">)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Переходные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</w:t>
            </w:r>
            <w:proofErr w:type="spellStart"/>
            <w:r>
              <w:rPr>
                <w:sz w:val="20"/>
              </w:rPr>
              <w:t>Гранулематоз</w:t>
            </w:r>
            <w:proofErr w:type="spellEnd"/>
            <w:r>
              <w:rPr>
                <w:sz w:val="20"/>
              </w:rPr>
              <w:t xml:space="preserve"> кожи</w:t>
            </w:r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Плеоморфная</w:t>
            </w:r>
            <w:proofErr w:type="spellEnd"/>
            <w:r>
              <w:rPr>
                <w:sz w:val="20"/>
              </w:rPr>
              <w:t xml:space="preserve"> ТКЛК, мелко-/</w:t>
            </w:r>
            <w:proofErr w:type="spellStart"/>
            <w:r>
              <w:rPr>
                <w:sz w:val="20"/>
              </w:rPr>
              <w:t>среднеклеточная</w:t>
            </w:r>
            <w:proofErr w:type="spellEnd"/>
            <w:r>
              <w:rPr>
                <w:sz w:val="20"/>
              </w:rPr>
              <w:t xml:space="preserve"> подкожная </w:t>
            </w:r>
            <w:proofErr w:type="spellStart"/>
            <w:r>
              <w:rPr>
                <w:sz w:val="20"/>
              </w:rPr>
              <w:t>панникулитоподобная</w:t>
            </w:r>
            <w:proofErr w:type="spellEnd"/>
            <w:r>
              <w:rPr>
                <w:sz w:val="20"/>
              </w:rPr>
              <w:t xml:space="preserve"> ТКЛК [</w:t>
            </w:r>
            <w:proofErr w:type="spellStart"/>
            <w:r>
              <w:rPr>
                <w:sz w:val="20"/>
              </w:rPr>
              <w:t>Bur</w:t>
            </w:r>
            <w:r>
              <w:rPr>
                <w:sz w:val="20"/>
              </w:rPr>
              <w:t>g</w:t>
            </w:r>
            <w:proofErr w:type="spellEnd"/>
            <w:r>
              <w:rPr>
                <w:sz w:val="20"/>
              </w:rPr>
              <w:t xml:space="preserve"> et al. 1991]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B-клеточные </w:t>
            </w:r>
            <w:proofErr w:type="spellStart"/>
            <w:r>
              <w:rPr>
                <w:b/>
                <w:bCs/>
                <w:sz w:val="20"/>
              </w:rPr>
              <w:t>лимфомы</w:t>
            </w:r>
            <w:proofErr w:type="spellEnd"/>
            <w:r>
              <w:rPr>
                <w:b/>
                <w:bCs/>
                <w:sz w:val="20"/>
              </w:rPr>
              <w:t xml:space="preserve"> кожи</w:t>
            </w:r>
          </w:p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 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Вялотекущие (Продолжительность жизни &gt; 10 лет)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</w:t>
            </w:r>
            <w:proofErr w:type="spellStart"/>
            <w:r>
              <w:rPr>
                <w:sz w:val="20"/>
              </w:rPr>
              <w:t>Центроцитарная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лимфома</w:t>
            </w:r>
            <w:proofErr w:type="spellEnd"/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Иммуноцитома</w:t>
            </w:r>
            <w:proofErr w:type="spellEnd"/>
            <w:r>
              <w:rPr>
                <w:sz w:val="20"/>
              </w:rPr>
              <w:t xml:space="preserve"> (включая </w:t>
            </w:r>
            <w:proofErr w:type="spellStart"/>
            <w:r>
              <w:rPr>
                <w:sz w:val="20"/>
              </w:rPr>
              <w:t>В-клеточную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лимфому</w:t>
            </w:r>
            <w:proofErr w:type="spellEnd"/>
            <w:r>
              <w:rPr>
                <w:sz w:val="20"/>
              </w:rPr>
              <w:t xml:space="preserve"> краевой зоны)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Быстропрогрессирующие (продолжительность жизни &lt; 5 лет)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Синдром </w:t>
            </w:r>
            <w:proofErr w:type="spellStart"/>
            <w:r>
              <w:rPr>
                <w:sz w:val="20"/>
              </w:rPr>
              <w:t>Сезари</w:t>
            </w:r>
            <w:proofErr w:type="spellEnd"/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Бол</w:t>
            </w:r>
            <w:r>
              <w:rPr>
                <w:sz w:val="20"/>
              </w:rPr>
              <w:t>ьшеклеточная</w:t>
            </w:r>
            <w:proofErr w:type="spellEnd"/>
            <w:r>
              <w:rPr>
                <w:sz w:val="20"/>
              </w:rPr>
              <w:t xml:space="preserve"> B-клеточная </w:t>
            </w:r>
            <w:proofErr w:type="spellStart"/>
            <w:r>
              <w:rPr>
                <w:sz w:val="20"/>
              </w:rPr>
              <w:t>лимфома</w:t>
            </w:r>
            <w:proofErr w:type="spellEnd"/>
            <w:r>
              <w:rPr>
                <w:sz w:val="20"/>
              </w:rPr>
              <w:t xml:space="preserve"> ног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Переходные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· Интраваскулярная ВКЛК</w:t>
            </w:r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Плазмоцитома</w:t>
            </w:r>
            <w:proofErr w:type="spellEnd"/>
          </w:p>
        </w:tc>
      </w:tr>
    </w:tbl>
    <w:p w:rsidR="00000000" w:rsidRDefault="00C10AA2">
      <w:pPr>
        <w:jc w:val="both"/>
        <w:rPr>
          <w:sz w:val="20"/>
        </w:rPr>
      </w:pPr>
      <w:r>
        <w:rPr>
          <w:sz w:val="20"/>
        </w:rPr>
        <w:t> </w:t>
      </w:r>
    </w:p>
    <w:p w:rsidR="00000000" w:rsidRDefault="00C10AA2">
      <w:pPr>
        <w:ind w:firstLine="284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0. T-клеточные </w:t>
      </w:r>
      <w:proofErr w:type="spellStart"/>
      <w:r>
        <w:rPr>
          <w:b/>
          <w:bCs/>
          <w:sz w:val="20"/>
        </w:rPr>
        <w:t>лимфомы</w:t>
      </w:r>
      <w:proofErr w:type="spellEnd"/>
      <w:r>
        <w:rPr>
          <w:b/>
          <w:bCs/>
          <w:sz w:val="20"/>
        </w:rPr>
        <w:t xml:space="preserve"> кожи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В Европе также принято разделение T-клеточных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на различные подгруппы по цитоморфологическому принципу, основанному на определени</w:t>
      </w:r>
      <w:r>
        <w:rPr>
          <w:sz w:val="20"/>
        </w:rPr>
        <w:t>и CD рецепторов. Разумеется учитывается также клиническое течение (таблица 2). 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>2.1. Грибовидный микоз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Грибовидный микоз является самой частой злокачественной </w:t>
      </w:r>
      <w:proofErr w:type="spellStart"/>
      <w:r>
        <w:rPr>
          <w:sz w:val="20"/>
        </w:rPr>
        <w:t>лимфомой</w:t>
      </w:r>
      <w:proofErr w:type="spellEnd"/>
      <w:r>
        <w:rPr>
          <w:sz w:val="20"/>
        </w:rPr>
        <w:t xml:space="preserve"> кожи. Заболевание имеет характерное клиническое течение. Начальная стадия характеризуетс</w:t>
      </w:r>
      <w:r>
        <w:rPr>
          <w:sz w:val="20"/>
        </w:rPr>
        <w:t>я появлением медленно прогрессирующих "</w:t>
      </w:r>
      <w:proofErr w:type="spellStart"/>
      <w:r>
        <w:rPr>
          <w:sz w:val="20"/>
        </w:rPr>
        <w:t>экзематоидных</w:t>
      </w:r>
      <w:proofErr w:type="spellEnd"/>
      <w:r>
        <w:rPr>
          <w:sz w:val="20"/>
        </w:rPr>
        <w:t xml:space="preserve">" пятен. При переходе в так называемую </w:t>
      </w:r>
      <w:proofErr w:type="spellStart"/>
      <w:r>
        <w:rPr>
          <w:sz w:val="20"/>
        </w:rPr>
        <w:t>бляшечную</w:t>
      </w:r>
      <w:proofErr w:type="spellEnd"/>
      <w:r>
        <w:rPr>
          <w:sz w:val="20"/>
        </w:rPr>
        <w:t xml:space="preserve"> стадию элементы уплотняются и становятся ощутимыми для пальпации. При прогрессировании заболевания развивается опухолевая стадия, манифестирующая светло-кр</w:t>
      </w:r>
      <w:r>
        <w:rPr>
          <w:sz w:val="20"/>
        </w:rPr>
        <w:t>асными или коричневато-красными узлами с наклонностью к изъязвлению. Процесс не обязательно последовательно проходит все три стадии, возможен непоследовательный переход и возможно начало грибовидного микоза с опухолевой стадии [</w:t>
      </w:r>
      <w:proofErr w:type="spellStart"/>
      <w:r>
        <w:rPr>
          <w:sz w:val="20"/>
        </w:rPr>
        <w:t>Burg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Braun-Falco</w:t>
      </w:r>
      <w:proofErr w:type="spellEnd"/>
      <w:r>
        <w:rPr>
          <w:sz w:val="20"/>
        </w:rPr>
        <w:t>, 1983].  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 xml:space="preserve">2.2. Синдром </w:t>
      </w:r>
      <w:proofErr w:type="spellStart"/>
      <w:r>
        <w:rPr>
          <w:b/>
          <w:bCs/>
          <w:sz w:val="20"/>
        </w:rPr>
        <w:t>Сезари</w:t>
      </w:r>
      <w:proofErr w:type="spellEnd"/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Под синдромом </w:t>
      </w:r>
      <w:proofErr w:type="spellStart"/>
      <w:r>
        <w:rPr>
          <w:sz w:val="20"/>
        </w:rPr>
        <w:t>Сезари</w:t>
      </w:r>
      <w:proofErr w:type="spellEnd"/>
      <w:r>
        <w:rPr>
          <w:sz w:val="20"/>
        </w:rPr>
        <w:t xml:space="preserve"> понимают сочетание </w:t>
      </w:r>
      <w:proofErr w:type="spellStart"/>
      <w:r>
        <w:rPr>
          <w:sz w:val="20"/>
        </w:rPr>
        <w:t>эритродермии</w:t>
      </w:r>
      <w:proofErr w:type="spellEnd"/>
      <w:r>
        <w:rPr>
          <w:sz w:val="20"/>
        </w:rPr>
        <w:t xml:space="preserve">, сопровождающейся зудом, генерализованной </w:t>
      </w:r>
      <w:proofErr w:type="spellStart"/>
      <w:r>
        <w:rPr>
          <w:sz w:val="20"/>
        </w:rPr>
        <w:t>лимфаденопатии</w:t>
      </w:r>
      <w:proofErr w:type="spellEnd"/>
      <w:r>
        <w:rPr>
          <w:sz w:val="20"/>
        </w:rPr>
        <w:t xml:space="preserve">, а также наличие атипичных лимфоцитов (клетки </w:t>
      </w:r>
      <w:proofErr w:type="spellStart"/>
      <w:r>
        <w:rPr>
          <w:sz w:val="20"/>
        </w:rPr>
        <w:t>Сезари</w:t>
      </w:r>
      <w:proofErr w:type="spellEnd"/>
      <w:r>
        <w:rPr>
          <w:sz w:val="20"/>
        </w:rPr>
        <w:t>) при лейкоцитозе в периферической крови. Заболевание рассматривается в на</w:t>
      </w:r>
      <w:r>
        <w:rPr>
          <w:sz w:val="20"/>
        </w:rPr>
        <w:t xml:space="preserve">стоящее время как </w:t>
      </w:r>
      <w:proofErr w:type="spellStart"/>
      <w:r>
        <w:rPr>
          <w:sz w:val="20"/>
        </w:rPr>
        <w:t>лейкемический</w:t>
      </w:r>
      <w:proofErr w:type="spellEnd"/>
      <w:r>
        <w:rPr>
          <w:sz w:val="20"/>
        </w:rPr>
        <w:t xml:space="preserve"> вариант грибовидного микоза. Лейкоцитоз обычно составляет от 10.000 до 50.000 (до 100.000 лейкоцитов/мл). Типичным проявлением являются </w:t>
      </w:r>
      <w:proofErr w:type="spellStart"/>
      <w:r>
        <w:rPr>
          <w:sz w:val="20"/>
        </w:rPr>
        <w:t>рефрактерный</w:t>
      </w:r>
      <w:proofErr w:type="spellEnd"/>
      <w:r>
        <w:rPr>
          <w:sz w:val="20"/>
        </w:rPr>
        <w:t xml:space="preserve"> к терапии ладонно-подошвенный кератоз, а также диффузная </w:t>
      </w:r>
      <w:proofErr w:type="spellStart"/>
      <w:r>
        <w:rPr>
          <w:sz w:val="20"/>
        </w:rPr>
        <w:t>алопеция</w:t>
      </w:r>
      <w:proofErr w:type="spellEnd"/>
      <w:r>
        <w:rPr>
          <w:sz w:val="20"/>
        </w:rPr>
        <w:t xml:space="preserve">. Прогноз </w:t>
      </w:r>
      <w:r>
        <w:rPr>
          <w:sz w:val="20"/>
        </w:rPr>
        <w:t>более плохой, чем при грибовидном микозе.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 xml:space="preserve">2.3. CD30+ </w:t>
      </w:r>
      <w:proofErr w:type="spellStart"/>
      <w:r>
        <w:rPr>
          <w:b/>
          <w:bCs/>
          <w:sz w:val="20"/>
        </w:rPr>
        <w:t>большеклеточная</w:t>
      </w:r>
      <w:proofErr w:type="spellEnd"/>
      <w:r>
        <w:rPr>
          <w:b/>
          <w:bCs/>
          <w:sz w:val="20"/>
        </w:rPr>
        <w:t xml:space="preserve"> T-клеточная </w:t>
      </w:r>
      <w:proofErr w:type="spellStart"/>
      <w:r>
        <w:rPr>
          <w:b/>
          <w:bCs/>
          <w:sz w:val="20"/>
        </w:rPr>
        <w:t>лимфома</w:t>
      </w:r>
      <w:proofErr w:type="spellEnd"/>
      <w:r>
        <w:rPr>
          <w:b/>
          <w:bCs/>
          <w:sz w:val="20"/>
        </w:rPr>
        <w:t xml:space="preserve"> кожи</w:t>
      </w:r>
    </w:p>
    <w:p w:rsidR="00000000" w:rsidRDefault="00C10AA2">
      <w:pPr>
        <w:ind w:firstLine="284"/>
        <w:jc w:val="both"/>
        <w:rPr>
          <w:sz w:val="20"/>
          <w:lang w:val="en-US"/>
        </w:rPr>
      </w:pPr>
      <w:r>
        <w:rPr>
          <w:sz w:val="20"/>
        </w:rPr>
        <w:t xml:space="preserve">Гистологическая картина CD30+ </w:t>
      </w:r>
      <w:proofErr w:type="spellStart"/>
      <w:r>
        <w:rPr>
          <w:sz w:val="20"/>
        </w:rPr>
        <w:t>большеклеточной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плеоморфной</w:t>
      </w:r>
      <w:proofErr w:type="spellEnd"/>
      <w:r>
        <w:rPr>
          <w:sz w:val="20"/>
        </w:rPr>
        <w:t xml:space="preserve"> или </w:t>
      </w:r>
      <w:proofErr w:type="spellStart"/>
      <w:r>
        <w:rPr>
          <w:sz w:val="20"/>
        </w:rPr>
        <w:t>анапластической</w:t>
      </w:r>
      <w:proofErr w:type="spellEnd"/>
      <w:r>
        <w:rPr>
          <w:sz w:val="20"/>
        </w:rPr>
        <w:t xml:space="preserve">) T-клеточной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кожи соответствует картине CD30+ </w:t>
      </w:r>
      <w:proofErr w:type="spellStart"/>
      <w:r>
        <w:rPr>
          <w:sz w:val="20"/>
        </w:rPr>
        <w:t>анапластической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из ли</w:t>
      </w:r>
      <w:r>
        <w:rPr>
          <w:sz w:val="20"/>
        </w:rPr>
        <w:t xml:space="preserve">мфатических узлов. Узловые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с этим фенотипом имеют крайне неблагоприятный прогноз. Совершенно в противоположность этому, прогноз для CD30+ T-клеточной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кожи очень положителен. По этой причине многие первоначально рассматривают кожные CD30+ </w:t>
      </w:r>
      <w:proofErr w:type="spellStart"/>
      <w:r>
        <w:rPr>
          <w:sz w:val="20"/>
        </w:rPr>
        <w:t>ли</w:t>
      </w:r>
      <w:r>
        <w:rPr>
          <w:sz w:val="20"/>
        </w:rPr>
        <w:t>мфомы</w:t>
      </w:r>
      <w:proofErr w:type="spellEnd"/>
      <w:r>
        <w:rPr>
          <w:sz w:val="20"/>
        </w:rPr>
        <w:t xml:space="preserve"> как злокачественные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из лимфатических узлов, хотя их патогенез достаточно различен. Это проявляется даже в скорости деления клеток </w:t>
      </w:r>
      <w:proofErr w:type="spellStart"/>
      <w:r>
        <w:rPr>
          <w:sz w:val="20"/>
        </w:rPr>
        <w:t>t</w:t>
      </w:r>
      <w:proofErr w:type="spellEnd"/>
      <w:r>
        <w:rPr>
          <w:sz w:val="20"/>
        </w:rPr>
        <w:t xml:space="preserve">(2,5). </w:t>
      </w:r>
      <w:r>
        <w:rPr>
          <w:sz w:val="20"/>
          <w:lang w:val="en-US"/>
        </w:rPr>
        <w:t>[</w:t>
      </w:r>
      <w:proofErr w:type="spellStart"/>
      <w:r>
        <w:rPr>
          <w:sz w:val="20"/>
          <w:lang w:val="en-US"/>
        </w:rPr>
        <w:t>DeBruin</w:t>
      </w:r>
      <w:proofErr w:type="spellEnd"/>
      <w:r>
        <w:rPr>
          <w:sz w:val="20"/>
          <w:lang w:val="en-US"/>
        </w:rPr>
        <w:t xml:space="preserve"> et al. 1993].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> </w:t>
      </w:r>
    </w:p>
    <w:p w:rsidR="00000000" w:rsidRDefault="00C10AA2">
      <w:pPr>
        <w:ind w:firstLine="284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0. B-клеточные </w:t>
      </w:r>
      <w:proofErr w:type="spellStart"/>
      <w:r>
        <w:rPr>
          <w:b/>
          <w:bCs/>
          <w:sz w:val="20"/>
        </w:rPr>
        <w:t>лимфомы</w:t>
      </w:r>
      <w:proofErr w:type="spellEnd"/>
      <w:r>
        <w:rPr>
          <w:b/>
          <w:bCs/>
          <w:sz w:val="20"/>
        </w:rPr>
        <w:t xml:space="preserve"> кожи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В отличие от T-клеточных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, B-клеточные </w:t>
      </w:r>
      <w:proofErr w:type="spellStart"/>
      <w:r>
        <w:rPr>
          <w:sz w:val="20"/>
        </w:rPr>
        <w:t>лимфом</w:t>
      </w:r>
      <w:r>
        <w:rPr>
          <w:sz w:val="20"/>
        </w:rPr>
        <w:t>ы</w:t>
      </w:r>
      <w:proofErr w:type="spellEnd"/>
      <w:r>
        <w:rPr>
          <w:sz w:val="20"/>
        </w:rPr>
        <w:t xml:space="preserve">, составляющие примерно 25 % от всех кожных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, характеризуются относительно однотипным клиническим течением. Клинически чаще всего проявляются быстро растущей одиночной опухолью. Множественные опухоли обычно редкость. </w:t>
      </w:r>
      <w:proofErr w:type="spellStart"/>
      <w:r>
        <w:rPr>
          <w:sz w:val="20"/>
        </w:rPr>
        <w:t>Внекожные</w:t>
      </w:r>
      <w:proofErr w:type="spellEnd"/>
      <w:r>
        <w:rPr>
          <w:sz w:val="20"/>
        </w:rPr>
        <w:t xml:space="preserve"> проявления в основном </w:t>
      </w:r>
      <w:r>
        <w:rPr>
          <w:sz w:val="20"/>
        </w:rPr>
        <w:t xml:space="preserve">отсутствуют, поэтому смертность невысока. 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>1. Диагностика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Диагноз большинства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кожи может быть поставлен уже клинически, тем не менее необходимы гистологическое и </w:t>
      </w:r>
      <w:proofErr w:type="spellStart"/>
      <w:r>
        <w:rPr>
          <w:sz w:val="20"/>
        </w:rPr>
        <w:t>иммуно-гистологическое</w:t>
      </w:r>
      <w:proofErr w:type="spellEnd"/>
      <w:r>
        <w:rPr>
          <w:sz w:val="20"/>
        </w:rPr>
        <w:t xml:space="preserve"> исследования. Появившиеся недавно молекулярно-биологические мето</w:t>
      </w:r>
      <w:r>
        <w:rPr>
          <w:sz w:val="20"/>
        </w:rPr>
        <w:t xml:space="preserve">ды оказывают все больше и большее влияние на диагностику и классификацию злокачественных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кожи, а также играют важную роль в определении степени злокачественности реактивного </w:t>
      </w:r>
      <w:proofErr w:type="spellStart"/>
      <w:r>
        <w:rPr>
          <w:sz w:val="20"/>
        </w:rPr>
        <w:t>лимфоцитарного</w:t>
      </w:r>
      <w:proofErr w:type="spellEnd"/>
      <w:r>
        <w:rPr>
          <w:sz w:val="20"/>
        </w:rPr>
        <w:t xml:space="preserve"> инфильтрата [</w:t>
      </w:r>
      <w:proofErr w:type="spellStart"/>
      <w:r>
        <w:rPr>
          <w:sz w:val="20"/>
        </w:rPr>
        <w:t>Wood</w:t>
      </w:r>
      <w:proofErr w:type="spellEnd"/>
      <w:r>
        <w:rPr>
          <w:sz w:val="20"/>
        </w:rPr>
        <w:t xml:space="preserve"> et al. 1994] 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>4.1. Биопсия/Гистология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>Клин</w:t>
      </w:r>
      <w:r>
        <w:rPr>
          <w:sz w:val="20"/>
        </w:rPr>
        <w:t xml:space="preserve">ически подозрительный участок кожи следует подвергать диагностической </w:t>
      </w:r>
      <w:proofErr w:type="spellStart"/>
      <w:r>
        <w:rPr>
          <w:sz w:val="20"/>
        </w:rPr>
        <w:t>эксцизии</w:t>
      </w:r>
      <w:proofErr w:type="spellEnd"/>
      <w:r>
        <w:rPr>
          <w:sz w:val="20"/>
        </w:rPr>
        <w:t xml:space="preserve"> (при необходимости имеет смысл сделать несколько биопсий). При подозрении на злокачественную </w:t>
      </w:r>
      <w:proofErr w:type="spellStart"/>
      <w:r>
        <w:rPr>
          <w:sz w:val="20"/>
        </w:rPr>
        <w:t>лимфому</w:t>
      </w:r>
      <w:proofErr w:type="spellEnd"/>
      <w:r>
        <w:rPr>
          <w:sz w:val="20"/>
        </w:rPr>
        <w:t xml:space="preserve"> принципиально необходимо брать участок кожи, изготавливая нефиксированный за</w:t>
      </w:r>
      <w:r>
        <w:rPr>
          <w:sz w:val="20"/>
        </w:rPr>
        <w:t xml:space="preserve">мороженный препарат и препарат для обычной парафиновой заливки для дальнейшего гистологического исследования. 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>4.2. Молекулярно-биологическое исследование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Методом моноклональных антител можно выявить ДНК, </w:t>
      </w:r>
      <w:proofErr w:type="spellStart"/>
      <w:r>
        <w:rPr>
          <w:sz w:val="20"/>
        </w:rPr>
        <w:t>мРНК</w:t>
      </w:r>
      <w:proofErr w:type="spellEnd"/>
      <w:r>
        <w:rPr>
          <w:sz w:val="20"/>
        </w:rPr>
        <w:t>, мембранные белки, гены T-клеточных рецепторов</w:t>
      </w:r>
      <w:r>
        <w:rPr>
          <w:sz w:val="20"/>
        </w:rPr>
        <w:t xml:space="preserve"> и иммуноглобулинов и продукты, кодируемые соответствующими генами.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t xml:space="preserve">При наличии элементов с выраженной лимфоцитарной инфильтрацией может применяться метод </w:t>
      </w:r>
      <w:proofErr w:type="spellStart"/>
      <w:r>
        <w:rPr>
          <w:sz w:val="20"/>
        </w:rPr>
        <w:t>иммуноблотинга</w:t>
      </w:r>
      <w:proofErr w:type="spellEnd"/>
      <w:r>
        <w:rPr>
          <w:sz w:val="20"/>
        </w:rPr>
        <w:t>. Разумеется чувствительность этих методов оказывается часто не достаточна высокой, поэ</w:t>
      </w:r>
      <w:r>
        <w:rPr>
          <w:sz w:val="20"/>
        </w:rPr>
        <w:t>тому шире должны использоваться методы с использованием ПЦР (полимеразная цепная реакция).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t> </w:t>
      </w:r>
    </w:p>
    <w:p w:rsidR="00000000" w:rsidRDefault="00C10AA2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Таблица 3: Необходимые методы диагностики </w:t>
      </w:r>
      <w:proofErr w:type="spellStart"/>
      <w:r>
        <w:rPr>
          <w:i/>
          <w:iCs/>
          <w:sz w:val="20"/>
        </w:rPr>
        <w:t>лимфом</w:t>
      </w:r>
      <w:proofErr w:type="spellEnd"/>
      <w:r>
        <w:rPr>
          <w:i/>
          <w:iCs/>
          <w:sz w:val="20"/>
        </w:rPr>
        <w:t xml:space="preserve"> кожи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3"/>
        <w:gridCol w:w="6657"/>
      </w:tblGrid>
      <w:tr w:rsidR="00000000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Клиническое обследование: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Тщательное изучение всех элементов сыпи </w:t>
            </w:r>
            <w:r>
              <w:rPr>
                <w:sz w:val="20"/>
              </w:rPr>
              <w:br/>
              <w:t>· Подробное исследование всех лимфатиче</w:t>
            </w:r>
            <w:r>
              <w:rPr>
                <w:sz w:val="20"/>
              </w:rPr>
              <w:t xml:space="preserve">ских узлов (пальпация, при </w:t>
            </w:r>
            <w:r>
              <w:rPr>
                <w:sz w:val="20"/>
              </w:rPr>
              <w:lastRenderedPageBreak/>
              <w:t xml:space="preserve">необходимости УЗИ </w:t>
            </w:r>
            <w:proofErr w:type="spellStart"/>
            <w:r>
              <w:rPr>
                <w:sz w:val="20"/>
              </w:rPr>
              <w:t>лимфоузлов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br/>
              <w:t xml:space="preserve">· Пальпация печени и селезенки </w:t>
            </w:r>
            <w:r>
              <w:rPr>
                <w:sz w:val="20"/>
              </w:rPr>
              <w:br/>
              <w:t xml:space="preserve">· </w:t>
            </w:r>
            <w:r>
              <w:rPr>
                <w:i/>
                <w:iCs/>
                <w:sz w:val="20"/>
              </w:rPr>
              <w:t>Вспомогательный метод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фотодокументирование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Инструментальная диагностика: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· УЗИ органов брюшной полости</w:t>
            </w:r>
            <w:r>
              <w:rPr>
                <w:sz w:val="20"/>
              </w:rPr>
              <w:br/>
              <w:t xml:space="preserve">· Рентгенография органов грудной клетки в 2 проекциях </w:t>
            </w:r>
            <w:r>
              <w:rPr>
                <w:sz w:val="20"/>
              </w:rPr>
              <w:br/>
              <w:t xml:space="preserve">· </w:t>
            </w:r>
            <w:r>
              <w:rPr>
                <w:i/>
                <w:iCs/>
                <w:sz w:val="20"/>
              </w:rPr>
              <w:t>В</w:t>
            </w:r>
            <w:r>
              <w:rPr>
                <w:i/>
                <w:iCs/>
                <w:sz w:val="20"/>
              </w:rPr>
              <w:t>спомогательный метод</w:t>
            </w:r>
            <w:r>
              <w:rPr>
                <w:sz w:val="20"/>
              </w:rPr>
              <w:t xml:space="preserve">: КТ грудной клетки, КТ органов брюшной полости и другие вспомогательные целенаправленные методы исследования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Лабораторные исследования: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· Полное обычное лабораторное обследование (биохимическое исследование крови, ОАК, детальная кар</w:t>
            </w:r>
            <w:r>
              <w:rPr>
                <w:sz w:val="20"/>
              </w:rPr>
              <w:t xml:space="preserve">тина крови, печеночные ферменты, почечные пробы, ЛДГ, электролиты, электрофорез белков)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При B-клеточных </w:t>
            </w:r>
            <w:proofErr w:type="spellStart"/>
            <w:r>
              <w:rPr>
                <w:i/>
                <w:iCs/>
                <w:sz w:val="20"/>
              </w:rPr>
              <w:t>лимфомах</w:t>
            </w:r>
            <w:proofErr w:type="spellEnd"/>
            <w:r>
              <w:rPr>
                <w:i/>
                <w:i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</w:t>
            </w:r>
            <w:proofErr w:type="spellStart"/>
            <w:r>
              <w:rPr>
                <w:sz w:val="20"/>
              </w:rPr>
              <w:t>Иммуноэлектрофорез</w:t>
            </w:r>
            <w:proofErr w:type="spellEnd"/>
            <w:r>
              <w:rPr>
                <w:sz w:val="20"/>
              </w:rPr>
              <w:t xml:space="preserve"> сыворотки и мочи </w:t>
            </w:r>
            <w:r>
              <w:rPr>
                <w:sz w:val="20"/>
              </w:rPr>
              <w:br/>
              <w:t xml:space="preserve">· Биопсия КМ грудины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При T-клеточных </w:t>
            </w:r>
            <w:proofErr w:type="spellStart"/>
            <w:r>
              <w:rPr>
                <w:i/>
                <w:iCs/>
                <w:sz w:val="20"/>
              </w:rPr>
              <w:t>лимфомах</w:t>
            </w:r>
            <w:proofErr w:type="spellEnd"/>
            <w:r>
              <w:rPr>
                <w:i/>
                <w:i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Исследование крови на наличии клеток </w:t>
            </w:r>
            <w:proofErr w:type="spellStart"/>
            <w:r>
              <w:rPr>
                <w:sz w:val="20"/>
              </w:rPr>
              <w:t>Сезари</w:t>
            </w:r>
            <w:proofErr w:type="spellEnd"/>
            <w:r>
              <w:rPr>
                <w:sz w:val="20"/>
              </w:rPr>
              <w:br/>
              <w:t>· Би</w:t>
            </w:r>
            <w:r>
              <w:rPr>
                <w:sz w:val="20"/>
              </w:rPr>
              <w:t xml:space="preserve">опсия пораженного участка кожи </w:t>
            </w:r>
            <w:r>
              <w:rPr>
                <w:sz w:val="20"/>
              </w:rPr>
              <w:br/>
              <w:t xml:space="preserve">· </w:t>
            </w:r>
            <w:r>
              <w:rPr>
                <w:i/>
                <w:iCs/>
                <w:sz w:val="20"/>
              </w:rPr>
              <w:t>Вспомогательный метод:</w:t>
            </w:r>
            <w:r>
              <w:rPr>
                <w:sz w:val="20"/>
              </w:rPr>
              <w:t xml:space="preserve"> Биопсия увеличенных лимфатических узлов и органов</w:t>
            </w:r>
          </w:p>
        </w:tc>
      </w:tr>
    </w:tbl>
    <w:p w:rsidR="00000000" w:rsidRDefault="00C10AA2">
      <w:pPr>
        <w:jc w:val="both"/>
        <w:rPr>
          <w:sz w:val="20"/>
        </w:rPr>
      </w:pPr>
      <w:r>
        <w:rPr>
          <w:sz w:val="20"/>
        </w:rPr>
        <w:t> </w:t>
      </w:r>
    </w:p>
    <w:p w:rsidR="00000000" w:rsidRDefault="00C10AA2">
      <w:pPr>
        <w:ind w:firstLine="284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0. TNM-стадии </w:t>
      </w:r>
      <w:proofErr w:type="spellStart"/>
      <w:r>
        <w:rPr>
          <w:b/>
          <w:bCs/>
          <w:sz w:val="20"/>
        </w:rPr>
        <w:t>лимфом</w:t>
      </w:r>
      <w:proofErr w:type="spellEnd"/>
      <w:r>
        <w:rPr>
          <w:b/>
          <w:bCs/>
          <w:sz w:val="20"/>
        </w:rPr>
        <w:t xml:space="preserve"> кожи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Для подразделения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кожи по стадиям используется классификация TNM, которая также имеет определенное прогностическо</w:t>
      </w:r>
      <w:r>
        <w:rPr>
          <w:sz w:val="20"/>
        </w:rPr>
        <w:t>е значение [</w:t>
      </w:r>
      <w:proofErr w:type="spellStart"/>
      <w:r>
        <w:rPr>
          <w:sz w:val="20"/>
        </w:rPr>
        <w:t>Bunn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Lamberg</w:t>
      </w:r>
      <w:proofErr w:type="spellEnd"/>
      <w:r>
        <w:rPr>
          <w:sz w:val="20"/>
        </w:rPr>
        <w:t xml:space="preserve">, 1979; </w:t>
      </w:r>
      <w:proofErr w:type="spellStart"/>
      <w:r>
        <w:rPr>
          <w:sz w:val="20"/>
        </w:rPr>
        <w:t>Kerl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Sterry</w:t>
      </w:r>
      <w:proofErr w:type="spellEnd"/>
      <w:r>
        <w:rPr>
          <w:sz w:val="20"/>
        </w:rPr>
        <w:t xml:space="preserve">, 1987]. В частности, что касается </w:t>
      </w:r>
      <w:proofErr w:type="spellStart"/>
      <w:r>
        <w:rPr>
          <w:sz w:val="20"/>
        </w:rPr>
        <w:t>Т-клеточных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>, то прогноз на ранних стадиях (</w:t>
      </w:r>
      <w:proofErr w:type="spellStart"/>
      <w:r>
        <w:rPr>
          <w:sz w:val="20"/>
        </w:rPr>
        <w:t>Ia</w:t>
      </w:r>
      <w:proofErr w:type="spellEnd"/>
      <w:r>
        <w:rPr>
          <w:sz w:val="20"/>
        </w:rPr>
        <w:t xml:space="preserve"> - IIA) как правило очень благоприятный и продолжительность жизни составляет около 10 - 20 лет. 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>На более поздних стадиях (с</w:t>
      </w:r>
      <w:r>
        <w:rPr>
          <w:sz w:val="20"/>
        </w:rPr>
        <w:t xml:space="preserve">тадия III, синдром </w:t>
      </w:r>
      <w:proofErr w:type="spellStart"/>
      <w:r>
        <w:rPr>
          <w:sz w:val="20"/>
        </w:rPr>
        <w:t>Сезари</w:t>
      </w:r>
      <w:proofErr w:type="spellEnd"/>
      <w:r>
        <w:rPr>
          <w:sz w:val="20"/>
        </w:rPr>
        <w:t>) прогноз в значительной степени неблагоприятный. Ожидаемая продолжительность жизни в этом случае составляет около 3 лет.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По-прежнему нет общепринятой TNM-классификации для всех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кожи. В 1987 г. </w:t>
      </w:r>
      <w:proofErr w:type="spellStart"/>
      <w:r>
        <w:rPr>
          <w:sz w:val="20"/>
        </w:rPr>
        <w:t>Kerl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</w:rPr>
        <w:t xml:space="preserve">и </w:t>
      </w:r>
      <w:proofErr w:type="spellStart"/>
      <w:r>
        <w:rPr>
          <w:sz w:val="20"/>
        </w:rPr>
        <w:t>Sterry</w:t>
      </w:r>
      <w:proofErr w:type="spellEnd"/>
      <w:r>
        <w:rPr>
          <w:sz w:val="20"/>
        </w:rPr>
        <w:t xml:space="preserve"> была предложена </w:t>
      </w:r>
      <w:r>
        <w:rPr>
          <w:sz w:val="20"/>
        </w:rPr>
        <w:t xml:space="preserve">TNM-классификация T-клеточных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(таблица 4). Мы приводим модифицированную классификацию, основанную на прежней, которая была рекомендована в дополнение к TNM 1993 (UICC 1993) и будет далее разрабатываться (таблица 5).</w:t>
      </w:r>
    </w:p>
    <w:p w:rsidR="00000000" w:rsidRDefault="00C10AA2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 </w:t>
      </w:r>
    </w:p>
    <w:p w:rsidR="00000000" w:rsidRDefault="00C10AA2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</w:rPr>
        <w:t>Таблица 4: TNM-классификпация и</w:t>
      </w:r>
      <w:r>
        <w:rPr>
          <w:i/>
          <w:iCs/>
          <w:sz w:val="20"/>
        </w:rPr>
        <w:t xml:space="preserve"> стадии T-клеточной </w:t>
      </w:r>
      <w:proofErr w:type="spellStart"/>
      <w:r>
        <w:rPr>
          <w:i/>
          <w:iCs/>
          <w:sz w:val="20"/>
        </w:rPr>
        <w:t>лимфомы</w:t>
      </w:r>
      <w:proofErr w:type="spellEnd"/>
      <w:r>
        <w:rPr>
          <w:i/>
          <w:iCs/>
          <w:sz w:val="20"/>
        </w:rPr>
        <w:t xml:space="preserve"> кожи по </w:t>
      </w:r>
      <w:proofErr w:type="spellStart"/>
      <w:r>
        <w:rPr>
          <w:i/>
          <w:iCs/>
          <w:sz w:val="20"/>
        </w:rPr>
        <w:t>Kerl</w:t>
      </w:r>
      <w:proofErr w:type="spellEnd"/>
      <w:r>
        <w:rPr>
          <w:i/>
          <w:iCs/>
          <w:sz w:val="20"/>
        </w:rPr>
        <w:t xml:space="preserve"> и </w:t>
      </w:r>
      <w:proofErr w:type="spellStart"/>
      <w:r>
        <w:rPr>
          <w:i/>
          <w:iCs/>
          <w:sz w:val="20"/>
        </w:rPr>
        <w:t>Sterry</w:t>
      </w:r>
      <w:proofErr w:type="spellEnd"/>
      <w:r>
        <w:rPr>
          <w:i/>
          <w:iCs/>
          <w:sz w:val="20"/>
        </w:rPr>
        <w:t xml:space="preserve"> 1987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520"/>
        <w:gridCol w:w="6140"/>
      </w:tblGrid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Категория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Описание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T: Кожа</w:t>
            </w:r>
            <w:r>
              <w:rPr>
                <w:sz w:val="20"/>
              </w:rPr>
              <w:t xml:space="preserve"> 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T0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Клинические и/или гистологические подозрительные изменения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Экзематозный очаг, бляшки: &lt; 10 % поверхности тела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T2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Экзематозный очаг, бляшки: &gt; 10 % поверхности тел</w:t>
            </w:r>
            <w:r>
              <w:rPr>
                <w:sz w:val="20"/>
              </w:rPr>
              <w:t>а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T3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Опухоли (больше одной)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T4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Эритродермия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N: Лимфатические узлы</w:t>
            </w:r>
            <w:r>
              <w:rPr>
                <w:sz w:val="20"/>
              </w:rPr>
              <w:t xml:space="preserve"> 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N0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Ни один лимфатический узел не пальпируется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N1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Лимфоузлы</w:t>
            </w:r>
            <w:proofErr w:type="spellEnd"/>
            <w:r>
              <w:rPr>
                <w:sz w:val="20"/>
              </w:rPr>
              <w:t xml:space="preserve"> пальпируются; </w:t>
            </w:r>
            <w:proofErr w:type="spellStart"/>
            <w:r>
              <w:rPr>
                <w:sz w:val="20"/>
              </w:rPr>
              <w:t>гистологически</w:t>
            </w:r>
            <w:proofErr w:type="spellEnd"/>
            <w:r>
              <w:rPr>
                <w:sz w:val="20"/>
              </w:rPr>
              <w:t xml:space="preserve"> нет оснований для ТКЛК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N2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Лимфатические узлы не пальпируются; на гистологии - инфильтрат п</w:t>
            </w:r>
            <w:r>
              <w:rPr>
                <w:sz w:val="20"/>
              </w:rPr>
              <w:t xml:space="preserve">редставляет </w:t>
            </w:r>
            <w:proofErr w:type="spellStart"/>
            <w:r>
              <w:rPr>
                <w:sz w:val="20"/>
              </w:rPr>
              <w:t>Т-клеточную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лимфому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N3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Лимфоузлы</w:t>
            </w:r>
            <w:proofErr w:type="spellEnd"/>
            <w:r>
              <w:rPr>
                <w:sz w:val="20"/>
              </w:rPr>
              <w:t xml:space="preserve"> пальпируются; на гистологии - инфильтрат представляет </w:t>
            </w:r>
            <w:proofErr w:type="spellStart"/>
            <w:r>
              <w:rPr>
                <w:sz w:val="20"/>
              </w:rPr>
              <w:t>Т-клеточную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лимфому</w:t>
            </w:r>
            <w:proofErr w:type="spellEnd"/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B: Периферическая кровь</w:t>
            </w:r>
            <w:r>
              <w:rPr>
                <w:sz w:val="20"/>
              </w:rPr>
              <w:t xml:space="preserve"> 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B0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Атипичных лимфоцитов в периферической крови нет (&lt; 5%)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Атипичные лимфоциты в периферической крови (&gt;</w:t>
            </w:r>
            <w:r>
              <w:rPr>
                <w:sz w:val="20"/>
              </w:rPr>
              <w:t xml:space="preserve"> 5%)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M: Внутренние органы</w:t>
            </w:r>
            <w:r>
              <w:rPr>
                <w:sz w:val="20"/>
              </w:rPr>
              <w:t xml:space="preserve"> 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M0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Внутренние органы не заинтересованы в опухолевый процесс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M1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Гистологически</w:t>
            </w:r>
            <w:proofErr w:type="spellEnd"/>
            <w:r>
              <w:rPr>
                <w:sz w:val="20"/>
              </w:rPr>
              <w:t xml:space="preserve"> подтвержденная заинтересованность внутренних органов</w:t>
            </w:r>
          </w:p>
        </w:tc>
      </w:tr>
    </w:tbl>
    <w:p w:rsidR="00000000" w:rsidRDefault="00C10AA2">
      <w:pPr>
        <w:jc w:val="both"/>
        <w:rPr>
          <w:sz w:val="20"/>
        </w:rPr>
      </w:pPr>
      <w:r>
        <w:rPr>
          <w:sz w:val="20"/>
        </w:rPr>
        <w:t> </w:t>
      </w:r>
    </w:p>
    <w:tbl>
      <w:tblPr>
        <w:tblW w:w="4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28"/>
        <w:gridCol w:w="1921"/>
        <w:gridCol w:w="1921"/>
        <w:gridCol w:w="1928"/>
      </w:tblGrid>
      <w:tr w:rsidR="00000000">
        <w:trPr>
          <w:trHeight w:val="465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Стадии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M</w:t>
            </w:r>
          </w:p>
        </w:tc>
      </w:tr>
      <w:tr w:rsidR="00000000">
        <w:trPr>
          <w:trHeight w:val="465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000000">
        <w:trPr>
          <w:trHeight w:val="465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IB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000000">
        <w:trPr>
          <w:trHeight w:val="465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1/2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000000">
        <w:trPr>
          <w:trHeight w:val="465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IIB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0/1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000000">
        <w:trPr>
          <w:trHeight w:val="465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00000">
        <w:trPr>
          <w:trHeight w:val="465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2/3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00000">
        <w:trPr>
          <w:trHeight w:val="465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>VB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0-3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000000" w:rsidRDefault="00C10AA2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 </w:t>
      </w:r>
    </w:p>
    <w:p w:rsidR="00000000" w:rsidRDefault="00C10AA2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Таблица 5: Классификация кожных T-клеточных </w:t>
      </w:r>
      <w:proofErr w:type="spellStart"/>
      <w:r>
        <w:rPr>
          <w:i/>
          <w:iCs/>
          <w:sz w:val="20"/>
        </w:rPr>
        <w:t>лимфом</w:t>
      </w:r>
      <w:proofErr w:type="spellEnd"/>
      <w:r>
        <w:rPr>
          <w:i/>
          <w:iCs/>
          <w:sz w:val="20"/>
        </w:rPr>
        <w:t xml:space="preserve"> (UICC 1993) (Классификация применима ко всем типам кожных </w:t>
      </w:r>
      <w:proofErr w:type="spellStart"/>
      <w:r>
        <w:rPr>
          <w:i/>
          <w:iCs/>
          <w:sz w:val="20"/>
        </w:rPr>
        <w:t>Т-клеточных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лимфом</w:t>
      </w:r>
      <w:proofErr w:type="spellEnd"/>
      <w:r>
        <w:rPr>
          <w:i/>
          <w:iCs/>
          <w:sz w:val="20"/>
        </w:rPr>
        <w:t>)</w:t>
      </w:r>
    </w:p>
    <w:p w:rsidR="00000000" w:rsidRDefault="00C10AA2">
      <w:pPr>
        <w:jc w:val="both"/>
        <w:rPr>
          <w:i/>
          <w:iCs/>
          <w:sz w:val="20"/>
        </w:rPr>
      </w:pP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262"/>
        <w:gridCol w:w="6398"/>
      </w:tblGrid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Категория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Описание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T: Первичная опухоль</w:t>
            </w:r>
            <w:r>
              <w:rPr>
                <w:sz w:val="20"/>
              </w:rPr>
              <w:t xml:space="preserve">  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TX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Первичная опухоль не существует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Нет оснований для первично</w:t>
            </w:r>
            <w:r>
              <w:rPr>
                <w:sz w:val="20"/>
              </w:rPr>
              <w:t xml:space="preserve">й опухоли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Ограниченные бляшки, папулы или экзематозные участки занимают менее 10% поверхности тела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Диссеминированные бляшки, папулы или экзематозные участки занимают более 10% поверхности тела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T3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Опухоли (одна или несколько)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T4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Генерализованна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эритродермия</w:t>
            </w:r>
            <w:proofErr w:type="spellEnd"/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N: Лимфатические узлы</w:t>
            </w:r>
            <w:r>
              <w:rPr>
                <w:sz w:val="20"/>
              </w:rPr>
              <w:t xml:space="preserve">  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NX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Регионарные лимфатические узлы не могут быть вовлечены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N0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Регионарные лимфатические узлы не вовлечены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N1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Регионарные лимфатические узлы вовлечены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M: </w:t>
            </w:r>
            <w:proofErr w:type="spellStart"/>
            <w:r>
              <w:rPr>
                <w:b/>
                <w:bCs/>
                <w:sz w:val="20"/>
              </w:rPr>
              <w:t>Нерегионарные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внекожные</w:t>
            </w:r>
            <w:proofErr w:type="spellEnd"/>
            <w:r>
              <w:rPr>
                <w:b/>
                <w:bCs/>
                <w:sz w:val="20"/>
              </w:rPr>
              <w:t xml:space="preserve"> вовлечения (отдаленные метастазы)</w:t>
            </w:r>
            <w:r>
              <w:rPr>
                <w:sz w:val="20"/>
              </w:rPr>
              <w:t xml:space="preserve"> 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MX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Нерегионарные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внекожные</w:t>
            </w:r>
            <w:proofErr w:type="spellEnd"/>
            <w:r>
              <w:rPr>
                <w:sz w:val="20"/>
              </w:rPr>
              <w:t xml:space="preserve"> вовлечения не могут существовать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M0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  <w:proofErr w:type="spellStart"/>
            <w:r>
              <w:rPr>
                <w:sz w:val="20"/>
              </w:rPr>
              <w:t>нерегионарных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внекожных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вовлечений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M1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Нерегионарные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внекожные</w:t>
            </w:r>
            <w:proofErr w:type="spellEnd"/>
            <w:r>
              <w:rPr>
                <w:sz w:val="20"/>
              </w:rPr>
              <w:t xml:space="preserve"> вовлечения</w:t>
            </w:r>
          </w:p>
        </w:tc>
      </w:tr>
    </w:tbl>
    <w:p w:rsidR="00000000" w:rsidRDefault="00C10AA2">
      <w:pPr>
        <w:jc w:val="both"/>
        <w:rPr>
          <w:sz w:val="20"/>
        </w:rPr>
      </w:pPr>
    </w:p>
    <w:p w:rsidR="00000000" w:rsidRDefault="00C10AA2">
      <w:pPr>
        <w:jc w:val="both"/>
        <w:rPr>
          <w:sz w:val="20"/>
        </w:rPr>
      </w:pPr>
      <w:r>
        <w:rPr>
          <w:sz w:val="20"/>
        </w:rPr>
        <w:t>Группировка по стадиям на основе классификации TNM:</w:t>
      </w:r>
    </w:p>
    <w:p w:rsidR="00000000" w:rsidRDefault="00C10AA2">
      <w:pPr>
        <w:jc w:val="both"/>
        <w:rPr>
          <w:sz w:val="20"/>
        </w:rPr>
      </w:pPr>
    </w:p>
    <w:tbl>
      <w:tblPr>
        <w:tblW w:w="55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5"/>
        <w:gridCol w:w="1107"/>
        <w:gridCol w:w="1107"/>
        <w:gridCol w:w="1107"/>
        <w:gridCol w:w="1114"/>
      </w:tblGrid>
      <w:tr w:rsidR="00000000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Стадии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pN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M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0,X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IB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0,X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1/2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0,X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IIB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0/1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0,X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0/1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0/1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0,X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IVB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0/1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000000" w:rsidRDefault="00C10AA2">
      <w:pPr>
        <w:jc w:val="both"/>
        <w:rPr>
          <w:sz w:val="20"/>
        </w:rPr>
      </w:pPr>
      <w:r>
        <w:rPr>
          <w:sz w:val="20"/>
        </w:rPr>
        <w:t> 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>1. Терапия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Так как злокачественные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кожи представляют гетерогенную группу заболеваний, не существует в распоряжении единой тактики ведения. Ситуация усложняется также </w:t>
      </w:r>
      <w:r>
        <w:rPr>
          <w:sz w:val="20"/>
        </w:rPr>
        <w:t xml:space="preserve">вследствие того, что практически не существует контролируемых </w:t>
      </w:r>
      <w:proofErr w:type="spellStart"/>
      <w:r>
        <w:rPr>
          <w:sz w:val="20"/>
        </w:rPr>
        <w:t>проспективных</w:t>
      </w:r>
      <w:proofErr w:type="spellEnd"/>
      <w:r>
        <w:rPr>
          <w:sz w:val="20"/>
        </w:rPr>
        <w:t xml:space="preserve"> исследований, четко определяющих дозы, сроки или эффективные комбинации препаратов. Кроме того терапия </w:t>
      </w:r>
      <w:proofErr w:type="spellStart"/>
      <w:r>
        <w:rPr>
          <w:sz w:val="20"/>
        </w:rPr>
        <w:t>Т-клеточных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кожи (ТКЛК) [</w:t>
      </w:r>
      <w:proofErr w:type="spellStart"/>
      <w:r>
        <w:rPr>
          <w:sz w:val="20"/>
        </w:rPr>
        <w:t>Dummer</w:t>
      </w:r>
      <w:proofErr w:type="spellEnd"/>
      <w:r>
        <w:rPr>
          <w:sz w:val="20"/>
        </w:rPr>
        <w:t xml:space="preserve"> et al. 1996, </w:t>
      </w:r>
      <w:proofErr w:type="spellStart"/>
      <w:r>
        <w:rPr>
          <w:sz w:val="20"/>
        </w:rPr>
        <w:t>Jцrg</w:t>
      </w:r>
      <w:proofErr w:type="spellEnd"/>
      <w:r>
        <w:rPr>
          <w:sz w:val="20"/>
        </w:rPr>
        <w:t xml:space="preserve"> et al. 1994, </w:t>
      </w:r>
      <w:proofErr w:type="spellStart"/>
      <w:r>
        <w:rPr>
          <w:sz w:val="20"/>
        </w:rPr>
        <w:t>Kalinke</w:t>
      </w:r>
      <w:proofErr w:type="spellEnd"/>
      <w:r>
        <w:rPr>
          <w:sz w:val="20"/>
        </w:rPr>
        <w:t xml:space="preserve"> et al. 1996] отличаются от терапии </w:t>
      </w:r>
      <w:proofErr w:type="spellStart"/>
      <w:r>
        <w:rPr>
          <w:sz w:val="20"/>
        </w:rPr>
        <w:t>В-клеточных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кожи.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Сегодня рекомендуется стадийная, более сдержанная терапия ТКЛК (см. таблицу 6). На ранних стадиях на первом месте стоит местная терапия: применяются местные </w:t>
      </w:r>
      <w:proofErr w:type="spellStart"/>
      <w:r>
        <w:rPr>
          <w:sz w:val="20"/>
        </w:rPr>
        <w:t>стероиды</w:t>
      </w:r>
      <w:proofErr w:type="spellEnd"/>
      <w:r>
        <w:rPr>
          <w:sz w:val="20"/>
        </w:rPr>
        <w:t>, PUVA (</w:t>
      </w:r>
      <w:proofErr w:type="spellStart"/>
      <w:r>
        <w:rPr>
          <w:sz w:val="20"/>
        </w:rPr>
        <w:t>псорален</w:t>
      </w:r>
      <w:proofErr w:type="spellEnd"/>
      <w:r>
        <w:rPr>
          <w:sz w:val="20"/>
        </w:rPr>
        <w:t xml:space="preserve"> плюс UVA), ло</w:t>
      </w:r>
      <w:r>
        <w:rPr>
          <w:sz w:val="20"/>
        </w:rPr>
        <w:t xml:space="preserve">кально наносимые цитостатики, такие как BCNU или радиотерапия быстрыми электронами и </w:t>
      </w:r>
      <w:proofErr w:type="spellStart"/>
      <w:r>
        <w:rPr>
          <w:sz w:val="20"/>
        </w:rPr>
        <w:t>мягколучевая</w:t>
      </w:r>
      <w:proofErr w:type="spellEnd"/>
      <w:r>
        <w:rPr>
          <w:sz w:val="20"/>
        </w:rPr>
        <w:t xml:space="preserve"> рентгенотерапия. В прогрессирующих стадиях используется системная терапии, например комбинация PUVA с </w:t>
      </w:r>
      <w:proofErr w:type="spellStart"/>
      <w:r>
        <w:rPr>
          <w:sz w:val="20"/>
        </w:rPr>
        <w:t>ретиноидами</w:t>
      </w:r>
      <w:proofErr w:type="spellEnd"/>
      <w:r>
        <w:rPr>
          <w:sz w:val="20"/>
        </w:rPr>
        <w:t xml:space="preserve"> или </w:t>
      </w:r>
      <w:proofErr w:type="spellStart"/>
      <w:r>
        <w:rPr>
          <w:sz w:val="20"/>
        </w:rPr>
        <w:t>рекомбинантным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интерфероном-a</w:t>
      </w:r>
      <w:proofErr w:type="spellEnd"/>
      <w:r>
        <w:rPr>
          <w:sz w:val="20"/>
        </w:rPr>
        <w:t xml:space="preserve"> . При </w:t>
      </w:r>
      <w:proofErr w:type="spellStart"/>
      <w:r>
        <w:rPr>
          <w:sz w:val="20"/>
        </w:rPr>
        <w:t>лейк</w:t>
      </w:r>
      <w:r>
        <w:rPr>
          <w:sz w:val="20"/>
        </w:rPr>
        <w:t>емическом</w:t>
      </w:r>
      <w:proofErr w:type="spellEnd"/>
      <w:r>
        <w:rPr>
          <w:sz w:val="20"/>
        </w:rPr>
        <w:t xml:space="preserve"> варианте (синдром </w:t>
      </w:r>
      <w:proofErr w:type="spellStart"/>
      <w:r>
        <w:rPr>
          <w:sz w:val="20"/>
        </w:rPr>
        <w:t>Сезари</w:t>
      </w:r>
      <w:proofErr w:type="spellEnd"/>
      <w:r>
        <w:rPr>
          <w:sz w:val="20"/>
        </w:rPr>
        <w:t xml:space="preserve">) экстракорпоральный </w:t>
      </w:r>
      <w:proofErr w:type="spellStart"/>
      <w:r>
        <w:rPr>
          <w:sz w:val="20"/>
        </w:rPr>
        <w:t>фотоферез</w:t>
      </w:r>
      <w:proofErr w:type="spellEnd"/>
      <w:r>
        <w:rPr>
          <w:sz w:val="20"/>
        </w:rPr>
        <w:t xml:space="preserve"> у 50 % пациентов позволяет добиться ремиссии [</w:t>
      </w:r>
      <w:proofErr w:type="spellStart"/>
      <w:r>
        <w:rPr>
          <w:sz w:val="20"/>
        </w:rPr>
        <w:t>Heald</w:t>
      </w:r>
      <w:proofErr w:type="spellEnd"/>
      <w:r>
        <w:rPr>
          <w:sz w:val="20"/>
        </w:rPr>
        <w:t xml:space="preserve"> et al. 1992]. Особенно это эффективно при сочетании с a -интерфероном или </w:t>
      </w:r>
      <w:proofErr w:type="spellStart"/>
      <w:r>
        <w:rPr>
          <w:sz w:val="20"/>
        </w:rPr>
        <w:t>ретиноидами</w:t>
      </w:r>
      <w:proofErr w:type="spellEnd"/>
      <w:r>
        <w:rPr>
          <w:sz w:val="20"/>
        </w:rPr>
        <w:t>. На поздних стадиях может применятся также паллиативн</w:t>
      </w:r>
      <w:r>
        <w:rPr>
          <w:sz w:val="20"/>
        </w:rPr>
        <w:t>ая химиотерапия. При этом всегда разумеется следует помнить, что выраженное влияние на продолжительность жизни не подтверждено [</w:t>
      </w:r>
      <w:proofErr w:type="spellStart"/>
      <w:r>
        <w:rPr>
          <w:sz w:val="20"/>
        </w:rPr>
        <w:t>Kaye</w:t>
      </w:r>
      <w:proofErr w:type="spellEnd"/>
      <w:r>
        <w:rPr>
          <w:sz w:val="20"/>
        </w:rPr>
        <w:t xml:space="preserve"> et al. 1989], и что эти методы лечения ведут к дальнейшей </w:t>
      </w:r>
      <w:proofErr w:type="spellStart"/>
      <w:r>
        <w:rPr>
          <w:sz w:val="20"/>
        </w:rPr>
        <w:t>иммуносупрессии</w:t>
      </w:r>
      <w:proofErr w:type="spellEnd"/>
      <w:r>
        <w:rPr>
          <w:sz w:val="20"/>
        </w:rPr>
        <w:t xml:space="preserve"> и при этом часто встречаются инфекционные осложне</w:t>
      </w:r>
      <w:r>
        <w:rPr>
          <w:sz w:val="20"/>
        </w:rPr>
        <w:t>ния. В таблице 5 представлена рекомендуемая лечебная тактика в зависимости от стадии заболевания.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Первичные </w:t>
      </w:r>
      <w:proofErr w:type="spellStart"/>
      <w:r>
        <w:rPr>
          <w:sz w:val="20"/>
        </w:rPr>
        <w:t>В-клеточные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без прочих проявлений имеют значительно более благоприятный прогноз, чем узловые </w:t>
      </w:r>
      <w:proofErr w:type="spellStart"/>
      <w:r>
        <w:rPr>
          <w:sz w:val="20"/>
        </w:rPr>
        <w:t>В-клеточные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, даже если они </w:t>
      </w:r>
      <w:proofErr w:type="spellStart"/>
      <w:r>
        <w:rPr>
          <w:sz w:val="20"/>
        </w:rPr>
        <w:t>гистологичес</w:t>
      </w:r>
      <w:r>
        <w:rPr>
          <w:sz w:val="20"/>
        </w:rPr>
        <w:t>ки</w:t>
      </w:r>
      <w:proofErr w:type="spellEnd"/>
      <w:r>
        <w:rPr>
          <w:sz w:val="20"/>
        </w:rPr>
        <w:t xml:space="preserve"> определяются как "высоко злокачественные". Поэтому во многих случаях достаточна местная терапия. Возможно оперативное иссечение или радиотерапия (</w:t>
      </w:r>
      <w:proofErr w:type="spellStart"/>
      <w:r>
        <w:rPr>
          <w:sz w:val="20"/>
        </w:rPr>
        <w:t>мягколучевая</w:t>
      </w:r>
      <w:proofErr w:type="spellEnd"/>
      <w:r>
        <w:rPr>
          <w:sz w:val="20"/>
        </w:rPr>
        <w:t xml:space="preserve"> рентгенотерапия 6-10 сеансов по 200 </w:t>
      </w:r>
      <w:proofErr w:type="spellStart"/>
      <w:r>
        <w:rPr>
          <w:sz w:val="20"/>
        </w:rPr>
        <w:t>кГр</w:t>
      </w:r>
      <w:proofErr w:type="spellEnd"/>
      <w:r>
        <w:rPr>
          <w:sz w:val="20"/>
        </w:rPr>
        <w:t xml:space="preserve">, 50 </w:t>
      </w:r>
      <w:proofErr w:type="spellStart"/>
      <w:r>
        <w:rPr>
          <w:sz w:val="20"/>
        </w:rPr>
        <w:t>кВ</w:t>
      </w:r>
      <w:proofErr w:type="spellEnd"/>
      <w:r>
        <w:rPr>
          <w:sz w:val="20"/>
        </w:rPr>
        <w:t xml:space="preserve">, 2 раза в неделю, быстрые электроны 4000 </w:t>
      </w:r>
      <w:proofErr w:type="spellStart"/>
      <w:r>
        <w:rPr>
          <w:sz w:val="20"/>
        </w:rPr>
        <w:t>кГр</w:t>
      </w:r>
      <w:proofErr w:type="spellEnd"/>
      <w:r>
        <w:rPr>
          <w:sz w:val="20"/>
        </w:rPr>
        <w:t>) [</w:t>
      </w:r>
      <w:proofErr w:type="spellStart"/>
      <w:r>
        <w:rPr>
          <w:sz w:val="20"/>
        </w:rPr>
        <w:t>Goldschmidt</w:t>
      </w:r>
      <w:proofErr w:type="spellEnd"/>
      <w:r>
        <w:rPr>
          <w:sz w:val="20"/>
        </w:rPr>
        <w:t xml:space="preserve"> 1991]. При множественных элементах может применятся также PUVA терапия. Только при </w:t>
      </w:r>
      <w:proofErr w:type="spellStart"/>
      <w:r>
        <w:rPr>
          <w:sz w:val="20"/>
        </w:rPr>
        <w:t>экстракутанных</w:t>
      </w:r>
      <w:proofErr w:type="spellEnd"/>
      <w:r>
        <w:rPr>
          <w:sz w:val="20"/>
        </w:rPr>
        <w:t xml:space="preserve"> проявлениях начинают с </w:t>
      </w:r>
      <w:proofErr w:type="spellStart"/>
      <w:r>
        <w:rPr>
          <w:sz w:val="20"/>
        </w:rPr>
        <w:t>полихимиотерапии</w:t>
      </w:r>
      <w:proofErr w:type="spellEnd"/>
      <w:r>
        <w:rPr>
          <w:sz w:val="20"/>
        </w:rPr>
        <w:t xml:space="preserve"> в условиях </w:t>
      </w:r>
      <w:proofErr w:type="spellStart"/>
      <w:r>
        <w:rPr>
          <w:sz w:val="20"/>
        </w:rPr>
        <w:t>гемато</w:t>
      </w:r>
      <w:proofErr w:type="spellEnd"/>
      <w:r>
        <w:rPr>
          <w:sz w:val="20"/>
        </w:rPr>
        <w:t>-/онкологического отделения [</w:t>
      </w:r>
      <w:proofErr w:type="spellStart"/>
      <w:r>
        <w:rPr>
          <w:sz w:val="20"/>
        </w:rPr>
        <w:t>Joly</w:t>
      </w:r>
      <w:proofErr w:type="spellEnd"/>
      <w:r>
        <w:rPr>
          <w:sz w:val="20"/>
        </w:rPr>
        <w:t xml:space="preserve"> et al. 1991].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>6.1. Оперативная терапия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>Нет необходимост</w:t>
      </w:r>
      <w:r>
        <w:rPr>
          <w:sz w:val="20"/>
        </w:rPr>
        <w:t xml:space="preserve">и применять оперативное вмешательство в случае высоко радиочувствительных опухолей, при этом наверное хороших косметических результатов можно добиться только в единичных случаях. Хирургическое иссечение может быть выполнено при одиночных элементах </w:t>
      </w:r>
      <w:proofErr w:type="spellStart"/>
      <w:r>
        <w:rPr>
          <w:sz w:val="20"/>
        </w:rPr>
        <w:t>плеоморф</w:t>
      </w:r>
      <w:r>
        <w:rPr>
          <w:sz w:val="20"/>
        </w:rPr>
        <w:t>ной</w:t>
      </w:r>
      <w:proofErr w:type="spellEnd"/>
      <w:r>
        <w:rPr>
          <w:sz w:val="20"/>
        </w:rPr>
        <w:t xml:space="preserve"> ТКЛК (часто CD30+) и при одиночных элементах </w:t>
      </w:r>
      <w:proofErr w:type="spellStart"/>
      <w:r>
        <w:rPr>
          <w:sz w:val="20"/>
        </w:rPr>
        <w:t>В-клеточной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кожи. В обоих случаях операция может быть выполнена только в случае </w:t>
      </w:r>
      <w:proofErr w:type="spellStart"/>
      <w:r>
        <w:rPr>
          <w:sz w:val="20"/>
        </w:rPr>
        <w:t>курабельности</w:t>
      </w:r>
      <w:proofErr w:type="spellEnd"/>
      <w:r>
        <w:rPr>
          <w:sz w:val="20"/>
        </w:rPr>
        <w:t>, что предполагает возможность безопасного иссечения ткани с захватом 0,5 - 1,0 см.</w:t>
      </w:r>
    </w:p>
    <w:p w:rsidR="00000000" w:rsidRDefault="00C10AA2">
      <w:pPr>
        <w:jc w:val="both"/>
        <w:rPr>
          <w:sz w:val="20"/>
        </w:rPr>
      </w:pPr>
      <w:r>
        <w:rPr>
          <w:sz w:val="20"/>
        </w:rPr>
        <w:t> </w:t>
      </w:r>
    </w:p>
    <w:p w:rsidR="00000000" w:rsidRDefault="00C10AA2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</w:rPr>
        <w:t>Таблица 6: Рекоменда</w:t>
      </w:r>
      <w:r>
        <w:rPr>
          <w:i/>
          <w:iCs/>
          <w:sz w:val="20"/>
        </w:rPr>
        <w:t>ции по терапии ТКЛК в зависимости от стадии процесса [</w:t>
      </w:r>
      <w:proofErr w:type="spellStart"/>
      <w:r>
        <w:rPr>
          <w:i/>
          <w:iCs/>
          <w:sz w:val="20"/>
        </w:rPr>
        <w:t>Dummer</w:t>
      </w:r>
      <w:proofErr w:type="spellEnd"/>
      <w:r>
        <w:rPr>
          <w:i/>
          <w:iCs/>
          <w:sz w:val="20"/>
        </w:rPr>
        <w:t xml:space="preserve"> et al. 1996]</w:t>
      </w:r>
    </w:p>
    <w:p w:rsidR="00000000" w:rsidRDefault="00C10AA2">
      <w:pPr>
        <w:ind w:firstLine="284"/>
        <w:jc w:val="both"/>
        <w:rPr>
          <w:sz w:val="20"/>
        </w:rPr>
      </w:pP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854"/>
        <w:gridCol w:w="6806"/>
      </w:tblGrid>
      <w:tr w:rsidR="00000000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Стадия 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i/>
                <w:iCs/>
                <w:sz w:val="20"/>
              </w:rPr>
              <w:t>Терапия</w:t>
            </w:r>
            <w:r>
              <w:rPr>
                <w:sz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Стадия </w:t>
            </w:r>
            <w:proofErr w:type="spellStart"/>
            <w:r>
              <w:rPr>
                <w:b/>
                <w:bCs/>
                <w:sz w:val="20"/>
              </w:rPr>
              <w:t>Ia,Ib</w:t>
            </w:r>
            <w:proofErr w:type="spellEnd"/>
            <w:r>
              <w:rPr>
                <w:b/>
                <w:bCs/>
                <w:sz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</w:rPr>
              <w:t>IIa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· PUVA (</w:t>
            </w:r>
            <w:proofErr w:type="spellStart"/>
            <w:r>
              <w:rPr>
                <w:sz w:val="20"/>
              </w:rPr>
              <w:t>псорален</w:t>
            </w:r>
            <w:proofErr w:type="spellEnd"/>
            <w:r>
              <w:rPr>
                <w:sz w:val="20"/>
              </w:rPr>
              <w:t xml:space="preserve"> (5-метоксипосрален 1,2 мг/кг или 8-метоксипсорален 0,8-1,2 мг/кг массы тела) за 2 часа перед UVA 0,5-6,0 J/см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3 раза в неделю</w:t>
            </w:r>
            <w:r>
              <w:rPr>
                <w:sz w:val="20"/>
              </w:rPr>
              <w:t xml:space="preserve">) возможно сочетание с 0,5-1 мг </w:t>
            </w:r>
            <w:proofErr w:type="spellStart"/>
            <w:r>
              <w:rPr>
                <w:sz w:val="20"/>
              </w:rPr>
              <w:t>ацитретина</w:t>
            </w:r>
            <w:proofErr w:type="spellEnd"/>
            <w:r>
              <w:rPr>
                <w:sz w:val="20"/>
              </w:rPr>
              <w:t xml:space="preserve"> /кг (</w:t>
            </w:r>
            <w:proofErr w:type="spellStart"/>
            <w:r>
              <w:rPr>
                <w:sz w:val="20"/>
              </w:rPr>
              <w:t>Re-PUVA</w:t>
            </w:r>
            <w:proofErr w:type="spellEnd"/>
            <w:r>
              <w:rPr>
                <w:sz w:val="20"/>
              </w:rPr>
              <w:t>).</w:t>
            </w:r>
            <w:r>
              <w:rPr>
                <w:sz w:val="20"/>
              </w:rPr>
              <w:br/>
              <w:t xml:space="preserve">· Аппликации </w:t>
            </w:r>
            <w:proofErr w:type="spellStart"/>
            <w:r>
              <w:rPr>
                <w:sz w:val="20"/>
              </w:rPr>
              <w:t>Carmustine</w:t>
            </w:r>
            <w:proofErr w:type="spellEnd"/>
            <w:r>
              <w:rPr>
                <w:sz w:val="20"/>
              </w:rPr>
              <w:t xml:space="preserve"> (BCNU), 5 мг в </w:t>
            </w:r>
            <w:proofErr w:type="spellStart"/>
            <w:r>
              <w:rPr>
                <w:sz w:val="20"/>
              </w:rPr>
              <w:t>Unguentum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cordis</w:t>
            </w:r>
            <w:proofErr w:type="spellEnd"/>
            <w:r>
              <w:rPr>
                <w:sz w:val="20"/>
              </w:rPr>
              <w:t xml:space="preserve"> по 3 дня 2 недели (опасаться </w:t>
            </w:r>
            <w:proofErr w:type="spellStart"/>
            <w:r>
              <w:rPr>
                <w:sz w:val="20"/>
              </w:rPr>
              <w:t>тромбоцитопении</w:t>
            </w:r>
            <w:proofErr w:type="spellEnd"/>
            <w:r>
              <w:rPr>
                <w:sz w:val="20"/>
              </w:rPr>
              <w:t xml:space="preserve">)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прогрессировании: 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PUVA с a -ИФ (3-9 млн. МЕ. в/м 3 раза в неделю) 0,5-1 мг </w:t>
            </w:r>
            <w:proofErr w:type="spellStart"/>
            <w:r>
              <w:rPr>
                <w:sz w:val="20"/>
              </w:rPr>
              <w:t>ацитретина</w:t>
            </w:r>
            <w:proofErr w:type="spellEnd"/>
            <w:r>
              <w:rPr>
                <w:sz w:val="20"/>
              </w:rPr>
              <w:t xml:space="preserve"> /</w:t>
            </w:r>
            <w:r>
              <w:rPr>
                <w:sz w:val="20"/>
              </w:rPr>
              <w:t>кг массы тела с a -ИФ (3-9 млн. МЕ. в/м 3 раза в неделю)</w:t>
            </w:r>
            <w:r>
              <w:rPr>
                <w:sz w:val="20"/>
              </w:rPr>
              <w:br/>
              <w:t xml:space="preserve">· общие "быстрые электроны" (до 3000 </w:t>
            </w:r>
            <w:proofErr w:type="spellStart"/>
            <w:r>
              <w:rPr>
                <w:sz w:val="20"/>
              </w:rPr>
              <w:t>кГр</w:t>
            </w:r>
            <w:proofErr w:type="spellEnd"/>
            <w:r>
              <w:rPr>
                <w:sz w:val="20"/>
              </w:rPr>
              <w:t xml:space="preserve"> на курс)</w:t>
            </w:r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Метотрексат</w:t>
            </w:r>
            <w:proofErr w:type="spellEnd"/>
            <w:r>
              <w:rPr>
                <w:sz w:val="20"/>
              </w:rPr>
              <w:t xml:space="preserve"> 7 -20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поверхности тела, 1 раз в неделю.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Стадия </w:t>
            </w:r>
            <w:proofErr w:type="spellStart"/>
            <w:r>
              <w:rPr>
                <w:b/>
                <w:bCs/>
                <w:sz w:val="20"/>
              </w:rPr>
              <w:t>IIb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PUVA с a -ИФ или </w:t>
            </w:r>
            <w:proofErr w:type="spellStart"/>
            <w:r>
              <w:rPr>
                <w:sz w:val="20"/>
              </w:rPr>
              <w:t>ацитретрин</w:t>
            </w:r>
            <w:proofErr w:type="spellEnd"/>
            <w:r>
              <w:rPr>
                <w:sz w:val="20"/>
              </w:rPr>
              <w:t xml:space="preserve"> с a -ИФ по вышеприведенной схеме с </w:t>
            </w:r>
            <w:proofErr w:type="spellStart"/>
            <w:r>
              <w:rPr>
                <w:sz w:val="20"/>
              </w:rPr>
              <w:t>мягколучев</w:t>
            </w:r>
            <w:r>
              <w:rPr>
                <w:sz w:val="20"/>
              </w:rPr>
              <w:t>ой</w:t>
            </w:r>
            <w:proofErr w:type="spellEnd"/>
            <w:r>
              <w:rPr>
                <w:sz w:val="20"/>
              </w:rPr>
              <w:t xml:space="preserve"> рентгенотерапией (6-10 сеансов по 200 </w:t>
            </w:r>
            <w:proofErr w:type="spellStart"/>
            <w:r>
              <w:rPr>
                <w:sz w:val="20"/>
              </w:rPr>
              <w:t>кГр</w:t>
            </w:r>
            <w:proofErr w:type="spellEnd"/>
            <w:r>
              <w:rPr>
                <w:sz w:val="20"/>
              </w:rPr>
              <w:t xml:space="preserve">, 50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, 2 раза в неделю).</w:t>
            </w:r>
            <w:r>
              <w:rPr>
                <w:sz w:val="20"/>
              </w:rPr>
              <w:br/>
              <w:t>· общая "</w:t>
            </w:r>
            <w:proofErr w:type="spellStart"/>
            <w:r>
              <w:rPr>
                <w:sz w:val="20"/>
              </w:rPr>
              <w:t>быстроэлектронная</w:t>
            </w:r>
            <w:proofErr w:type="spellEnd"/>
            <w:r>
              <w:rPr>
                <w:sz w:val="20"/>
              </w:rPr>
              <w:t xml:space="preserve"> терапия"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прогрессировании: 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Химиотерапия</w:t>
            </w:r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i/>
                <w:iCs/>
                <w:sz w:val="20"/>
              </w:rPr>
              <w:t>Knospe-Schema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хлорамбуцил</w:t>
            </w:r>
            <w:proofErr w:type="spellEnd"/>
            <w:r>
              <w:rPr>
                <w:sz w:val="20"/>
              </w:rPr>
              <w:t xml:space="preserve"> от 0,4 до 0,7 мг/кг массы тела с 1 до 3 </w:t>
            </w:r>
            <w:proofErr w:type="spellStart"/>
            <w:r>
              <w:rPr>
                <w:sz w:val="20"/>
              </w:rPr>
              <w:t>per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преднизолон</w:t>
            </w:r>
            <w:proofErr w:type="spellEnd"/>
            <w:r>
              <w:rPr>
                <w:sz w:val="20"/>
              </w:rPr>
              <w:t xml:space="preserve"> 75 мг в 1 день, 50 мг </w:t>
            </w:r>
            <w:r>
              <w:rPr>
                <w:sz w:val="20"/>
              </w:rPr>
              <w:t xml:space="preserve">во 2 день, 25 </w:t>
            </w:r>
            <w:proofErr w:type="spellStart"/>
            <w:r>
              <w:rPr>
                <w:sz w:val="20"/>
              </w:rPr>
              <w:t>mg</w:t>
            </w:r>
            <w:proofErr w:type="spellEnd"/>
            <w:r>
              <w:rPr>
                <w:sz w:val="20"/>
              </w:rPr>
              <w:t xml:space="preserve"> в 3 день </w:t>
            </w:r>
            <w:proofErr w:type="spellStart"/>
            <w:r>
              <w:rPr>
                <w:sz w:val="20"/>
              </w:rPr>
              <w:t>per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>) повторить с 15 дня</w:t>
            </w:r>
            <w:r>
              <w:rPr>
                <w:sz w:val="20"/>
              </w:rPr>
              <w:br/>
              <w:t xml:space="preserve">· </w:t>
            </w:r>
            <w:r>
              <w:rPr>
                <w:i/>
                <w:iCs/>
                <w:sz w:val="20"/>
              </w:rPr>
              <w:t>COP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винкристин</w:t>
            </w:r>
            <w:proofErr w:type="spellEnd"/>
            <w:r>
              <w:rPr>
                <w:sz w:val="20"/>
              </w:rPr>
              <w:t xml:space="preserve"> 1,4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поверхности тела максимально до 2 мг в/в в 1 день, </w:t>
            </w:r>
            <w:proofErr w:type="spellStart"/>
            <w:r>
              <w:rPr>
                <w:sz w:val="20"/>
              </w:rPr>
              <w:t>циклофосфамид</w:t>
            </w:r>
            <w:proofErr w:type="spellEnd"/>
            <w:r>
              <w:rPr>
                <w:sz w:val="20"/>
              </w:rPr>
              <w:t xml:space="preserve"> 400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поверхность тела в/в на 1-5 день, </w:t>
            </w:r>
            <w:proofErr w:type="spellStart"/>
            <w:r>
              <w:rPr>
                <w:sz w:val="20"/>
              </w:rPr>
              <w:t>преднизолон</w:t>
            </w:r>
            <w:proofErr w:type="spellEnd"/>
            <w:r>
              <w:rPr>
                <w:sz w:val="20"/>
              </w:rPr>
              <w:t xml:space="preserve"> 100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поверхность тела на 1-5 день </w:t>
            </w:r>
            <w:proofErr w:type="spellStart"/>
            <w:r>
              <w:rPr>
                <w:sz w:val="20"/>
              </w:rPr>
              <w:t>per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>) повтори</w:t>
            </w:r>
            <w:r>
              <w:rPr>
                <w:sz w:val="20"/>
              </w:rPr>
              <w:t>ть с 29 дня</w:t>
            </w:r>
            <w:r>
              <w:rPr>
                <w:sz w:val="20"/>
              </w:rPr>
              <w:br/>
              <w:t xml:space="preserve">· </w:t>
            </w:r>
            <w:r>
              <w:rPr>
                <w:i/>
                <w:iCs/>
                <w:sz w:val="20"/>
              </w:rPr>
              <w:t>CHOP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циклофосфамид</w:t>
            </w:r>
            <w:proofErr w:type="spellEnd"/>
            <w:r>
              <w:rPr>
                <w:sz w:val="20"/>
              </w:rPr>
              <w:t xml:space="preserve"> 750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поверхность тела в/в в 1 день, </w:t>
            </w:r>
            <w:proofErr w:type="spellStart"/>
            <w:r>
              <w:rPr>
                <w:sz w:val="20"/>
              </w:rPr>
              <w:t>адриамицин</w:t>
            </w:r>
            <w:proofErr w:type="spellEnd"/>
            <w:r>
              <w:rPr>
                <w:sz w:val="20"/>
              </w:rPr>
              <w:t xml:space="preserve"> 50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в/в 1 день, </w:t>
            </w:r>
            <w:proofErr w:type="spellStart"/>
            <w:r>
              <w:rPr>
                <w:sz w:val="20"/>
              </w:rPr>
              <w:t>винкристин</w:t>
            </w:r>
            <w:proofErr w:type="spellEnd"/>
            <w:r>
              <w:rPr>
                <w:sz w:val="20"/>
              </w:rPr>
              <w:t xml:space="preserve"> 1,4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поверхность тела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. До 2 мг в/в в 1 день, </w:t>
            </w:r>
            <w:proofErr w:type="spellStart"/>
            <w:r>
              <w:rPr>
                <w:sz w:val="20"/>
              </w:rPr>
              <w:t>преднизолон</w:t>
            </w:r>
            <w:proofErr w:type="spellEnd"/>
            <w:r>
              <w:rPr>
                <w:sz w:val="20"/>
              </w:rPr>
              <w:t xml:space="preserve"> 100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в 1-5 </w:t>
            </w:r>
            <w:proofErr w:type="spellStart"/>
            <w:r>
              <w:rPr>
                <w:sz w:val="20"/>
              </w:rPr>
              <w:t>per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>) повторить с 29 дня</w:t>
            </w:r>
            <w:r>
              <w:rPr>
                <w:sz w:val="20"/>
              </w:rPr>
              <w:br/>
              <w:t>при гистологических признаках</w:t>
            </w:r>
            <w:r>
              <w:rPr>
                <w:sz w:val="20"/>
              </w:rPr>
              <w:t xml:space="preserve"> высокой злокачественности. </w:t>
            </w:r>
            <w:r>
              <w:rPr>
                <w:sz w:val="20"/>
              </w:rPr>
              <w:br/>
              <w:t xml:space="preserve">· </w:t>
            </w:r>
            <w:r>
              <w:rPr>
                <w:i/>
                <w:iCs/>
                <w:sz w:val="20"/>
              </w:rPr>
              <w:t>COPBLAM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циклофосфамид</w:t>
            </w:r>
            <w:proofErr w:type="spellEnd"/>
            <w:r>
              <w:rPr>
                <w:sz w:val="20"/>
              </w:rPr>
              <w:t xml:space="preserve"> 400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в/в в 1 день, </w:t>
            </w:r>
            <w:proofErr w:type="spellStart"/>
            <w:r>
              <w:rPr>
                <w:sz w:val="20"/>
              </w:rPr>
              <w:t>винкристин</w:t>
            </w:r>
            <w:proofErr w:type="spellEnd"/>
            <w:r>
              <w:rPr>
                <w:sz w:val="20"/>
              </w:rPr>
              <w:t xml:space="preserve"> 1,0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в 1 день, </w:t>
            </w:r>
            <w:proofErr w:type="spellStart"/>
            <w:r>
              <w:rPr>
                <w:sz w:val="20"/>
              </w:rPr>
              <w:t>преднизолон</w:t>
            </w:r>
            <w:proofErr w:type="spellEnd"/>
            <w:r>
              <w:rPr>
                <w:sz w:val="20"/>
              </w:rPr>
              <w:t xml:space="preserve"> 40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в 1-10 день </w:t>
            </w:r>
            <w:proofErr w:type="spellStart"/>
            <w:r>
              <w:rPr>
                <w:sz w:val="20"/>
              </w:rPr>
              <w:t>per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блеомицин</w:t>
            </w:r>
            <w:proofErr w:type="spellEnd"/>
            <w:r>
              <w:rPr>
                <w:sz w:val="20"/>
              </w:rPr>
              <w:t xml:space="preserve"> 15 мг в/в на 14 день, </w:t>
            </w:r>
            <w:proofErr w:type="spellStart"/>
            <w:r>
              <w:rPr>
                <w:sz w:val="20"/>
              </w:rPr>
              <w:t>адриамицин</w:t>
            </w:r>
            <w:proofErr w:type="spellEnd"/>
            <w:r>
              <w:rPr>
                <w:sz w:val="20"/>
              </w:rPr>
              <w:t xml:space="preserve"> 50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в/в в 1 день, </w:t>
            </w:r>
            <w:proofErr w:type="spellStart"/>
            <w:r>
              <w:rPr>
                <w:sz w:val="20"/>
              </w:rPr>
              <w:t>прокарбизин</w:t>
            </w:r>
            <w:proofErr w:type="spellEnd"/>
            <w:r>
              <w:rPr>
                <w:sz w:val="20"/>
              </w:rPr>
              <w:t xml:space="preserve"> 100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в 1-10 день </w:t>
            </w:r>
            <w:proofErr w:type="spellStart"/>
            <w:r>
              <w:rPr>
                <w:sz w:val="20"/>
              </w:rPr>
              <w:t>per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; повторить с 22 дня)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Стадия III (включает синдром </w:t>
            </w:r>
            <w:proofErr w:type="spellStart"/>
            <w:r>
              <w:rPr>
                <w:b/>
                <w:bCs/>
                <w:sz w:val="20"/>
              </w:rPr>
              <w:t>Сезари</w:t>
            </w:r>
            <w:proofErr w:type="spellEnd"/>
            <w:r>
              <w:rPr>
                <w:b/>
                <w:bCs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· </w:t>
            </w:r>
            <w:proofErr w:type="spellStart"/>
            <w:r>
              <w:rPr>
                <w:sz w:val="20"/>
              </w:rPr>
              <w:t>фотоферез</w:t>
            </w:r>
            <w:proofErr w:type="spellEnd"/>
            <w:r>
              <w:rPr>
                <w:sz w:val="20"/>
              </w:rPr>
              <w:t xml:space="preserve"> (в 1 и 2 день курс 4 недели). В случае отсутствия ремиссии: дополнительно a -ИФ (3-9 млн. МЕ в/м 3 раза в неделю) плюс 0,5-1 мг </w:t>
            </w:r>
            <w:proofErr w:type="spellStart"/>
            <w:r>
              <w:rPr>
                <w:sz w:val="20"/>
              </w:rPr>
              <w:t>ацитретина</w:t>
            </w:r>
            <w:proofErr w:type="spellEnd"/>
            <w:r>
              <w:rPr>
                <w:sz w:val="20"/>
              </w:rPr>
              <w:t>/кг.</w:t>
            </w:r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метотрексат</w:t>
            </w:r>
            <w:proofErr w:type="spellEnd"/>
            <w:r>
              <w:rPr>
                <w:sz w:val="20"/>
              </w:rPr>
              <w:t xml:space="preserve"> 7-20 мг/м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1 раз в недел</w:t>
            </w:r>
            <w:r>
              <w:rPr>
                <w:sz w:val="20"/>
              </w:rPr>
              <w:t>ю.</w:t>
            </w:r>
            <w:r>
              <w:rPr>
                <w:sz w:val="20"/>
              </w:rPr>
              <w:br/>
              <w:t xml:space="preserve">· PUVA с a -ИФ см. выше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прогрессировании: 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· Паллиативная PUVA,</w:t>
            </w:r>
            <w:r>
              <w:rPr>
                <w:sz w:val="20"/>
              </w:rPr>
              <w:br/>
              <w:t>· Общие "быстрые электроны",</w:t>
            </w:r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мягколучевая</w:t>
            </w:r>
            <w:proofErr w:type="spellEnd"/>
            <w:r>
              <w:rPr>
                <w:sz w:val="20"/>
              </w:rPr>
              <w:t xml:space="preserve"> рентгенотерапия,</w:t>
            </w:r>
            <w:r>
              <w:rPr>
                <w:sz w:val="20"/>
              </w:rPr>
              <w:br/>
              <w:t>· Химиотерапия см выше,</w:t>
            </w:r>
            <w:r>
              <w:rPr>
                <w:sz w:val="20"/>
              </w:rPr>
              <w:br/>
              <w:t xml:space="preserve">· Экспериментальная терапия (Интерлейкин-2-Fusiontoxine)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Стадия </w:t>
            </w:r>
            <w:proofErr w:type="spellStart"/>
            <w:r>
              <w:rPr>
                <w:b/>
                <w:bCs/>
                <w:sz w:val="20"/>
              </w:rPr>
              <w:t>IVa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</w:rPr>
              <w:t>IVb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C10AA2">
            <w:pPr>
              <w:jc w:val="both"/>
              <w:rPr>
                <w:sz w:val="20"/>
              </w:rPr>
            </w:pPr>
            <w:r>
              <w:rPr>
                <w:sz w:val="20"/>
              </w:rPr>
              <w:t>· Паллиативная терапия</w:t>
            </w:r>
            <w:r>
              <w:rPr>
                <w:sz w:val="20"/>
              </w:rPr>
              <w:t xml:space="preserve"> с химиотерапией (см выше),</w:t>
            </w:r>
            <w:r>
              <w:rPr>
                <w:sz w:val="20"/>
              </w:rPr>
              <w:br/>
              <w:t xml:space="preserve">· Возможно сочетание с a -ИФ или </w:t>
            </w:r>
            <w:proofErr w:type="spellStart"/>
            <w:r>
              <w:rPr>
                <w:sz w:val="20"/>
              </w:rPr>
              <w:t>ретиноидами</w:t>
            </w:r>
            <w:proofErr w:type="spellEnd"/>
            <w:r>
              <w:rPr>
                <w:sz w:val="20"/>
              </w:rPr>
              <w:t xml:space="preserve"> (ср. выше),</w:t>
            </w:r>
            <w:r>
              <w:rPr>
                <w:sz w:val="20"/>
              </w:rPr>
              <w:br/>
              <w:t xml:space="preserve">· </w:t>
            </w:r>
            <w:proofErr w:type="spellStart"/>
            <w:r>
              <w:rPr>
                <w:sz w:val="20"/>
              </w:rPr>
              <w:t>Фотоферез</w:t>
            </w:r>
            <w:proofErr w:type="spellEnd"/>
            <w:r>
              <w:rPr>
                <w:sz w:val="20"/>
              </w:rPr>
              <w:t xml:space="preserve"> при лейкемии</w:t>
            </w:r>
            <w:r>
              <w:rPr>
                <w:sz w:val="20"/>
              </w:rPr>
              <w:br/>
              <w:t>· или экспериментальная терапия.</w:t>
            </w:r>
          </w:p>
        </w:tc>
      </w:tr>
    </w:tbl>
    <w:p w:rsidR="00000000" w:rsidRDefault="00C10AA2">
      <w:pPr>
        <w:jc w:val="both"/>
        <w:rPr>
          <w:b/>
          <w:bCs/>
          <w:sz w:val="20"/>
        </w:rPr>
      </w:pPr>
    </w:p>
    <w:p w:rsidR="00000000" w:rsidRDefault="00C10AA2">
      <w:pPr>
        <w:ind w:firstLine="284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6.2. Фототерапия 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>Фототерапия - PUVA (</w:t>
      </w:r>
      <w:proofErr w:type="spellStart"/>
      <w:r>
        <w:rPr>
          <w:sz w:val="20"/>
        </w:rPr>
        <w:t>псорален</w:t>
      </w:r>
      <w:proofErr w:type="spellEnd"/>
      <w:r>
        <w:rPr>
          <w:sz w:val="20"/>
        </w:rPr>
        <w:t xml:space="preserve"> и UVA, дозировку см. в Таб. 5) крайнее важная терапевтическая пр</w:t>
      </w:r>
      <w:r>
        <w:rPr>
          <w:sz w:val="20"/>
        </w:rPr>
        <w:t xml:space="preserve">оцедура при лечении вялотекущих </w:t>
      </w:r>
      <w:proofErr w:type="spellStart"/>
      <w:r>
        <w:rPr>
          <w:sz w:val="20"/>
        </w:rPr>
        <w:t>Т-клеточных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кожи [</w:t>
      </w:r>
      <w:proofErr w:type="spellStart"/>
      <w:r>
        <w:rPr>
          <w:sz w:val="20"/>
        </w:rPr>
        <w:t>Hoenigsmann</w:t>
      </w:r>
      <w:proofErr w:type="spellEnd"/>
      <w:r>
        <w:rPr>
          <w:sz w:val="20"/>
        </w:rPr>
        <w:t xml:space="preserve"> et al. 1984]. Для лечения пациентов с ТКЛК III стадии (включает синдром </w:t>
      </w:r>
      <w:proofErr w:type="spellStart"/>
      <w:r>
        <w:rPr>
          <w:sz w:val="20"/>
        </w:rPr>
        <w:t>Сезари</w:t>
      </w:r>
      <w:proofErr w:type="spellEnd"/>
      <w:r>
        <w:rPr>
          <w:sz w:val="20"/>
        </w:rPr>
        <w:t xml:space="preserve">) применяют экстракорпоральный </w:t>
      </w:r>
      <w:proofErr w:type="spellStart"/>
      <w:r>
        <w:rPr>
          <w:sz w:val="20"/>
        </w:rPr>
        <w:t>фотоферез</w:t>
      </w:r>
      <w:proofErr w:type="spellEnd"/>
      <w:r>
        <w:rPr>
          <w:sz w:val="20"/>
        </w:rPr>
        <w:t xml:space="preserve">. При этом после приема </w:t>
      </w:r>
      <w:proofErr w:type="spellStart"/>
      <w:r>
        <w:rPr>
          <w:sz w:val="20"/>
        </w:rPr>
        <w:t>псоралена</w:t>
      </w:r>
      <w:proofErr w:type="spellEnd"/>
      <w:r>
        <w:rPr>
          <w:sz w:val="20"/>
        </w:rPr>
        <w:t>, берется кровь, центрифугируется, с</w:t>
      </w:r>
      <w:r>
        <w:rPr>
          <w:sz w:val="20"/>
        </w:rPr>
        <w:t xml:space="preserve">ыворотка разделяется на фракции, эритроциты и лейкоциты. В то время как эритроциты и сыворотка сразу обратно переливаются пациенту, белые кровяные тельца облучаются (фракция лейкоцитов) ультрафиолетом UVA в присутствии имеющегося в сыворотке </w:t>
      </w:r>
      <w:proofErr w:type="spellStart"/>
      <w:r>
        <w:rPr>
          <w:sz w:val="20"/>
        </w:rPr>
        <w:t>псоралена</w:t>
      </w:r>
      <w:proofErr w:type="spellEnd"/>
      <w:r>
        <w:rPr>
          <w:sz w:val="20"/>
        </w:rPr>
        <w:t>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>6.3</w:t>
      </w:r>
      <w:r>
        <w:rPr>
          <w:b/>
          <w:bCs/>
          <w:sz w:val="20"/>
        </w:rPr>
        <w:t>. Иммунотерапия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В лечении ТКЛК часто применяются </w:t>
      </w:r>
      <w:proofErr w:type="spellStart"/>
      <w:r>
        <w:rPr>
          <w:sz w:val="20"/>
        </w:rPr>
        <w:t>ретиноиды</w:t>
      </w:r>
      <w:proofErr w:type="spellEnd"/>
      <w:r>
        <w:rPr>
          <w:sz w:val="20"/>
        </w:rPr>
        <w:t xml:space="preserve"> или интерферон, который вводят в терапию в качестве </w:t>
      </w:r>
      <w:proofErr w:type="spellStart"/>
      <w:r>
        <w:rPr>
          <w:sz w:val="20"/>
        </w:rPr>
        <w:t>иммуномодулирующего</w:t>
      </w:r>
      <w:proofErr w:type="spellEnd"/>
      <w:r>
        <w:rPr>
          <w:sz w:val="20"/>
        </w:rPr>
        <w:t xml:space="preserve"> средства. Первоначально дозы интерферона и </w:t>
      </w:r>
      <w:proofErr w:type="spellStart"/>
      <w:r>
        <w:rPr>
          <w:sz w:val="20"/>
        </w:rPr>
        <w:t>ретиноидов</w:t>
      </w:r>
      <w:proofErr w:type="spellEnd"/>
      <w:r>
        <w:rPr>
          <w:sz w:val="20"/>
        </w:rPr>
        <w:t xml:space="preserve"> были очень высокие [</w:t>
      </w:r>
      <w:proofErr w:type="spellStart"/>
      <w:r>
        <w:rPr>
          <w:sz w:val="20"/>
        </w:rPr>
        <w:t>Bunn</w:t>
      </w:r>
      <w:proofErr w:type="spellEnd"/>
      <w:r>
        <w:rPr>
          <w:sz w:val="20"/>
        </w:rPr>
        <w:t xml:space="preserve"> et al. 1994]. На сегодня нет необходимости исп</w:t>
      </w:r>
      <w:r>
        <w:rPr>
          <w:sz w:val="20"/>
        </w:rPr>
        <w:t xml:space="preserve">ользования высоких доз этих препаратов, поскольку они идут в комбинации с другими средствами. Максимальными дозировками являются 9 млн. МЕ </w:t>
      </w:r>
      <w:proofErr w:type="spellStart"/>
      <w:r>
        <w:rPr>
          <w:sz w:val="20"/>
        </w:rPr>
        <w:t>интерферона-a</w:t>
      </w:r>
      <w:proofErr w:type="spellEnd"/>
      <w:r>
        <w:rPr>
          <w:sz w:val="20"/>
        </w:rPr>
        <w:t xml:space="preserve"> 3 раза в неделю и 0,5 - 1,0 мг/кг веса тела </w:t>
      </w:r>
      <w:proofErr w:type="spellStart"/>
      <w:r>
        <w:rPr>
          <w:sz w:val="20"/>
        </w:rPr>
        <w:t>ацитретина</w:t>
      </w:r>
      <w:proofErr w:type="spellEnd"/>
      <w:r>
        <w:rPr>
          <w:sz w:val="20"/>
        </w:rPr>
        <w:t>. Наверно при комбинации нескольких средств возмо</w:t>
      </w:r>
      <w:r>
        <w:rPr>
          <w:sz w:val="20"/>
        </w:rPr>
        <w:t>жны даже еще более низкие дозировки.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>6.4. Химиотерапия</w:t>
      </w:r>
    </w:p>
    <w:p w:rsidR="00000000" w:rsidRDefault="00C10AA2">
      <w:pPr>
        <w:ind w:firstLine="284"/>
        <w:jc w:val="both"/>
        <w:rPr>
          <w:sz w:val="20"/>
        </w:rPr>
      </w:pPr>
      <w:proofErr w:type="spellStart"/>
      <w:r>
        <w:rPr>
          <w:sz w:val="20"/>
        </w:rPr>
        <w:t>Полихимиотерапия</w:t>
      </w:r>
      <w:proofErr w:type="spellEnd"/>
      <w:r>
        <w:rPr>
          <w:sz w:val="20"/>
        </w:rPr>
        <w:t>, а также трансплантация костного мозга являются последними возможными методами лечения, после которых не применимы никакие другие. Если поэтому этот вид лечения остается как паллиативн</w:t>
      </w:r>
      <w:r>
        <w:rPr>
          <w:sz w:val="20"/>
        </w:rPr>
        <w:t xml:space="preserve">ое мероприятие при прогрессирующих стадиях, причем всегда сначала применяют менее агрессивную терапию, такую например как </w:t>
      </w:r>
      <w:proofErr w:type="spellStart"/>
      <w:r>
        <w:rPr>
          <w:sz w:val="20"/>
        </w:rPr>
        <w:t>Knopse-Schema</w:t>
      </w:r>
      <w:proofErr w:type="spellEnd"/>
      <w:r>
        <w:rPr>
          <w:sz w:val="20"/>
        </w:rPr>
        <w:t>. Только в более поздних стадиях может быть применена также CHOP или COPBLAM (см. таблицу 5) [</w:t>
      </w:r>
      <w:proofErr w:type="spellStart"/>
      <w:r>
        <w:rPr>
          <w:sz w:val="20"/>
        </w:rPr>
        <w:t>Bunn</w:t>
      </w:r>
      <w:proofErr w:type="spellEnd"/>
      <w:r>
        <w:rPr>
          <w:sz w:val="20"/>
        </w:rPr>
        <w:t xml:space="preserve"> et al. 1994].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b/>
          <w:bCs/>
          <w:sz w:val="20"/>
        </w:rPr>
        <w:t>6.5. Рад</w:t>
      </w:r>
      <w:r>
        <w:rPr>
          <w:b/>
          <w:bCs/>
          <w:sz w:val="20"/>
        </w:rPr>
        <w:t>иотерапия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 xml:space="preserve">При локализованной форме кожной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(например, опухоли при MF или </w:t>
      </w:r>
      <w:proofErr w:type="spellStart"/>
      <w:r>
        <w:rPr>
          <w:sz w:val="20"/>
        </w:rPr>
        <w:t>В-клеточной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лимфоме</w:t>
      </w:r>
      <w:proofErr w:type="spellEnd"/>
      <w:r>
        <w:rPr>
          <w:sz w:val="20"/>
        </w:rPr>
        <w:t xml:space="preserve">) по прежнему эффективным и лишенным побочных действий методом является </w:t>
      </w:r>
      <w:proofErr w:type="spellStart"/>
      <w:r>
        <w:rPr>
          <w:sz w:val="20"/>
        </w:rPr>
        <w:t>мягколучевая</w:t>
      </w:r>
      <w:proofErr w:type="spellEnd"/>
      <w:r>
        <w:rPr>
          <w:sz w:val="20"/>
        </w:rPr>
        <w:t xml:space="preserve"> рентгенотерапия (</w:t>
      </w:r>
      <w:proofErr w:type="spellStart"/>
      <w:r>
        <w:rPr>
          <w:sz w:val="20"/>
        </w:rPr>
        <w:t>Dermopan</w:t>
      </w:r>
      <w:proofErr w:type="spellEnd"/>
      <w:r>
        <w:rPr>
          <w:sz w:val="20"/>
        </w:rPr>
        <w:t xml:space="preserve">, 6 -10 сеансов по 200 </w:t>
      </w:r>
      <w:proofErr w:type="spellStart"/>
      <w:r>
        <w:rPr>
          <w:sz w:val="20"/>
        </w:rPr>
        <w:t>кГр</w:t>
      </w:r>
      <w:proofErr w:type="spellEnd"/>
      <w:r>
        <w:rPr>
          <w:sz w:val="20"/>
        </w:rPr>
        <w:t xml:space="preserve">, 50 </w:t>
      </w:r>
      <w:proofErr w:type="spellStart"/>
      <w:r>
        <w:rPr>
          <w:sz w:val="20"/>
        </w:rPr>
        <w:t>кВ</w:t>
      </w:r>
      <w:proofErr w:type="spellEnd"/>
      <w:r>
        <w:rPr>
          <w:sz w:val="20"/>
        </w:rPr>
        <w:t>, 2 раза в нед</w:t>
      </w:r>
      <w:r>
        <w:rPr>
          <w:sz w:val="20"/>
        </w:rPr>
        <w:t xml:space="preserve">елю) с 20 - 50 KV. При более обширных площадях поражения </w:t>
      </w:r>
      <w:proofErr w:type="spellStart"/>
      <w:r>
        <w:rPr>
          <w:sz w:val="20"/>
        </w:rPr>
        <w:t>лимфом</w:t>
      </w:r>
      <w:proofErr w:type="spellEnd"/>
      <w:r>
        <w:rPr>
          <w:sz w:val="20"/>
        </w:rPr>
        <w:t xml:space="preserve"> с диаметром элементов от 10 см и более, элементы можно подвергать более мощному облучению. Этот метод можно успешно комбинировать с системной терапией интерфероном, </w:t>
      </w:r>
      <w:proofErr w:type="spellStart"/>
      <w:r>
        <w:rPr>
          <w:sz w:val="20"/>
        </w:rPr>
        <w:t>ретиноидами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метотрексатом</w:t>
      </w:r>
      <w:proofErr w:type="spellEnd"/>
      <w:r>
        <w:rPr>
          <w:sz w:val="20"/>
        </w:rPr>
        <w:t xml:space="preserve"> </w:t>
      </w:r>
      <w:r>
        <w:rPr>
          <w:sz w:val="20"/>
        </w:rPr>
        <w:t>или химиотерапией [</w:t>
      </w:r>
      <w:proofErr w:type="spellStart"/>
      <w:r>
        <w:rPr>
          <w:sz w:val="20"/>
        </w:rPr>
        <w:t>Bauch</w:t>
      </w:r>
      <w:proofErr w:type="spellEnd"/>
      <w:r>
        <w:rPr>
          <w:sz w:val="20"/>
        </w:rPr>
        <w:t xml:space="preserve"> et al. 1995]. 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>У части пациентов при грибовидном микозе длительной ремиссии можно добиться применением облучения быстрыми электронами. Этот метод должен применятся разумеется только в прогрессирующих стадиях. Используют как правило</w:t>
      </w:r>
      <w:r>
        <w:rPr>
          <w:sz w:val="20"/>
        </w:rPr>
        <w:t xml:space="preserve"> облучение от 30 до 40 </w:t>
      </w:r>
      <w:proofErr w:type="spellStart"/>
      <w:r>
        <w:rPr>
          <w:sz w:val="20"/>
        </w:rPr>
        <w:t>Гр</w:t>
      </w:r>
      <w:proofErr w:type="spellEnd"/>
      <w:r>
        <w:rPr>
          <w:sz w:val="20"/>
        </w:rPr>
        <w:t xml:space="preserve"> дозировано от 1,5 до 2,0 </w:t>
      </w:r>
      <w:proofErr w:type="spellStart"/>
      <w:r>
        <w:rPr>
          <w:sz w:val="20"/>
        </w:rPr>
        <w:t>Гр</w:t>
      </w:r>
      <w:proofErr w:type="spellEnd"/>
      <w:r>
        <w:rPr>
          <w:sz w:val="20"/>
        </w:rPr>
        <w:t xml:space="preserve">, 3 - 4 раза в неделю </w:t>
      </w:r>
      <w:r>
        <w:rPr>
          <w:sz w:val="20"/>
          <w:lang w:val="en-US"/>
        </w:rPr>
        <w:t xml:space="preserve">[Cotter et al. 1983; </w:t>
      </w:r>
      <w:proofErr w:type="spellStart"/>
      <w:r>
        <w:rPr>
          <w:sz w:val="20"/>
          <w:lang w:val="en-US"/>
        </w:rPr>
        <w:t>Micaily</w:t>
      </w:r>
      <w:proofErr w:type="spellEnd"/>
      <w:r>
        <w:rPr>
          <w:sz w:val="20"/>
          <w:lang w:val="en-US"/>
        </w:rPr>
        <w:t xml:space="preserve"> et al. 1990]. </w:t>
      </w:r>
      <w:r>
        <w:rPr>
          <w:sz w:val="20"/>
        </w:rPr>
        <w:t xml:space="preserve">В прогрессирующих стадиях для достижения паллиативного эффекта терапия может проводиться также в дозе 1500 - 3000 </w:t>
      </w:r>
      <w:proofErr w:type="spellStart"/>
      <w:r>
        <w:rPr>
          <w:sz w:val="20"/>
        </w:rPr>
        <w:t>кГр</w:t>
      </w:r>
      <w:proofErr w:type="spellEnd"/>
      <w:r>
        <w:rPr>
          <w:sz w:val="20"/>
        </w:rPr>
        <w:t>, [</w:t>
      </w:r>
      <w:proofErr w:type="spellStart"/>
      <w:r>
        <w:rPr>
          <w:sz w:val="20"/>
        </w:rPr>
        <w:t>Cotter</w:t>
      </w:r>
      <w:proofErr w:type="spellEnd"/>
      <w:r>
        <w:rPr>
          <w:sz w:val="20"/>
        </w:rPr>
        <w:t xml:space="preserve"> et al. 1983</w:t>
      </w:r>
      <w:r>
        <w:rPr>
          <w:sz w:val="20"/>
        </w:rPr>
        <w:t xml:space="preserve">]. Если вовлечены до 10 % кожного покрова, и тем не менее состояние остается </w:t>
      </w:r>
      <w:proofErr w:type="spellStart"/>
      <w:r>
        <w:rPr>
          <w:sz w:val="20"/>
        </w:rPr>
        <w:t>курабильным</w:t>
      </w:r>
      <w:proofErr w:type="spellEnd"/>
      <w:r>
        <w:rPr>
          <w:sz w:val="20"/>
        </w:rPr>
        <w:t xml:space="preserve"> данная терапия может быть базовой [</w:t>
      </w:r>
      <w:proofErr w:type="spellStart"/>
      <w:r>
        <w:rPr>
          <w:sz w:val="20"/>
        </w:rPr>
        <w:t>Quiros</w:t>
      </w:r>
      <w:proofErr w:type="spellEnd"/>
      <w:r>
        <w:rPr>
          <w:sz w:val="20"/>
        </w:rPr>
        <w:t xml:space="preserve"> et al. 1996]. Разумеется эта техника очень дорогостоящая и нуждается в линейном ускорителе быстрых электронов с энергией от 4</w:t>
      </w:r>
      <w:r>
        <w:rPr>
          <w:sz w:val="20"/>
        </w:rPr>
        <w:t xml:space="preserve"> до 18 </w:t>
      </w:r>
      <w:proofErr w:type="spellStart"/>
      <w:r>
        <w:rPr>
          <w:sz w:val="20"/>
        </w:rPr>
        <w:t>MеV</w:t>
      </w:r>
      <w:proofErr w:type="spellEnd"/>
      <w:r>
        <w:rPr>
          <w:sz w:val="20"/>
        </w:rPr>
        <w:t>.</w:t>
      </w:r>
    </w:p>
    <w:p w:rsidR="00000000" w:rsidRDefault="00C10AA2">
      <w:pPr>
        <w:jc w:val="both"/>
        <w:rPr>
          <w:sz w:val="20"/>
        </w:rPr>
      </w:pPr>
    </w:p>
    <w:p w:rsidR="00000000" w:rsidRDefault="00C10AA2">
      <w:pPr>
        <w:ind w:firstLine="284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0. Последующее наблюдение </w:t>
      </w:r>
    </w:p>
    <w:p w:rsidR="00000000" w:rsidRDefault="00C10AA2">
      <w:pPr>
        <w:ind w:firstLine="284"/>
        <w:jc w:val="both"/>
        <w:rPr>
          <w:sz w:val="20"/>
        </w:rPr>
      </w:pPr>
      <w:r>
        <w:rPr>
          <w:sz w:val="20"/>
        </w:rPr>
        <w:t>Четко описанного, оговоренного датами диспансерного наблюдения не разработано. На более ранних стадиях (I и II), повторные клинические обследование рационально провести через полгода - год, при прогрессирующих стадия</w:t>
      </w:r>
      <w:r>
        <w:rPr>
          <w:sz w:val="20"/>
        </w:rPr>
        <w:t xml:space="preserve">х (III и IV) повторные обследования нужно планировать при необходимости каждые 4-6 недель. Последующее наблюдение пациентов </w:t>
      </w:r>
      <w:proofErr w:type="spellStart"/>
      <w:r>
        <w:rPr>
          <w:sz w:val="20"/>
        </w:rPr>
        <w:t>лимфомами</w:t>
      </w:r>
      <w:proofErr w:type="spellEnd"/>
      <w:r>
        <w:rPr>
          <w:sz w:val="20"/>
        </w:rPr>
        <w:t xml:space="preserve"> кожи нужно строить в зависимости от клинической картины. Если клиническая картина </w:t>
      </w:r>
      <w:proofErr w:type="spellStart"/>
      <w:r>
        <w:rPr>
          <w:sz w:val="20"/>
        </w:rPr>
        <w:t>лимфомы</w:t>
      </w:r>
      <w:proofErr w:type="spellEnd"/>
      <w:r>
        <w:rPr>
          <w:sz w:val="20"/>
        </w:rPr>
        <w:t xml:space="preserve"> изменяется или в течение коротко</w:t>
      </w:r>
      <w:r>
        <w:rPr>
          <w:sz w:val="20"/>
        </w:rPr>
        <w:t>го времени появляются новые элементы - необходима повторная биопсия.</w:t>
      </w:r>
    </w:p>
    <w:p w:rsidR="00000000" w:rsidRDefault="00C10AA2">
      <w:pPr>
        <w:jc w:val="both"/>
        <w:rPr>
          <w:sz w:val="20"/>
        </w:rPr>
      </w:pPr>
    </w:p>
    <w:p w:rsidR="00000000" w:rsidRDefault="00C10AA2">
      <w:pPr>
        <w:ind w:firstLine="284"/>
        <w:jc w:val="both"/>
        <w:rPr>
          <w:sz w:val="20"/>
          <w:lang w:val="en-US"/>
        </w:rPr>
      </w:pPr>
      <w:r>
        <w:rPr>
          <w:sz w:val="20"/>
        </w:rPr>
        <w:t>Литература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> 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Bauch</w:t>
      </w:r>
      <w:proofErr w:type="spellEnd"/>
      <w:r>
        <w:rPr>
          <w:sz w:val="20"/>
          <w:lang w:val="en-US"/>
        </w:rPr>
        <w:t xml:space="preserve"> B, </w:t>
      </w:r>
      <w:proofErr w:type="spellStart"/>
      <w:r>
        <w:rPr>
          <w:sz w:val="20"/>
          <w:lang w:val="en-US"/>
        </w:rPr>
        <w:t>Barraud-Klenowssek</w:t>
      </w:r>
      <w:proofErr w:type="spellEnd"/>
      <w:r>
        <w:rPr>
          <w:sz w:val="20"/>
          <w:lang w:val="en-US"/>
        </w:rPr>
        <w:t xml:space="preserve"> M, Burg G, </w:t>
      </w:r>
      <w:proofErr w:type="spellStart"/>
      <w:r>
        <w:rPr>
          <w:sz w:val="20"/>
          <w:lang w:val="en-US"/>
        </w:rPr>
        <w:t>Dummer</w:t>
      </w:r>
      <w:proofErr w:type="spellEnd"/>
      <w:r>
        <w:rPr>
          <w:sz w:val="20"/>
          <w:lang w:val="en-US"/>
        </w:rPr>
        <w:t xml:space="preserve"> R (1995) </w:t>
      </w:r>
      <w:proofErr w:type="spellStart"/>
      <w:r>
        <w:rPr>
          <w:sz w:val="20"/>
          <w:lang w:val="en-US"/>
        </w:rPr>
        <w:t>Eindrucksvolle</w:t>
      </w:r>
      <w:proofErr w:type="spellEnd"/>
      <w:r>
        <w:rPr>
          <w:sz w:val="20"/>
          <w:lang w:val="en-US"/>
        </w:rPr>
        <w:t xml:space="preserve"> Remission </w:t>
      </w:r>
      <w:proofErr w:type="spellStart"/>
      <w:r>
        <w:rPr>
          <w:sz w:val="20"/>
          <w:lang w:val="en-US"/>
        </w:rPr>
        <w:t>einer</w:t>
      </w:r>
      <w:proofErr w:type="spellEnd"/>
      <w:r>
        <w:rPr>
          <w:sz w:val="20"/>
          <w:lang w:val="en-US"/>
        </w:rPr>
        <w:t xml:space="preserve"> Mycosis </w:t>
      </w:r>
      <w:proofErr w:type="spellStart"/>
      <w:r>
        <w:rPr>
          <w:sz w:val="20"/>
          <w:lang w:val="en-US"/>
        </w:rPr>
        <w:t>fungoides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im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Tumorstadium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unter</w:t>
      </w:r>
      <w:proofErr w:type="spellEnd"/>
      <w:r>
        <w:rPr>
          <w:sz w:val="20"/>
          <w:lang w:val="en-US"/>
        </w:rPr>
        <w:t xml:space="preserve"> low-dose Interferon-a und </w:t>
      </w:r>
      <w:proofErr w:type="spellStart"/>
      <w:r>
        <w:rPr>
          <w:sz w:val="20"/>
          <w:lang w:val="en-US"/>
        </w:rPr>
        <w:t>Acitretin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nach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erfolg</w:t>
      </w:r>
      <w:r>
        <w:rPr>
          <w:sz w:val="20"/>
          <w:lang w:val="en-US"/>
        </w:rPr>
        <w:t>loser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Chemotherapie</w:t>
      </w:r>
      <w:proofErr w:type="spellEnd"/>
      <w:r>
        <w:rPr>
          <w:sz w:val="20"/>
          <w:lang w:val="en-US"/>
        </w:rPr>
        <w:t xml:space="preserve">. Z </w:t>
      </w:r>
      <w:proofErr w:type="spellStart"/>
      <w:r>
        <w:rPr>
          <w:sz w:val="20"/>
          <w:lang w:val="en-US"/>
        </w:rPr>
        <w:t>Hautkr</w:t>
      </w:r>
      <w:proofErr w:type="spellEnd"/>
      <w:r>
        <w:rPr>
          <w:sz w:val="20"/>
          <w:lang w:val="en-US"/>
        </w:rPr>
        <w:t xml:space="preserve"> 70:200-203 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Bunn PA, Jr., </w:t>
      </w:r>
      <w:proofErr w:type="spellStart"/>
      <w:r>
        <w:rPr>
          <w:sz w:val="20"/>
          <w:lang w:val="en-US"/>
        </w:rPr>
        <w:t>Lamberg</w:t>
      </w:r>
      <w:proofErr w:type="spellEnd"/>
      <w:r>
        <w:rPr>
          <w:sz w:val="20"/>
          <w:lang w:val="en-US"/>
        </w:rPr>
        <w:t xml:space="preserve"> SI (1979) Report of the Committee on Staging and Classification of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T-Cell Lymphomas. Cancer Treat Rep 63:725-8 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Bunn PJ, Hoffman SJ, Norris D, </w:t>
      </w:r>
      <w:proofErr w:type="spellStart"/>
      <w:r>
        <w:rPr>
          <w:sz w:val="20"/>
          <w:lang w:val="en-US"/>
        </w:rPr>
        <w:t>Golitz</w:t>
      </w:r>
      <w:proofErr w:type="spellEnd"/>
      <w:r>
        <w:rPr>
          <w:sz w:val="20"/>
          <w:lang w:val="en-US"/>
        </w:rPr>
        <w:t xml:space="preserve"> LE, </w:t>
      </w:r>
      <w:proofErr w:type="spellStart"/>
      <w:r>
        <w:rPr>
          <w:sz w:val="20"/>
          <w:lang w:val="en-US"/>
        </w:rPr>
        <w:t>Aeling</w:t>
      </w:r>
      <w:proofErr w:type="spellEnd"/>
      <w:r>
        <w:rPr>
          <w:sz w:val="20"/>
          <w:lang w:val="en-US"/>
        </w:rPr>
        <w:t xml:space="preserve"> JL (1994) Systemic th</w:t>
      </w:r>
      <w:r>
        <w:rPr>
          <w:sz w:val="20"/>
          <w:lang w:val="en-US"/>
        </w:rPr>
        <w:t xml:space="preserve">erapy of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T-cell lymphomas (mycosis </w:t>
      </w:r>
      <w:proofErr w:type="spellStart"/>
      <w:r>
        <w:rPr>
          <w:sz w:val="20"/>
          <w:lang w:val="en-US"/>
        </w:rPr>
        <w:t>fungoides</w:t>
      </w:r>
      <w:proofErr w:type="spellEnd"/>
      <w:r>
        <w:rPr>
          <w:sz w:val="20"/>
          <w:lang w:val="en-US"/>
        </w:rPr>
        <w:t xml:space="preserve"> and the </w:t>
      </w:r>
      <w:proofErr w:type="spellStart"/>
      <w:r>
        <w:rPr>
          <w:sz w:val="20"/>
          <w:lang w:val="en-US"/>
        </w:rPr>
        <w:t>Sezary</w:t>
      </w:r>
      <w:proofErr w:type="spellEnd"/>
      <w:r>
        <w:rPr>
          <w:sz w:val="20"/>
          <w:lang w:val="en-US"/>
        </w:rPr>
        <w:t xml:space="preserve"> syndrome). Ann Intern Med 121:592-602 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>Burg G, Braun-</w:t>
      </w:r>
      <w:proofErr w:type="spellStart"/>
      <w:r>
        <w:rPr>
          <w:sz w:val="20"/>
          <w:lang w:val="en-US"/>
        </w:rPr>
        <w:t>Falco</w:t>
      </w:r>
      <w:proofErr w:type="spellEnd"/>
      <w:r>
        <w:rPr>
          <w:sz w:val="20"/>
          <w:lang w:val="en-US"/>
        </w:rPr>
        <w:t xml:space="preserve"> O (1983)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lymphomas, </w:t>
      </w:r>
      <w:proofErr w:type="spellStart"/>
      <w:r>
        <w:rPr>
          <w:sz w:val="20"/>
          <w:lang w:val="en-US"/>
        </w:rPr>
        <w:t>pseudolymphomas</w:t>
      </w:r>
      <w:proofErr w:type="spellEnd"/>
      <w:r>
        <w:rPr>
          <w:sz w:val="20"/>
          <w:lang w:val="en-US"/>
        </w:rPr>
        <w:t xml:space="preserve"> and related disorders. Berlin, Heidelberg, New York, Tokyo: Springer 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Burg G, </w:t>
      </w:r>
      <w:proofErr w:type="spellStart"/>
      <w:r>
        <w:rPr>
          <w:sz w:val="20"/>
          <w:lang w:val="en-US"/>
        </w:rPr>
        <w:t>Dum</w:t>
      </w:r>
      <w:r>
        <w:rPr>
          <w:sz w:val="20"/>
          <w:lang w:val="en-US"/>
        </w:rPr>
        <w:t>mer</w:t>
      </w:r>
      <w:proofErr w:type="spellEnd"/>
      <w:r>
        <w:rPr>
          <w:sz w:val="20"/>
          <w:lang w:val="en-US"/>
        </w:rPr>
        <w:t xml:space="preserve"> R, </w:t>
      </w:r>
      <w:proofErr w:type="spellStart"/>
      <w:r>
        <w:rPr>
          <w:sz w:val="20"/>
          <w:lang w:val="en-US"/>
        </w:rPr>
        <w:t>Kerl</w:t>
      </w:r>
      <w:proofErr w:type="spellEnd"/>
      <w:r>
        <w:rPr>
          <w:sz w:val="20"/>
          <w:lang w:val="en-US"/>
        </w:rPr>
        <w:t xml:space="preserve"> H (1994) Classification of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lymphomas. </w:t>
      </w:r>
      <w:proofErr w:type="spellStart"/>
      <w:r>
        <w:rPr>
          <w:sz w:val="20"/>
          <w:lang w:val="en-US"/>
        </w:rPr>
        <w:t>Derm</w:t>
      </w:r>
      <w:proofErr w:type="spellEnd"/>
      <w:r>
        <w:rPr>
          <w:sz w:val="20"/>
          <w:lang w:val="en-US"/>
        </w:rPr>
        <w:t xml:space="preserve"> Clinics 12:213-217 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Burg G, </w:t>
      </w:r>
      <w:proofErr w:type="spellStart"/>
      <w:r>
        <w:rPr>
          <w:sz w:val="20"/>
          <w:lang w:val="en-US"/>
        </w:rPr>
        <w:t>Dummer</w:t>
      </w:r>
      <w:proofErr w:type="spellEnd"/>
      <w:r>
        <w:rPr>
          <w:sz w:val="20"/>
          <w:lang w:val="en-US"/>
        </w:rPr>
        <w:t xml:space="preserve"> R, Wilhelm M, Nestle F, </w:t>
      </w:r>
      <w:proofErr w:type="spellStart"/>
      <w:r>
        <w:rPr>
          <w:sz w:val="20"/>
          <w:lang w:val="en-US"/>
        </w:rPr>
        <w:t>Ott</w:t>
      </w:r>
      <w:proofErr w:type="spellEnd"/>
      <w:r>
        <w:rPr>
          <w:sz w:val="20"/>
          <w:lang w:val="en-US"/>
        </w:rPr>
        <w:t xml:space="preserve"> MM, Feller A, Hefner H, </w:t>
      </w:r>
      <w:proofErr w:type="spellStart"/>
      <w:r>
        <w:rPr>
          <w:sz w:val="20"/>
          <w:lang w:val="en-US"/>
        </w:rPr>
        <w:t>Lanz</w:t>
      </w:r>
      <w:proofErr w:type="spellEnd"/>
      <w:r>
        <w:rPr>
          <w:sz w:val="20"/>
          <w:lang w:val="en-US"/>
        </w:rPr>
        <w:t xml:space="preserve"> U, </w:t>
      </w:r>
      <w:proofErr w:type="spellStart"/>
      <w:r>
        <w:rPr>
          <w:sz w:val="20"/>
          <w:lang w:val="en-US"/>
        </w:rPr>
        <w:t>Schwinn</w:t>
      </w:r>
      <w:proofErr w:type="spellEnd"/>
      <w:r>
        <w:rPr>
          <w:sz w:val="20"/>
          <w:lang w:val="en-US"/>
        </w:rPr>
        <w:t xml:space="preserve"> A, </w:t>
      </w:r>
      <w:proofErr w:type="spellStart"/>
      <w:r>
        <w:rPr>
          <w:sz w:val="20"/>
          <w:lang w:val="en-US"/>
        </w:rPr>
        <w:t>Wiede</w:t>
      </w:r>
      <w:proofErr w:type="spellEnd"/>
      <w:r>
        <w:rPr>
          <w:sz w:val="20"/>
          <w:lang w:val="en-US"/>
        </w:rPr>
        <w:t xml:space="preserve"> J (1991) A subcutaneous delta-positive T-cell lymphoma that produces interferon</w:t>
      </w:r>
      <w:r>
        <w:rPr>
          <w:sz w:val="20"/>
          <w:lang w:val="en-US"/>
        </w:rPr>
        <w:t xml:space="preserve"> gamma. New </w:t>
      </w:r>
      <w:proofErr w:type="spellStart"/>
      <w:r>
        <w:rPr>
          <w:sz w:val="20"/>
          <w:lang w:val="en-US"/>
        </w:rPr>
        <w:t>Engl</w:t>
      </w:r>
      <w:proofErr w:type="spellEnd"/>
      <w:r>
        <w:rPr>
          <w:sz w:val="20"/>
          <w:lang w:val="en-US"/>
        </w:rPr>
        <w:t xml:space="preserve"> J Med 325: 1078-1081 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Cotter GW, </w:t>
      </w:r>
      <w:proofErr w:type="spellStart"/>
      <w:r>
        <w:rPr>
          <w:sz w:val="20"/>
          <w:lang w:val="en-US"/>
        </w:rPr>
        <w:t>Baglan</w:t>
      </w:r>
      <w:proofErr w:type="spellEnd"/>
      <w:r>
        <w:rPr>
          <w:sz w:val="20"/>
          <w:lang w:val="en-US"/>
        </w:rPr>
        <w:t xml:space="preserve"> RJ, Wasserman TH, Mill W (1983) Palliative radiation treatment of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mycosis </w:t>
      </w:r>
      <w:proofErr w:type="spellStart"/>
      <w:r>
        <w:rPr>
          <w:sz w:val="20"/>
          <w:lang w:val="en-US"/>
        </w:rPr>
        <w:t>fungoides</w:t>
      </w:r>
      <w:proofErr w:type="spellEnd"/>
      <w:r>
        <w:rPr>
          <w:sz w:val="20"/>
          <w:lang w:val="en-US"/>
        </w:rPr>
        <w:t xml:space="preserve">--a dose response. International Journal of Radiation Oncology, Biology, Physics 9: 1477-80 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deBruin</w:t>
      </w:r>
      <w:proofErr w:type="spellEnd"/>
      <w:r>
        <w:rPr>
          <w:sz w:val="20"/>
          <w:lang w:val="en-US"/>
        </w:rPr>
        <w:t xml:space="preserve"> P, </w:t>
      </w:r>
      <w:proofErr w:type="spellStart"/>
      <w:r>
        <w:rPr>
          <w:sz w:val="20"/>
          <w:lang w:val="en-US"/>
        </w:rPr>
        <w:t>Be</w:t>
      </w:r>
      <w:r>
        <w:rPr>
          <w:sz w:val="20"/>
          <w:lang w:val="en-US"/>
        </w:rPr>
        <w:t>ljaards</w:t>
      </w:r>
      <w:proofErr w:type="spellEnd"/>
      <w:r>
        <w:rPr>
          <w:sz w:val="20"/>
          <w:lang w:val="en-US"/>
        </w:rPr>
        <w:t xml:space="preserve"> RC, van HP, Van DVP, </w:t>
      </w:r>
      <w:proofErr w:type="spellStart"/>
      <w:r>
        <w:rPr>
          <w:sz w:val="20"/>
          <w:lang w:val="en-US"/>
        </w:rPr>
        <w:t>Noorduyn</w:t>
      </w:r>
      <w:proofErr w:type="spellEnd"/>
      <w:r>
        <w:rPr>
          <w:sz w:val="20"/>
          <w:lang w:val="en-US"/>
        </w:rPr>
        <w:t xml:space="preserve"> LA, Van KJ, </w:t>
      </w:r>
      <w:proofErr w:type="spellStart"/>
      <w:r>
        <w:rPr>
          <w:sz w:val="20"/>
          <w:lang w:val="en-US"/>
        </w:rPr>
        <w:t>Kluin</w:t>
      </w:r>
      <w:proofErr w:type="spellEnd"/>
      <w:r>
        <w:rPr>
          <w:sz w:val="20"/>
          <w:lang w:val="en-US"/>
        </w:rPr>
        <w:t xml:space="preserve"> NJ, </w:t>
      </w:r>
      <w:proofErr w:type="spellStart"/>
      <w:r>
        <w:rPr>
          <w:sz w:val="20"/>
          <w:lang w:val="en-US"/>
        </w:rPr>
        <w:t>Willemze</w:t>
      </w:r>
      <w:proofErr w:type="spellEnd"/>
      <w:r>
        <w:rPr>
          <w:sz w:val="20"/>
          <w:lang w:val="en-US"/>
        </w:rPr>
        <w:t xml:space="preserve"> R, </w:t>
      </w:r>
      <w:proofErr w:type="spellStart"/>
      <w:r>
        <w:rPr>
          <w:sz w:val="20"/>
          <w:lang w:val="en-US"/>
        </w:rPr>
        <w:t>Meijer</w:t>
      </w:r>
      <w:proofErr w:type="spellEnd"/>
      <w:r>
        <w:rPr>
          <w:sz w:val="20"/>
          <w:lang w:val="en-US"/>
        </w:rPr>
        <w:t xml:space="preserve"> CJ (1993) Differences in clinical </w:t>
      </w:r>
      <w:proofErr w:type="spellStart"/>
      <w:r>
        <w:rPr>
          <w:sz w:val="20"/>
          <w:lang w:val="en-US"/>
        </w:rPr>
        <w:t>behaviour</w:t>
      </w:r>
      <w:proofErr w:type="spellEnd"/>
      <w:r>
        <w:rPr>
          <w:sz w:val="20"/>
          <w:lang w:val="en-US"/>
        </w:rPr>
        <w:t xml:space="preserve"> and </w:t>
      </w:r>
      <w:proofErr w:type="spellStart"/>
      <w:r>
        <w:rPr>
          <w:sz w:val="20"/>
          <w:lang w:val="en-US"/>
        </w:rPr>
        <w:t>immunophenotype</w:t>
      </w:r>
      <w:proofErr w:type="spellEnd"/>
      <w:r>
        <w:rPr>
          <w:sz w:val="20"/>
          <w:lang w:val="en-US"/>
        </w:rPr>
        <w:t xml:space="preserve"> between primary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and primary nodal </w:t>
      </w:r>
      <w:proofErr w:type="spellStart"/>
      <w:r>
        <w:rPr>
          <w:sz w:val="20"/>
          <w:lang w:val="en-US"/>
        </w:rPr>
        <w:t>anaplastic</w:t>
      </w:r>
      <w:proofErr w:type="spellEnd"/>
      <w:r>
        <w:rPr>
          <w:sz w:val="20"/>
          <w:lang w:val="en-US"/>
        </w:rPr>
        <w:t xml:space="preserve"> large cell lymphoma of T-cell or null cell phenotype. </w:t>
      </w:r>
      <w:proofErr w:type="spellStart"/>
      <w:r>
        <w:rPr>
          <w:sz w:val="20"/>
          <w:lang w:val="en-US"/>
        </w:rPr>
        <w:t>Hist</w:t>
      </w:r>
      <w:r>
        <w:rPr>
          <w:sz w:val="20"/>
          <w:lang w:val="en-US"/>
        </w:rPr>
        <w:t>opathology</w:t>
      </w:r>
      <w:proofErr w:type="spellEnd"/>
      <w:r>
        <w:rPr>
          <w:sz w:val="20"/>
          <w:lang w:val="en-US"/>
        </w:rPr>
        <w:t xml:space="preserve"> 23:127-35 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Dummer</w:t>
      </w:r>
      <w:proofErr w:type="spellEnd"/>
      <w:r>
        <w:rPr>
          <w:sz w:val="20"/>
          <w:lang w:val="en-US"/>
        </w:rPr>
        <w:t xml:space="preserve"> R, H</w:t>
      </w:r>
      <w:r>
        <w:rPr>
          <w:sz w:val="20"/>
        </w:rPr>
        <w:t>д</w:t>
      </w:r>
      <w:proofErr w:type="spellStart"/>
      <w:r>
        <w:rPr>
          <w:sz w:val="20"/>
          <w:lang w:val="en-US"/>
        </w:rPr>
        <w:t>ffner</w:t>
      </w:r>
      <w:proofErr w:type="spellEnd"/>
      <w:r>
        <w:rPr>
          <w:sz w:val="20"/>
          <w:lang w:val="en-US"/>
        </w:rPr>
        <w:t xml:space="preserve"> AC, Hess M, Burg G (1996) A rational approach to the therapy of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T-cell lymphomas. </w:t>
      </w:r>
      <w:proofErr w:type="spellStart"/>
      <w:r>
        <w:rPr>
          <w:sz w:val="20"/>
          <w:lang w:val="en-US"/>
        </w:rPr>
        <w:t>Onkologie</w:t>
      </w:r>
      <w:proofErr w:type="spellEnd"/>
      <w:r>
        <w:rPr>
          <w:sz w:val="20"/>
          <w:lang w:val="en-US"/>
        </w:rPr>
        <w:t xml:space="preserve"> 19:226-230 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Goldschmidt</w:t>
      </w:r>
      <w:proofErr w:type="spellEnd"/>
      <w:r>
        <w:rPr>
          <w:sz w:val="20"/>
          <w:lang w:val="en-US"/>
        </w:rPr>
        <w:t xml:space="preserve"> H (1991) Radiation therapy of other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tumors. Berlin, Heidelberg, New York, Tokyo: Springer pp. 123-132 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Heald</w:t>
      </w:r>
      <w:proofErr w:type="spellEnd"/>
      <w:r>
        <w:rPr>
          <w:sz w:val="20"/>
          <w:lang w:val="en-US"/>
        </w:rPr>
        <w:t xml:space="preserve"> P, R</w:t>
      </w:r>
      <w:r>
        <w:rPr>
          <w:sz w:val="20"/>
          <w:lang w:val="en-US"/>
        </w:rPr>
        <w:t xml:space="preserve">ook A, Perez M, </w:t>
      </w:r>
      <w:proofErr w:type="spellStart"/>
      <w:r>
        <w:rPr>
          <w:sz w:val="20"/>
          <w:lang w:val="en-US"/>
        </w:rPr>
        <w:t>Wintroub</w:t>
      </w:r>
      <w:proofErr w:type="spellEnd"/>
      <w:r>
        <w:rPr>
          <w:sz w:val="20"/>
          <w:lang w:val="en-US"/>
        </w:rPr>
        <w:t xml:space="preserve"> B, </w:t>
      </w:r>
      <w:proofErr w:type="spellStart"/>
      <w:r>
        <w:rPr>
          <w:sz w:val="20"/>
          <w:lang w:val="en-US"/>
        </w:rPr>
        <w:t>Knobler</w:t>
      </w:r>
      <w:proofErr w:type="spellEnd"/>
      <w:r>
        <w:rPr>
          <w:sz w:val="20"/>
          <w:lang w:val="en-US"/>
        </w:rPr>
        <w:t xml:space="preserve"> R, </w:t>
      </w:r>
      <w:proofErr w:type="spellStart"/>
      <w:r>
        <w:rPr>
          <w:sz w:val="20"/>
          <w:lang w:val="en-US"/>
        </w:rPr>
        <w:t>Jegasothy</w:t>
      </w:r>
      <w:proofErr w:type="spellEnd"/>
      <w:r>
        <w:rPr>
          <w:sz w:val="20"/>
          <w:lang w:val="en-US"/>
        </w:rPr>
        <w:t xml:space="preserve"> B, </w:t>
      </w:r>
      <w:proofErr w:type="spellStart"/>
      <w:r>
        <w:rPr>
          <w:sz w:val="20"/>
          <w:lang w:val="en-US"/>
        </w:rPr>
        <w:t>Gasparro</w:t>
      </w:r>
      <w:proofErr w:type="spellEnd"/>
      <w:r>
        <w:rPr>
          <w:sz w:val="20"/>
          <w:lang w:val="en-US"/>
        </w:rPr>
        <w:t xml:space="preserve"> F, Berger C, </w:t>
      </w:r>
      <w:proofErr w:type="spellStart"/>
      <w:r>
        <w:rPr>
          <w:sz w:val="20"/>
          <w:lang w:val="en-US"/>
        </w:rPr>
        <w:t>Edelson</w:t>
      </w:r>
      <w:proofErr w:type="spellEnd"/>
      <w:r>
        <w:rPr>
          <w:sz w:val="20"/>
          <w:lang w:val="en-US"/>
        </w:rPr>
        <w:t xml:space="preserve"> R (1992) Treatment of </w:t>
      </w:r>
      <w:proofErr w:type="spellStart"/>
      <w:r>
        <w:rPr>
          <w:sz w:val="20"/>
          <w:lang w:val="en-US"/>
        </w:rPr>
        <w:t>erythrodermic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T-cell lymphoma with </w:t>
      </w:r>
      <w:proofErr w:type="spellStart"/>
      <w:r>
        <w:rPr>
          <w:sz w:val="20"/>
          <w:lang w:val="en-US"/>
        </w:rPr>
        <w:t>extracorporeal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photochemotherapy</w:t>
      </w:r>
      <w:proofErr w:type="spellEnd"/>
      <w:r>
        <w:rPr>
          <w:sz w:val="20"/>
          <w:lang w:val="en-US"/>
        </w:rPr>
        <w:t xml:space="preserve">. J Am </w:t>
      </w:r>
      <w:proofErr w:type="spellStart"/>
      <w:r>
        <w:rPr>
          <w:sz w:val="20"/>
          <w:lang w:val="en-US"/>
        </w:rPr>
        <w:t>Acad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Dermatol</w:t>
      </w:r>
      <w:proofErr w:type="spellEnd"/>
      <w:r>
        <w:rPr>
          <w:sz w:val="20"/>
          <w:lang w:val="en-US"/>
        </w:rPr>
        <w:t xml:space="preserve"> 27:427-33 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Heenan</w:t>
      </w:r>
      <w:proofErr w:type="spellEnd"/>
      <w:r>
        <w:rPr>
          <w:sz w:val="20"/>
          <w:lang w:val="en-US"/>
        </w:rPr>
        <w:t xml:space="preserve"> P, Elder D, </w:t>
      </w:r>
      <w:proofErr w:type="spellStart"/>
      <w:r>
        <w:rPr>
          <w:sz w:val="20"/>
          <w:lang w:val="en-US"/>
        </w:rPr>
        <w:t>Sobin</w:t>
      </w:r>
      <w:proofErr w:type="spellEnd"/>
      <w:r>
        <w:rPr>
          <w:sz w:val="20"/>
          <w:lang w:val="en-US"/>
        </w:rPr>
        <w:t xml:space="preserve"> L (1996) Histologi</w:t>
      </w:r>
      <w:r>
        <w:rPr>
          <w:sz w:val="20"/>
          <w:lang w:val="en-US"/>
        </w:rPr>
        <w:t xml:space="preserve">cal typing of skin tumors. 2nd ed. WHO international classification of </w:t>
      </w:r>
      <w:proofErr w:type="spellStart"/>
      <w:r>
        <w:rPr>
          <w:sz w:val="20"/>
          <w:lang w:val="en-US"/>
        </w:rPr>
        <w:t>tumours</w:t>
      </w:r>
      <w:proofErr w:type="spellEnd"/>
      <w:r>
        <w:rPr>
          <w:sz w:val="20"/>
          <w:lang w:val="en-US"/>
        </w:rPr>
        <w:t xml:space="preserve">. Berlin, Heidelberg, New York, Tokyo: Springer, pp 69-77 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>H</w:t>
      </w:r>
      <w:proofErr w:type="spellStart"/>
      <w:r>
        <w:rPr>
          <w:sz w:val="20"/>
        </w:rPr>
        <w:t>ц</w:t>
      </w:r>
      <w:r>
        <w:rPr>
          <w:sz w:val="20"/>
          <w:lang w:val="en-US"/>
        </w:rPr>
        <w:t>nigsmann</w:t>
      </w:r>
      <w:proofErr w:type="spellEnd"/>
      <w:r>
        <w:rPr>
          <w:sz w:val="20"/>
          <w:lang w:val="en-US"/>
        </w:rPr>
        <w:t xml:space="preserve"> H, Brenner W, </w:t>
      </w:r>
      <w:proofErr w:type="spellStart"/>
      <w:r>
        <w:rPr>
          <w:sz w:val="20"/>
          <w:lang w:val="en-US"/>
        </w:rPr>
        <w:t>Rauschmeier</w:t>
      </w:r>
      <w:proofErr w:type="spellEnd"/>
      <w:r>
        <w:rPr>
          <w:sz w:val="20"/>
          <w:lang w:val="en-US"/>
        </w:rPr>
        <w:t xml:space="preserve"> W, </w:t>
      </w:r>
      <w:proofErr w:type="spellStart"/>
      <w:r>
        <w:rPr>
          <w:sz w:val="20"/>
          <w:lang w:val="en-US"/>
        </w:rPr>
        <w:t>Konrad</w:t>
      </w:r>
      <w:proofErr w:type="spellEnd"/>
      <w:r>
        <w:rPr>
          <w:sz w:val="20"/>
          <w:lang w:val="en-US"/>
        </w:rPr>
        <w:t xml:space="preserve"> K, Wolff K (1984) </w:t>
      </w:r>
      <w:proofErr w:type="spellStart"/>
      <w:r>
        <w:rPr>
          <w:sz w:val="20"/>
          <w:lang w:val="en-US"/>
        </w:rPr>
        <w:t>Photochemotherapy</w:t>
      </w:r>
      <w:proofErr w:type="spellEnd"/>
      <w:r>
        <w:rPr>
          <w:sz w:val="20"/>
          <w:lang w:val="en-US"/>
        </w:rPr>
        <w:t xml:space="preserve"> for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T cell lymphoma. A follow-up study. J Am </w:t>
      </w:r>
      <w:proofErr w:type="spellStart"/>
      <w:r>
        <w:rPr>
          <w:sz w:val="20"/>
          <w:lang w:val="en-US"/>
        </w:rPr>
        <w:t>Acad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Dermatol</w:t>
      </w:r>
      <w:proofErr w:type="spellEnd"/>
      <w:r>
        <w:rPr>
          <w:sz w:val="20"/>
          <w:lang w:val="en-US"/>
        </w:rPr>
        <w:t xml:space="preserve"> 10: 238-45 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Joly</w:t>
      </w:r>
      <w:proofErr w:type="spellEnd"/>
      <w:r>
        <w:rPr>
          <w:sz w:val="20"/>
          <w:lang w:val="en-US"/>
        </w:rPr>
        <w:t xml:space="preserve"> P, Charlotte F, </w:t>
      </w:r>
      <w:proofErr w:type="spellStart"/>
      <w:r>
        <w:rPr>
          <w:sz w:val="20"/>
          <w:lang w:val="en-US"/>
        </w:rPr>
        <w:t>Leibowitch</w:t>
      </w:r>
      <w:proofErr w:type="spellEnd"/>
      <w:r>
        <w:rPr>
          <w:sz w:val="20"/>
          <w:lang w:val="en-US"/>
        </w:rPr>
        <w:t xml:space="preserve"> M, </w:t>
      </w:r>
      <w:proofErr w:type="spellStart"/>
      <w:r>
        <w:rPr>
          <w:sz w:val="20"/>
          <w:lang w:val="en-US"/>
        </w:rPr>
        <w:t>Haioun</w:t>
      </w:r>
      <w:proofErr w:type="spellEnd"/>
      <w:r>
        <w:rPr>
          <w:sz w:val="20"/>
          <w:lang w:val="en-US"/>
        </w:rPr>
        <w:t xml:space="preserve"> C, </w:t>
      </w:r>
      <w:proofErr w:type="spellStart"/>
      <w:r>
        <w:rPr>
          <w:sz w:val="20"/>
          <w:lang w:val="en-US"/>
        </w:rPr>
        <w:t>Wechsler</w:t>
      </w:r>
      <w:proofErr w:type="spellEnd"/>
      <w:r>
        <w:rPr>
          <w:sz w:val="20"/>
          <w:lang w:val="en-US"/>
        </w:rPr>
        <w:t xml:space="preserve"> J, Dreyfus F, </w:t>
      </w:r>
      <w:proofErr w:type="spellStart"/>
      <w:r>
        <w:rPr>
          <w:sz w:val="20"/>
          <w:lang w:val="en-US"/>
        </w:rPr>
        <w:t>Escande</w:t>
      </w:r>
      <w:proofErr w:type="spellEnd"/>
      <w:r>
        <w:rPr>
          <w:sz w:val="20"/>
          <w:lang w:val="en-US"/>
        </w:rPr>
        <w:t xml:space="preserve"> JP, </w:t>
      </w:r>
      <w:proofErr w:type="spellStart"/>
      <w:r>
        <w:rPr>
          <w:sz w:val="20"/>
          <w:lang w:val="en-US"/>
        </w:rPr>
        <w:t>Revuz</w:t>
      </w:r>
      <w:proofErr w:type="spellEnd"/>
      <w:r>
        <w:rPr>
          <w:sz w:val="20"/>
          <w:lang w:val="en-US"/>
        </w:rPr>
        <w:t xml:space="preserve"> J, Reye</w:t>
      </w:r>
      <w:r>
        <w:rPr>
          <w:sz w:val="20"/>
          <w:lang w:val="en-US"/>
        </w:rPr>
        <w:t xml:space="preserve">s F, </w:t>
      </w:r>
      <w:proofErr w:type="spellStart"/>
      <w:r>
        <w:rPr>
          <w:sz w:val="20"/>
          <w:lang w:val="en-US"/>
        </w:rPr>
        <w:t>Varet</w:t>
      </w:r>
      <w:proofErr w:type="spellEnd"/>
      <w:r>
        <w:rPr>
          <w:sz w:val="20"/>
          <w:lang w:val="en-US"/>
        </w:rPr>
        <w:t xml:space="preserve"> B, et al (1991)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lymphomas other than mycosis </w:t>
      </w:r>
      <w:proofErr w:type="spellStart"/>
      <w:r>
        <w:rPr>
          <w:sz w:val="20"/>
          <w:lang w:val="en-US"/>
        </w:rPr>
        <w:t>fungoides</w:t>
      </w:r>
      <w:proofErr w:type="spellEnd"/>
      <w:r>
        <w:rPr>
          <w:sz w:val="20"/>
          <w:lang w:val="en-US"/>
        </w:rPr>
        <w:t xml:space="preserve">: follow-up study of 52 patients. J </w:t>
      </w:r>
      <w:proofErr w:type="spellStart"/>
      <w:r>
        <w:rPr>
          <w:sz w:val="20"/>
          <w:lang w:val="en-US"/>
        </w:rPr>
        <w:t>Clin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Oncol</w:t>
      </w:r>
      <w:proofErr w:type="spellEnd"/>
      <w:r>
        <w:rPr>
          <w:sz w:val="20"/>
          <w:lang w:val="en-US"/>
        </w:rPr>
        <w:t xml:space="preserve"> 9: 1994-2001 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>J</w:t>
      </w:r>
      <w:proofErr w:type="spellStart"/>
      <w:r>
        <w:rPr>
          <w:sz w:val="20"/>
        </w:rPr>
        <w:t>ц</w:t>
      </w:r>
      <w:r>
        <w:rPr>
          <w:sz w:val="20"/>
          <w:lang w:val="en-US"/>
        </w:rPr>
        <w:t>rg</w:t>
      </w:r>
      <w:proofErr w:type="spellEnd"/>
      <w:r>
        <w:rPr>
          <w:sz w:val="20"/>
          <w:lang w:val="en-US"/>
        </w:rPr>
        <w:t xml:space="preserve"> B, </w:t>
      </w:r>
      <w:proofErr w:type="spellStart"/>
      <w:r>
        <w:rPr>
          <w:sz w:val="20"/>
          <w:lang w:val="en-US"/>
        </w:rPr>
        <w:t>Kerl</w:t>
      </w:r>
      <w:proofErr w:type="spellEnd"/>
      <w:r>
        <w:rPr>
          <w:sz w:val="20"/>
          <w:lang w:val="en-US"/>
        </w:rPr>
        <w:t xml:space="preserve"> H, </w:t>
      </w:r>
      <w:proofErr w:type="spellStart"/>
      <w:r>
        <w:rPr>
          <w:sz w:val="20"/>
          <w:lang w:val="en-US"/>
        </w:rPr>
        <w:t>Thiers</w:t>
      </w:r>
      <w:proofErr w:type="spellEnd"/>
      <w:r>
        <w:rPr>
          <w:sz w:val="20"/>
          <w:lang w:val="en-US"/>
        </w:rPr>
        <w:t xml:space="preserve"> B, Br</w:t>
      </w:r>
      <w:proofErr w:type="spellStart"/>
      <w:r>
        <w:rPr>
          <w:sz w:val="20"/>
        </w:rPr>
        <w:t>ц</w:t>
      </w:r>
      <w:r>
        <w:rPr>
          <w:sz w:val="20"/>
          <w:lang w:val="en-US"/>
        </w:rPr>
        <w:t>cker</w:t>
      </w:r>
      <w:proofErr w:type="spellEnd"/>
      <w:r>
        <w:rPr>
          <w:sz w:val="20"/>
          <w:lang w:val="en-US"/>
        </w:rPr>
        <w:t xml:space="preserve"> E-B, Burg G (1994) Therapeutic approaches in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lymphoma. </w:t>
      </w:r>
      <w:proofErr w:type="spellStart"/>
      <w:r>
        <w:rPr>
          <w:sz w:val="20"/>
          <w:lang w:val="en-US"/>
        </w:rPr>
        <w:t>Derm</w:t>
      </w:r>
      <w:proofErr w:type="spellEnd"/>
      <w:r>
        <w:rPr>
          <w:sz w:val="20"/>
          <w:lang w:val="en-US"/>
        </w:rPr>
        <w:t xml:space="preserve"> Clinics 12: 433-</w:t>
      </w:r>
      <w:r>
        <w:rPr>
          <w:sz w:val="20"/>
          <w:lang w:val="en-US"/>
        </w:rPr>
        <w:t xml:space="preserve">441 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Kalinke</w:t>
      </w:r>
      <w:proofErr w:type="spellEnd"/>
      <w:r>
        <w:rPr>
          <w:sz w:val="20"/>
          <w:lang w:val="en-US"/>
        </w:rPr>
        <w:t xml:space="preserve"> D-U, </w:t>
      </w:r>
      <w:proofErr w:type="spellStart"/>
      <w:r>
        <w:rPr>
          <w:sz w:val="20"/>
          <w:lang w:val="en-US"/>
        </w:rPr>
        <w:t>Dummer</w:t>
      </w:r>
      <w:proofErr w:type="spellEnd"/>
      <w:r>
        <w:rPr>
          <w:sz w:val="20"/>
          <w:lang w:val="en-US"/>
        </w:rPr>
        <w:t xml:space="preserve"> R, Burg G (1996) </w:t>
      </w:r>
      <w:proofErr w:type="spellStart"/>
      <w:r>
        <w:rPr>
          <w:sz w:val="20"/>
          <w:lang w:val="en-US"/>
        </w:rPr>
        <w:t>Mangement</w:t>
      </w:r>
      <w:proofErr w:type="spellEnd"/>
      <w:r>
        <w:rPr>
          <w:sz w:val="20"/>
          <w:lang w:val="en-US"/>
        </w:rPr>
        <w:t xml:space="preserve"> of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T-cell lymphoma. </w:t>
      </w:r>
      <w:proofErr w:type="spellStart"/>
      <w:r>
        <w:rPr>
          <w:sz w:val="20"/>
          <w:lang w:val="en-US"/>
        </w:rPr>
        <w:t>Curr</w:t>
      </w:r>
      <w:proofErr w:type="spellEnd"/>
      <w:r>
        <w:rPr>
          <w:sz w:val="20"/>
          <w:lang w:val="en-US"/>
        </w:rPr>
        <w:t xml:space="preserve"> Opinion </w:t>
      </w:r>
      <w:proofErr w:type="spellStart"/>
      <w:r>
        <w:rPr>
          <w:sz w:val="20"/>
          <w:lang w:val="en-US"/>
        </w:rPr>
        <w:t>Dermatol</w:t>
      </w:r>
      <w:proofErr w:type="spellEnd"/>
      <w:r>
        <w:rPr>
          <w:sz w:val="20"/>
          <w:lang w:val="en-US"/>
        </w:rPr>
        <w:t xml:space="preserve"> 3: 71-76 </w:t>
      </w:r>
    </w:p>
    <w:p w:rsidR="00000000" w:rsidRDefault="00C10AA2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Kaye FJ, Bunn PJ, Steinberg SM, Stocker JL, </w:t>
      </w:r>
      <w:proofErr w:type="spellStart"/>
      <w:r>
        <w:rPr>
          <w:sz w:val="20"/>
          <w:lang w:val="en-US"/>
        </w:rPr>
        <w:t>Ihde</w:t>
      </w:r>
      <w:proofErr w:type="spellEnd"/>
      <w:r>
        <w:rPr>
          <w:sz w:val="20"/>
          <w:lang w:val="en-US"/>
        </w:rPr>
        <w:t xml:space="preserve"> DC, </w:t>
      </w:r>
      <w:proofErr w:type="spellStart"/>
      <w:r>
        <w:rPr>
          <w:sz w:val="20"/>
          <w:lang w:val="en-US"/>
        </w:rPr>
        <w:t>Fischmann</w:t>
      </w:r>
      <w:proofErr w:type="spellEnd"/>
      <w:r>
        <w:rPr>
          <w:sz w:val="20"/>
          <w:lang w:val="en-US"/>
        </w:rPr>
        <w:t xml:space="preserve"> AB, </w:t>
      </w:r>
      <w:proofErr w:type="spellStart"/>
      <w:r>
        <w:rPr>
          <w:sz w:val="20"/>
          <w:lang w:val="en-US"/>
        </w:rPr>
        <w:t>Glatstein</w:t>
      </w:r>
      <w:proofErr w:type="spellEnd"/>
      <w:r>
        <w:rPr>
          <w:sz w:val="20"/>
          <w:lang w:val="en-US"/>
        </w:rPr>
        <w:t xml:space="preserve"> EJ, </w:t>
      </w:r>
      <w:proofErr w:type="spellStart"/>
      <w:r>
        <w:rPr>
          <w:sz w:val="20"/>
          <w:lang w:val="en-US"/>
        </w:rPr>
        <w:t>Schechter</w:t>
      </w:r>
      <w:proofErr w:type="spellEnd"/>
      <w:r>
        <w:rPr>
          <w:sz w:val="20"/>
          <w:lang w:val="en-US"/>
        </w:rPr>
        <w:t xml:space="preserve"> GP, Phelps RM, Foss FM, </w:t>
      </w:r>
      <w:proofErr w:type="spellStart"/>
      <w:r>
        <w:rPr>
          <w:sz w:val="20"/>
          <w:lang w:val="en-US"/>
        </w:rPr>
        <w:t>Parlette</w:t>
      </w:r>
      <w:proofErr w:type="spellEnd"/>
      <w:r>
        <w:rPr>
          <w:sz w:val="20"/>
          <w:lang w:val="en-US"/>
        </w:rPr>
        <w:t xml:space="preserve"> H, Anderson M, </w:t>
      </w:r>
      <w:proofErr w:type="spellStart"/>
      <w:r>
        <w:rPr>
          <w:sz w:val="20"/>
          <w:lang w:val="en-US"/>
        </w:rPr>
        <w:t>Sau</w:t>
      </w:r>
      <w:r>
        <w:rPr>
          <w:sz w:val="20"/>
          <w:lang w:val="en-US"/>
        </w:rPr>
        <w:t>sville</w:t>
      </w:r>
      <w:proofErr w:type="spellEnd"/>
      <w:r>
        <w:rPr>
          <w:sz w:val="20"/>
          <w:lang w:val="en-US"/>
        </w:rPr>
        <w:t xml:space="preserve"> E (1989) A randomized trial comparing combination electron-beam radiation and chemotherapy with topical therapy in the initial treatment of mycosis </w:t>
      </w:r>
      <w:proofErr w:type="spellStart"/>
      <w:r>
        <w:rPr>
          <w:sz w:val="20"/>
          <w:lang w:val="en-US"/>
        </w:rPr>
        <w:t>fungoides</w:t>
      </w:r>
      <w:proofErr w:type="spellEnd"/>
      <w:r>
        <w:rPr>
          <w:sz w:val="20"/>
          <w:lang w:val="en-US"/>
        </w:rPr>
        <w:t xml:space="preserve">. N </w:t>
      </w:r>
      <w:proofErr w:type="spellStart"/>
      <w:r>
        <w:rPr>
          <w:sz w:val="20"/>
          <w:lang w:val="en-US"/>
        </w:rPr>
        <w:t>Engl</w:t>
      </w:r>
      <w:proofErr w:type="spellEnd"/>
      <w:r>
        <w:rPr>
          <w:sz w:val="20"/>
          <w:lang w:val="en-US"/>
        </w:rPr>
        <w:t xml:space="preserve"> J Med 321: 1784-90 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Kerl</w:t>
      </w:r>
      <w:proofErr w:type="spellEnd"/>
      <w:r>
        <w:rPr>
          <w:sz w:val="20"/>
          <w:lang w:val="en-US"/>
        </w:rPr>
        <w:t xml:space="preserve"> H, </w:t>
      </w:r>
      <w:proofErr w:type="spellStart"/>
      <w:r>
        <w:rPr>
          <w:sz w:val="20"/>
          <w:lang w:val="en-US"/>
        </w:rPr>
        <w:t>Sterry</w:t>
      </w:r>
      <w:proofErr w:type="spellEnd"/>
      <w:r>
        <w:rPr>
          <w:sz w:val="20"/>
          <w:lang w:val="en-US"/>
        </w:rPr>
        <w:t xml:space="preserve"> W (1987) Classification and staging. In: EORTC/B</w:t>
      </w:r>
      <w:r>
        <w:rPr>
          <w:sz w:val="20"/>
          <w:lang w:val="en-US"/>
        </w:rPr>
        <w:t xml:space="preserve">MBF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Lymphoma Project Group: Recommendations for staging and therapy of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lymphomas (G. Burg and W. </w:t>
      </w:r>
      <w:proofErr w:type="spellStart"/>
      <w:r>
        <w:rPr>
          <w:sz w:val="20"/>
          <w:lang w:val="en-US"/>
        </w:rPr>
        <w:t>Sterry</w:t>
      </w:r>
      <w:proofErr w:type="spellEnd"/>
      <w:r>
        <w:rPr>
          <w:sz w:val="20"/>
          <w:lang w:val="en-US"/>
        </w:rPr>
        <w:t xml:space="preserve">, eds.) pp 1-10 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Micaily</w:t>
      </w:r>
      <w:proofErr w:type="spellEnd"/>
      <w:r>
        <w:rPr>
          <w:sz w:val="20"/>
          <w:lang w:val="en-US"/>
        </w:rPr>
        <w:t xml:space="preserve"> B, Campbell O, Moser C, </w:t>
      </w:r>
      <w:proofErr w:type="spellStart"/>
      <w:r>
        <w:rPr>
          <w:sz w:val="20"/>
          <w:lang w:val="en-US"/>
        </w:rPr>
        <w:t>Vonderheid</w:t>
      </w:r>
      <w:proofErr w:type="spellEnd"/>
      <w:r>
        <w:rPr>
          <w:sz w:val="20"/>
          <w:lang w:val="en-US"/>
        </w:rPr>
        <w:t xml:space="preserve"> EC, Brady LW (1991) Total skin electron beam and total nodal irradiation </w:t>
      </w:r>
      <w:r>
        <w:rPr>
          <w:sz w:val="20"/>
          <w:lang w:val="en-US"/>
        </w:rPr>
        <w:t xml:space="preserve">of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T-cell lymphoma. International Journal of Radiation Oncology, Biology, Physics 20: 809-813 </w:t>
      </w:r>
    </w:p>
    <w:p w:rsidR="00000000" w:rsidRDefault="00C10AA2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Quiros</w:t>
      </w:r>
      <w:proofErr w:type="spellEnd"/>
      <w:r>
        <w:rPr>
          <w:sz w:val="20"/>
          <w:lang w:val="en-US"/>
        </w:rPr>
        <w:t xml:space="preserve"> PA, </w:t>
      </w:r>
      <w:proofErr w:type="spellStart"/>
      <w:r>
        <w:rPr>
          <w:sz w:val="20"/>
          <w:lang w:val="en-US"/>
        </w:rPr>
        <w:t>Kacinski</w:t>
      </w:r>
      <w:proofErr w:type="spellEnd"/>
      <w:r>
        <w:rPr>
          <w:sz w:val="20"/>
          <w:lang w:val="en-US"/>
        </w:rPr>
        <w:t xml:space="preserve"> BM, Wilson LD (1996) Extent of skin involvement as a prognostic indicator of disease free and overall survival of patients with T3 </w:t>
      </w:r>
      <w:proofErr w:type="spellStart"/>
      <w:r>
        <w:rPr>
          <w:sz w:val="20"/>
          <w:lang w:val="en-US"/>
        </w:rPr>
        <w:t>cutaneous</w:t>
      </w:r>
      <w:proofErr w:type="spellEnd"/>
      <w:r>
        <w:rPr>
          <w:sz w:val="20"/>
          <w:lang w:val="en-US"/>
        </w:rPr>
        <w:t xml:space="preserve"> T-cell lymphoma treated with total skin electron beam radiation therapy. Cancer 77: 1912-1917 </w:t>
      </w:r>
    </w:p>
    <w:p w:rsidR="00000000" w:rsidRDefault="00C10AA2">
      <w:pPr>
        <w:jc w:val="both"/>
        <w:rPr>
          <w:sz w:val="20"/>
        </w:rPr>
      </w:pPr>
      <w:r>
        <w:rPr>
          <w:sz w:val="20"/>
          <w:lang w:val="en-US"/>
        </w:rPr>
        <w:t xml:space="preserve">Wood GS, </w:t>
      </w:r>
      <w:proofErr w:type="spellStart"/>
      <w:r>
        <w:rPr>
          <w:sz w:val="20"/>
          <w:lang w:val="en-US"/>
        </w:rPr>
        <w:t>Haeffner</w:t>
      </w:r>
      <w:proofErr w:type="spellEnd"/>
      <w:r>
        <w:rPr>
          <w:sz w:val="20"/>
          <w:lang w:val="en-US"/>
        </w:rPr>
        <w:t xml:space="preserve"> AC, </w:t>
      </w:r>
      <w:proofErr w:type="spellStart"/>
      <w:r>
        <w:rPr>
          <w:sz w:val="20"/>
          <w:lang w:val="en-US"/>
        </w:rPr>
        <w:t>Dummer</w:t>
      </w:r>
      <w:proofErr w:type="spellEnd"/>
      <w:r>
        <w:rPr>
          <w:sz w:val="20"/>
          <w:lang w:val="en-US"/>
        </w:rPr>
        <w:t xml:space="preserve"> R, Crooks C (1994) Molecular biology techniques for the diagnosis of CTCL. </w:t>
      </w:r>
      <w:proofErr w:type="spellStart"/>
      <w:r>
        <w:rPr>
          <w:sz w:val="20"/>
        </w:rPr>
        <w:t>Derm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Clinics</w:t>
      </w:r>
      <w:proofErr w:type="spellEnd"/>
      <w:r>
        <w:rPr>
          <w:sz w:val="20"/>
        </w:rPr>
        <w:t xml:space="preserve"> 12: 231-241 </w:t>
      </w:r>
    </w:p>
    <w:p w:rsidR="00C10AA2" w:rsidRDefault="00C10AA2">
      <w:pPr>
        <w:jc w:val="both"/>
        <w:rPr>
          <w:sz w:val="20"/>
        </w:rPr>
      </w:pPr>
    </w:p>
    <w:sectPr w:rsidR="00C10AA2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AA2" w:rsidRDefault="00C10AA2">
      <w:r>
        <w:separator/>
      </w:r>
    </w:p>
  </w:endnote>
  <w:endnote w:type="continuationSeparator" w:id="0">
    <w:p w:rsidR="00C10AA2" w:rsidRDefault="00C1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AA2" w:rsidRDefault="00C10AA2">
      <w:r>
        <w:separator/>
      </w:r>
    </w:p>
  </w:footnote>
  <w:footnote w:type="continuationSeparator" w:id="0">
    <w:p w:rsidR="00C10AA2" w:rsidRDefault="00C1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10A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C10A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10AA2">
    <w:pPr>
      <w:pStyle w:val="a5"/>
      <w:framePr w:wrap="around" w:vAnchor="text" w:hAnchor="margin" w:xAlign="center" w:y="1"/>
      <w:rPr>
        <w:rStyle w:val="a6"/>
        <w:sz w:val="16"/>
      </w:rPr>
    </w:pPr>
    <w:r>
      <w:rPr>
        <w:rStyle w:val="a6"/>
        <w:sz w:val="16"/>
      </w:rPr>
      <w:fldChar w:fldCharType="begin"/>
    </w:r>
    <w:r>
      <w:rPr>
        <w:rStyle w:val="a6"/>
        <w:sz w:val="16"/>
      </w:rPr>
      <w:instrText xml:space="preserve">PAGE  </w:instrText>
    </w:r>
    <w:r>
      <w:rPr>
        <w:rStyle w:val="a6"/>
        <w:sz w:val="16"/>
      </w:rPr>
      <w:fldChar w:fldCharType="separate"/>
    </w:r>
    <w:r>
      <w:rPr>
        <w:rStyle w:val="a6"/>
        <w:noProof/>
        <w:sz w:val="16"/>
      </w:rPr>
      <w:t>2</w:t>
    </w:r>
    <w:r>
      <w:rPr>
        <w:rStyle w:val="a6"/>
        <w:sz w:val="16"/>
      </w:rPr>
      <w:fldChar w:fldCharType="end"/>
    </w:r>
  </w:p>
  <w:p w:rsidR="00000000" w:rsidRDefault="00C10A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2D5"/>
    <w:multiLevelType w:val="hybridMultilevel"/>
    <w:tmpl w:val="9B52186A"/>
    <w:lvl w:ilvl="0" w:tplc="1032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24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2B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04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ED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A2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2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4A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C2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83FFB"/>
    <w:multiLevelType w:val="hybridMultilevel"/>
    <w:tmpl w:val="79A40FE0"/>
    <w:lvl w:ilvl="0" w:tplc="781EA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C4A9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8E8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965E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886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A82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90D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023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74A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7082A"/>
    <w:multiLevelType w:val="hybridMultilevel"/>
    <w:tmpl w:val="A5C4F904"/>
    <w:lvl w:ilvl="0" w:tplc="B0868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3A4C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0A5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2083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BEA7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BE7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AC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9EA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6C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6538F"/>
    <w:multiLevelType w:val="hybridMultilevel"/>
    <w:tmpl w:val="B1BCE7AE"/>
    <w:lvl w:ilvl="0" w:tplc="C2E68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8CA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CA6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EA8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964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186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FAE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D0DE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A2C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83AA5"/>
    <w:multiLevelType w:val="hybridMultilevel"/>
    <w:tmpl w:val="3356DB28"/>
    <w:lvl w:ilvl="0" w:tplc="297A8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66F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F2F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56A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A80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167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209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6A5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6A9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E6293"/>
    <w:multiLevelType w:val="hybridMultilevel"/>
    <w:tmpl w:val="FB687DD0"/>
    <w:lvl w:ilvl="0" w:tplc="FBE4E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A0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BEF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89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6AFC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783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2AD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B8C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206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65F2F"/>
    <w:multiLevelType w:val="hybridMultilevel"/>
    <w:tmpl w:val="B21EA2A0"/>
    <w:lvl w:ilvl="0" w:tplc="75D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28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08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007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01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CE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8B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ED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67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2634C"/>
    <w:multiLevelType w:val="hybridMultilevel"/>
    <w:tmpl w:val="3C946568"/>
    <w:lvl w:ilvl="0" w:tplc="CFD22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185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26D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EC4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6270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DC6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443C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36F9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ACB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41927"/>
    <w:multiLevelType w:val="hybridMultilevel"/>
    <w:tmpl w:val="4D28472E"/>
    <w:lvl w:ilvl="0" w:tplc="0A722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FED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F28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00A5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5EB5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6CE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60A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442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224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90CB6"/>
    <w:multiLevelType w:val="hybridMultilevel"/>
    <w:tmpl w:val="AC605152"/>
    <w:lvl w:ilvl="0" w:tplc="3A041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34A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F8E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2AD4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BAC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DC5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86B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C0F7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2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7F2305"/>
    <w:multiLevelType w:val="hybridMultilevel"/>
    <w:tmpl w:val="6FD6C620"/>
    <w:lvl w:ilvl="0" w:tplc="43A23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980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482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9292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EAC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A47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94E3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006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8E5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8764A"/>
    <w:multiLevelType w:val="hybridMultilevel"/>
    <w:tmpl w:val="8A2AEA52"/>
    <w:lvl w:ilvl="0" w:tplc="EB54B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E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50E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89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EC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41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6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A0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E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83AAE"/>
    <w:multiLevelType w:val="hybridMultilevel"/>
    <w:tmpl w:val="CD2A7DFA"/>
    <w:lvl w:ilvl="0" w:tplc="6D387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8EAD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58B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BABB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74F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48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70E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644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E4C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E1893"/>
    <w:multiLevelType w:val="hybridMultilevel"/>
    <w:tmpl w:val="E364FFD2"/>
    <w:lvl w:ilvl="0" w:tplc="E104F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FC9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C2F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62A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3EB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387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EBE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868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544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400D8"/>
    <w:multiLevelType w:val="hybridMultilevel"/>
    <w:tmpl w:val="2D0C73F4"/>
    <w:lvl w:ilvl="0" w:tplc="F1341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FAA2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AAC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1AB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A046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626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20B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228F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20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7367A"/>
    <w:multiLevelType w:val="hybridMultilevel"/>
    <w:tmpl w:val="406E07F6"/>
    <w:lvl w:ilvl="0" w:tplc="C798C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208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3A4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CA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60F3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6CA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1832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9C89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FED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076E3"/>
    <w:multiLevelType w:val="hybridMultilevel"/>
    <w:tmpl w:val="70947558"/>
    <w:lvl w:ilvl="0" w:tplc="1E504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E849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DE2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209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E271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18E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6A94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628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408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2935C9"/>
    <w:multiLevelType w:val="hybridMultilevel"/>
    <w:tmpl w:val="455EB4F8"/>
    <w:lvl w:ilvl="0" w:tplc="298AE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E8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24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A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9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01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AE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07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1E5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A28D1"/>
    <w:multiLevelType w:val="hybridMultilevel"/>
    <w:tmpl w:val="341A1820"/>
    <w:lvl w:ilvl="0" w:tplc="FDDE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68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5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A5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C9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45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A0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83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A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5323A"/>
    <w:multiLevelType w:val="hybridMultilevel"/>
    <w:tmpl w:val="38DE0CA6"/>
    <w:lvl w:ilvl="0" w:tplc="ABCEA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4AB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5E2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BAA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5C93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E07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48E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E42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766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F4C0A"/>
    <w:multiLevelType w:val="hybridMultilevel"/>
    <w:tmpl w:val="E4182272"/>
    <w:lvl w:ilvl="0" w:tplc="BBD6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C0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A4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A2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00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8E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0A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0F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65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6E1F28"/>
    <w:multiLevelType w:val="hybridMultilevel"/>
    <w:tmpl w:val="076C11D0"/>
    <w:lvl w:ilvl="0" w:tplc="CD280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902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D6B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EA5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0E9E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90A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C6F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2E8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F8B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44876"/>
    <w:multiLevelType w:val="hybridMultilevel"/>
    <w:tmpl w:val="4B8CB7F8"/>
    <w:lvl w:ilvl="0" w:tplc="5A2A8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4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84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E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6B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25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CF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E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E4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34C26"/>
    <w:multiLevelType w:val="hybridMultilevel"/>
    <w:tmpl w:val="1138E83C"/>
    <w:lvl w:ilvl="0" w:tplc="C952E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E1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8EE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488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86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0F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8A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AE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DD5658"/>
    <w:multiLevelType w:val="hybridMultilevel"/>
    <w:tmpl w:val="48A08778"/>
    <w:lvl w:ilvl="0" w:tplc="8B001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25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21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A4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E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410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43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EF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28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34413E"/>
    <w:multiLevelType w:val="hybridMultilevel"/>
    <w:tmpl w:val="5F4AFBE6"/>
    <w:lvl w:ilvl="0" w:tplc="305A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0E0B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72F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24B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9839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F8D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D8A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0E55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AA0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4307C9"/>
    <w:multiLevelType w:val="hybridMultilevel"/>
    <w:tmpl w:val="C8A6211C"/>
    <w:lvl w:ilvl="0" w:tplc="74EAC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7AB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ECF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569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461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30E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8E20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227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56B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F0C49"/>
    <w:multiLevelType w:val="hybridMultilevel"/>
    <w:tmpl w:val="181E7694"/>
    <w:lvl w:ilvl="0" w:tplc="8500B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181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80B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EC53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D0E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7E3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60B9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6CAF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20C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26"/>
  </w:num>
  <w:num w:numId="5">
    <w:abstractNumId w:val="13"/>
  </w:num>
  <w:num w:numId="6">
    <w:abstractNumId w:val="23"/>
  </w:num>
  <w:num w:numId="7">
    <w:abstractNumId w:val="0"/>
  </w:num>
  <w:num w:numId="8">
    <w:abstractNumId w:val="19"/>
  </w:num>
  <w:num w:numId="9">
    <w:abstractNumId w:val="5"/>
  </w:num>
  <w:num w:numId="10">
    <w:abstractNumId w:val="24"/>
  </w:num>
  <w:num w:numId="11">
    <w:abstractNumId w:val="7"/>
  </w:num>
  <w:num w:numId="12">
    <w:abstractNumId w:val="22"/>
  </w:num>
  <w:num w:numId="13">
    <w:abstractNumId w:val="8"/>
  </w:num>
  <w:num w:numId="14">
    <w:abstractNumId w:val="20"/>
  </w:num>
  <w:num w:numId="15">
    <w:abstractNumId w:val="18"/>
  </w:num>
  <w:num w:numId="16">
    <w:abstractNumId w:val="15"/>
  </w:num>
  <w:num w:numId="17">
    <w:abstractNumId w:val="1"/>
  </w:num>
  <w:num w:numId="18">
    <w:abstractNumId w:val="16"/>
  </w:num>
  <w:num w:numId="19">
    <w:abstractNumId w:val="17"/>
  </w:num>
  <w:num w:numId="20">
    <w:abstractNumId w:val="14"/>
  </w:num>
  <w:num w:numId="21">
    <w:abstractNumId w:val="2"/>
  </w:num>
  <w:num w:numId="22">
    <w:abstractNumId w:val="11"/>
  </w:num>
  <w:num w:numId="23">
    <w:abstractNumId w:val="27"/>
  </w:num>
  <w:num w:numId="24">
    <w:abstractNumId w:val="4"/>
  </w:num>
  <w:num w:numId="25">
    <w:abstractNumId w:val="9"/>
  </w:num>
  <w:num w:numId="26">
    <w:abstractNumId w:val="21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2F"/>
    <w:rsid w:val="0051282F"/>
    <w:rsid w:val="00C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3E43D-E32E-41FF-A4FA-D292E7CB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0"/>
    </w:rPr>
  </w:style>
  <w:style w:type="paragraph" w:styleId="a4">
    <w:name w:val="caption"/>
    <w:basedOn w:val="a"/>
    <w:next w:val="a"/>
    <w:qFormat/>
    <w:pPr>
      <w:jc w:val="center"/>
    </w:pPr>
    <w:rPr>
      <w:b/>
      <w:bCs/>
      <w:sz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ARBEITSGEMEINSCHAFT DER WISSENSCHAFTLICHEN MEDIZINISCHEN FACHGESELLSCHAFTEN</vt:lpstr>
    </vt:vector>
  </TitlesOfParts>
  <Company>LGKVD</Company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ARBEITSGEMEINSCHAFT DER WISSENSCHAFTLICHEN MEDIZINISCHEN FACHGESELLSCHAFTEN</dc:title>
  <dc:subject/>
  <dc:creator>vladimir</dc:creator>
  <cp:keywords/>
  <dc:description/>
  <cp:lastModifiedBy>Igor</cp:lastModifiedBy>
  <cp:revision>3</cp:revision>
  <dcterms:created xsi:type="dcterms:W3CDTF">2024-10-11T11:29:00Z</dcterms:created>
  <dcterms:modified xsi:type="dcterms:W3CDTF">2024-10-11T11:29:00Z</dcterms:modified>
</cp:coreProperties>
</file>