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6E5">
      <w:pPr>
        <w:pStyle w:val="a4"/>
      </w:pPr>
      <w:bookmarkStart w:id="0" w:name="_GoBack"/>
      <w:bookmarkEnd w:id="0"/>
      <w:r>
        <w:t>Лучевая терапия рака предстательной железы</w:t>
      </w:r>
    </w:p>
    <w:p w:rsidR="00000000" w:rsidRDefault="001666E5">
      <w:pPr>
        <w:pStyle w:val="a3"/>
      </w:pPr>
      <w:r>
        <w:t>   В работе представлена история становления лучевой терапии в лечении рака предстательной железы. Прочно зарекомендовал себя метод в 70-80-е годы, ч</w:t>
      </w:r>
      <w:r>
        <w:t>то стало возможным благодаря совершенствованию радиотерапевтической техники с мегавольтным излучением. При традиционных методах мегавольтной лучевой терапии 5-летняя продолжительность жизни колеблется от 48 до 80% в зависимости от стадии заболевания и разл</w:t>
      </w:r>
      <w:r>
        <w:t xml:space="preserve">ичных прогностических факторов. Совершенствование метода с повышением его эффективности идет в нескольких направлениях: 1) оптимизация всей цепочки мегавольтной фотонной лучевой терапии - топометрии, дозиметрического планирования и программы облучения; 2) </w:t>
      </w:r>
      <w:r>
        <w:t xml:space="preserve">усиление радиопоражаемости опухоли с помощью дополнительной локальной гипертермии; 3) сочетание фотонного облучения зон регионарного метастазирования и предстательной железы с локальным протонным облучением только железы;4) применение методов брахитерапии </w:t>
      </w:r>
      <w:r>
        <w:t>для прецизионного облучения предстательной железы.</w:t>
      </w:r>
      <w:r>
        <w:br/>
        <w:t>   Использование новых методов лучевой терапии позволило увеличить процент полных регрессий опухоли с 60-65% до 80-92% и достигнуть 5-летней выживаемости у 70-70% больных. Путем совершествования предлучево</w:t>
      </w:r>
      <w:r>
        <w:t>й топометрии и прецизионности облучения самой предстательной железы удается снизить количество побочных явлений со стороны смежных органов.</w:t>
      </w:r>
    </w:p>
    <w:p w:rsidR="00000000" w:rsidRDefault="001666E5">
      <w:pPr>
        <w:pStyle w:val="a3"/>
      </w:pPr>
      <w:r>
        <w:rPr>
          <w:b/>
          <w:bCs/>
        </w:rPr>
        <w:t>З</w:t>
      </w:r>
      <w:r>
        <w:t>а последние 50 лет учеными всего мира накоплен огромный опыт в отношении различных аспектов проблемы рака предстате</w:t>
      </w:r>
      <w:r>
        <w:t>льной железы (РПЖ), и все же остается пока много нерешенных вопросов, касающихся клинического течения, биологических особенностей, тактических подходов к лечению, которые подчас оказываются весьма противоречивы. По мере обогащения информации по биологии, г</w:t>
      </w:r>
      <w:r>
        <w:t>истогенезу, морфологическому характеру ответа опухоли на различные терапевтические воздействия и развития современной противоопухолевой терапии, менялись подходы к выбору методов и тактики лечения больных РПЖ. Проблемы лечения РПЖ вообще и лучевой терапии,</w:t>
      </w:r>
      <w:r>
        <w:t xml:space="preserve"> в частности, неоднократно освещались в отечественной и зарубежной литературе. Тщательное изучение возможностей лучевой терапии РПЖ вполне оправдано рядом соображений.</w:t>
      </w:r>
      <w:r>
        <w:br/>
        <w:t>   Во-первых, официальные данные статистики свидетельствуют о неуклонном росте заболевае</w:t>
      </w:r>
      <w:r>
        <w:t>мости и смертности от РПЖ, что делает эту проблему клинически и социально значимой.</w:t>
      </w:r>
      <w:r>
        <w:br/>
        <w:t>   Во-вторых, ограничены показания и технические возможности одного из основных методов местного лечения - хирургического - в объеме радикальной простатэктомии, так как дол</w:t>
      </w:r>
      <w:r>
        <w:t>я выявления начальных стадий заболевания невелика, а возраст и тяжелые сопутствующие заболевания не позволяют производить тяжелые хирургические вмешательства.</w:t>
      </w:r>
      <w:r>
        <w:br/>
        <w:t>   Первый этап научного поиска консервативного лечения был обусловлен открытием явлений эстрогенн</w:t>
      </w:r>
      <w:r>
        <w:t>ой зависимости клеток РПЖ. Длительный опыт разнообразной эстрогенотерапии свидетельствовал о ее определенной эффективности в первые 1-2 года, вслед за которой следовало прогрессирование заболевания. Кроме того, она сама вызывает тяжелые осложнения со сторо</w:t>
      </w:r>
      <w:r>
        <w:t>ны сердечно-сосудистой системы и свертывающей системы крови. Современная гормональная терапия с использованием антиандрогенов и аналогов гонадотропин - рилизинг гормонов, обеспечивающая максимальное снижение концентрации эндогенного тестостерона, позволяет</w:t>
      </w:r>
      <w:r>
        <w:t xml:space="preserve"> получить частичную местную регрессию опухоли и метастазов менее чем у половины больных и у 43% больных вызывает лишь стабилизацию процесса (Б.В. Бухаркин, 1995). Основными показаниями для гормональной терапии являются диссеминированные формы заболевания.</w:t>
      </w:r>
      <w:r>
        <w:br/>
      </w:r>
      <w:r>
        <w:t xml:space="preserve">   В лечении локальных или местно-распространенных стадий РПЖ доминирующую роль играет лучевая терапия. Основным принципом лучевой терапии злокачественных опухолей является подведение дозы излучения строго на опухоль, в то время как окружающие </w:t>
      </w:r>
      <w:r>
        <w:lastRenderedPageBreak/>
        <w:t>нормальные т</w:t>
      </w:r>
      <w:r>
        <w:t>кани и органы должны получить минимальную или, во всяком случае, такую дозу, величина которой не вызывает необходимых изменений их структуры и функции. Стремление найти условия, наилучшим образом отвечающие этому принципу, лежат в основе движущих сил прогр</w:t>
      </w:r>
      <w:r>
        <w:t>есса в лучевой терапии. Эволюция источников излучения и способов формирования дозовых полей закономерно способствовала улучшению результатов и популярности лучевой терапии. Наиболее трудны для лучевой терапии глубокозалегающие визуально ненаблюдаемые, высо</w:t>
      </w:r>
      <w:r>
        <w:t>корадиорезистентные солидные опухоли, к каким, в частности, относится РПЖ. Серьезная заявка о принципиальной возможности местного излечения РПЖ с помощью лучевой терапии была сделана в 70-х годах. Оснащенность радиологических учреждений мегавольтной радиот</w:t>
      </w:r>
      <w:r>
        <w:t>ерапевтической техникой, позволявшей использовать подвижные методы облучения, позволила получить весьма обнадеживающие результаты. Пятилетняя продолжительность жизни колебалась в пределах 40 - 70% в зависимости от стадии заболевания (С.Е. Carlton и соавт.,</w:t>
      </w:r>
      <w:r>
        <w:t xml:space="preserve"> 1972). Хотя следует отметить, что этот период характеризовался, в основном, методическим становлением лучевой терапии РПЖ и ограничением подведения суммарной дозы излучения к опухоли в пределах 50 - 65 Гр. Тем не менее, сопоставление первых 10-летних резу</w:t>
      </w:r>
      <w:r>
        <w:t>льтатов лучевой терапии больных в стадии А и В (56%), и стадии С (30 - 38%) с аналогичными результатами радикальной простатэктомии (40 - 75%) было расценено как крупный успех лучевой терапии, что дало толчок к более широким исследованиям в этой области. Ул</w:t>
      </w:r>
      <w:r>
        <w:t>учшения результатов лучевой терапии при ее сочетании с эстрогенотерапией в большинстве случаев не было отмечено, в связи с чем лучевую терапию, в основном, стали применять как самостоятельный метод лечения у больных, не имевших опухолевой диссеминации.</w:t>
      </w:r>
      <w:r>
        <w:br/>
        <w:t>   </w:t>
      </w:r>
      <w:r>
        <w:t>Неоднократно предпринимаемые попытки ревизии эффективности локальных методов лечения - хирургического и лучевого - показали, что, к сожалению, и тот, и другой не всегда приводят к полной эрадикации опухоли. Несмотря на отбор больных, внекапсульный рост опу</w:t>
      </w:r>
      <w:r>
        <w:t xml:space="preserve">холи даже на клинически ранних стадиях обнаруживается почти у половины больных и в большинстве случаев даже при большом объеме операции разрез проходит по краю опухоли. Кроме того, учитывая частые находки микрометастазов в регионарных лимфатических узлах, </w:t>
      </w:r>
      <w:r>
        <w:t>операции дополняются адъювантными методами лучевой терапии - дистанционной, внутритканевой или их сочетанием (J.E. Hanks и соавт., 1986). Подобный опыт показал чрезвычайно важный с онкологических позиций факт, что реальная возможность длительного выживания</w:t>
      </w:r>
      <w:r>
        <w:t xml:space="preserve"> возможна только при условии стойкого полного местного эффекта.</w:t>
      </w:r>
      <w:r>
        <w:br/>
        <w:t>   Ретроспективный анализ динамики 5-летней выживаемости больных РПЖ с 10% в 30-х годах до 70% в 80-х годах при значительном снижении частоты осложнений позволяет связать ее с совершенствовани</w:t>
      </w:r>
      <w:r>
        <w:t>ем технических средств лучевой терапии, заменой рентгенотерапии на мегавольтное излучение гамма-терапевтических аппаратов и линейных ускорителей, что создало возможность повышения суммарной дозы на опухоль до 65 - 70 Гр. Однако частота местных рецидивов со</w:t>
      </w:r>
      <w:r>
        <w:t>храняется все же достаточно высокой: от 10 - 15% в стадии Т1-2 до 30 - 38% в стадии Т3. Наличие лимфогенного метастазирования и низкой степени дифференцировки опухоли значительно ухудшает прогноз. Кроме того, несмотря на снижение в целом при мегавольтной т</w:t>
      </w:r>
      <w:r>
        <w:t>ерапии тяжелых осложнений, уровень различных побочных явлений в виде реакций со стороны мочевого пузыря, прямой кишки достаточно высок.</w:t>
      </w:r>
      <w:r>
        <w:br/>
        <w:t>   Таким образом, накопленный в конце 80-х годов мировой опыт мегавольтной лучевой терапии РПЖ показал, что полнота мест</w:t>
      </w:r>
      <w:r>
        <w:t>ного эффекта является условием стойкого излечения и длительного выживания после облучения, а частота локальных или регионарных рецидивов коррелирует с величиной суммарной дозы, а также зависит от объема облучения. В то же время высокая частота реакций и ос</w:t>
      </w:r>
      <w:r>
        <w:t>ложнений со стороны нормальных органов и тканей препятствует увеличению лечебной дозы и объема лучевого воздействия. Для повышения частоты и стойкости местного излечения, снижения числа неудач лечения при максимальном сохранении критических органов и ткане</w:t>
      </w:r>
      <w:r>
        <w:t xml:space="preserve">й, увеличения выживаемости </w:t>
      </w:r>
      <w:r>
        <w:lastRenderedPageBreak/>
        <w:t>больных потребовалось дальнейшее совершенствование методов лучевого лечения. Последнее осуществляется в нескольких направлениях параллельно с развитием технического прогресса, лежащего в основе обеспечения метода.</w:t>
      </w:r>
      <w:r>
        <w:br/>
        <w:t>   Прежде всего</w:t>
      </w:r>
      <w:r>
        <w:t>, выбор адекватного объема облучения. Анализ неудач позволяет предположить, что одной из причин являются дефекты планирования лучевой терапии, связанные с гиподиагностикой и недооценкой прогностической роли лимфогенного метастазирования, а в связи с этим и</w:t>
      </w:r>
      <w:r>
        <w:t xml:space="preserve"> нечетким определением объема лучевого воздействия. Об этом свидетельствуют данные тазовой лимфаденэктомии у больных РПЖ. Они дают точную информацию о присутствии и распространенности метастазов в тазовых лимфатических узлах. При этом частота метастазирова</w:t>
      </w:r>
      <w:r>
        <w:t>ния определяется не столько размером первичной опухоли, сколько степенью ее дифференцировки. При высокодифференцированных опухолях она минимальна, при низко- и недифференцированных опухолях частота лимфогенного метастазирования достигает 85% (Б.В. Бухаркин</w:t>
      </w:r>
      <w:r>
        <w:t>, 1985). Эти данные лежат в основе определения показаний к включению в объем облучения зон регионарного метастазирования. Современное техническое обеспечение предлучевой топометрии с использованием рентгеновских симуляторов, компьютерной томографии, интрак</w:t>
      </w:r>
      <w:r>
        <w:t>орпоральной ультразвуковой техники позволяет определить индивидуально адекватные размеры и границы полей облучения. Математическое обеспечение и компьютеризация процессов дозиметрического планирования и управления облучением создают возможность прецизионно</w:t>
      </w:r>
      <w:r>
        <w:t>го облучения адекватно выбранной мишени в определенных дозах - порядка 50 Гр на регионарные зоны и 70 - 75 Гр на первичную опухоль. При новообразованиях, ограниченных предстательной железой, без признаков поражения лимфатических узлов и высокой степени диф</w:t>
      </w:r>
      <w:r>
        <w:t>ференцировки опухоли в зону облучения обычно включают предстательную железу с капсулой, парапростатическую клетчатку, семенные пузырьки и шейку мочевого пузыря. При более распространенном процессе или низкой степени дифференцировки опухоли лучевому воздейс</w:t>
      </w:r>
      <w:r>
        <w:t xml:space="preserve">твию подвергают также регионарные лимфатические узлы. С учетом скелетотопии лимфатических узлов первого этапа лимфооттока зона облучения простирается от L5 до нижнего края седалищных костей, в поперечном направлении она ограничена боковыми стенками костей </w:t>
      </w:r>
      <w:r>
        <w:t>таза.</w:t>
      </w:r>
      <w:r>
        <w:br/>
        <w:t>   При лечении больных наиболее часто используется многопольное или ротационное облучение. Методики облучения и структура курса лучевой терапии варьируют у разных авторов. Наиболее часто проводят расщепленный курс лучевой терапии, тогда большой объем</w:t>
      </w:r>
      <w:r>
        <w:t xml:space="preserve"> тканей облучают на первом этапе с четырех входных полей (два передних и два задних с соотношением входных доз 2:1, либо с двух противолежащих (переднего и заднего), либо с четырех полей (переднего, заднего и двух боковых). Выбор количества полей и их орие</w:t>
      </w:r>
      <w:r>
        <w:t>нтация зависят от источников и энергии излучения. Разовую очаговую дозу порядка 2 Гр подводят ежедневно 5 раз в неделю до суммарной очаговой дозы 46 - 50 Гр. Затем, после стихания лучевых реакций, проводят облучение только предстательной железы и указанных</w:t>
      </w:r>
      <w:r>
        <w:t xml:space="preserve"> выше прилежащих нормальных тканей. На втором этапе проводят ротационное или многопольное облучение с компьютеризацией программы классическим фракционированием или разовой дозой 3 Гр 3 раза в неделю и суммарной дозой за два этапа 65 - 75 Гр. Большинство ав</w:t>
      </w:r>
      <w:r>
        <w:t>торов полагает, что рациональная доза в центре предстательной железы определяется в зависимости от размеров опухоли: при Т2 - 65 Гр, при Т3 - 70 Гр и при Т4 - более 70 Гр.</w:t>
      </w:r>
      <w:r>
        <w:br/>
        <w:t>   Заманчивой представляется схема непрерывного облучения первичной опухоли с прерыв</w:t>
      </w:r>
      <w:r>
        <w:t>истым лучевым воздействием на зоны регионарного оттока за счет чередования объемов облучения. Вначале в объем облучения включается первичная опухоль вместе с зонами регионарного метастазирования, как и на первом этапе расщепленного курса, и подводится сумм</w:t>
      </w:r>
      <w:r>
        <w:t>арная доза 24 - 30 Гр в режиме стандартного фракционирования. С появлением признаков лучевых реакций со стороны критических органов уменьшается объем и продолжается облучение локально только первичной опухоли в режиме среднего фракционирования (3 Гр), в су</w:t>
      </w:r>
      <w:r>
        <w:t>ммарной дозе 21 - 27 Гр. Наиболее целесообразная программа облучения для щажения окружающих нормальных тканей - это оптимизация, основанная на прецизионной индивидуальной топометрии с точным установлением синтопии органов, чему способствует широкое использ</w:t>
      </w:r>
      <w:r>
        <w:t>ование рентгеновских симуляторов и ряда специальных приспособлений для точной визуализации мочевого пузыря и прямой кишки, а также компьютерной рентгеновской и ультразвуковой томографии. Заканчивается облучение опять же с включением зон регионарного метаст</w:t>
      </w:r>
      <w:r>
        <w:t>азирования в режиме стандартного фракционирования дозы, что важно для переносимости с учетом большого объема облучения, а также с целью щажения нормальных органов, стромы и ложа опухоли, которые весьма важны для ее резорбции. Суммарная доза на заключительн</w:t>
      </w:r>
      <w:r>
        <w:t>ом этапе составляет 20 - 24 Гр. Таким образом, за весь курс подводится суммарная доза 50 Гр на зоны регионального метастазирования и не менее 70-75 Гр на первичную опухоль. Оптимизированное облучение позволяет существенно снизить неизбежные лучевые нагрузк</w:t>
      </w:r>
      <w:r>
        <w:t>и на прямую кишку и мочевой пузырь. При этом полная регрессия опухоли достигается у 80% больных, а 5-летний срок наблюдения переживает 70% пациентов.</w:t>
      </w:r>
      <w:r>
        <w:br/>
        <w:t>   На протяжении всего курса лучевой терапии проводится интенсивная профилактика и лечение лучевых реакций</w:t>
      </w:r>
      <w:r>
        <w:t>, на чем более подробно остановимся позже.</w:t>
      </w:r>
      <w:r>
        <w:br/>
        <w:t xml:space="preserve">   С радиобиологической точки зрения предстательная железа является примером цитокинетически стабильного органа с низким уровнем физиологической регенерации. Опухоли, происходящие из подобных тканей, как правило, </w:t>
      </w:r>
      <w:r>
        <w:t>характеризуются устойчивостью к воздействию ионизирующего излучения. По гистологическому строению опухоли предстательной железы в подавляющем большинстве случаев являются аденокарциномами. Аденогенные опухоли отличаются бессосудистым солидно-инфильтративны</w:t>
      </w:r>
      <w:r>
        <w:t>м ростом с характерной каменистой плотностью узлов и множественными очагами некроза. Такая характеристика свидетельствует о высоком содержании гипо- и аноксичных клеток, для гибели которых требуется доза в 2 - 3 раза выше, чем для нормально оксигенированны</w:t>
      </w:r>
      <w:r>
        <w:t>х. Такие клетки способны пережить общепринятые дозы излучения, обусловливая в последующем рецидивы опухоли.</w:t>
      </w:r>
      <w:r>
        <w:br/>
        <w:t>   С точки зрения современных радиобиологических данных, улучшение результатов лучевой терапии несомненно связано с существенным повышением величины</w:t>
      </w:r>
      <w:r>
        <w:t xml:space="preserve"> дозы излучения на опухоль. Понятно, что подведение высоких доз, которые в распространенных стадиях должны сочетаться с большим объемом лучевого воздействия затруднено из-за неизбежных лучевых реакций со стороны критических органов таза и брюшной полости.</w:t>
      </w:r>
      <w:r>
        <w:br/>
      </w:r>
      <w:r>
        <w:t>   Одним из способов усиления радиопоражаемости опухоли без существенного повышения дозы является применение терморадиотерапии, т.е. использование локальной электромагнитной гипертермии в дополнение к ионизирующему излучению. На основании экспериментальных</w:t>
      </w:r>
      <w:r>
        <w:t xml:space="preserve"> данных, а также накопленного коллективного клинического опыта терморадиотерапии различных злокачественных опухолей установлено, что при нагреве опухоль повреждается в большей степени, чем окружающие нормальные ткани. Особенно выражено усиление радиопоража</w:t>
      </w:r>
      <w:r>
        <w:t xml:space="preserve">емости плохо оксигенированных опухолевых клеток и клеток, находящихся в стадии синтеза ДНК. Обе эти клеточные популяции наиболее радиорезистентны, в связи с чем гипертермия является хорошим адъювантом лучевой терапии, способствуя повышению избирательности </w:t>
      </w:r>
      <w:r>
        <w:t>противоопухолевого действия ионизирующего излучения, увеличению частоты регрессии радиорезистентных опухолей.</w:t>
      </w:r>
      <w:r>
        <w:br/>
        <w:t>   Лучевое лечение РПЖ с локальной гипертермией обычно проводят во втором этапе расщепленного курса, когда в объем облучения включается только пер</w:t>
      </w:r>
      <w:r>
        <w:t xml:space="preserve">вичная опухоль. Перегревание опухоли осуществляется через прямую кишку специальными внутриполостными антеннами - излучателями микроволного диапазона (460 МГц). Облучение проводится наиболее часто разовой дозой 3 Гр 3 раза в неделю. Изучаются, естественно, </w:t>
      </w:r>
      <w:r>
        <w:t>и другие режимы облучения, в частности мультифракционирование дозы. Изучение разной последовательности сочетания тепла с перегреванием опухоли до 42 - 45ЎС и ионизирующего излучения (перегревание перед сеансом облучения, через 3 - 4 ч после облучения или п</w:t>
      </w:r>
      <w:r>
        <w:t>еред второй фракцией при двойном дроблении дневной дозы) показало преимущество перегрева через 3 - 4 ч после облучения. При этом не было отмечено усиления лучевых реакций, но сохранялся коэффициент терапевтического усиления действия излучения на опухоль, и</w:t>
      </w:r>
      <w:r>
        <w:t xml:space="preserve">ными словами, этот режим в наибольшей степени способствует расширению радиотерапевтического интервала. Клинический опыт подтверждает радиомодифицирующий эффект гипертермии - полная регрессия опухоли наблюдалась у 92% больных при терморадиотерапии и лишь у </w:t>
      </w:r>
      <w:r>
        <w:t>69% при обычной лучевой терапии (С.И. Ткачев, 1994). Пережили 5-летний срок при этом 68% больных с местно-распространенным раком после терморадиотерапии и 53% - после конвенциональной лучевой терапии.</w:t>
      </w:r>
      <w:r>
        <w:br/>
        <w:t>   Что касается скорости регрессии опухоли предстательн</w:t>
      </w:r>
      <w:r>
        <w:t>ой железы, то как сейчас известно, она характеризуется исключительно медленным темпом, отличающим его от всех других солидных опухолей. Эта нераспознанная особенность длительное время формировала ошибочное представление о нечувствительности этой формы рака</w:t>
      </w:r>
      <w:r>
        <w:t xml:space="preserve"> к облучению. Какова бы ни была природа данного феномена, вопрос о сроках регрессии является непосредственной составной частью проблемы тактики ведения больных РПЖ после лучевой терапии, поэтому он активно обсуждается как радиологами, так и урологами. Боле</w:t>
      </w:r>
      <w:r>
        <w:t>е быстрая регрессия опухоли наступает после терморадиотерапии. После окончания термолучевого лечения полная регрессия опухоли наступила у 31,9% больных, через 6 мес - у 78,2%, к 12 мес - у 92,7%; после обычной лучевой терапии без гипертермии при местно-рас</w:t>
      </w:r>
      <w:r>
        <w:t>пространенном раке в те же сроки наблюдения полная регрессия отмечена соответственно у 19, 33,3 и 65% (Б.В. Бухаркин, 1995). Следовательно, гипертермия позволяет не только увеличить число полных регрессий опухоли, но и ускорить ее темпы.</w:t>
      </w:r>
      <w:r>
        <w:br/>
        <w:t>   Другим способом</w:t>
      </w:r>
      <w:r>
        <w:t xml:space="preserve"> повышения эффективности лучевой терапии за счет местного излечения опухоли является применение ядерных частиц, в частности протонов. Физические свойства протонов высоких энергий, такие как слабое рассеивание на границах пучка, определенный пробег, а также</w:t>
      </w:r>
      <w:r>
        <w:t xml:space="preserve"> дозный максимум (пик Брэгга), возникающий в зоне остановки частиц, представляются чрезвычайно выгодными для лучевой терапии, так как позволяют формировать четко очерченные дозные поля с резким градиентом дозы на краях мишени. Используют протоны как "буст"</w:t>
      </w:r>
      <w:r>
        <w:t xml:space="preserve">, т.е. дополнительный локальный компонент лучевого воздействия, вносящий существенный вклад в лечебную дозу в сочетании с фотонным облучением. Опыт дополнительного протонного облучения в лучевом лечении РПЖ пока невелик (Г.В. Макарова, 1992; L.T. Jonemoto </w:t>
      </w:r>
      <w:r>
        <w:t>и соавт., 1997). При этом на первом этапе проводится облучение таза (первичной опухоли вместе с регионарными зонами) фотонами в дозе 45 - 50 Гр, а затем облучение только предстательной железы, включая семенные пузырьки с промежностного поля, или с двух бок</w:t>
      </w:r>
      <w:r>
        <w:t xml:space="preserve">овых полей протонами в суммарной дозе 25 - 30 Гр. При этом значительно уменьшается доза на прямую кишку и мочевой пузырь, что положительно сказывается на снижение частоты и тяжести лучевых реакций и поздних осложнений со стороны этих органов. Что касается </w:t>
      </w:r>
      <w:r>
        <w:t>достижения полных регрессий опухоли, то она, как и при использовании гипертермии, составила около 70%, даже при стадии Т3. Кроме того, практически у всех больных реализация полного эффекта наступила к 6 мес наблюдения, в то время как при конвенциональном о</w:t>
      </w:r>
      <w:r>
        <w:t>блучении к этому сроку полная регрессия отмечена лишь у одной трети больных, и при фотонно-протонном облучении 70% больных пережили 5-летний срок наблюдения.</w:t>
      </w:r>
      <w:r>
        <w:br/>
        <w:t>   Таким образом, новые методы лечения способны оказывать существенное положительное влияние на ср</w:t>
      </w:r>
      <w:r>
        <w:t>оки наступления полного местного эффекта, причем природа этого влияния носит дозовозависимый характер. С онкологических позиций не вызывает сомнений, что излечение первичного очага является одним из совершенно необходимых, но не всегда достаточных условий,</w:t>
      </w:r>
      <w:r>
        <w:t xml:space="preserve"> влияющих на выживаемость больных. </w:t>
      </w:r>
      <w:r>
        <w:br/>
        <w:t>   Существует еще одна возможность прецизионного облучения предстательной железы с использованием современных методов контактной лучевой терапии (брахитерапия). Выполняется контактное облучение или введением радиоактивно</w:t>
      </w:r>
      <w:r>
        <w:t>го йода-125 или внутритканевым методом по принципу автоматизированного введения источников излучения цезия-137 с низкой мощностью дозы, или иридия-192 с высокой мощностью дозы. Проводится этот вид сугубо локального лучевого воздействия при отсутствии метас</w:t>
      </w:r>
      <w:r>
        <w:t>татического поражения лимфатических узлов после диагностической тазовой лимфаденэктомии либо в дополнение к фотонному облучению таза, что в итоге, также как и протоны, позволяет повысить дозу в опухоли при снижении лучевой нагрузки на окружающие нормальные</w:t>
      </w:r>
      <w:r>
        <w:t xml:space="preserve"> ткани. Российские онкологические учреждения пока не располагают опытом контактного облучения предстательной железы, хотя мировой опыт уже достаточно велик и этому вопросу был посвящен специальный Международный симпозиум, проходивший в Германии в 1990 г.</w:t>
      </w:r>
      <w:r>
        <w:br/>
        <w:t> </w:t>
      </w:r>
      <w:r>
        <w:t>  Лучевая терапия находит также достаточно широкое применение для паллиативного лечения метастазов РПЖ, преимущественно в кости, на фоне гормонотерапии.</w:t>
      </w:r>
      <w:r>
        <w:br/>
        <w:t>   Лучевая терапия РПЖ, как правило, сопровождается развитием лучевых реакций со стороны критических та</w:t>
      </w:r>
      <w:r>
        <w:t>зовых органов - мочевого пузыря, прямой кишки. Частота и выраженность реакций зависят как от исходного состояния этих органов, сопутствующей патологии, так и от величины суммарной дозы, а также метода лучевого лечения. В отдельных случаях имеют место и поз</w:t>
      </w:r>
      <w:r>
        <w:t>дние лучевые повреждения этих органов. Среди причин, значительно повышающих риск развития лучевых реакций и осложнений со стороны мочевых путей являются: предшествующие операции в объеме аденомэктомии, или ТУРп, короткий интервал менее 6 нед между операцие</w:t>
      </w:r>
      <w:r>
        <w:t>й и облучением, сопутствующие заболевания, такие как сахарный диабет, ожирение, стриктуры задней уретры, камни мочевого пузыря, хронические инфекции нижних мочевых путей.</w:t>
      </w:r>
      <w:r>
        <w:br/>
        <w:t>   К причинам, обусловливающим повышенную вероятность проктологических осложнений, сл</w:t>
      </w:r>
      <w:r>
        <w:t>едует отнести: хронический геморрой, ректит, сфинктерит, дисбактериальные энтеропатии, пострезекционные синдромы. Вполне понятно, что для снижения риска постлучевых изменений требуется тщательная симптоматическая терапия сопутствующей патологии.</w:t>
      </w:r>
      <w:r>
        <w:br/>
        <w:t>   Профила</w:t>
      </w:r>
      <w:r>
        <w:t>ктические мероприятия по предупреждению лучевых реакций проводятся комплексно:</w:t>
      </w:r>
      <w:r>
        <w:br/>
        <w:t>   1) обильное питье отварами мочегонных трав, морсов, растительных энтеросептиков;</w:t>
      </w:r>
      <w:r>
        <w:br/>
        <w:t>   2) рациональная диета с исключением острых, соленых продуктов и спиртных напитков;</w:t>
      </w:r>
      <w:r>
        <w:br/>
        <w:t>   3) г</w:t>
      </w:r>
      <w:r>
        <w:t>игиеническое содержание наружных половых органов, промежности и естественных складок кожи в зоне облучения;</w:t>
      </w:r>
      <w:r>
        <w:br/>
        <w:t>   4) симптоматическое лечение хронических воспалительных заболеваний со стороны пищеварительных и мочевыводящих путей.</w:t>
      </w:r>
      <w:r>
        <w:br/>
        <w:t>   В качестве лечебных мероп</w:t>
      </w:r>
      <w:r>
        <w:t>риятий по ликвидации лучевых реакций со стороны кишечника используются энзимные препараты, десенсибилизирующие средства, солкосерил или актовегин парентерально. При явлениях лучевого ректита применяют свечи со спазмолитиками, анальгетиками, десенсибилизиру</w:t>
      </w:r>
      <w:r>
        <w:t xml:space="preserve">ющими средствами в дневное время и высокие теплые микроклизмы с растительными энтеросептиками и маслами на ночь. Не рекомендуется проводить манипуляции на уретре (катетеризация, цистоскопия) перед началом и в процессе облучения. Для профилактики и лечения </w:t>
      </w:r>
      <w:r>
        <w:t>лучевых реакций мочевых путей проводится противовоспалительная терапия с включением антибиотиков под контролем чувствительности флоры. Эффективна обработка лазером неповреждающего действия, а также введение препаратов типа гордокс, трасилол, которые в знач</w:t>
      </w:r>
      <w:r>
        <w:t>ительной мере способствуют предупреждению лучевых осложнений. Курсы симптоматической терапии рекомендуется проводить не только в процессе облучения, но и повторять 3-4 раза в течение первых двух лет после лечения.</w:t>
      </w:r>
      <w:r>
        <w:br/>
        <w:t>   Учитывая пожилой возраст больных РПЖ, н</w:t>
      </w:r>
      <w:r>
        <w:t>еобходимо также иметь постоянную настороженность в отношении сопутствующих заболеваний и привлекать специалистов неонкологического профиля - кардиологов, окулистов, невропатологов и др.</w:t>
      </w:r>
      <w:r>
        <w:br/>
        <w:t>   Кратко резюмируя основные положения работы, следует сказать, что лу</w:t>
      </w:r>
      <w:r>
        <w:t>чевая терапия показана в качестве самостоятельного метода радикальной консервативной органо- и функционально сохраняющей терапии больным во всех стадиях РПЖ, о чем свидетельствует высокая частота стойких местных излечений, а также результаты отдаленной выж</w:t>
      </w:r>
      <w:r>
        <w:t>иваемости. Она имеет также такие важные для больного дополнительные преимущества, как отсутствие риска операционной летальности, удовлетворительная переносимость, однократность курса лечения, высокий шанс сохранения половой потенции у больных, у которых он</w:t>
      </w:r>
      <w:r>
        <w:t>а не была утрачена ранее.</w:t>
      </w:r>
      <w:r>
        <w:br/>
        <w:t>   Противопоказаниями к радикальной лучевой терапии являются: наличие инкурабельной опухоли или метастазов, с компрессией лимфатических и кровеносных сосудов, цисто- или нефростомического дренажа, признаков обструкции мочевыводящи</w:t>
      </w:r>
      <w:r>
        <w:t>х путей с выраженной задержкой мочи и хронической почечной недостаточностью.   </w:t>
      </w:r>
    </w:p>
    <w:p w:rsidR="00000000" w:rsidRDefault="001666E5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1666E5">
      <w:pPr>
        <w:pStyle w:val="a3"/>
      </w:pPr>
      <w:r>
        <w:t>   1. Бухаркин Б.В. Современные методы лечения местно-распространенного и диссеминированного рака предстательной железы - Автореф. дис.докт. мед. наук. - М, 1995.</w:t>
      </w:r>
      <w:r>
        <w:br/>
        <w:t> </w:t>
      </w:r>
      <w:r>
        <w:t>  2. Голдобенко Г.В., Ткачев С.И. Злокачественные опухоли мужских половых органов. Лучевая терапия злокачественных опухолей. - М., Медицина, 1996;319.</w:t>
      </w:r>
      <w:r>
        <w:br/>
        <w:t>   3. Макарова Г.В. Лучевая терапия рака предстательной железы - Дисс. докт. мед. наук. - М, 1992.</w:t>
      </w:r>
      <w:r>
        <w:br/>
        <w:t xml:space="preserve">   4. </w:t>
      </w:r>
      <w:r>
        <w:t>Ткачев С.И. Сочетанное применение лучевой терапии и локальной гипертермии в лечении местнораспространенных новообразований: Автореф. дисс. докт. мед. наук. - М, 1994.</w:t>
      </w:r>
      <w:r>
        <w:br/>
        <w:t>   5. Carlton CE, Dawond F, Hudgkins P. Irradiation treatment of carcinoma of the prostat</w:t>
      </w:r>
      <w:r>
        <w:t>e: a preliminary report based on 8 Jears of experience. J. Urol., 1972;108:924.</w:t>
      </w:r>
      <w:r>
        <w:br/>
        <w:t>   6. Hanks GE, Dawson AK. Ihe role of external beam radiation therapy after prostatectomy for prostate cancer. Cancer, 1986;58:2406.</w:t>
      </w:r>
      <w:r>
        <w:br/>
        <w:t>   7. Jonemoto LT, Slater JD. и др. Combin</w:t>
      </w:r>
      <w:r>
        <w:t>ed proton and photon conformal radiation therapy for locally advanced carcinoma of the prostate. Int. J. Radiation Oncology, Biol., Phys. 1997;37 (1):21.</w:t>
      </w:r>
    </w:p>
    <w:p w:rsidR="001666E5" w:rsidRDefault="001666E5">
      <w:pPr>
        <w:pStyle w:val="a3"/>
        <w:spacing w:before="0" w:beforeAutospacing="0" w:after="0" w:afterAutospacing="0"/>
      </w:pPr>
    </w:p>
    <w:sectPr w:rsidR="001666E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F"/>
    <w:rsid w:val="001666E5"/>
    <w:rsid w:val="00B7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41452B-2655-4B90-8B02-1B38A05B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3872</Words>
  <Characters>22075</Characters>
  <Application>Microsoft Office Word</Application>
  <DocSecurity>0</DocSecurity>
  <Lines>183</Lines>
  <Paragraphs>51</Paragraphs>
  <ScaleCrop>false</ScaleCrop>
  <Company>KM</Company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Лучевая терапия рака предстательной железы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