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4CF" w:rsidRDefault="00D774CF" w:rsidP="004F4AA0">
      <w:pPr>
        <w:jc w:val="center"/>
        <w:rPr>
          <w:b/>
          <w:sz w:val="32"/>
        </w:rPr>
      </w:pPr>
      <w:r>
        <w:rPr>
          <w:b/>
          <w:sz w:val="32"/>
        </w:rPr>
        <w:t>Цель занятия</w:t>
      </w: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</w:t>
      </w:r>
      <w:r w:rsidRPr="00F57408">
        <w:rPr>
          <w:sz w:val="24"/>
          <w:szCs w:val="24"/>
        </w:rPr>
        <w:t xml:space="preserve"> Иметь представление о фармакокинетике, фармакодинамике и механизме действия местноанестезирующих средств.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2.</w:t>
      </w:r>
      <w:r w:rsidRPr="00F57408">
        <w:rPr>
          <w:sz w:val="24"/>
          <w:szCs w:val="24"/>
        </w:rPr>
        <w:t xml:space="preserve"> Уметь обосновать применение конкретных представителей группы веществ при ра</w:t>
      </w:r>
      <w:r w:rsidRPr="00F57408">
        <w:rPr>
          <w:sz w:val="24"/>
          <w:szCs w:val="24"/>
        </w:rPr>
        <w:t>з</w:t>
      </w:r>
      <w:r w:rsidRPr="00F57408">
        <w:rPr>
          <w:sz w:val="24"/>
          <w:szCs w:val="24"/>
        </w:rPr>
        <w:t>личных видах местного обезболивания.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3.</w:t>
      </w:r>
      <w:r w:rsidRPr="00F57408">
        <w:rPr>
          <w:sz w:val="24"/>
          <w:szCs w:val="24"/>
        </w:rPr>
        <w:t xml:space="preserve"> Иметь представление о возможных побочных эффектах, возникающих при примен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нии анестетиков; уметь обосновать меры помощи при их возникновении, а также пров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дение мер их профилактики.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4.</w:t>
      </w:r>
      <w:r w:rsidRPr="00F57408">
        <w:rPr>
          <w:sz w:val="24"/>
          <w:szCs w:val="24"/>
        </w:rPr>
        <w:t xml:space="preserve"> Знать симптомы острого отравления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анестетиками и уметь обосновать меры пред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преждения и оказания первой врачебной помощи при их возникнов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5.</w:t>
      </w:r>
      <w:r w:rsidRPr="00F57408">
        <w:rPr>
          <w:sz w:val="24"/>
          <w:szCs w:val="24"/>
        </w:rPr>
        <w:t xml:space="preserve"> Уметь выписывать рецепты на различные лекарственные формы, содержащие мес</w:t>
      </w:r>
      <w:r w:rsidRPr="00F57408">
        <w:rPr>
          <w:sz w:val="24"/>
          <w:szCs w:val="24"/>
        </w:rPr>
        <w:t>т</w:t>
      </w:r>
      <w:r w:rsidRPr="00F57408">
        <w:rPr>
          <w:sz w:val="24"/>
          <w:szCs w:val="24"/>
        </w:rPr>
        <w:t>ноанестезирующие в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щества.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Основные вопросы к теме: “Местноанестезирующие средс</w:t>
      </w:r>
      <w:r w:rsidRPr="00F57408">
        <w:rPr>
          <w:b/>
          <w:sz w:val="24"/>
          <w:szCs w:val="24"/>
        </w:rPr>
        <w:t>т</w:t>
      </w:r>
      <w:r w:rsidRPr="00F57408">
        <w:rPr>
          <w:b/>
          <w:sz w:val="24"/>
          <w:szCs w:val="24"/>
        </w:rPr>
        <w:t>ва”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</w:t>
      </w:r>
      <w:r w:rsidRPr="00F57408">
        <w:rPr>
          <w:sz w:val="24"/>
          <w:szCs w:val="24"/>
        </w:rPr>
        <w:t xml:space="preserve"> Определение понятия “местноанестезирующие средства”. Виды местного обезболив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ния.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</w:t>
      </w:r>
      <w:r w:rsidRPr="00F57408">
        <w:rPr>
          <w:sz w:val="24"/>
          <w:szCs w:val="24"/>
        </w:rPr>
        <w:t>. История открытия анестезирующих средств.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3.</w:t>
      </w:r>
      <w:r w:rsidRPr="00F57408">
        <w:rPr>
          <w:sz w:val="24"/>
          <w:szCs w:val="24"/>
        </w:rPr>
        <w:t xml:space="preserve"> Основные требования, предъявляемые к анестетикам.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4.</w:t>
      </w:r>
      <w:r w:rsidRPr="00F57408">
        <w:rPr>
          <w:sz w:val="24"/>
          <w:szCs w:val="24"/>
        </w:rPr>
        <w:t xml:space="preserve"> Классификация местных анестетиков по химической структ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ре.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i/>
          <w:sz w:val="24"/>
          <w:szCs w:val="24"/>
        </w:rPr>
        <w:t>а</w:t>
      </w:r>
      <w:r w:rsidRPr="00F57408">
        <w:rPr>
          <w:i/>
          <w:sz w:val="24"/>
          <w:szCs w:val="24"/>
        </w:rPr>
        <w:t>)</w:t>
      </w:r>
      <w:r w:rsidRPr="00F57408">
        <w:rPr>
          <w:sz w:val="24"/>
          <w:szCs w:val="24"/>
        </w:rPr>
        <w:t xml:space="preserve"> Сложные эфиры (кокаин, анестезин, новокаин, дикаин)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i/>
          <w:sz w:val="24"/>
          <w:szCs w:val="24"/>
        </w:rPr>
        <w:t>б</w:t>
      </w:r>
      <w:r w:rsidRPr="00F57408">
        <w:rPr>
          <w:i/>
          <w:sz w:val="24"/>
          <w:szCs w:val="24"/>
        </w:rPr>
        <w:t>)</w:t>
      </w:r>
      <w:r w:rsidRPr="00F57408">
        <w:rPr>
          <w:sz w:val="24"/>
          <w:szCs w:val="24"/>
        </w:rPr>
        <w:t xml:space="preserve"> Сложные амиды (ксикаин, тримекаин, совкаин).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5.</w:t>
      </w:r>
      <w:r w:rsidRPr="00F57408">
        <w:rPr>
          <w:sz w:val="24"/>
          <w:szCs w:val="24"/>
        </w:rPr>
        <w:t xml:space="preserve"> Отличительные особенности амидов.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6.</w:t>
      </w:r>
      <w:r w:rsidRPr="00F57408">
        <w:rPr>
          <w:sz w:val="24"/>
          <w:szCs w:val="24"/>
        </w:rPr>
        <w:t xml:space="preserve"> Механизм действия местных анестетиков.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7.</w:t>
      </w:r>
      <w:r w:rsidRPr="00F57408">
        <w:rPr>
          <w:sz w:val="24"/>
          <w:szCs w:val="24"/>
        </w:rPr>
        <w:t xml:space="preserve"> Способы усиления местноанестезирующей активности преп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ратов.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8.</w:t>
      </w:r>
      <w:r w:rsidRPr="00F57408">
        <w:rPr>
          <w:sz w:val="24"/>
          <w:szCs w:val="24"/>
        </w:rPr>
        <w:t xml:space="preserve"> Классификация анестетиков по клиническому применению.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9.</w:t>
      </w:r>
      <w:r w:rsidRPr="00F57408">
        <w:rPr>
          <w:sz w:val="24"/>
          <w:szCs w:val="24"/>
        </w:rPr>
        <w:t xml:space="preserve"> Сравнитальная характеристика препаратов по месноанестезирующей а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тивности и токсичности.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10.</w:t>
      </w:r>
      <w:r w:rsidRPr="00F57408">
        <w:rPr>
          <w:sz w:val="24"/>
          <w:szCs w:val="24"/>
        </w:rPr>
        <w:t xml:space="preserve"> Индивидуальная характеристика препаратов.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11</w:t>
      </w:r>
      <w:r w:rsidRPr="00F57408">
        <w:rPr>
          <w:sz w:val="24"/>
          <w:szCs w:val="24"/>
        </w:rPr>
        <w:t>. Резорбтивное действие местных анестетиков.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12.</w:t>
      </w:r>
      <w:r w:rsidRPr="00F57408">
        <w:rPr>
          <w:sz w:val="24"/>
          <w:szCs w:val="24"/>
        </w:rPr>
        <w:t>Побочные реакции. Меры помощи; их профилактика.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13.</w:t>
      </w:r>
      <w:r w:rsidRPr="00F57408">
        <w:rPr>
          <w:sz w:val="24"/>
          <w:szCs w:val="24"/>
        </w:rPr>
        <w:t xml:space="preserve"> Симптомы острого отравления. Мероприятия, направленные на предупреждение и оказание первой врачебной помощи при остром отравлении анестет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ками.</w:t>
      </w:r>
    </w:p>
    <w:p w:rsidR="00D774CF" w:rsidRDefault="00D774CF" w:rsidP="004F4AA0">
      <w:pPr>
        <w:ind w:firstLine="567"/>
        <w:jc w:val="center"/>
        <w:rPr>
          <w:sz w:val="24"/>
        </w:rPr>
      </w:pPr>
      <w:r>
        <w:rPr>
          <w:b/>
          <w:sz w:val="28"/>
        </w:rPr>
        <w:t>ПРЕПАРАТЫ</w:t>
      </w:r>
    </w:p>
    <w:p w:rsidR="00D774CF" w:rsidRDefault="00D774CF" w:rsidP="004F4AA0">
      <w:pPr>
        <w:ind w:firstLine="567"/>
        <w:jc w:val="center"/>
        <w:rPr>
          <w:sz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2462"/>
        <w:gridCol w:w="3705"/>
        <w:gridCol w:w="2480"/>
      </w:tblGrid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препарата</w:t>
            </w:r>
          </w:p>
        </w:tc>
        <w:tc>
          <w:tcPr>
            <w:tcW w:w="3705" w:type="dxa"/>
            <w:tcBorders>
              <w:top w:val="single" w:sz="6" w:space="0" w:color="000000"/>
              <w:bottom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 терапевтические дозы,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 введения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выпуска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ind w:firstLine="709"/>
              <w:rPr>
                <w:b/>
                <w:sz w:val="24"/>
              </w:rPr>
            </w:pPr>
          </w:p>
          <w:p w:rsidR="00D774CF" w:rsidRDefault="00D774CF" w:rsidP="004F4A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1.ТРИМЕКАИН</w:t>
            </w:r>
          </w:p>
          <w:p w:rsidR="00D774CF" w:rsidRDefault="00D774CF" w:rsidP="004F4AA0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Trimekainum</w:t>
            </w:r>
          </w:p>
        </w:tc>
        <w:tc>
          <w:tcPr>
            <w:tcW w:w="3705" w:type="dxa"/>
            <w:tcBorders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0.125-0.5% р-ры для инфильтр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ционной анестезии;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1-2% р-ры для проводниковой анестезии.</w:t>
            </w:r>
          </w:p>
        </w:tc>
        <w:tc>
          <w:tcPr>
            <w:tcW w:w="2480" w:type="dxa"/>
            <w:tcBorders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Порошок, ампулы по 10 мл.0.25% 0.5%, 1%, 2% р-ра.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ДИКАИН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Dikainum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0.25-3% р-ры для терминальной анестезии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Порошок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СОВКАИН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Sovkainum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0.5-1% р-ры для спинномозговой анестезии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Порошок, ампулы по 1мл. 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0.5% и 1% р-ры</w:t>
            </w:r>
          </w:p>
        </w:tc>
      </w:tr>
      <w:tr w:rsidR="00C2057F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57F" w:rsidRDefault="00C2057F" w:rsidP="004F4A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препараты                                       для запом</w:t>
            </w:r>
            <w:r>
              <w:rPr>
                <w:b/>
                <w:sz w:val="32"/>
              </w:rPr>
              <w:t>и</w:t>
            </w:r>
            <w:r>
              <w:rPr>
                <w:b/>
                <w:sz w:val="32"/>
              </w:rPr>
              <w:t>нания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НОВОКАИН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Novokainum</w:t>
            </w:r>
          </w:p>
        </w:tc>
        <w:tc>
          <w:tcPr>
            <w:tcW w:w="3705" w:type="dxa"/>
            <w:tcBorders>
              <w:top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0.25-0.5% р-ры для инфильтрац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анестезии;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1-2% р-ры для проводниковой анестезии;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Порошок, ампулы по 1,2,5,10 мл.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0.25%, 0.5%, 1%, и 2% р-ра 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20 мл. 0.25% и 0.5% 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КСИКАИН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Xycainum</w:t>
            </w:r>
          </w:p>
        </w:tc>
        <w:tc>
          <w:tcPr>
            <w:tcW w:w="3705" w:type="dxa"/>
            <w:tcBorders>
              <w:top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0.25-05% р-ры для инфильтрац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анестезии;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1-2% р-ры для проводниковой и спинномозговой анест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зии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1-5% р-ры для терминальной 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стезии.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Порошок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b/>
                <w:sz w:val="24"/>
              </w:rPr>
            </w:pP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АНЕСТЕЗИН</w:t>
            </w:r>
          </w:p>
          <w:p w:rsidR="00D774CF" w:rsidRDefault="00D774CF" w:rsidP="004F4A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Anaesthtsinum</w:t>
            </w:r>
          </w:p>
        </w:tc>
        <w:tc>
          <w:tcPr>
            <w:tcW w:w="3705" w:type="dxa"/>
            <w:tcBorders>
              <w:top w:val="single" w:sz="6" w:space="0" w:color="000000"/>
              <w:bottom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5-10% — мази, присыпки;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5-20% — масляные р-ры для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ружного применения;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0.3 — внутрь; 0.05-0.1 — ректал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</w:t>
            </w:r>
          </w:p>
        </w:tc>
        <w:tc>
          <w:tcPr>
            <w:tcW w:w="2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Порошок, таблетки по 0.3 </w:t>
            </w:r>
          </w:p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5 % мазь.</w:t>
            </w:r>
          </w:p>
        </w:tc>
      </w:tr>
    </w:tbl>
    <w:p w:rsidR="00D774CF" w:rsidRDefault="00D774CF" w:rsidP="004F4AA0">
      <w:pPr>
        <w:ind w:firstLine="567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 xml:space="preserve">Местноанестезирующими средствами называются такие вещества, которые способны обратимо угнетать проведение возбуждения по нерву.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зависимости от места аппликации, анестетики вызывают разные виды анестезии: те</w:t>
      </w:r>
      <w:r w:rsidRPr="00F57408">
        <w:rPr>
          <w:sz w:val="24"/>
          <w:szCs w:val="24"/>
        </w:rPr>
        <w:t>р</w:t>
      </w:r>
      <w:r w:rsidRPr="00F57408">
        <w:rPr>
          <w:sz w:val="24"/>
          <w:szCs w:val="24"/>
        </w:rPr>
        <w:t>минальную, проводниковую и инфильтрац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онную.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терминальной или поверхностной анестезии вещество наносят на поверхность сл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зистой оболочки, где он блокирует чувствительные нервные око</w:t>
      </w:r>
      <w:r w:rsidRPr="00F57408">
        <w:rPr>
          <w:sz w:val="24"/>
          <w:szCs w:val="24"/>
        </w:rPr>
        <w:t>н</w:t>
      </w:r>
      <w:r w:rsidRPr="00F57408">
        <w:rPr>
          <w:sz w:val="24"/>
          <w:szCs w:val="24"/>
        </w:rPr>
        <w:t>чания. Кроме того, анестетик может быть нанесен на раневую или язвенную п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верхность.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проводниковой анестезии вещество вводят по ходу нерва. Возникает блок провед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ния возбуждения по нервному волокну, что сопровождается утратой чувствительности инне</w:t>
      </w:r>
      <w:r w:rsidRPr="00F57408">
        <w:rPr>
          <w:sz w:val="24"/>
          <w:szCs w:val="24"/>
        </w:rPr>
        <w:t>р</w:t>
      </w:r>
      <w:r w:rsidRPr="00F57408">
        <w:rPr>
          <w:sz w:val="24"/>
          <w:szCs w:val="24"/>
        </w:rPr>
        <w:t>вируемой им области. Разновидностью проводниковой анестезии является спинномозговая ан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стезия; при этом анестетик воздействует на передние и задние корешки спинного мозга, в</w:t>
      </w:r>
      <w:r w:rsidRPr="00F57408">
        <w:rPr>
          <w:sz w:val="24"/>
          <w:szCs w:val="24"/>
        </w:rPr>
        <w:t>ы</w:t>
      </w:r>
      <w:r w:rsidRPr="00F57408">
        <w:rPr>
          <w:sz w:val="24"/>
          <w:szCs w:val="24"/>
        </w:rPr>
        <w:t>ключая болевую чувствител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ность нижней половины тела.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инфильтрационной анестезии обезболивание достигается путем послойного проп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тывания тканей в области операционного поля. В этом случае анестетик воздейств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ет как на чувствительные нервные окончания, так и на нервные проводники.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lastRenderedPageBreak/>
        <w:t>Основоположником местной анестезии является русский ученый Василий Константин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вич Анреп, который в 1879 году впервые обнаружил анестезиру</w:t>
      </w:r>
      <w:r w:rsidRPr="00F57408">
        <w:rPr>
          <w:sz w:val="24"/>
          <w:szCs w:val="24"/>
        </w:rPr>
        <w:t>ю</w:t>
      </w:r>
      <w:r w:rsidRPr="00F57408">
        <w:rPr>
          <w:sz w:val="24"/>
          <w:szCs w:val="24"/>
        </w:rPr>
        <w:t>щие свойства кокаина, что активизировало работу химиков. Было синтезировано огромное количество веществ, облада</w:t>
      </w:r>
      <w:r w:rsidRPr="00F57408">
        <w:rPr>
          <w:sz w:val="24"/>
          <w:szCs w:val="24"/>
        </w:rPr>
        <w:t>ю</w:t>
      </w:r>
      <w:r w:rsidRPr="00F57408">
        <w:rPr>
          <w:sz w:val="24"/>
          <w:szCs w:val="24"/>
        </w:rPr>
        <w:t>щих анестезирующей активностью, но лишь некоторые из них удовлетворяли требованиям, предъявляемым к этой гру</w:t>
      </w:r>
      <w:r w:rsidRPr="00F57408">
        <w:rPr>
          <w:sz w:val="24"/>
          <w:szCs w:val="24"/>
        </w:rPr>
        <w:t>п</w:t>
      </w:r>
      <w:r w:rsidRPr="00F57408">
        <w:rPr>
          <w:sz w:val="24"/>
          <w:szCs w:val="24"/>
        </w:rPr>
        <w:t>пе веществ.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Основные требования, предъявляемые к местным анестетикам: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</w:t>
      </w:r>
      <w:r w:rsidRPr="00F57408">
        <w:rPr>
          <w:sz w:val="24"/>
          <w:szCs w:val="24"/>
        </w:rPr>
        <w:t xml:space="preserve"> Они должны обладать высокой степенью избирательности действия на нервную ткань.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2.</w:t>
      </w:r>
      <w:r w:rsidRPr="00F57408">
        <w:rPr>
          <w:sz w:val="24"/>
          <w:szCs w:val="24"/>
        </w:rPr>
        <w:t xml:space="preserve"> Не оказывать отрицательного действия на организм, т. е. не вызывать побочных реа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ций и обладать малой токсичностью.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3.</w:t>
      </w:r>
      <w:r w:rsidRPr="00F57408">
        <w:rPr>
          <w:sz w:val="24"/>
          <w:szCs w:val="24"/>
        </w:rPr>
        <w:t xml:space="preserve"> Анестезия должна наступать быстро, достаточной глубины и продолжительности 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зависимо от способа введения анестетика.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4</w:t>
      </w:r>
      <w:r w:rsidRPr="00F57408">
        <w:rPr>
          <w:sz w:val="24"/>
          <w:szCs w:val="24"/>
        </w:rPr>
        <w:t>. Местные анестетики должны хорошо растворяться в воде и не разрушаться при хран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нии и стерилизации.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5.</w:t>
      </w:r>
      <w:r w:rsidRPr="00F57408">
        <w:rPr>
          <w:sz w:val="24"/>
          <w:szCs w:val="24"/>
        </w:rPr>
        <w:t xml:space="preserve"> Они должны суживать кровеносные сосуды (по крайней мере не расш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рять их).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1905 году Ейнгорн синтезировал новокаин, который, по сравнению с кокаином, бол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ше соответствовал перечисленным требованиям. Появление нов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каина способствовало более быстрому развитию методов местного обезболив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ния. Используя новокаин, Вишневский А. В. с сотрудниками создали оригинал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ный метод инфильтрационной анестезии, который получил широкое распростр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нение в нашей стране и за рубежом.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Изучение химического строения большого количества местных анестетиков позволило выделить структурные особенности их молекулы. В общем виде мол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кулу местного анестетика можно предст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вить следующим образом:</w:t>
      </w:r>
    </w:p>
    <w:p w:rsidR="00D774CF" w:rsidRPr="002F576A" w:rsidRDefault="000E2510" w:rsidP="004F4AA0">
      <w:pPr>
        <w:ind w:firstLine="567"/>
        <w:rPr>
          <w:sz w:val="24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118110</wp:posOffset>
                </wp:positionV>
                <wp:extent cx="271145" cy="90805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14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C660" id="Line 2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9.3pt" to="24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" o:allowincell="f" strokeweight="1pt"/>
            </w:pict>
          </mc:Fallback>
        </mc:AlternateContent>
      </w:r>
      <w:r w:rsidR="00D774CF" w:rsidRPr="002F576A">
        <w:rPr>
          <w:b/>
          <w:sz w:val="24"/>
          <w:lang w:val="en-US"/>
        </w:rPr>
        <w:t xml:space="preserve">                                                  R</w:t>
      </w:r>
      <w:r w:rsidR="00D774CF" w:rsidRPr="002F576A">
        <w:rPr>
          <w:b/>
          <w:sz w:val="24"/>
          <w:vertAlign w:val="subscript"/>
          <w:lang w:val="en-US"/>
        </w:rPr>
        <w:t>1</w:t>
      </w:r>
    </w:p>
    <w:p w:rsidR="00D774CF" w:rsidRPr="002F576A" w:rsidRDefault="000E2510" w:rsidP="004F4AA0">
      <w:pPr>
        <w:ind w:firstLine="567"/>
        <w:rPr>
          <w:sz w:val="24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107315</wp:posOffset>
                </wp:positionV>
                <wp:extent cx="271145" cy="90805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4DAC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8.45pt" to="24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" o:allowincell="f" strokeweight="1pt"/>
            </w:pict>
          </mc:Fallback>
        </mc:AlternateContent>
      </w:r>
      <w:r w:rsidR="00D774CF" w:rsidRPr="002F576A">
        <w:rPr>
          <w:b/>
          <w:sz w:val="24"/>
          <w:lang w:val="en-US"/>
        </w:rPr>
        <w:t>Ar — X — (CH</w:t>
      </w:r>
      <w:r w:rsidR="00D774CF" w:rsidRPr="002F576A">
        <w:rPr>
          <w:b/>
          <w:sz w:val="24"/>
          <w:vertAlign w:val="subscript"/>
          <w:lang w:val="en-US"/>
        </w:rPr>
        <w:t>2</w:t>
      </w:r>
      <w:r w:rsidR="00D774CF" w:rsidRPr="002F576A">
        <w:rPr>
          <w:b/>
          <w:sz w:val="24"/>
          <w:lang w:val="en-US"/>
        </w:rPr>
        <w:t>)</w:t>
      </w:r>
      <w:r w:rsidR="00D774CF" w:rsidRPr="002F576A">
        <w:rPr>
          <w:b/>
          <w:sz w:val="24"/>
          <w:vertAlign w:val="subscript"/>
          <w:lang w:val="en-US"/>
        </w:rPr>
        <w:t xml:space="preserve">n </w:t>
      </w:r>
      <w:r w:rsidR="00D774CF" w:rsidRPr="002F576A">
        <w:rPr>
          <w:b/>
          <w:sz w:val="24"/>
          <w:lang w:val="en-US"/>
        </w:rPr>
        <w:t>— N</w:t>
      </w:r>
      <w:r w:rsidR="00D774CF" w:rsidRPr="002F576A">
        <w:rPr>
          <w:sz w:val="24"/>
          <w:lang w:val="en-US"/>
        </w:rPr>
        <w:t xml:space="preserve">                       , </w:t>
      </w:r>
      <w:r w:rsidR="00D774CF">
        <w:rPr>
          <w:sz w:val="24"/>
        </w:rPr>
        <w:t>где</w:t>
      </w:r>
      <w:r w:rsidR="00D774CF" w:rsidRPr="002F576A">
        <w:rPr>
          <w:sz w:val="24"/>
          <w:lang w:val="en-US"/>
        </w:rPr>
        <w:t>:</w:t>
      </w:r>
    </w:p>
    <w:p w:rsidR="00D774CF" w:rsidRDefault="00D774CF" w:rsidP="004F4AA0">
      <w:pPr>
        <w:ind w:firstLine="567"/>
        <w:rPr>
          <w:b/>
          <w:sz w:val="24"/>
          <w:vertAlign w:val="subscript"/>
        </w:rPr>
      </w:pPr>
      <w:r w:rsidRPr="002F576A">
        <w:rPr>
          <w:sz w:val="24"/>
          <w:lang w:val="en-US"/>
        </w:rPr>
        <w:t xml:space="preserve">                                                   </w:t>
      </w:r>
      <w:r>
        <w:rPr>
          <w:b/>
          <w:sz w:val="24"/>
        </w:rPr>
        <w:t>R</w:t>
      </w:r>
      <w:r>
        <w:rPr>
          <w:b/>
          <w:sz w:val="24"/>
          <w:vertAlign w:val="subscript"/>
        </w:rPr>
        <w:t>2</w:t>
      </w:r>
    </w:p>
    <w:p w:rsidR="00D774CF" w:rsidRDefault="00D774CF" w:rsidP="004F4AA0">
      <w:pPr>
        <w:ind w:firstLine="567"/>
        <w:rPr>
          <w:sz w:val="24"/>
        </w:rPr>
      </w:pPr>
      <w:r>
        <w:rPr>
          <w:sz w:val="24"/>
        </w:rPr>
        <w:t>Ar — ароматический радикал (липофильная, незаряженная)</w:t>
      </w:r>
    </w:p>
    <w:p w:rsidR="00D774CF" w:rsidRDefault="00D774CF" w:rsidP="004F4AA0">
      <w:pPr>
        <w:ind w:firstLine="567"/>
        <w:rPr>
          <w:sz w:val="24"/>
        </w:rPr>
      </w:pP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— алкильные группировки;</w:t>
      </w:r>
    </w:p>
    <w:p w:rsidR="00D774CF" w:rsidRDefault="00D774CF" w:rsidP="004F4AA0">
      <w:pPr>
        <w:ind w:firstLine="567"/>
        <w:rPr>
          <w:b/>
          <w:sz w:val="24"/>
        </w:rPr>
      </w:pPr>
      <w:r>
        <w:rPr>
          <w:sz w:val="24"/>
        </w:rPr>
        <w:t xml:space="preserve">                       </w:t>
      </w:r>
      <w:r>
        <w:rPr>
          <w:b/>
          <w:sz w:val="24"/>
        </w:rPr>
        <w:t>O</w:t>
      </w:r>
    </w:p>
    <w:p w:rsidR="00D774CF" w:rsidRDefault="00D774CF" w:rsidP="004F4AA0">
      <w:pPr>
        <w:ind w:firstLine="567"/>
        <w:rPr>
          <w:b/>
          <w:sz w:val="24"/>
        </w:rPr>
      </w:pPr>
      <w:r>
        <w:rPr>
          <w:sz w:val="24"/>
        </w:rPr>
        <w:t xml:space="preserve">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sym w:font="Symbol" w:char="F07C"/>
      </w:r>
      <w:r>
        <w:rPr>
          <w:b/>
          <w:sz w:val="24"/>
        </w:rPr>
        <w:sym w:font="Symbol" w:char="F07C"/>
      </w:r>
    </w:p>
    <w:p w:rsidR="00D774CF" w:rsidRDefault="00D774CF" w:rsidP="004F4AA0">
      <w:pPr>
        <w:ind w:firstLine="567"/>
        <w:rPr>
          <w:sz w:val="24"/>
        </w:rPr>
      </w:pPr>
      <w:r>
        <w:rPr>
          <w:b/>
          <w:sz w:val="24"/>
        </w:rPr>
        <w:t xml:space="preserve">                  — C — O —</w:t>
      </w:r>
      <w:r>
        <w:rPr>
          <w:sz w:val="24"/>
        </w:rPr>
        <w:t xml:space="preserve">        — эфирная связь;</w:t>
      </w:r>
    </w:p>
    <w:p w:rsidR="00D774CF" w:rsidRDefault="00D774CF" w:rsidP="004F4AA0">
      <w:pPr>
        <w:ind w:firstLine="567"/>
        <w:rPr>
          <w:b/>
          <w:sz w:val="32"/>
        </w:rPr>
      </w:pPr>
      <w:r>
        <w:rPr>
          <w:b/>
          <w:sz w:val="32"/>
        </w:rPr>
        <w:t xml:space="preserve"> X</w:t>
      </w:r>
      <w:r>
        <w:rPr>
          <w:sz w:val="32"/>
        </w:rPr>
        <w:t xml:space="preserve"> </w:t>
      </w:r>
      <w:r>
        <w:rPr>
          <w:b/>
          <w:sz w:val="32"/>
        </w:rPr>
        <w:t xml:space="preserve">=           </w:t>
      </w:r>
      <w:r>
        <w:rPr>
          <w:b/>
          <w:sz w:val="24"/>
        </w:rPr>
        <w:t>О</w:t>
      </w:r>
    </w:p>
    <w:p w:rsidR="00D774CF" w:rsidRDefault="00D774CF" w:rsidP="004F4AA0">
      <w:pPr>
        <w:ind w:firstLine="567"/>
        <w:rPr>
          <w:b/>
          <w:sz w:val="24"/>
        </w:rPr>
      </w:pPr>
      <w:r>
        <w:rPr>
          <w:b/>
          <w:sz w:val="24"/>
        </w:rPr>
        <w:t xml:space="preserve">                        </w:t>
      </w:r>
      <w:r>
        <w:rPr>
          <w:b/>
          <w:sz w:val="24"/>
        </w:rPr>
        <w:sym w:font="Symbol" w:char="F07C"/>
      </w:r>
      <w:r>
        <w:rPr>
          <w:b/>
          <w:sz w:val="24"/>
        </w:rPr>
        <w:sym w:font="Symbol" w:char="F07C"/>
      </w:r>
      <w:r>
        <w:rPr>
          <w:b/>
          <w:sz w:val="24"/>
        </w:rPr>
        <w:t xml:space="preserve">      </w:t>
      </w:r>
    </w:p>
    <w:p w:rsidR="00D774CF" w:rsidRDefault="00D774CF" w:rsidP="004F4AA0">
      <w:pPr>
        <w:ind w:firstLine="567"/>
        <w:rPr>
          <w:sz w:val="24"/>
        </w:rPr>
      </w:pPr>
      <w:r>
        <w:rPr>
          <w:b/>
          <w:sz w:val="24"/>
        </w:rPr>
        <w:t xml:space="preserve">                   — C — NH—</w:t>
      </w:r>
      <w:r>
        <w:rPr>
          <w:sz w:val="24"/>
        </w:rPr>
        <w:t xml:space="preserve">       — амидная связь.</w:t>
      </w: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Если ароматическое ядро и аминогруппа могут быть самыми различными, то связь ме</w:t>
      </w:r>
      <w:r w:rsidRPr="00F57408">
        <w:rPr>
          <w:sz w:val="24"/>
          <w:szCs w:val="24"/>
        </w:rPr>
        <w:t>ж</w:t>
      </w:r>
      <w:r w:rsidRPr="00F57408">
        <w:rPr>
          <w:sz w:val="24"/>
          <w:szCs w:val="24"/>
        </w:rPr>
        <w:t>ду ними либо эфирная, либо амидная. В связи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с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этим все местные анестетики можно разд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лить по химической структуре на две гру</w:t>
      </w:r>
      <w:r w:rsidRPr="00F57408">
        <w:rPr>
          <w:sz w:val="24"/>
          <w:szCs w:val="24"/>
        </w:rPr>
        <w:t>п</w:t>
      </w:r>
      <w:r w:rsidRPr="00F57408">
        <w:rPr>
          <w:sz w:val="24"/>
          <w:szCs w:val="24"/>
        </w:rPr>
        <w:t>пы: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I.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  <w:u w:val="single"/>
        </w:rPr>
        <w:t>Группа сложных эфиров (</w:t>
      </w:r>
      <w:r w:rsidRPr="00F57408">
        <w:rPr>
          <w:sz w:val="24"/>
          <w:szCs w:val="24"/>
        </w:rPr>
        <w:t xml:space="preserve"> анестезин, кокаин, новокаин, д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каин )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II.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  <w:u w:val="single"/>
        </w:rPr>
        <w:t>Группа сложных амидов</w:t>
      </w:r>
      <w:r w:rsidRPr="00F57408">
        <w:rPr>
          <w:sz w:val="24"/>
          <w:szCs w:val="24"/>
        </w:rPr>
        <w:t xml:space="preserve"> (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ксикаин, тримекаин, совкаин 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отличии от сложных амидов сложные эфиры легко разрушаются под влиянием эстераз в организме. В связи с этим амиды дольше сохраняются на месте введения, оказывая более гл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бокую и более продолжительную анест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зию.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Все анестетики представляют собой нерастворимые в воде основания. Поэтому они и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пользуются в виде солей ( чаще хлористоводородных ), хорошо ра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творимых в воде.</w:t>
      </w:r>
    </w:p>
    <w:p w:rsidR="00D774CF" w:rsidRDefault="00D774CF" w:rsidP="004F4AA0">
      <w:pPr>
        <w:ind w:firstLine="709"/>
        <w:jc w:val="both"/>
        <w:rPr>
          <w:sz w:val="24"/>
        </w:rPr>
      </w:pPr>
      <w:r w:rsidRPr="00F57408">
        <w:rPr>
          <w:sz w:val="24"/>
          <w:szCs w:val="24"/>
        </w:rPr>
        <w:t>В водном растворе соль местного анестетика диссоциирует на анионы и к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тионы</w:t>
      </w:r>
      <w:r>
        <w:rPr>
          <w:sz w:val="24"/>
        </w:rPr>
        <w:t xml:space="preserve">:                            </w:t>
      </w:r>
      <w:r>
        <w:rPr>
          <w:sz w:val="24"/>
          <w:vertAlign w:val="subscript"/>
        </w:rPr>
        <w:t xml:space="preserve">+               — </w:t>
      </w:r>
    </w:p>
    <w:p w:rsidR="00D774CF" w:rsidRDefault="00D774CF" w:rsidP="004F4AA0">
      <w:pPr>
        <w:ind w:firstLine="567"/>
        <w:rPr>
          <w:b/>
          <w:sz w:val="24"/>
        </w:rPr>
      </w:pPr>
      <w:r>
        <w:rPr>
          <w:b/>
          <w:sz w:val="24"/>
        </w:rPr>
        <w:t xml:space="preserve">MA * HCl </w:t>
      </w:r>
      <w:r>
        <w:rPr>
          <w:b/>
          <w:sz w:val="24"/>
          <w:vertAlign w:val="superscript"/>
        </w:rPr>
        <w:sym w:font="Symbol" w:char="F0AC"/>
      </w:r>
      <w:r>
        <w:rPr>
          <w:b/>
          <w:sz w:val="24"/>
          <w:vertAlign w:val="subscript"/>
        </w:rPr>
        <w:sym w:font="Symbol" w:char="F0AE"/>
      </w:r>
      <w:r>
        <w:rPr>
          <w:b/>
          <w:sz w:val="24"/>
          <w:vertAlign w:val="subscript"/>
        </w:rPr>
        <w:t xml:space="preserve"> </w:t>
      </w:r>
      <w:r>
        <w:rPr>
          <w:b/>
          <w:sz w:val="24"/>
        </w:rPr>
        <w:t>MA.H   +  Cl</w:t>
      </w:r>
    </w:p>
    <w:p w:rsidR="00D774CF" w:rsidRDefault="00D774CF" w:rsidP="004F4AA0">
      <w:pPr>
        <w:ind w:firstLine="567"/>
        <w:rPr>
          <w:sz w:val="18"/>
        </w:rPr>
      </w:pPr>
      <w:r>
        <w:rPr>
          <w:sz w:val="18"/>
        </w:rPr>
        <w:t>соль местного         катион        анион</w:t>
      </w:r>
    </w:p>
    <w:p w:rsidR="00D774CF" w:rsidRDefault="00D774CF" w:rsidP="004F4AA0">
      <w:pPr>
        <w:ind w:firstLine="567"/>
        <w:rPr>
          <w:b/>
          <w:sz w:val="24"/>
        </w:rPr>
      </w:pPr>
      <w:r>
        <w:rPr>
          <w:sz w:val="18"/>
        </w:rPr>
        <w:t>анестетика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организме происходит реакция между солью анестетика и щелочным буфером тк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ни.</w:t>
      </w:r>
      <w:r w:rsidR="00F57408">
        <w:rPr>
          <w:sz w:val="24"/>
          <w:szCs w:val="24"/>
        </w:rPr>
        <w:t xml:space="preserve"> </w:t>
      </w:r>
    </w:p>
    <w:p w:rsidR="00D774CF" w:rsidRPr="002F576A" w:rsidRDefault="00D774CF" w:rsidP="004F4AA0">
      <w:pPr>
        <w:ind w:firstLine="567"/>
        <w:rPr>
          <w:sz w:val="24"/>
          <w:lang w:val="en-US"/>
        </w:rPr>
      </w:pPr>
      <w:r>
        <w:rPr>
          <w:sz w:val="24"/>
        </w:rPr>
        <w:t xml:space="preserve">                                    </w:t>
      </w:r>
      <w:r w:rsidRPr="002F576A">
        <w:rPr>
          <w:b/>
          <w:sz w:val="24"/>
          <w:lang w:val="en-US"/>
        </w:rPr>
        <w:t>+</w:t>
      </w:r>
    </w:p>
    <w:p w:rsidR="00D774CF" w:rsidRPr="002F576A" w:rsidRDefault="00D774CF" w:rsidP="004F4AA0">
      <w:pPr>
        <w:ind w:firstLine="567"/>
        <w:rPr>
          <w:b/>
          <w:sz w:val="24"/>
          <w:lang w:val="en-US"/>
        </w:rPr>
      </w:pPr>
      <w:r w:rsidRPr="002F576A">
        <w:rPr>
          <w:b/>
          <w:sz w:val="24"/>
          <w:lang w:val="en-US"/>
        </w:rPr>
        <w:t>MA.H     +   Cl   +  Na  +  HCO</w:t>
      </w:r>
      <w:r w:rsidRPr="002F576A">
        <w:rPr>
          <w:b/>
          <w:sz w:val="24"/>
          <w:vertAlign w:val="subscript"/>
          <w:lang w:val="en-US"/>
        </w:rPr>
        <w:t xml:space="preserve">3  </w:t>
      </w:r>
      <w:r>
        <w:rPr>
          <w:b/>
          <w:sz w:val="24"/>
        </w:rPr>
        <w:sym w:font="Symbol" w:char="F0AE"/>
      </w:r>
      <w:r w:rsidRPr="002F576A">
        <w:rPr>
          <w:b/>
          <w:sz w:val="24"/>
          <w:lang w:val="en-US"/>
        </w:rPr>
        <w:t xml:space="preserve"> MA</w:t>
      </w:r>
      <w:r>
        <w:rPr>
          <w:b/>
          <w:sz w:val="24"/>
        </w:rPr>
        <w:sym w:font="Symbol" w:char="F0AF"/>
      </w:r>
      <w:r w:rsidRPr="002F576A">
        <w:rPr>
          <w:b/>
          <w:sz w:val="24"/>
          <w:lang w:val="en-US"/>
        </w:rPr>
        <w:t xml:space="preserve">  +  NaCl  +  H</w:t>
      </w:r>
      <w:r w:rsidRPr="002F576A">
        <w:rPr>
          <w:b/>
          <w:sz w:val="24"/>
          <w:vertAlign w:val="subscript"/>
          <w:lang w:val="en-US"/>
        </w:rPr>
        <w:t>2</w:t>
      </w:r>
      <w:r w:rsidRPr="002F576A">
        <w:rPr>
          <w:b/>
          <w:sz w:val="24"/>
          <w:lang w:val="en-US"/>
        </w:rPr>
        <w:t>CO</w:t>
      </w:r>
      <w:r w:rsidRPr="002F576A">
        <w:rPr>
          <w:b/>
          <w:sz w:val="24"/>
          <w:vertAlign w:val="subscript"/>
          <w:lang w:val="en-US"/>
        </w:rPr>
        <w:t>3</w:t>
      </w:r>
    </w:p>
    <w:p w:rsidR="00D774CF" w:rsidRDefault="00D774CF" w:rsidP="004F4AA0">
      <w:pPr>
        <w:ind w:firstLine="567"/>
        <w:rPr>
          <w:sz w:val="18"/>
        </w:rPr>
      </w:pPr>
      <w:r>
        <w:rPr>
          <w:sz w:val="18"/>
        </w:rPr>
        <w:t>анестетик</w:t>
      </w:r>
      <w:r>
        <w:rPr>
          <w:sz w:val="24"/>
        </w:rPr>
        <w:t xml:space="preserve">                  </w:t>
      </w:r>
      <w:r>
        <w:rPr>
          <w:sz w:val="18"/>
        </w:rPr>
        <w:t xml:space="preserve">щелочной  буфер         микрокристаллы свободного </w:t>
      </w:r>
    </w:p>
    <w:p w:rsidR="00D774CF" w:rsidRDefault="00D774CF" w:rsidP="004F4AA0">
      <w:pPr>
        <w:ind w:firstLine="567"/>
        <w:rPr>
          <w:sz w:val="18"/>
        </w:rPr>
      </w:pPr>
      <w:r>
        <w:rPr>
          <w:sz w:val="18"/>
        </w:rPr>
        <w:t xml:space="preserve">                                                   ткани                       основания  анестетика</w:t>
      </w:r>
    </w:p>
    <w:p w:rsidR="00D774CF" w:rsidRDefault="00D774CF" w:rsidP="004F4AA0">
      <w:pPr>
        <w:ind w:firstLine="567"/>
        <w:rPr>
          <w:sz w:val="18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Свободное основание местного анестетика легко проникает через клеточные мембраны (в виду его липофильности). Благодаря этому анестетик быстро дост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гает мембраны нервных стволов, где и оказывает специфич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ское действие.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Таким образом, в тканях организма постоянно присутствуют две формы анестетика: к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тион (заряженная форма) и свободное основание (незаряженная форма) анестетика. Обе формы анестетика принимают участие в обезболивающем эффе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те. При этом незаряженное основание способствует более быстрому проникновению анестетика к мембране нервных стволов, а кат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он оказывает специфическое действие на функцию ионных каналов мембр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ны.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кислой среде не происходит высвобождения свободного основания, поэтому обезб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ливающее действие анестетиков не проявляется в воспаленных тканях, в кот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 xml:space="preserve">рых </w:t>
      </w:r>
      <w:r w:rsidRPr="00F57408">
        <w:rPr>
          <w:sz w:val="24"/>
          <w:szCs w:val="24"/>
          <w:vertAlign w:val="subscript"/>
        </w:rPr>
        <w:t>Р</w:t>
      </w:r>
      <w:r w:rsidRPr="00F57408">
        <w:rPr>
          <w:sz w:val="24"/>
          <w:szCs w:val="24"/>
        </w:rPr>
        <w:t xml:space="preserve">Н = 5-6. </w:t>
      </w:r>
    </w:p>
    <w:p w:rsidR="00D774CF" w:rsidRDefault="00D774CF" w:rsidP="004F4AA0">
      <w:pPr>
        <w:ind w:firstLine="567"/>
        <w:rPr>
          <w:sz w:val="18"/>
        </w:rPr>
      </w:pPr>
    </w:p>
    <w:p w:rsidR="00D774CF" w:rsidRDefault="00D774CF" w:rsidP="004F4AA0">
      <w:pPr>
        <w:ind w:firstLine="567"/>
        <w:rPr>
          <w:sz w:val="18"/>
        </w:rPr>
      </w:pPr>
    </w:p>
    <w:p w:rsidR="00D774CF" w:rsidRDefault="00D774CF" w:rsidP="004F4AA0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Механизм действия</w:t>
      </w:r>
    </w:p>
    <w:p w:rsidR="00D774CF" w:rsidRDefault="00D774CF" w:rsidP="004F4AA0">
      <w:pPr>
        <w:ind w:firstLine="567"/>
        <w:jc w:val="both"/>
        <w:rPr>
          <w:b/>
          <w:sz w:val="28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Действие местных анестетиков осуществляется на мембране нервных образований (чу</w:t>
      </w:r>
      <w:r w:rsidRPr="00F57408">
        <w:rPr>
          <w:sz w:val="24"/>
          <w:szCs w:val="24"/>
        </w:rPr>
        <w:t>в</w:t>
      </w:r>
      <w:r w:rsidRPr="00F57408">
        <w:rPr>
          <w:sz w:val="24"/>
          <w:szCs w:val="24"/>
        </w:rPr>
        <w:t>ствительное нервное окончание, нервный ствол, нервная клетка).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Согласно мембранной теории сущность проведения возбуждения по нерву состоит в п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следовательном изменении проницаемости мембраны для пассивного транспорта ионов натрия и калия. Анестетики затрудняют пассивный транспорт указанных ионов через мембрану, пр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пятствуя генерации потенциала действия. Это связано с тем,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что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катион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анестетика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спос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 xml:space="preserve">бен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блокировать каналы мембраны, через которые осуществляется перемещение ионов н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трия и калия. Конформационные изменения этих каналов регулируются ионами кальция, кот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рые взаимодействуют со структурными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единицами мембр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ны. Катион анестетика вступает с ними в связь т. к. имеет к ним большее сродс</w:t>
      </w:r>
      <w:r w:rsidRPr="00F57408">
        <w:rPr>
          <w:sz w:val="24"/>
          <w:szCs w:val="24"/>
        </w:rPr>
        <w:t>т</w:t>
      </w:r>
      <w:r w:rsidRPr="00F57408">
        <w:rPr>
          <w:sz w:val="24"/>
          <w:szCs w:val="24"/>
        </w:rPr>
        <w:t>во, чем ионы кальция; т. е. анестетик проявляет односторонний антагонизм с и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нами кальция (</w:t>
      </w:r>
      <w:r w:rsidRPr="00F57408">
        <w:rPr>
          <w:i/>
          <w:sz w:val="24"/>
          <w:szCs w:val="24"/>
        </w:rPr>
        <w:t>см. рис 1, 2, 3</w:t>
      </w:r>
      <w:r w:rsidRPr="00F57408">
        <w:rPr>
          <w:sz w:val="24"/>
          <w:szCs w:val="24"/>
        </w:rPr>
        <w:t>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Таким образом, механизм действия местных анестетиков заключается в том, что они блокируют пассивный транспорт ионов натрия и калия через мембрану, препятствуя возникн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вению и проведению нервного импульса. В этом и состоит сущность первичной фармаколог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ческой реакции местных анестетиков.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Указанные эффекты приводят к утрате чувствительности в области нанесения (на слиз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стые) или введения (в ткани) раствора анестетика. Проводимость нервного волокна блокируется лишь в участке воздействия анестетика. Проксимальнее и дистальнее этого участка провод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мость нервного волокна полностью сохраняется.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Все местноанестезирующие вещества обладают сосудорасширяющим действием (за и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ключением кокаина). Поэтому для снижения скорости всасывания ан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стетика с места введения и ослабления резорбтивного действия, его вводят вместе с сосудосуживающими средствами (адреналин, мезатон и др.). Такая комбинация позволяет не только значительно усилить мес</w:t>
      </w:r>
      <w:r w:rsidRPr="00F57408">
        <w:rPr>
          <w:sz w:val="24"/>
          <w:szCs w:val="24"/>
        </w:rPr>
        <w:t>т</w:t>
      </w:r>
      <w:r w:rsidRPr="00F57408">
        <w:rPr>
          <w:sz w:val="24"/>
          <w:szCs w:val="24"/>
        </w:rPr>
        <w:t>нообезболивающий эффект. но и ослабить побочные реакции, а также значительно снизить токсичность анестез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рующих средств.</w:t>
      </w: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Default="00D774CF" w:rsidP="004F4AA0">
      <w:pPr>
        <w:ind w:firstLine="567"/>
        <w:rPr>
          <w:i/>
          <w:sz w:val="28"/>
        </w:rPr>
      </w:pPr>
      <w:r>
        <w:rPr>
          <w:i/>
          <w:sz w:val="28"/>
        </w:rPr>
        <w:t>Рис.1</w:t>
      </w:r>
      <w:r>
        <w:rPr>
          <w:sz w:val="28"/>
        </w:rPr>
        <w:t xml:space="preserve">        </w:t>
      </w:r>
      <w:r>
        <w:rPr>
          <w:sz w:val="24"/>
        </w:rPr>
        <w:t>Мембрана в покое.</w:t>
      </w:r>
    </w:p>
    <w:p w:rsidR="00D774CF" w:rsidRDefault="00D774CF" w:rsidP="004F4AA0">
      <w:pPr>
        <w:ind w:firstLine="567"/>
        <w:rPr>
          <w:i/>
          <w:sz w:val="28"/>
        </w:rPr>
      </w:pPr>
      <w:r>
        <w:rPr>
          <w:i/>
          <w:sz w:val="28"/>
        </w:rPr>
        <w:t xml:space="preserve">                                    </w:t>
      </w:r>
    </w:p>
    <w:p w:rsidR="00D774CF" w:rsidRDefault="000E2510" w:rsidP="004F4AA0">
      <w:pPr>
        <w:ind w:firstLine="567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155575</wp:posOffset>
                </wp:positionV>
                <wp:extent cx="992505" cy="635"/>
                <wp:effectExtent l="0" t="0" r="0" b="0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2AFF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25pt" to="326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155575</wp:posOffset>
                </wp:positionV>
                <wp:extent cx="361315" cy="635"/>
                <wp:effectExtent l="0" t="0" r="0" b="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B56C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25pt" to="27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155575</wp:posOffset>
                </wp:positionV>
                <wp:extent cx="2254885" cy="451485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4514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2612" id="Rectangle 6" o:spid="_x0000_s1026" style="position:absolute;margin-left:326.5pt;margin-top:12.25pt;width:177.55pt;height:35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" o:allowincell="f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155575</wp:posOffset>
                </wp:positionV>
                <wp:extent cx="1984375" cy="361315"/>
                <wp:effectExtent l="0" t="0" r="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4E9A" id="Rectangle 3" o:spid="_x0000_s1026" style="position:absolute;margin-left:92.2pt;margin-top:12.25pt;width:156.25pt;height:28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" o:allowincell="f" filled="f" strokeweight="2pt"/>
            </w:pict>
          </mc:Fallback>
        </mc:AlternateContent>
      </w:r>
      <w:r w:rsidR="00D774CF">
        <w:rPr>
          <w:sz w:val="24"/>
        </w:rPr>
        <w:t xml:space="preserve">                                            </w:t>
      </w:r>
      <w:r w:rsidR="00D774CF">
        <w:rPr>
          <w:b/>
          <w:sz w:val="24"/>
        </w:rPr>
        <w:t>Na</w:t>
      </w:r>
      <w:r w:rsidR="00D774CF">
        <w:rPr>
          <w:b/>
          <w:sz w:val="24"/>
          <w:vertAlign w:val="superscript"/>
        </w:rPr>
        <w:t>+</w:t>
      </w:r>
      <w:r w:rsidR="00D774CF">
        <w:rPr>
          <w:b/>
          <w:sz w:val="24"/>
        </w:rPr>
        <w:t xml:space="preserve">     Ca</w:t>
      </w:r>
      <w:r w:rsidR="00D774CF">
        <w:rPr>
          <w:b/>
          <w:sz w:val="24"/>
          <w:vertAlign w:val="superscript"/>
        </w:rPr>
        <w:t>++</w:t>
      </w:r>
      <w:r w:rsidR="00D774CF">
        <w:rPr>
          <w:b/>
          <w:i/>
          <w:sz w:val="28"/>
        </w:rPr>
        <w:t xml:space="preserve">       </w:t>
      </w:r>
    </w:p>
    <w:p w:rsidR="00D774CF" w:rsidRDefault="00D774CF" w:rsidP="004F4AA0">
      <w:pPr>
        <w:rPr>
          <w:i/>
          <w:sz w:val="28"/>
        </w:rPr>
      </w:pPr>
      <w:r>
        <w:rPr>
          <w:b/>
          <w:i/>
          <w:sz w:val="28"/>
        </w:rPr>
        <w:t xml:space="preserve">  </w:t>
      </w:r>
      <w:r>
        <w:rPr>
          <w:b/>
          <w:sz w:val="22"/>
        </w:rPr>
        <w:t xml:space="preserve">   </w:t>
      </w:r>
      <w:r>
        <w:rPr>
          <w:b/>
        </w:rPr>
        <w:t xml:space="preserve">                                                                                                 канал</w:t>
      </w:r>
    </w:p>
    <w:p w:rsidR="00D774CF" w:rsidRDefault="00D774CF" w:rsidP="004F4AA0">
      <w:pPr>
        <w:ind w:firstLine="567"/>
        <w:rPr>
          <w:sz w:val="22"/>
        </w:rPr>
      </w:pPr>
      <w:r>
        <w:rPr>
          <w:sz w:val="22"/>
        </w:rPr>
        <w:t>липо</w:t>
      </w:r>
      <w:r>
        <w:rPr>
          <w:i/>
          <w:sz w:val="22"/>
        </w:rPr>
        <w:t>-</w:t>
      </w:r>
      <w:r>
        <w:rPr>
          <w:sz w:val="22"/>
        </w:rPr>
        <w:t>протеидный комплекс                                     липо</w:t>
      </w:r>
      <w:r>
        <w:rPr>
          <w:i/>
          <w:sz w:val="22"/>
        </w:rPr>
        <w:t>-</w:t>
      </w:r>
      <w:r>
        <w:rPr>
          <w:sz w:val="22"/>
        </w:rPr>
        <w:t>протеидный     комплекс</w:t>
      </w:r>
    </w:p>
    <w:p w:rsidR="00D774CF" w:rsidRDefault="00D774CF" w:rsidP="004F4AA0">
      <w:pPr>
        <w:ind w:firstLine="567"/>
        <w:rPr>
          <w:sz w:val="22"/>
        </w:rPr>
      </w:pPr>
    </w:p>
    <w:p w:rsidR="00D774CF" w:rsidRDefault="00D774CF" w:rsidP="004F4AA0">
      <w:pPr>
        <w:ind w:firstLine="567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K</w:t>
      </w:r>
      <w:r>
        <w:rPr>
          <w:b/>
          <w:sz w:val="22"/>
          <w:vertAlign w:val="superscript"/>
        </w:rPr>
        <w:t>+</w:t>
      </w:r>
    </w:p>
    <w:p w:rsidR="00D774CF" w:rsidRDefault="00D774CF" w:rsidP="004F4AA0">
      <w:pPr>
        <w:ind w:firstLine="567"/>
        <w:rPr>
          <w:i/>
          <w:sz w:val="28"/>
        </w:rPr>
      </w:pPr>
      <w:r>
        <w:rPr>
          <w:i/>
          <w:sz w:val="28"/>
        </w:rPr>
        <w:t>Рис. 2</w:t>
      </w:r>
      <w:r>
        <w:rPr>
          <w:sz w:val="28"/>
        </w:rPr>
        <w:t xml:space="preserve">             </w:t>
      </w:r>
      <w:r>
        <w:rPr>
          <w:sz w:val="24"/>
        </w:rPr>
        <w:t>Мембрана во время генерации потенциала де</w:t>
      </w:r>
      <w:r>
        <w:rPr>
          <w:sz w:val="24"/>
        </w:rPr>
        <w:t>й</w:t>
      </w:r>
      <w:r>
        <w:rPr>
          <w:sz w:val="24"/>
        </w:rPr>
        <w:t>ствия.</w:t>
      </w:r>
    </w:p>
    <w:p w:rsidR="00D774CF" w:rsidRDefault="00D774CF" w:rsidP="004F4AA0">
      <w:pPr>
        <w:ind w:firstLine="567"/>
        <w:rPr>
          <w:i/>
          <w:sz w:val="28"/>
        </w:rPr>
      </w:pPr>
    </w:p>
    <w:p w:rsidR="00D774CF" w:rsidRDefault="000E2510" w:rsidP="004F4AA0">
      <w:pPr>
        <w:ind w:firstLine="567"/>
        <w:rPr>
          <w:b/>
          <w:sz w:val="24"/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123825</wp:posOffset>
                </wp:positionV>
                <wp:extent cx="635" cy="631825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31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24F3" id="Line 1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9.75pt" to="326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D774CF">
        <w:rPr>
          <w:b/>
          <w:sz w:val="28"/>
        </w:rPr>
        <w:t xml:space="preserve">                                                 </w:t>
      </w:r>
      <w:r w:rsidR="00D774CF">
        <w:rPr>
          <w:b/>
          <w:sz w:val="24"/>
        </w:rPr>
        <w:t>Ca</w:t>
      </w:r>
      <w:r w:rsidR="00D774CF">
        <w:rPr>
          <w:b/>
          <w:sz w:val="24"/>
          <w:vertAlign w:val="superscript"/>
        </w:rPr>
        <w:t>++</w:t>
      </w:r>
    </w:p>
    <w:p w:rsidR="00D774CF" w:rsidRDefault="000E2510" w:rsidP="004F4AA0">
      <w:pPr>
        <w:ind w:firstLine="567"/>
        <w:rPr>
          <w:sz w:val="24"/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131445</wp:posOffset>
                </wp:positionV>
                <wp:extent cx="635" cy="451485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14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D8FC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10.35pt" to="255.5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131445</wp:posOffset>
                </wp:positionV>
                <wp:extent cx="1984375" cy="271145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271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5CF9" id="Rectangle 14" o:spid="_x0000_s1026" style="position:absolute;margin-left:347.8pt;margin-top:10.35pt;width:156.25pt;height: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" o:allowincell="f" filled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131445</wp:posOffset>
                </wp:positionV>
                <wp:extent cx="1894205" cy="27114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FC63" id="Rectangle 12" o:spid="_x0000_s1026" style="position:absolute;margin-left:99.3pt;margin-top:10.35pt;width:149.15pt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" o:allowincell="f" filled="f" strokeweight="2pt"/>
            </w:pict>
          </mc:Fallback>
        </mc:AlternateContent>
      </w:r>
      <w:r w:rsidR="00D774CF">
        <w:rPr>
          <w:b/>
        </w:rPr>
        <w:t xml:space="preserve">                                                              Na</w:t>
      </w:r>
      <w:r w:rsidR="00D774CF">
        <w:rPr>
          <w:b/>
          <w:vertAlign w:val="superscript"/>
        </w:rPr>
        <w:t>+</w:t>
      </w:r>
      <w:r w:rsidR="00D774CF">
        <w:rPr>
          <w:b/>
        </w:rPr>
        <w:t xml:space="preserve">   канал</w:t>
      </w:r>
      <w:r w:rsidR="00D774CF">
        <w:t xml:space="preserve"> </w:t>
      </w:r>
    </w:p>
    <w:p w:rsidR="00D774CF" w:rsidRDefault="00D774CF" w:rsidP="004F4AA0">
      <w:pPr>
        <w:ind w:firstLine="567"/>
        <w:rPr>
          <w:sz w:val="22"/>
        </w:rPr>
      </w:pPr>
      <w:r>
        <w:rPr>
          <w:sz w:val="22"/>
        </w:rPr>
        <w:t>липо</w:t>
      </w:r>
      <w:r>
        <w:rPr>
          <w:i/>
          <w:sz w:val="22"/>
        </w:rPr>
        <w:t>-</w:t>
      </w:r>
      <w:r>
        <w:rPr>
          <w:sz w:val="22"/>
        </w:rPr>
        <w:t>протеидный комплекс                                        липо</w:t>
      </w:r>
      <w:r>
        <w:rPr>
          <w:i/>
          <w:sz w:val="22"/>
        </w:rPr>
        <w:t>-</w:t>
      </w:r>
      <w:r>
        <w:rPr>
          <w:sz w:val="22"/>
        </w:rPr>
        <w:t>протеидный комплекс</w:t>
      </w:r>
    </w:p>
    <w:p w:rsidR="00D774CF" w:rsidRDefault="00D774CF" w:rsidP="004F4AA0">
      <w:pPr>
        <w:ind w:firstLine="567"/>
        <w:jc w:val="right"/>
        <w:rPr>
          <w:sz w:val="22"/>
        </w:rPr>
      </w:pPr>
    </w:p>
    <w:p w:rsidR="00D774CF" w:rsidRDefault="00D774CF" w:rsidP="004F4AA0">
      <w:pPr>
        <w:ind w:firstLine="567"/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>
        <w:rPr>
          <w:b/>
          <w:sz w:val="22"/>
        </w:rPr>
        <w:t>K</w:t>
      </w:r>
      <w:r>
        <w:rPr>
          <w:b/>
          <w:sz w:val="22"/>
          <w:vertAlign w:val="superscript"/>
        </w:rPr>
        <w:t>+</w:t>
      </w:r>
    </w:p>
    <w:p w:rsidR="00D774CF" w:rsidRDefault="00D774CF" w:rsidP="004F4AA0">
      <w:pPr>
        <w:ind w:firstLine="567"/>
        <w:rPr>
          <w:i/>
          <w:sz w:val="28"/>
        </w:rPr>
      </w:pPr>
      <w:r>
        <w:rPr>
          <w:i/>
          <w:sz w:val="28"/>
        </w:rPr>
        <w:t xml:space="preserve">Рис. 3             </w:t>
      </w:r>
      <w:r>
        <w:rPr>
          <w:sz w:val="24"/>
        </w:rPr>
        <w:t>Взаимодействие местного анестетика с мембр</w:t>
      </w:r>
      <w:r>
        <w:rPr>
          <w:sz w:val="24"/>
        </w:rPr>
        <w:t>а</w:t>
      </w:r>
      <w:r>
        <w:rPr>
          <w:sz w:val="24"/>
        </w:rPr>
        <w:t>ной.</w:t>
      </w:r>
    </w:p>
    <w:p w:rsidR="00D774CF" w:rsidRDefault="00D774CF" w:rsidP="004F4AA0">
      <w:pPr>
        <w:ind w:firstLine="567"/>
        <w:rPr>
          <w:i/>
          <w:sz w:val="28"/>
        </w:rPr>
      </w:pPr>
      <w:r>
        <w:rPr>
          <w:i/>
          <w:sz w:val="28"/>
        </w:rPr>
        <w:t xml:space="preserve"> </w:t>
      </w:r>
    </w:p>
    <w:p w:rsidR="00D774CF" w:rsidRDefault="000E2510" w:rsidP="004F4AA0">
      <w:pPr>
        <w:ind w:firstLine="567"/>
        <w:rPr>
          <w:b/>
          <w:sz w:val="24"/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136525</wp:posOffset>
                </wp:positionV>
                <wp:extent cx="541655" cy="271145"/>
                <wp:effectExtent l="0" t="0" r="0" b="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271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18CEB" id="Line 2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10.75pt" to="347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136525</wp:posOffset>
                </wp:positionV>
                <wp:extent cx="361315" cy="180975"/>
                <wp:effectExtent l="0" t="0" r="0" b="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180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79ED" id="Line 2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10.75pt" to="276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D774CF">
        <w:rPr>
          <w:b/>
          <w:sz w:val="24"/>
        </w:rPr>
        <w:t xml:space="preserve">                                          Na</w:t>
      </w:r>
      <w:r w:rsidR="00D774CF">
        <w:rPr>
          <w:b/>
          <w:sz w:val="24"/>
          <w:vertAlign w:val="superscript"/>
        </w:rPr>
        <w:t>+</w:t>
      </w:r>
      <w:r w:rsidR="00D774CF">
        <w:rPr>
          <w:b/>
          <w:sz w:val="24"/>
        </w:rPr>
        <w:t xml:space="preserve">     MA.H</w:t>
      </w:r>
      <w:r w:rsidR="00D774CF">
        <w:rPr>
          <w:b/>
          <w:sz w:val="24"/>
          <w:vertAlign w:val="superscript"/>
        </w:rPr>
        <w:t>+</w:t>
      </w:r>
    </w:p>
    <w:p w:rsidR="00D774CF" w:rsidRDefault="00D774CF" w:rsidP="004F4AA0">
      <w:pPr>
        <w:ind w:firstLine="567"/>
        <w:rPr>
          <w:sz w:val="28"/>
        </w:rPr>
      </w:pPr>
      <w:r>
        <w:rPr>
          <w:b/>
          <w:sz w:val="22"/>
        </w:rPr>
        <w:t xml:space="preserve">                                                              </w:t>
      </w:r>
      <w:r>
        <w:rPr>
          <w:b/>
        </w:rPr>
        <w:t>канал</w:t>
      </w:r>
    </w:p>
    <w:p w:rsidR="00D774CF" w:rsidRDefault="000E2510" w:rsidP="004F4AA0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-3175</wp:posOffset>
                </wp:positionV>
                <wp:extent cx="1984375" cy="233045"/>
                <wp:effectExtent l="0" t="0" r="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233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E2236" id="Rectangle 22" o:spid="_x0000_s1026" style="position:absolute;margin-left:347.7pt;margin-top:-.25pt;width:156.25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" o:allowincell="f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-3175</wp:posOffset>
                </wp:positionV>
                <wp:extent cx="1894205" cy="271145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9F8ED" id="Rectangle 20" o:spid="_x0000_s1026" style="position:absolute;margin-left:99.2pt;margin-top:-.25pt;width:149.15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" o:allowincell="f" filled="f" strokeweight="2pt"/>
            </w:pict>
          </mc:Fallback>
        </mc:AlternateContent>
      </w:r>
      <w:r w:rsidR="00D774CF">
        <w:rPr>
          <w:sz w:val="28"/>
        </w:rPr>
        <w:t xml:space="preserve"> </w:t>
      </w:r>
      <w:r w:rsidR="00D774CF">
        <w:rPr>
          <w:sz w:val="22"/>
        </w:rPr>
        <w:t>липо</w:t>
      </w:r>
      <w:r w:rsidR="00D774CF">
        <w:rPr>
          <w:i/>
          <w:sz w:val="22"/>
        </w:rPr>
        <w:t>-</w:t>
      </w:r>
      <w:r w:rsidR="00D774CF">
        <w:rPr>
          <w:sz w:val="22"/>
        </w:rPr>
        <w:t>протеидный комплекс                                         липо</w:t>
      </w:r>
      <w:r w:rsidR="00D774CF">
        <w:rPr>
          <w:i/>
          <w:sz w:val="22"/>
        </w:rPr>
        <w:t>-</w:t>
      </w:r>
      <w:r w:rsidR="00D774CF">
        <w:rPr>
          <w:sz w:val="22"/>
        </w:rPr>
        <w:t>протеидный ко</w:t>
      </w:r>
      <w:r w:rsidR="00D774CF">
        <w:rPr>
          <w:sz w:val="22"/>
        </w:rPr>
        <w:t>м</w:t>
      </w:r>
      <w:r w:rsidR="00D774CF">
        <w:rPr>
          <w:sz w:val="22"/>
        </w:rPr>
        <w:t>плекс</w:t>
      </w:r>
    </w:p>
    <w:p w:rsidR="00D774CF" w:rsidRDefault="00D774CF" w:rsidP="004F4AA0">
      <w:pPr>
        <w:ind w:firstLine="567"/>
        <w:jc w:val="center"/>
        <w:rPr>
          <w:sz w:val="22"/>
        </w:rPr>
      </w:pPr>
    </w:p>
    <w:p w:rsidR="00D774CF" w:rsidRDefault="00D774CF" w:rsidP="004F4AA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            K</w:t>
      </w:r>
      <w:r>
        <w:rPr>
          <w:b/>
          <w:sz w:val="24"/>
          <w:vertAlign w:val="superscript"/>
        </w:rPr>
        <w:t>+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 точки зрения практического применения местные анестетики делят на следующие группы: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</w:t>
      </w:r>
      <w:r w:rsidRPr="00F57408">
        <w:rPr>
          <w:sz w:val="24"/>
          <w:szCs w:val="24"/>
        </w:rPr>
        <w:t>Средства применяемые преимущественно для поверхностной анестезии (кокаин, дик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ин, анестезин)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2.</w:t>
      </w:r>
      <w:r w:rsidRPr="00F57408">
        <w:rPr>
          <w:sz w:val="24"/>
          <w:szCs w:val="24"/>
        </w:rPr>
        <w:t xml:space="preserve"> Средства, применяемые преимущественно для инфильтрационной анестезии (новок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ин, тримекаин)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3.</w:t>
      </w:r>
      <w:r w:rsidRPr="00F57408">
        <w:rPr>
          <w:sz w:val="24"/>
          <w:szCs w:val="24"/>
        </w:rPr>
        <w:t xml:space="preserve"> Средства, применяемые преимущественно для спинномозговой ан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стезии (совкаин)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4.</w:t>
      </w:r>
      <w:r w:rsidRPr="00F57408">
        <w:rPr>
          <w:sz w:val="24"/>
          <w:szCs w:val="24"/>
        </w:rPr>
        <w:t xml:space="preserve"> Средства, применяемые для всех видов анестезии (ксикаин).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Ограничения применения препаратов только для поверхностной анестезии объясняется тем, что они либо довольно токсичны (кокаин, дикаин), либо плохо растворимы в воде (анест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зин).</w:t>
      </w: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jc w:val="center"/>
        <w:rPr>
          <w:b/>
          <w:sz w:val="28"/>
        </w:rPr>
      </w:pPr>
      <w:r>
        <w:rPr>
          <w:b/>
          <w:i/>
          <w:sz w:val="28"/>
        </w:rPr>
        <w:t>Сравнительная характеристика препаратов</w:t>
      </w:r>
      <w:r>
        <w:rPr>
          <w:b/>
          <w:sz w:val="28"/>
        </w:rPr>
        <w:t>.</w:t>
      </w:r>
    </w:p>
    <w:p w:rsidR="00D774CF" w:rsidRDefault="00D774CF" w:rsidP="004F4AA0">
      <w:pPr>
        <w:ind w:firstLine="567"/>
        <w:jc w:val="center"/>
        <w:rPr>
          <w:sz w:val="28"/>
        </w:rPr>
      </w:pPr>
    </w:p>
    <w:p w:rsidR="00D774CF" w:rsidRDefault="00D774CF" w:rsidP="004F4AA0">
      <w:pPr>
        <w:ind w:firstLine="567"/>
        <w:jc w:val="right"/>
        <w:rPr>
          <w:i/>
          <w:sz w:val="24"/>
        </w:rPr>
      </w:pPr>
      <w:r>
        <w:rPr>
          <w:i/>
          <w:sz w:val="24"/>
        </w:rPr>
        <w:t>(таблица 1)</w:t>
      </w:r>
    </w:p>
    <w:p w:rsidR="00D774CF" w:rsidRDefault="00D774CF" w:rsidP="004F4AA0">
      <w:pPr>
        <w:ind w:firstLine="567"/>
        <w:jc w:val="right"/>
        <w:rPr>
          <w:i/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353"/>
        <w:gridCol w:w="2614"/>
        <w:gridCol w:w="2876"/>
        <w:gridCol w:w="2357"/>
      </w:tblGrid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Препара-ты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774CF" w:rsidRDefault="00D774CF" w:rsidP="004F4AA0">
            <w:pPr>
              <w:ind w:firstLine="1"/>
              <w:jc w:val="center"/>
              <w:rPr>
                <w:sz w:val="28"/>
              </w:rPr>
            </w:pPr>
            <w:r>
              <w:rPr>
                <w:sz w:val="28"/>
              </w:rPr>
              <w:t>Активность при терминальной ан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стезии</w:t>
            </w:r>
          </w:p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(кокаин взят за 1)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Активность при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фильтрационной ан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стезии</w:t>
            </w:r>
          </w:p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(новокаин взят за 1)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Токсичность</w:t>
            </w:r>
          </w:p>
          <w:p w:rsidR="00D774CF" w:rsidRDefault="00D774CF" w:rsidP="004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(новокаин взят за 1)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Новок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</w:rPr>
              <w:t>ин</w:t>
            </w:r>
          </w:p>
        </w:tc>
        <w:tc>
          <w:tcPr>
            <w:tcW w:w="2614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0</w:t>
            </w:r>
          </w:p>
        </w:tc>
        <w:tc>
          <w:tcPr>
            <w:tcW w:w="2876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Кокаин</w:t>
            </w:r>
          </w:p>
        </w:tc>
        <w:tc>
          <w:tcPr>
            <w:tcW w:w="2614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876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3.5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Ксикаин</w:t>
            </w:r>
          </w:p>
        </w:tc>
        <w:tc>
          <w:tcPr>
            <w:tcW w:w="2614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0.5</w:t>
            </w:r>
          </w:p>
        </w:tc>
        <w:tc>
          <w:tcPr>
            <w:tcW w:w="2876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Трим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z w:val="28"/>
              </w:rPr>
              <w:t>каи</w:t>
            </w:r>
          </w:p>
        </w:tc>
        <w:tc>
          <w:tcPr>
            <w:tcW w:w="2614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0.4</w:t>
            </w:r>
          </w:p>
        </w:tc>
        <w:tc>
          <w:tcPr>
            <w:tcW w:w="2876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1.2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Дикаин</w:t>
            </w:r>
          </w:p>
        </w:tc>
        <w:tc>
          <w:tcPr>
            <w:tcW w:w="2614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</w:t>
            </w:r>
          </w:p>
        </w:tc>
        <w:tc>
          <w:tcPr>
            <w:tcW w:w="2876" w:type="dxa"/>
            <w:tcBorders>
              <w:left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15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Совкаин</w:t>
            </w:r>
          </w:p>
        </w:tc>
        <w:tc>
          <w:tcPr>
            <w:tcW w:w="2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sz w:val="24"/>
              </w:rPr>
            </w:pPr>
            <w:r>
              <w:rPr>
                <w:rFonts w:ascii="Bookman Old Style" w:hAnsi="Bookman Old Style"/>
                <w:sz w:val="28"/>
              </w:rPr>
              <w:t>50</w:t>
            </w:r>
          </w:p>
        </w:tc>
        <w:tc>
          <w:tcPr>
            <w:tcW w:w="2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</w:t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74CF" w:rsidRDefault="00D774CF" w:rsidP="004F4AA0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30</w:t>
            </w:r>
          </w:p>
        </w:tc>
      </w:tr>
    </w:tbl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Как видно из таблицы по активности и по токсичности местные анестетики можно ра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положить в следующий ряд: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 xml:space="preserve">— наиболее активен и токсичен </w:t>
      </w:r>
      <w:r w:rsidRPr="00F57408">
        <w:rPr>
          <w:i/>
          <w:sz w:val="24"/>
          <w:szCs w:val="24"/>
        </w:rPr>
        <w:t>СОВКАИН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затем по убыванию идут: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sz w:val="24"/>
          <w:szCs w:val="24"/>
        </w:rPr>
        <w:t xml:space="preserve">— </w:t>
      </w:r>
      <w:r w:rsidRPr="00F57408">
        <w:rPr>
          <w:i/>
          <w:sz w:val="24"/>
          <w:szCs w:val="24"/>
        </w:rPr>
        <w:t>дикаин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 xml:space="preserve">— кокаин 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— ксикаин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— тримекаин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— новокаин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i/>
          <w:sz w:val="24"/>
          <w:szCs w:val="24"/>
        </w:rPr>
        <w:t xml:space="preserve">— </w:t>
      </w:r>
      <w:r w:rsidRPr="00F57408">
        <w:rPr>
          <w:sz w:val="24"/>
          <w:szCs w:val="24"/>
        </w:rPr>
        <w:t xml:space="preserve">самый малоактивный и малотоксичный </w:t>
      </w:r>
      <w:r w:rsidRPr="00F57408">
        <w:rPr>
          <w:i/>
          <w:sz w:val="24"/>
          <w:szCs w:val="24"/>
        </w:rPr>
        <w:t>анестезин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Индивидуальная характеристика препаратов.</w:t>
      </w:r>
    </w:p>
    <w:p w:rsidR="00D774CF" w:rsidRDefault="00D774CF" w:rsidP="004F4AA0">
      <w:pPr>
        <w:ind w:firstLine="567"/>
        <w:jc w:val="both"/>
        <w:rPr>
          <w:b/>
          <w:sz w:val="28"/>
        </w:rPr>
      </w:pP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1. КОКАИН</w:t>
      </w:r>
      <w:r w:rsidRPr="00F57408">
        <w:rPr>
          <w:i/>
          <w:sz w:val="24"/>
          <w:szCs w:val="24"/>
        </w:rPr>
        <w:t>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Это единственный анестетик. вызывающий сужение сосудов. При резорбтивном дейс</w:t>
      </w:r>
      <w:r w:rsidRPr="00F57408">
        <w:rPr>
          <w:sz w:val="24"/>
          <w:szCs w:val="24"/>
        </w:rPr>
        <w:t>т</w:t>
      </w:r>
      <w:r w:rsidRPr="00F57408">
        <w:rPr>
          <w:sz w:val="24"/>
          <w:szCs w:val="24"/>
        </w:rPr>
        <w:t>вии вызывает эйфорию, возбуждает ЦНС. При частом применении кокаина возникает опа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ность развития психической зависимо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ти (наркомания).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i/>
          <w:sz w:val="24"/>
          <w:szCs w:val="24"/>
        </w:rPr>
        <w:t>2. АНЕСТЕЗИН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Этот препарат не растворим. В связи с этим он не пригоден для обезболивания в хиру</w:t>
      </w:r>
      <w:r w:rsidRPr="00F57408">
        <w:rPr>
          <w:sz w:val="24"/>
          <w:szCs w:val="24"/>
        </w:rPr>
        <w:t>р</w:t>
      </w:r>
      <w:r w:rsidRPr="00F57408">
        <w:rPr>
          <w:sz w:val="24"/>
          <w:szCs w:val="24"/>
        </w:rPr>
        <w:t>гической практике. Анестезин используют для терминальной анестезии слизистой оболочки полости рта, назначают также внутрь для воздействия на слизистую оболочку желудка, испол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зуют и для введения в прямую кишку.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3. НОВОКАИН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Под влиянием эстераз тканей он распадается на диэтиламиноэтанол и парааминобензо</w:t>
      </w:r>
      <w:r w:rsidRPr="00F57408">
        <w:rPr>
          <w:sz w:val="24"/>
          <w:szCs w:val="24"/>
        </w:rPr>
        <w:t>й</w:t>
      </w:r>
      <w:r w:rsidRPr="00F57408">
        <w:rPr>
          <w:sz w:val="24"/>
          <w:szCs w:val="24"/>
        </w:rPr>
        <w:t>ную кислоту (ПАБК). Последняя является необходимым компоне</w:t>
      </w:r>
      <w:r w:rsidRPr="00F57408">
        <w:rPr>
          <w:sz w:val="24"/>
          <w:szCs w:val="24"/>
        </w:rPr>
        <w:t>н</w:t>
      </w:r>
      <w:r w:rsidRPr="00F57408">
        <w:rPr>
          <w:sz w:val="24"/>
          <w:szCs w:val="24"/>
        </w:rPr>
        <w:t>том для развития некоторых видов микроорганизмов. ПАБК является конкурентным антагонистом сульфаниламидных пр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паратов. В связи с этим не следует применять новокаин совместно с сульфаниламидными пр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паратами, т. к. анестетик будет ослаблять их де</w:t>
      </w:r>
      <w:r w:rsidRPr="00F57408">
        <w:rPr>
          <w:sz w:val="24"/>
          <w:szCs w:val="24"/>
        </w:rPr>
        <w:t>й</w:t>
      </w:r>
      <w:r w:rsidRPr="00F57408">
        <w:rPr>
          <w:sz w:val="24"/>
          <w:szCs w:val="24"/>
        </w:rPr>
        <w:t>ствие.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Новокаин широко используется для различного рода блокад (паранефральная, шейная, ваго-симпатическая, пресакральная и др.).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Резорбтивное действие местных анестетиков.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Резорбтивное действие местноанестезирующих средств разнообразно. При внутриве</w:t>
      </w:r>
      <w:r w:rsidRPr="00F57408">
        <w:rPr>
          <w:sz w:val="24"/>
          <w:szCs w:val="24"/>
        </w:rPr>
        <w:t>н</w:t>
      </w:r>
      <w:r w:rsidRPr="00F57408">
        <w:rPr>
          <w:sz w:val="24"/>
          <w:szCs w:val="24"/>
        </w:rPr>
        <w:t>ном их введении наблюдается анальгезирующий эффект, сонливость и общая заторможенность. Анестетикам свойственны противовоспалительное, противоаритмическое и гипотензивное де</w:t>
      </w:r>
      <w:r w:rsidRPr="00F57408">
        <w:rPr>
          <w:sz w:val="24"/>
          <w:szCs w:val="24"/>
        </w:rPr>
        <w:t>й</w:t>
      </w:r>
      <w:r w:rsidRPr="00F57408">
        <w:rPr>
          <w:sz w:val="24"/>
          <w:szCs w:val="24"/>
        </w:rPr>
        <w:t>ствие. Они обладают также адрено- и холинолитическими, антигистаминными и др. свойств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ми. В медицинской практике для резорбтивного действия используют новокаин, ксикаин и тримекаин. Их вводят внутривенно, внутриартериально, внутримышечно и подкожно при леч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нии ряда заболеваний: стенокардия, аритмия, гипертония, при нейродермитах, зкземе, эндарт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риитах и т. п.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Побочные реакции.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применении местных анестетиков чаще всего встречаются следующие побочные р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акции: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</w:t>
      </w:r>
      <w:r w:rsidRPr="00F57408">
        <w:rPr>
          <w:sz w:val="24"/>
          <w:szCs w:val="24"/>
        </w:rPr>
        <w:t xml:space="preserve"> Коллапс (падение артериального давления).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</w:t>
      </w:r>
      <w:r w:rsidRPr="00F57408">
        <w:rPr>
          <w:sz w:val="24"/>
          <w:szCs w:val="24"/>
        </w:rPr>
        <w:t>. Аллергические реакции (разной степени выраженности).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Так, например, при проведении спинномозговой анестезии артериальное давление (АД) как правило снижается. Для предотвращения коллапса в этих случаях назначают предварител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но длительно действующие сосудосуживающие в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щества (эфедрин, мезатон).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возникновении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аллергических реакций препарат отменяют и назначают против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гистаминные средства (димедрол, пипольфен).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Острое отравление.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Симптомы легкой интоксикации анестетиками проявляются в виде угнетения ЦНС (з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торможенность, сонливость), головокружение, тошнота. При значительной передозировке н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блюдается перевозбуждение ЦНС, повышенная рефле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торная возбудимость, рвота, судороги. В результате перевозбуждения возникает истощение ЦНС с последующим прекращением фун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ций (паралич) жизненно важных центров - дыхательного и сосудодвиг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тельного.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угрожающих симптомах интоксикации вводят барбитураты кратковременного де</w:t>
      </w:r>
      <w:r w:rsidRPr="00F57408">
        <w:rPr>
          <w:sz w:val="24"/>
          <w:szCs w:val="24"/>
        </w:rPr>
        <w:t>й</w:t>
      </w:r>
      <w:r w:rsidRPr="00F57408">
        <w:rPr>
          <w:sz w:val="24"/>
          <w:szCs w:val="24"/>
        </w:rPr>
        <w:t>ствия (тиопентал-натрий, гексенал), предотвращающие дальнейшее возбуждений ЦНС, пров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дение судорог. При остановке дыхания проводят иску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 xml:space="preserve">ственную вентиляцию легких.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Специфика для стоматологического факультета. Профил</w:t>
      </w:r>
      <w:r w:rsidRPr="00F57408">
        <w:rPr>
          <w:b/>
          <w:sz w:val="24"/>
          <w:szCs w:val="24"/>
        </w:rPr>
        <w:t>и</w:t>
      </w:r>
      <w:r w:rsidRPr="00F57408">
        <w:rPr>
          <w:b/>
          <w:sz w:val="24"/>
          <w:szCs w:val="24"/>
        </w:rPr>
        <w:t>рование.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Для обезболивания твердых тканей зуба все шире используется воздействие на прово</w:t>
      </w:r>
      <w:r w:rsidRPr="00F57408">
        <w:rPr>
          <w:sz w:val="24"/>
          <w:szCs w:val="24"/>
        </w:rPr>
        <w:t>д</w:t>
      </w:r>
      <w:r w:rsidRPr="00F57408">
        <w:rPr>
          <w:sz w:val="24"/>
          <w:szCs w:val="24"/>
        </w:rPr>
        <w:t>ники боли (нервные волокна), т. е. применяется инфильтрационная и проводниковая анестезия.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Для инфильтрационной анестезии в стоматологии используют растворы ксикаина, тр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мекаина и новокаина в более высокой концентрации - 1-2%, п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 xml:space="preserve">скольку вводят малый объем.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Кокаин 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дикаин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ввиду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их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высокой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токсичности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используют для терминальной анест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зии (0.5-5% р-р).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Анестетики плохо проникают в твердые ткани зуба, в связи с чем их сочетают с орган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ческими растворителями (хлороформ, спирт, эфир, диметилсул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фоксид и др.), которые сами оказывают незначительное анестезирующее действие. Примерами таких жидкостей могут сл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жить: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</w:t>
      </w:r>
      <w:r w:rsidRPr="00F57408">
        <w:rPr>
          <w:sz w:val="24"/>
          <w:szCs w:val="24"/>
        </w:rPr>
        <w:t xml:space="preserve">. </w:t>
      </w:r>
      <w:r w:rsidRPr="00F57408">
        <w:rPr>
          <w:i/>
          <w:sz w:val="24"/>
          <w:szCs w:val="24"/>
        </w:rPr>
        <w:t>Жидкость по Платонову</w:t>
      </w:r>
      <w:r w:rsidRPr="00F57408">
        <w:rPr>
          <w:sz w:val="24"/>
          <w:szCs w:val="24"/>
        </w:rPr>
        <w:t xml:space="preserve"> (дикаин + хлороформ + спирт + фенол);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</w:t>
      </w:r>
      <w:r w:rsidRPr="00F57408">
        <w:rPr>
          <w:sz w:val="24"/>
          <w:szCs w:val="24"/>
        </w:rPr>
        <w:t xml:space="preserve">. </w:t>
      </w:r>
      <w:r w:rsidRPr="00F57408">
        <w:rPr>
          <w:i/>
          <w:sz w:val="24"/>
          <w:szCs w:val="24"/>
        </w:rPr>
        <w:t>Фалипульпин</w:t>
      </w:r>
      <w:r w:rsidRPr="00F57408">
        <w:rPr>
          <w:sz w:val="24"/>
          <w:szCs w:val="24"/>
        </w:rPr>
        <w:t xml:space="preserve"> (фаликаин + хлороформ) и др.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Местные анестетики комбинируют также с хелатонами (например с этилендиаминтетр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ацетатом - ЭДТА), которые образуют с кальцием растворимые комплексы и повышают прон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 xml:space="preserve">цаемость дентина.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При лечении невралгий, воспалительных процессов и заболеваний слизистой оболочки рта применяют блокады новокаином, тримекаином и кс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каином.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Анестезин используют для лечения десквамативного глоссита в виде 0.1% глицеринов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го раствора; для лечения глосситов в виде суспензий с гексаметилентетрам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ном.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Методом электрофореза 0.5-5% р-р новокаина вводят (с положительного полюса) при невралгии тройничного нерва, парастезиях, и парадонтозе.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Деонтология.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В предварительной беседе с пациентом, врач обязан выяснить переносимость анестет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ка. Особенно это касается лиц, страдающих аллергическими заболеваниями. Поскольку непер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носимость пациентом анестетика может быть обн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ружена лишь при проведении обезболивания, врач обязан быть готовым оказать помощь при возникновении аллергической реакции неме</w:t>
      </w:r>
      <w:r w:rsidRPr="00F57408">
        <w:rPr>
          <w:sz w:val="24"/>
          <w:szCs w:val="24"/>
        </w:rPr>
        <w:t>д</w:t>
      </w:r>
      <w:r w:rsidRPr="00F57408">
        <w:rPr>
          <w:sz w:val="24"/>
          <w:szCs w:val="24"/>
        </w:rPr>
        <w:t xml:space="preserve">ленного типа.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Следует с осторожностью проводить обезболивание пациентам с низким исходным а</w:t>
      </w:r>
      <w:r w:rsidRPr="00F57408">
        <w:rPr>
          <w:sz w:val="24"/>
          <w:szCs w:val="24"/>
        </w:rPr>
        <w:t>р</w:t>
      </w:r>
      <w:r w:rsidRPr="00F57408">
        <w:rPr>
          <w:sz w:val="24"/>
          <w:szCs w:val="24"/>
        </w:rPr>
        <w:t>териальным давлением. Врач должен быть готов к оказанию помощи в случае возникн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 xml:space="preserve">вения коллапса.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Любой вид оперативного вмешательства можно и должно проводить без болевых ощ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щений. С этой целью должен быть выбран соответствующий анестетик, а в случае необходим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сти комбинация их с нейролептиками, транквилизаторами, снотворными, антигистаминными препаратами, наркотическими анальгетиками, средствами для наркоза и др. Появление болевых ощущений у пациента при врачебных манипуляциях - признак профессиональной некомп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тентности врача.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Следует помнить, что в детском организме высокая проницаемость тканевых барьеров может привести к более быстрому развитию симптомов отравления анестетиками. В связи с этим такие токсичные местные анестетики как совкаин, дикаин и кокаин не следует назн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чать детям до десяти лет.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Лицам, страдающим гипертонической болезнью не следует проводить обезболивание кокаином, так как он суживает сосуды. Следует также помнить о во</w:t>
      </w:r>
      <w:r w:rsidRPr="00F57408">
        <w:rPr>
          <w:sz w:val="24"/>
          <w:szCs w:val="24"/>
        </w:rPr>
        <w:t>з</w:t>
      </w:r>
      <w:r w:rsidRPr="00F57408">
        <w:rPr>
          <w:sz w:val="24"/>
          <w:szCs w:val="24"/>
        </w:rPr>
        <w:t>можности возникновения лекарственной зависимости при неоднократном прим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нении кокаина.</w:t>
      </w:r>
    </w:p>
    <w:p w:rsidR="00D774CF" w:rsidRDefault="00D774CF" w:rsidP="004F4A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Граф логической структуры.</w:t>
      </w:r>
    </w:p>
    <w:p w:rsidR="00D774CF" w:rsidRDefault="00D774CF" w:rsidP="004F4AA0">
      <w:pPr>
        <w:ind w:firstLine="567"/>
        <w:jc w:val="center"/>
      </w:pPr>
    </w:p>
    <w:p w:rsidR="00D774CF" w:rsidRDefault="000E2510" w:rsidP="004F4AA0">
      <w:pPr>
        <w:framePr w:w="4756" w:h="0" w:hSpace="141" w:wrap="around" w:vAnchor="text" w:hAnchor="page" w:x="4270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177165</wp:posOffset>
                </wp:positionV>
                <wp:extent cx="631825" cy="271145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2711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CFFD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3.95pt" to="191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177165</wp:posOffset>
                </wp:positionV>
                <wp:extent cx="541655" cy="271145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655" cy="2711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93DF" id="Line 9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pt,13.95pt" to="134.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D774CF">
        <w:t>Местные анестетики</w:t>
      </w:r>
    </w:p>
    <w:p w:rsidR="00D774CF" w:rsidRDefault="00D774CF" w:rsidP="004F4AA0">
      <w:pPr>
        <w:ind w:firstLine="567"/>
        <w:jc w:val="center"/>
      </w:pPr>
    </w:p>
    <w:p w:rsidR="00D774CF" w:rsidRDefault="00D774CF" w:rsidP="004F4AA0">
      <w:pPr>
        <w:ind w:firstLine="567"/>
        <w:jc w:val="both"/>
      </w:pPr>
    </w:p>
    <w:p w:rsidR="00D774CF" w:rsidRDefault="00D774CF" w:rsidP="004F4AA0">
      <w:pPr>
        <w:framePr w:w="1645" w:h="427" w:hSpace="141" w:wrap="around" w:vAnchor="text" w:hAnchor="page" w:x="4433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Анреп В.К. - 1879    кокаин</w:t>
      </w:r>
    </w:p>
    <w:p w:rsidR="00D774CF" w:rsidRDefault="00D774CF" w:rsidP="004F4AA0">
      <w:pPr>
        <w:framePr w:w="1503" w:h="427" w:hSpace="141" w:wrap="around" w:vAnchor="text" w:hAnchor="page" w:x="826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Эйнгорн - 1905</w:t>
      </w:r>
    </w:p>
    <w:p w:rsidR="00D774CF" w:rsidRDefault="00D774CF" w:rsidP="004F4AA0">
      <w:pPr>
        <w:framePr w:w="1503" w:h="427" w:hSpace="141" w:wrap="around" w:vAnchor="text" w:hAnchor="page" w:x="8267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новокаин</w:t>
      </w:r>
    </w:p>
    <w:p w:rsidR="00D774CF" w:rsidRDefault="00D774CF" w:rsidP="004F4AA0">
      <w:pPr>
        <w:ind w:firstLine="567"/>
        <w:jc w:val="both"/>
      </w:pPr>
      <w:r>
        <w:t>История</w:t>
      </w:r>
    </w:p>
    <w:p w:rsidR="00D774CF" w:rsidRDefault="00D774CF" w:rsidP="004F4AA0">
      <w:pPr>
        <w:ind w:firstLine="567"/>
      </w:pPr>
      <w:r>
        <w:t>открытия</w:t>
      </w: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57785</wp:posOffset>
                </wp:positionV>
                <wp:extent cx="635" cy="90805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DAD2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9pt,4.55pt" to="43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57785</wp:posOffset>
                </wp:positionV>
                <wp:extent cx="635" cy="90805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BFA5E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4.55pt" to="24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D774CF">
        <w:t xml:space="preserve">                                                </w:t>
      </w:r>
    </w:p>
    <w:p w:rsidR="00D774CF" w:rsidRDefault="00D774CF" w:rsidP="004F4AA0">
      <w:pPr>
        <w:framePr w:w="1645" w:h="285" w:hSpace="141" w:wrap="around" w:vAnchor="text" w:hAnchor="page" w:x="4457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Растение</w:t>
      </w:r>
    </w:p>
    <w:p w:rsidR="00D774CF" w:rsidRDefault="00D774CF" w:rsidP="004F4AA0">
      <w:pPr>
        <w:framePr w:w="1482" w:h="285" w:hSpace="141" w:wrap="around" w:vAnchor="text" w:hAnchor="page" w:x="8291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Синтез</w:t>
      </w:r>
    </w:p>
    <w:p w:rsidR="00D774CF" w:rsidRDefault="00D774CF" w:rsidP="004F4AA0">
      <w:pPr>
        <w:ind w:firstLine="567"/>
      </w:pPr>
      <w:r>
        <w:t>Источники</w:t>
      </w:r>
    </w:p>
    <w:p w:rsidR="00D774CF" w:rsidRDefault="00D774CF" w:rsidP="004F4AA0">
      <w:pPr>
        <w:ind w:firstLine="567"/>
      </w:pPr>
      <w:r>
        <w:t>получения</w:t>
      </w:r>
    </w:p>
    <w:p w:rsidR="00D774CF" w:rsidRDefault="00D774CF" w:rsidP="004F4AA0">
      <w:pPr>
        <w:ind w:firstLine="567"/>
      </w:pPr>
    </w:p>
    <w:p w:rsidR="00D774CF" w:rsidRDefault="000E2510" w:rsidP="004F4AA0">
      <w:pPr>
        <w:framePr w:w="5195" w:h="990" w:hSpace="141" w:wrap="around" w:vAnchor="text" w:hAnchor="page" w:x="4575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85725</wp:posOffset>
                </wp:positionV>
                <wp:extent cx="90805" cy="90805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8A65" id="Line 4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6.75pt" to="97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774CF">
        <w:rPr>
          <w:sz w:val="22"/>
        </w:rPr>
        <w:t xml:space="preserve">                                   R</w:t>
      </w:r>
      <w:r w:rsidR="00D774CF">
        <w:rPr>
          <w:sz w:val="22"/>
          <w:vertAlign w:val="subscript"/>
        </w:rPr>
        <w:t>1</w:t>
      </w:r>
    </w:p>
    <w:p w:rsidR="00D774CF" w:rsidRDefault="00D774CF" w:rsidP="004F4AA0">
      <w:pPr>
        <w:framePr w:w="5195" w:h="990" w:hSpace="141" w:wrap="around" w:vAnchor="text" w:hAnchor="page" w:x="4575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sz w:val="24"/>
        </w:rPr>
        <w:t>Ar -X - (CH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-N </w:t>
      </w:r>
    </w:p>
    <w:p w:rsidR="00D774CF" w:rsidRDefault="000E2510" w:rsidP="004F4AA0">
      <w:pPr>
        <w:framePr w:w="5195" w:h="990" w:hSpace="141" w:wrap="around" w:vAnchor="text" w:hAnchor="page" w:x="4575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379E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.45pt" to="97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774CF">
        <w:rPr>
          <w:sz w:val="24"/>
        </w:rPr>
        <w:t xml:space="preserve">                               </w:t>
      </w:r>
      <w:r w:rsidR="00D774CF">
        <w:rPr>
          <w:sz w:val="22"/>
        </w:rPr>
        <w:t>R</w:t>
      </w:r>
      <w:r w:rsidR="00D774CF">
        <w:rPr>
          <w:sz w:val="22"/>
          <w:vertAlign w:val="subscript"/>
        </w:rPr>
        <w:t>2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  <w:r>
        <w:t xml:space="preserve">Химическое        </w:t>
      </w:r>
    </w:p>
    <w:p w:rsidR="00D774CF" w:rsidRDefault="00D774CF" w:rsidP="004F4AA0">
      <w:pPr>
        <w:ind w:firstLine="567"/>
      </w:pPr>
      <w:r>
        <w:t>строение</w:t>
      </w:r>
    </w:p>
    <w:p w:rsidR="00D774CF" w:rsidRDefault="00D774CF" w:rsidP="004F4AA0">
      <w:pPr>
        <w:ind w:firstLine="567"/>
      </w:pP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  <w:r>
        <w:rPr>
          <w:b/>
          <w:u w:val="single"/>
        </w:rPr>
        <w:t>Сложные эфиры                               Сложные амиды</w:t>
      </w: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u w:val="single"/>
        </w:rPr>
      </w:pP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Кокаин                                                 Ксикаин</w:t>
      </w: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Анестезин                                            Тримекаин</w:t>
      </w: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Новокаин                                            Совкаин</w:t>
      </w:r>
    </w:p>
    <w:p w:rsidR="00D774CF" w:rsidRDefault="00D774CF" w:rsidP="004F4AA0">
      <w:pPr>
        <w:framePr w:w="5114" w:h="1995" w:hSpace="141" w:wrap="around" w:vAnchor="text" w:hAnchor="page" w:x="45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Дикаин</w:t>
      </w:r>
    </w:p>
    <w:p w:rsidR="00D774CF" w:rsidRDefault="00D774CF" w:rsidP="004F4AA0">
      <w:pPr>
        <w:ind w:firstLine="567"/>
      </w:pPr>
      <w:r>
        <w:t>Классифик</w:t>
      </w:r>
      <w:r>
        <w:t>а</w:t>
      </w:r>
      <w:r>
        <w:t xml:space="preserve">ция </w:t>
      </w:r>
    </w:p>
    <w:p w:rsidR="00D774CF" w:rsidRDefault="00D774CF" w:rsidP="004F4AA0">
      <w:pPr>
        <w:ind w:firstLine="567"/>
      </w:pPr>
      <w:r>
        <w:t>по химич</w:t>
      </w:r>
      <w:r>
        <w:t>е</w:t>
      </w:r>
      <w:r>
        <w:t>скому</w:t>
      </w:r>
    </w:p>
    <w:p w:rsidR="00D774CF" w:rsidRDefault="00D774CF" w:rsidP="004F4AA0">
      <w:pPr>
        <w:ind w:firstLine="567"/>
      </w:pPr>
      <w:r>
        <w:t>строению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  <w:r>
        <w:t>Препараты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128905</wp:posOffset>
                </wp:positionV>
                <wp:extent cx="271145" cy="180975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63450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pt,10.15pt" to="425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128905</wp:posOffset>
                </wp:positionV>
                <wp:extent cx="180975" cy="180975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0DEF" id="Line 1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0.15pt" to="255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D774CF" w:rsidRDefault="00D774CF" w:rsidP="004F4AA0">
      <w:pPr>
        <w:ind w:firstLine="567"/>
      </w:pPr>
    </w:p>
    <w:p w:rsidR="00D774CF" w:rsidRDefault="00D774CF" w:rsidP="004F4AA0">
      <w:pPr>
        <w:framePr w:w="5053" w:h="427" w:hSpace="141" w:wrap="around" w:vAnchor="text" w:hAnchor="page" w:x="4717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Мембрана нервных образований (чувствительные нер</w:t>
      </w:r>
      <w:r>
        <w:t>в</w:t>
      </w:r>
      <w:r>
        <w:t>ные окончания, нервные волокна, нервная клетка)</w:t>
      </w:r>
    </w:p>
    <w:p w:rsidR="00D774CF" w:rsidRDefault="00D774CF" w:rsidP="004F4AA0">
      <w:pPr>
        <w:ind w:firstLine="567"/>
      </w:pPr>
      <w:r>
        <w:t>Локализация</w:t>
      </w:r>
    </w:p>
    <w:p w:rsidR="00D774CF" w:rsidRDefault="00D774CF" w:rsidP="004F4AA0">
      <w:pPr>
        <w:ind w:firstLine="567"/>
      </w:pPr>
      <w:r>
        <w:t>действия</w:t>
      </w: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120015</wp:posOffset>
                </wp:positionV>
                <wp:extent cx="635" cy="180975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856B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9.45pt" to="333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D774CF" w:rsidRDefault="00D774CF" w:rsidP="004F4AA0">
      <w:pPr>
        <w:framePr w:w="5053" w:h="427" w:hSpace="141" w:wrap="around" w:vAnchor="text" w:hAnchor="page" w:x="4717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Угнетение пассивного ионного транспорта через мембр</w:t>
      </w:r>
      <w:r>
        <w:t>а</w:t>
      </w:r>
      <w:r>
        <w:t>ну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  <w:r>
        <w:t>Механизм</w:t>
      </w:r>
    </w:p>
    <w:p w:rsidR="00D774CF" w:rsidRDefault="00D774CF" w:rsidP="004F4AA0">
      <w:pPr>
        <w:ind w:firstLine="567"/>
      </w:pPr>
      <w:r>
        <w:t>действия</w:t>
      </w:r>
    </w:p>
    <w:p w:rsidR="00D774CF" w:rsidRDefault="00D774CF" w:rsidP="004F4AA0">
      <w:pPr>
        <w:framePr w:w="1887" w:h="285" w:hSpace="141" w:wrap="around" w:vAnchor="text" w:hAnchor="page" w:x="4717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Местное действие</w:t>
      </w:r>
    </w:p>
    <w:p w:rsidR="00D774CF" w:rsidRDefault="00D774CF" w:rsidP="004F4AA0">
      <w:pPr>
        <w:framePr w:w="2162" w:h="285" w:hSpace="141" w:wrap="around" w:vAnchor="text" w:hAnchor="page" w:x="758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Резорбтивное де</w:t>
      </w:r>
      <w:r>
        <w:t>й</w:t>
      </w:r>
      <w:r>
        <w:t>ствие</w:t>
      </w: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32385</wp:posOffset>
                </wp:positionV>
                <wp:extent cx="180975" cy="90805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1E3DA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pt,2.55pt" to="411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32385</wp:posOffset>
                </wp:positionV>
                <wp:extent cx="180975" cy="90805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5C73" id="Line 2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pt,2.55pt" to="269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D774CF" w:rsidRDefault="00D774CF" w:rsidP="004F4AA0">
      <w:pPr>
        <w:ind w:firstLine="567"/>
      </w:pPr>
    </w:p>
    <w:p w:rsidR="00D774CF" w:rsidRDefault="00D774CF" w:rsidP="004F4AA0">
      <w:pPr>
        <w:framePr w:w="1887" w:h="711" w:hSpace="141" w:wrap="around" w:vAnchor="text" w:hAnchor="page" w:x="471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Терминальная </w:t>
      </w:r>
    </w:p>
    <w:p w:rsidR="00D774CF" w:rsidRDefault="00D774CF" w:rsidP="004F4AA0">
      <w:pPr>
        <w:framePr w:w="1887" w:h="711" w:hSpace="141" w:wrap="around" w:vAnchor="text" w:hAnchor="page" w:x="471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Инфильтрационная</w:t>
      </w:r>
    </w:p>
    <w:p w:rsidR="00D774CF" w:rsidRDefault="000E2510" w:rsidP="004F4AA0">
      <w:pPr>
        <w:framePr w:w="1887" w:h="711" w:hSpace="141" w:wrap="around" w:vAnchor="text" w:hAnchor="page" w:x="471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139065</wp:posOffset>
                </wp:positionV>
                <wp:extent cx="635" cy="90805"/>
                <wp:effectExtent l="0" t="0" r="0" b="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93DD" id="Line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0.95pt" to="40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D774CF">
        <w:t>Проводниковая</w:t>
      </w:r>
    </w:p>
    <w:p w:rsidR="00D774CF" w:rsidRDefault="00D774CF" w:rsidP="004F4AA0">
      <w:pPr>
        <w:framePr w:w="2213" w:h="711" w:hSpace="141" w:wrap="around" w:vAnchor="text" w:hAnchor="page" w:x="755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Гипертония</w:t>
      </w:r>
    </w:p>
    <w:p w:rsidR="00D774CF" w:rsidRDefault="00D774CF" w:rsidP="004F4AA0">
      <w:pPr>
        <w:framePr w:w="2213" w:h="711" w:hSpace="141" w:wrap="around" w:vAnchor="text" w:hAnchor="page" w:x="755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Аритмии</w:t>
      </w:r>
    </w:p>
    <w:p w:rsidR="00D774CF" w:rsidRDefault="000E2510" w:rsidP="004F4AA0">
      <w:pPr>
        <w:framePr w:w="2213" w:h="711" w:hSpace="141" w:wrap="around" w:vAnchor="text" w:hAnchor="page" w:x="7557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139065</wp:posOffset>
                </wp:positionV>
                <wp:extent cx="635" cy="90805"/>
                <wp:effectExtent l="0" t="0" r="0" b="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0302" id="Line 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0.95pt" to="48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D774CF">
        <w:t>Язвенная болезнь</w:t>
      </w:r>
    </w:p>
    <w:p w:rsidR="00D774CF" w:rsidRDefault="00D774CF" w:rsidP="004F4AA0">
      <w:pPr>
        <w:ind w:firstLine="567"/>
      </w:pPr>
      <w:r>
        <w:t>Применение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</w:p>
    <w:p w:rsidR="00D774CF" w:rsidRDefault="00D774CF" w:rsidP="004F4AA0">
      <w:pPr>
        <w:framePr w:w="5053" w:h="143" w:hSpace="141" w:wrap="around" w:vAnchor="text" w:hAnchor="page" w:x="4741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Коллапс, аллергические реакции.</w:t>
      </w:r>
    </w:p>
    <w:p w:rsidR="00D774CF" w:rsidRDefault="00D774CF" w:rsidP="004F4AA0">
      <w:pPr>
        <w:ind w:firstLine="567"/>
      </w:pPr>
    </w:p>
    <w:p w:rsidR="00D774CF" w:rsidRDefault="00D774CF" w:rsidP="004F4AA0">
      <w:pPr>
        <w:ind w:firstLine="567"/>
      </w:pPr>
      <w:r>
        <w:t>Побочные реа</w:t>
      </w:r>
      <w:r>
        <w:t>к</w:t>
      </w:r>
      <w:r>
        <w:t>ции</w:t>
      </w:r>
    </w:p>
    <w:p w:rsidR="00D774CF" w:rsidRDefault="00D774CF" w:rsidP="004F4AA0">
      <w:pPr>
        <w:framePr w:w="5053" w:h="143" w:hSpace="141" w:wrap="around" w:vAnchor="text" w:hAnchor="page" w:x="4717" w:y="1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Возбуждение ЦНС ( судороги).</w:t>
      </w: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32385</wp:posOffset>
                </wp:positionV>
                <wp:extent cx="635" cy="90805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B346" id="Line 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2.55pt" to="347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D774CF" w:rsidRDefault="00D774CF" w:rsidP="004F4AA0">
      <w:pPr>
        <w:ind w:firstLine="567"/>
      </w:pPr>
      <w:r>
        <w:t>Острое отра</w:t>
      </w:r>
      <w:r>
        <w:t>в</w:t>
      </w:r>
      <w:r>
        <w:t>ление</w:t>
      </w:r>
    </w:p>
    <w:p w:rsidR="00D774CF" w:rsidRDefault="000E2510" w:rsidP="004F4AA0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8255</wp:posOffset>
                </wp:positionV>
                <wp:extent cx="635" cy="180975"/>
                <wp:effectExtent l="0" t="0" r="0" b="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7B40" id="Line 3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.65pt" to="347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" o:allowincell="f" strokeweight="1pt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D774CF" w:rsidRDefault="00D774CF" w:rsidP="004F4AA0">
      <w:pPr>
        <w:framePr w:w="5053" w:h="427" w:hSpace="141" w:wrap="around" w:vAnchor="text" w:hAnchor="page" w:x="4717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Барбитураты, тиопентал, гексеннал.</w:t>
      </w:r>
    </w:p>
    <w:p w:rsidR="00D774CF" w:rsidRDefault="00D774CF" w:rsidP="004F4AA0">
      <w:pPr>
        <w:ind w:firstLine="567"/>
      </w:pPr>
      <w:r>
        <w:t>Помощь при</w:t>
      </w:r>
    </w:p>
    <w:p w:rsidR="00D774CF" w:rsidRDefault="00D774CF" w:rsidP="004F4AA0">
      <w:pPr>
        <w:ind w:firstLine="567"/>
      </w:pPr>
      <w:r>
        <w:t xml:space="preserve">отравлении </w:t>
      </w: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Ситуационные задачи с ориентировочной основой действия.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 xml:space="preserve"> 1. После введения совкаина в спинномозговой канал у больного резко снизилось артер</w:t>
      </w:r>
      <w:r w:rsidRPr="00F57408">
        <w:rPr>
          <w:i/>
          <w:sz w:val="24"/>
          <w:szCs w:val="24"/>
        </w:rPr>
        <w:t>и</w:t>
      </w:r>
      <w:r w:rsidRPr="00F57408">
        <w:rPr>
          <w:i/>
          <w:sz w:val="24"/>
          <w:szCs w:val="24"/>
        </w:rPr>
        <w:t>альное давление (коллапс).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Объясните возникновение указанного симптома.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Какова первая врачебная помощь?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в)</w:t>
      </w:r>
      <w:r w:rsidRPr="00F57408">
        <w:rPr>
          <w:sz w:val="24"/>
          <w:szCs w:val="24"/>
        </w:rPr>
        <w:t xml:space="preserve"> Как предотвратить подобное явление?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Ответ: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Все местные анестетики обладают сосудорасширяющими свойствами (исключение - Кокаин). Снижение АД - один из наиболее часто возникающих побочных эффектов при введ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нии анестетиков. Анестетик, введенный в субдуральное пространство, блокирует пр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водимость преганглионарных симпатических нервных волокон, идущих в составе передних корешков и несущих сосудосуживающие импульсы от центра к периферии. При этом расширяются арт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>риолы и снижается АД.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При коллапсе необходимо срочно ввести сосудосуживающие вещества. Для этого наиболее эффективной является группа непрямых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sym w:font="Symbol" w:char="F061"/>
      </w:r>
      <w:r w:rsidRPr="00F57408">
        <w:rPr>
          <w:sz w:val="24"/>
          <w:szCs w:val="24"/>
        </w:rPr>
        <w:t>-адреномиметиков (норадреналин, мез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 xml:space="preserve">тон).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в)</w:t>
      </w:r>
      <w:r w:rsidRPr="00F57408">
        <w:rPr>
          <w:sz w:val="24"/>
          <w:szCs w:val="24"/>
        </w:rPr>
        <w:t xml:space="preserve"> Для предотвращения возникновения коллапса следует предварительно ввести сосуд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суживающие вещества длительного действия (эфедрин, мез</w:t>
      </w:r>
      <w:r w:rsidRPr="00F57408">
        <w:rPr>
          <w:sz w:val="24"/>
          <w:szCs w:val="24"/>
        </w:rPr>
        <w:t>а</w:t>
      </w:r>
      <w:r w:rsidRPr="00F57408">
        <w:rPr>
          <w:sz w:val="24"/>
          <w:szCs w:val="24"/>
        </w:rPr>
        <w:t>тон).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2. Во время проведения анестезии новокаином у пациента внезапно наст</w:t>
      </w:r>
      <w:r w:rsidRPr="00F57408">
        <w:rPr>
          <w:i/>
          <w:sz w:val="24"/>
          <w:szCs w:val="24"/>
        </w:rPr>
        <w:t>у</w:t>
      </w:r>
      <w:r w:rsidRPr="00F57408">
        <w:rPr>
          <w:i/>
          <w:sz w:val="24"/>
          <w:szCs w:val="24"/>
        </w:rPr>
        <w:t>пил спазм гладкой мускулатуры бронхов.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Объясните механизм возникновения указанного симптома.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Какова первая врачебная помощь?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Ответ: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Спазм гладкой мускулатуры бронхов - это аллергическая реакция немедленного т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па, вызванная выделением большого количества гистамин в результате индивидуальной неперен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>симости новокаина.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Необходимо, прекратив дальнейшее действие новокаина, немедленно ввести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sym w:font="Symbol" w:char="F062"/>
      </w:r>
      <w:r w:rsidRPr="00F57408">
        <w:rPr>
          <w:sz w:val="24"/>
          <w:szCs w:val="24"/>
          <w:vertAlign w:val="subscript"/>
        </w:rPr>
        <w:t>2</w:t>
      </w:r>
      <w:r w:rsidRPr="00F57408">
        <w:rPr>
          <w:sz w:val="24"/>
          <w:szCs w:val="24"/>
        </w:rPr>
        <w:t>-АМ (беротек, сальбутамол), а также противогистаминовые препараты (димедрол, пипол</w:t>
      </w:r>
      <w:r w:rsidRPr="00F57408">
        <w:rPr>
          <w:sz w:val="24"/>
          <w:szCs w:val="24"/>
        </w:rPr>
        <w:t>ь</w:t>
      </w:r>
      <w:r w:rsidRPr="00F57408">
        <w:rPr>
          <w:sz w:val="24"/>
          <w:szCs w:val="24"/>
        </w:rPr>
        <w:t>фен).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3. При проведении инфильтрационной анестезии ксикаином у больного внезапно появ</w:t>
      </w:r>
      <w:r w:rsidRPr="00F57408">
        <w:rPr>
          <w:i/>
          <w:sz w:val="24"/>
          <w:szCs w:val="24"/>
        </w:rPr>
        <w:t>и</w:t>
      </w:r>
      <w:r w:rsidRPr="00F57408">
        <w:rPr>
          <w:i/>
          <w:sz w:val="24"/>
          <w:szCs w:val="24"/>
        </w:rPr>
        <w:t>лись судороги.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Объясните возникновение данного симптома.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Какова первая врачебная помощь?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в)</w:t>
      </w:r>
      <w:r w:rsidRPr="00F57408">
        <w:rPr>
          <w:sz w:val="24"/>
          <w:szCs w:val="24"/>
        </w:rPr>
        <w:t xml:space="preserve"> Как предотвратить подобное явление?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Ответ: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а)</w:t>
      </w:r>
      <w:r w:rsidRPr="00F57408">
        <w:rPr>
          <w:sz w:val="24"/>
          <w:szCs w:val="24"/>
        </w:rPr>
        <w:t xml:space="preserve"> Судороги - симптом острого отравления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местными анестетиками. При всасывании в кровь больших количеств ксикаина возникает возбуждение в ЦНС и, в первую очередь, возб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ждение моторных зон коры головного мозга.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б)</w:t>
      </w:r>
      <w:r w:rsidRPr="00F57408">
        <w:rPr>
          <w:sz w:val="24"/>
          <w:szCs w:val="24"/>
        </w:rPr>
        <w:t xml:space="preserve"> Для купирования судорог необходимо медленно ввести вещества, угнетающие фун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>цию ЦНС. Наиболее эффективны в данном случае барбитураты ультракороткого действия - ге</w:t>
      </w:r>
      <w:r w:rsidRPr="00F57408">
        <w:rPr>
          <w:sz w:val="24"/>
          <w:szCs w:val="24"/>
        </w:rPr>
        <w:t>к</w:t>
      </w:r>
      <w:r w:rsidRPr="00F57408">
        <w:rPr>
          <w:sz w:val="24"/>
          <w:szCs w:val="24"/>
        </w:rPr>
        <w:t xml:space="preserve">сенал, тиопентал-натрий.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в)</w:t>
      </w:r>
      <w:r w:rsidRPr="00F57408">
        <w:rPr>
          <w:sz w:val="24"/>
          <w:szCs w:val="24"/>
        </w:rPr>
        <w:t xml:space="preserve"> В этом случае произошло быстрое всасывание ксикаина в результате его сосудора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ширяющего действия в месте введения. Для предупреждения его резорбции необходимо в ра</w:t>
      </w:r>
      <w:r w:rsidRPr="00F57408">
        <w:rPr>
          <w:sz w:val="24"/>
          <w:szCs w:val="24"/>
        </w:rPr>
        <w:t>с</w:t>
      </w:r>
      <w:r w:rsidRPr="00F57408">
        <w:rPr>
          <w:sz w:val="24"/>
          <w:szCs w:val="24"/>
        </w:rPr>
        <w:t>твор местного анестетика добавить сосудосуживающее вещество из группы адреномиметиков, например, адреналин. В результате сос</w:t>
      </w:r>
      <w:r w:rsidRPr="00F57408">
        <w:rPr>
          <w:sz w:val="24"/>
          <w:szCs w:val="24"/>
        </w:rPr>
        <w:t>у</w:t>
      </w:r>
      <w:r w:rsidRPr="00F57408">
        <w:rPr>
          <w:sz w:val="24"/>
          <w:szCs w:val="24"/>
        </w:rPr>
        <w:t>досуживающего действия адреномиметиков, скорость всасывания ксикаина с места введения знач</w:t>
      </w:r>
      <w:r w:rsidRPr="00F57408">
        <w:rPr>
          <w:sz w:val="24"/>
          <w:szCs w:val="24"/>
        </w:rPr>
        <w:t>и</w:t>
      </w:r>
      <w:r w:rsidRPr="00F57408">
        <w:rPr>
          <w:sz w:val="24"/>
          <w:szCs w:val="24"/>
        </w:rPr>
        <w:t>тельно снижается.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Программированное задание для самостоятельной работы.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I. Отметить механизм действия местных анестетиков.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Увеличивают проницаемость мембраны для ионов натрия и калия.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2) Снижают проницаемость мембраны для ионов натрия и калия.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3) Проявляют антагонизм с ионами кальция.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4) Проявляют синергизм с ионами кальция.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5) Угнетают возникновение потенциала действия.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6) Облегчают возникновение потенциала действия.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II. Отметить факторы, усиливающие и пролонгирующие действие местных ан</w:t>
      </w:r>
      <w:r w:rsidRPr="00F57408">
        <w:rPr>
          <w:b/>
          <w:i/>
          <w:sz w:val="24"/>
          <w:szCs w:val="24"/>
        </w:rPr>
        <w:t>е</w:t>
      </w:r>
      <w:r w:rsidRPr="00F57408">
        <w:rPr>
          <w:b/>
          <w:i/>
          <w:sz w:val="24"/>
          <w:szCs w:val="24"/>
        </w:rPr>
        <w:t>стетиков</w:t>
      </w:r>
      <w:r w:rsidRPr="00F57408">
        <w:rPr>
          <w:i/>
          <w:sz w:val="24"/>
          <w:szCs w:val="24"/>
        </w:rPr>
        <w:t>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Щелочная среда.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2) Кислая среда.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3) Ишемизация тканей.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4) Комбинация с сосудосуживающими средствами.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5) Комбинация с сосудорасширяющими средствами.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III. Отметить вещества, применяемые для терминальной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Кокаин.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3)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5) Тримекаин.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6) Со</w:t>
      </w:r>
      <w:r w:rsidRPr="00F57408">
        <w:rPr>
          <w:i/>
          <w:sz w:val="24"/>
          <w:szCs w:val="24"/>
        </w:rPr>
        <w:t>в</w:t>
      </w:r>
      <w:r w:rsidRPr="00F57408">
        <w:rPr>
          <w:i/>
          <w:sz w:val="24"/>
          <w:szCs w:val="24"/>
        </w:rPr>
        <w:t>каин.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Новокаин.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IV. Отметить вещества, применяемые для инфильтрационной и проводниковой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Кокаин. 3)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5) Тримекаин.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6) Совк</w:t>
      </w:r>
      <w:r w:rsidRPr="00F57408">
        <w:rPr>
          <w:i/>
          <w:sz w:val="24"/>
          <w:szCs w:val="24"/>
        </w:rPr>
        <w:t>а</w:t>
      </w:r>
      <w:r w:rsidRPr="00F57408">
        <w:rPr>
          <w:i/>
          <w:sz w:val="24"/>
          <w:szCs w:val="24"/>
        </w:rPr>
        <w:t>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Новокаин.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V. Отметить вещество, применяемое для всех видов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Кокаин.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3)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5) Тримекаин.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6) Со</w:t>
      </w:r>
      <w:r w:rsidRPr="00F57408">
        <w:rPr>
          <w:i/>
          <w:sz w:val="24"/>
          <w:szCs w:val="24"/>
        </w:rPr>
        <w:t>в</w:t>
      </w:r>
      <w:r w:rsidRPr="00F57408">
        <w:rPr>
          <w:i/>
          <w:sz w:val="24"/>
          <w:szCs w:val="24"/>
        </w:rPr>
        <w:t>каин.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Новокаин.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VI. Какой из указанных анестетиков суживает сосуды?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Кокаин.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3)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5) Тримекаин. 6) Совк</w:t>
      </w:r>
      <w:r w:rsidRPr="00F57408">
        <w:rPr>
          <w:i/>
          <w:sz w:val="24"/>
          <w:szCs w:val="24"/>
        </w:rPr>
        <w:t>а</w:t>
      </w:r>
      <w:r w:rsidRPr="00F57408">
        <w:rPr>
          <w:i/>
          <w:sz w:val="24"/>
          <w:szCs w:val="24"/>
        </w:rPr>
        <w:t>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Новокаин.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VII. Отметить показания к применению анестезина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Хирургические операции.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2) Кожные заболевания, сопровождающиеся зудом.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3) Болезненность раневых и язвенных поверхностей.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VIII. Какие из указанных препаратов могут быть использованы для общего возде</w:t>
      </w:r>
      <w:r w:rsidRPr="00F57408">
        <w:rPr>
          <w:b/>
          <w:i/>
          <w:sz w:val="24"/>
          <w:szCs w:val="24"/>
        </w:rPr>
        <w:t>й</w:t>
      </w:r>
      <w:r w:rsidRPr="00F57408">
        <w:rPr>
          <w:b/>
          <w:i/>
          <w:sz w:val="24"/>
          <w:szCs w:val="24"/>
        </w:rPr>
        <w:t>ствия на организм.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Новокаин.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IX. Отметить основные фармакологические свойства Ксикаина.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Высокая анестезирующая активность.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2) Низкая анестезирующая активность.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3) Быстрое развитие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4) Медленное развитие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5) Большая продолжительность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6) Кратковременная анестезия.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Высокая токсичность.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8) низкая токсичность.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X. Какие побочные эффекты может вызвать новокаин?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Повышение артериального давления.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2) Снижение артериального давления.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3) Аллергические реакции.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4) Ослабляет противомикробное действие сульфаниламидов.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5) Усиливает противомикробное действие сульфаниламидов.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XI. Перечислите симптомы острого отравления Ксикаином.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Возбуждение ЦНС.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Угнетение ЦНС.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3) Судороги.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Миорелакс</w:t>
      </w:r>
      <w:r w:rsidRPr="00F57408">
        <w:rPr>
          <w:i/>
          <w:sz w:val="24"/>
          <w:szCs w:val="24"/>
        </w:rPr>
        <w:t>а</w:t>
      </w:r>
      <w:r w:rsidRPr="00F57408">
        <w:rPr>
          <w:i/>
          <w:sz w:val="24"/>
          <w:szCs w:val="24"/>
        </w:rPr>
        <w:t>ция.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5) Повышение АД.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6) Снижение АД.</w:t>
      </w: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XII. Укажите три наиболее токсичных анестетика.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1) Анестезин.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2) Кокаин.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3) Дикаин.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4) Совкаин.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5) Ксикаин.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6) Трим</w:t>
      </w:r>
      <w:r w:rsidRPr="00F57408">
        <w:rPr>
          <w:i/>
          <w:sz w:val="24"/>
          <w:szCs w:val="24"/>
        </w:rPr>
        <w:t>е</w:t>
      </w:r>
      <w:r w:rsidRPr="00F57408">
        <w:rPr>
          <w:i/>
          <w:sz w:val="24"/>
          <w:szCs w:val="24"/>
        </w:rPr>
        <w:t>каин.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7) Новокаин.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i/>
          <w:sz w:val="24"/>
          <w:szCs w:val="24"/>
        </w:rPr>
      </w:pPr>
      <w:r w:rsidRPr="00F57408">
        <w:rPr>
          <w:b/>
          <w:i/>
          <w:sz w:val="24"/>
          <w:szCs w:val="24"/>
        </w:rPr>
        <w:t>Ответы на программированное задание: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  <w:lang w:val="en-US"/>
        </w:rPr>
      </w:pPr>
      <w:r w:rsidRPr="00F57408">
        <w:rPr>
          <w:b/>
          <w:sz w:val="24"/>
          <w:szCs w:val="24"/>
          <w:lang w:val="en-US"/>
        </w:rPr>
        <w:t>I. 2,3,5. II. 1,3,4. III. 1,2,3,4. IV. 4,5,7.</w:t>
      </w:r>
      <w:r w:rsidR="00F57408">
        <w:rPr>
          <w:b/>
          <w:sz w:val="24"/>
          <w:szCs w:val="24"/>
          <w:lang w:val="en-US"/>
        </w:rPr>
        <w:t xml:space="preserve"> </w:t>
      </w:r>
      <w:r w:rsidRPr="00F57408">
        <w:rPr>
          <w:b/>
          <w:sz w:val="24"/>
          <w:szCs w:val="24"/>
          <w:lang w:val="en-US"/>
        </w:rPr>
        <w:t xml:space="preserve">V. 4. VI. 2. VII.2,3. VIII. 3,4. 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  <w:lang w:val="en-US"/>
        </w:rPr>
        <w:t>X. 1,3,5,8.</w:t>
      </w:r>
      <w:r w:rsidR="00F57408">
        <w:rPr>
          <w:b/>
          <w:sz w:val="24"/>
          <w:szCs w:val="24"/>
          <w:lang w:val="en-US"/>
        </w:rPr>
        <w:t xml:space="preserve"> </w:t>
      </w:r>
      <w:r w:rsidRPr="00F57408">
        <w:rPr>
          <w:b/>
          <w:sz w:val="24"/>
          <w:szCs w:val="24"/>
          <w:lang w:val="en-US"/>
        </w:rPr>
        <w:t>X. 2,3,4. XI. 1,3,5.</w:t>
      </w:r>
      <w:r w:rsidR="00F57408">
        <w:rPr>
          <w:b/>
          <w:sz w:val="24"/>
          <w:szCs w:val="24"/>
          <w:lang w:val="en-US"/>
        </w:rPr>
        <w:t xml:space="preserve"> </w:t>
      </w:r>
      <w:r w:rsidRPr="00F57408">
        <w:rPr>
          <w:b/>
          <w:sz w:val="24"/>
          <w:szCs w:val="24"/>
        </w:rPr>
        <w:t>XII. 2,3,4.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Задачи по таблицам.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1. Определить анестезирующие вещества</w:t>
      </w:r>
      <w:r w:rsidR="00F57408">
        <w:rPr>
          <w:b/>
          <w:sz w:val="24"/>
          <w:szCs w:val="24"/>
        </w:rPr>
        <w:t xml:space="preserve"> </w:t>
      </w:r>
      <w:r w:rsidRPr="00F57408">
        <w:rPr>
          <w:b/>
          <w:sz w:val="24"/>
          <w:szCs w:val="24"/>
        </w:rPr>
        <w:t>А, Б, В.</w:t>
      </w:r>
    </w:p>
    <w:p w:rsidR="00D774CF" w:rsidRDefault="00D774CF" w:rsidP="004F4AA0">
      <w:pPr>
        <w:ind w:firstLine="567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249"/>
        <w:gridCol w:w="2249"/>
        <w:gridCol w:w="2249"/>
      </w:tblGrid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shd w:val="pct20" w:color="auto" w:fill="auto"/>
          </w:tcPr>
          <w:p w:rsidR="00D774CF" w:rsidRDefault="00D774CF" w:rsidP="004F4AA0">
            <w:pPr>
              <w:jc w:val="both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ВЕЩЕСТВА</w:t>
            </w:r>
          </w:p>
        </w:tc>
        <w:tc>
          <w:tcPr>
            <w:tcW w:w="224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Анестезирующая активность при те</w:t>
            </w:r>
            <w:r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минальной анест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зии</w:t>
            </w:r>
          </w:p>
        </w:tc>
        <w:tc>
          <w:tcPr>
            <w:tcW w:w="224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Анестезирующая активность при и</w:t>
            </w:r>
            <w:r>
              <w:rPr>
                <w:b/>
                <w:sz w:val="22"/>
              </w:rPr>
              <w:t>н</w:t>
            </w:r>
            <w:r>
              <w:rPr>
                <w:b/>
                <w:sz w:val="22"/>
              </w:rPr>
              <w:t>фильтрационной анест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зии</w:t>
            </w:r>
          </w:p>
        </w:tc>
        <w:tc>
          <w:tcPr>
            <w:tcW w:w="224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Токсичность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shd w:val="pct10" w:color="auto" w:fill="auto"/>
          </w:tcPr>
          <w:p w:rsidR="00D774CF" w:rsidRDefault="00D774CF" w:rsidP="004F4AA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  <w:p w:rsidR="00D774CF" w:rsidRDefault="00D774CF" w:rsidP="004F4AA0">
            <w:pPr>
              <w:jc w:val="both"/>
              <w:rPr>
                <w:b/>
                <w:sz w:val="22"/>
              </w:rPr>
            </w:pPr>
          </w:p>
          <w:p w:rsidR="00D774CF" w:rsidRDefault="00D774CF" w:rsidP="004F4AA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  <w:p w:rsidR="00D774CF" w:rsidRDefault="00D774CF" w:rsidP="004F4AA0">
            <w:pPr>
              <w:jc w:val="both"/>
              <w:rPr>
                <w:b/>
                <w:sz w:val="22"/>
              </w:rPr>
            </w:pPr>
          </w:p>
          <w:p w:rsidR="00D774CF" w:rsidRDefault="00D774CF" w:rsidP="004F4AA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</w:p>
        </w:tc>
        <w:tc>
          <w:tcPr>
            <w:tcW w:w="224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++++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+++</w:t>
            </w:r>
          </w:p>
        </w:tc>
        <w:tc>
          <w:tcPr>
            <w:tcW w:w="224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применяется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+++</w:t>
            </w:r>
          </w:p>
        </w:tc>
        <w:tc>
          <w:tcPr>
            <w:tcW w:w="224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++</w:t>
            </w:r>
          </w:p>
        </w:tc>
      </w:tr>
    </w:tbl>
    <w:p w:rsidR="00D774CF" w:rsidRDefault="00D774CF" w:rsidP="004F4AA0">
      <w:pPr>
        <w:ind w:firstLine="567"/>
        <w:jc w:val="both"/>
        <w:rPr>
          <w:sz w:val="24"/>
        </w:rPr>
      </w:pP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sz w:val="24"/>
          <w:szCs w:val="24"/>
        </w:rPr>
        <w:t>2. Определить анестезирующие вещества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А, Б, В, Г.</w:t>
      </w:r>
    </w:p>
    <w:p w:rsidR="00D774CF" w:rsidRDefault="00D774CF" w:rsidP="004F4AA0">
      <w:pPr>
        <w:ind w:firstLine="567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  <w:gridCol w:w="1799"/>
      </w:tblGrid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ВЕЩЕСТВА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            Н     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Е          С           Т    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Е             З       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И              Я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Терминальная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Инфильтраци-онная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Проводниковая</w:t>
            </w:r>
          </w:p>
        </w:tc>
        <w:tc>
          <w:tcPr>
            <w:tcW w:w="1799" w:type="dxa"/>
            <w:shd w:val="pct2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Спинномозг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вая</w:t>
            </w:r>
          </w:p>
        </w:tc>
      </w:tr>
      <w:tr w:rsidR="00D77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</w:t>
            </w:r>
          </w:p>
        </w:tc>
        <w:tc>
          <w:tcPr>
            <w:tcW w:w="179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179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</w:tc>
        <w:tc>
          <w:tcPr>
            <w:tcW w:w="179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</w:p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1799" w:type="dxa"/>
            <w:shd w:val="pct10" w:color="auto" w:fill="auto"/>
          </w:tcPr>
          <w:p w:rsidR="00D774CF" w:rsidRDefault="00D774CF" w:rsidP="004F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+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+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+</w:t>
            </w:r>
          </w:p>
        </w:tc>
      </w:tr>
    </w:tbl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Задание по фармакотерапии.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Выписать в рецептах: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1. Средство для терминальной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2. Раствор новокаина для приема внутрь столовыми ложками.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3. Средство для инфильтрационной анестезии на физиологическом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растворе.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4. Средство для проводниковой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5. Средство для спинномозговой анестезии.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6. Анестезин: а) для приема внутрь;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б) в ректальных свечах;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в) в мази;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г) в пасте;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д) в присыпке;</w:t>
      </w:r>
    </w:p>
    <w:p w:rsidR="00D774CF" w:rsidRPr="00F57408" w:rsidRDefault="00D774CF" w:rsidP="004F4AA0">
      <w:pPr>
        <w:ind w:firstLine="709"/>
        <w:jc w:val="both"/>
        <w:rPr>
          <w:i/>
          <w:sz w:val="24"/>
          <w:szCs w:val="24"/>
        </w:rPr>
      </w:pPr>
      <w:r w:rsidRPr="00F57408">
        <w:rPr>
          <w:i/>
          <w:sz w:val="24"/>
          <w:szCs w:val="24"/>
        </w:rPr>
        <w:t>е) глицериновый раствор (0,1%) для смазывания слизистой оболочки.</w:t>
      </w:r>
    </w:p>
    <w:p w:rsidR="00D774CF" w:rsidRDefault="00D774CF" w:rsidP="004F4AA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ЛИТЕРАТУРА.</w:t>
      </w:r>
    </w:p>
    <w:p w:rsidR="00D774CF" w:rsidRDefault="00D774CF" w:rsidP="004F4AA0">
      <w:pPr>
        <w:ind w:firstLine="567"/>
        <w:jc w:val="both"/>
        <w:rPr>
          <w:sz w:val="24"/>
        </w:rPr>
      </w:pP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1. Прянишникова Н.Т., Шаров Н.А. Тримекаин.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Фармакология и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клиническое прим</w:t>
      </w:r>
      <w:r w:rsidRPr="00F57408">
        <w:rPr>
          <w:i/>
          <w:sz w:val="24"/>
          <w:szCs w:val="24"/>
        </w:rPr>
        <w:t>е</w:t>
      </w:r>
      <w:r w:rsidRPr="00F57408">
        <w:rPr>
          <w:i/>
          <w:sz w:val="24"/>
          <w:szCs w:val="24"/>
        </w:rPr>
        <w:t>нение.</w:t>
      </w:r>
      <w:r w:rsidRPr="00F57408">
        <w:rPr>
          <w:sz w:val="24"/>
          <w:szCs w:val="24"/>
        </w:rPr>
        <w:t xml:space="preserve"> Л.,Медгиз,1967 г.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2. Щелкунов В.С.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Перидуральная анестезия</w:t>
      </w:r>
      <w:r w:rsidRPr="00F57408">
        <w:rPr>
          <w:sz w:val="24"/>
          <w:szCs w:val="24"/>
        </w:rPr>
        <w:t>. Л., 1976.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3. Дубов М.Д.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Местное обезболивание в стоматологической практике</w:t>
      </w:r>
      <w:r w:rsidRPr="00F57408">
        <w:rPr>
          <w:sz w:val="24"/>
          <w:szCs w:val="24"/>
        </w:rPr>
        <w:t>.</w:t>
      </w:r>
      <w:r w:rsidR="00F57408">
        <w:rPr>
          <w:sz w:val="24"/>
          <w:szCs w:val="24"/>
        </w:rPr>
        <w:t xml:space="preserve"> </w:t>
      </w:r>
      <w:r w:rsidRPr="00F57408">
        <w:rPr>
          <w:sz w:val="24"/>
          <w:szCs w:val="24"/>
        </w:rPr>
        <w:t>Медицина, Л</w:t>
      </w:r>
      <w:r w:rsidRPr="00F57408">
        <w:rPr>
          <w:sz w:val="24"/>
          <w:szCs w:val="24"/>
        </w:rPr>
        <w:t>е</w:t>
      </w:r>
      <w:r w:rsidRPr="00F57408">
        <w:rPr>
          <w:sz w:val="24"/>
          <w:szCs w:val="24"/>
        </w:rPr>
        <w:t xml:space="preserve">нинград. Отд., </w:t>
      </w:r>
      <w:smartTag w:uri="urn:schemas-microsoft-com:office:smarttags" w:element="metricconverter">
        <w:smartTagPr>
          <w:attr w:name="ProductID" w:val="1969 г"/>
        </w:smartTagPr>
        <w:r w:rsidRPr="00F57408">
          <w:rPr>
            <w:sz w:val="24"/>
            <w:szCs w:val="24"/>
          </w:rPr>
          <w:t>1969 г</w:t>
        </w:r>
      </w:smartTag>
      <w:r w:rsidRPr="00F57408">
        <w:rPr>
          <w:sz w:val="24"/>
          <w:szCs w:val="24"/>
        </w:rPr>
        <w:t>.</w:t>
      </w:r>
    </w:p>
    <w:p w:rsidR="00D774CF" w:rsidRPr="00F57408" w:rsidRDefault="00D774CF" w:rsidP="004F4AA0">
      <w:pPr>
        <w:ind w:firstLine="709"/>
        <w:jc w:val="both"/>
        <w:rPr>
          <w:b/>
          <w:sz w:val="24"/>
          <w:szCs w:val="24"/>
        </w:rPr>
      </w:pPr>
      <w:r w:rsidRPr="00F57408">
        <w:rPr>
          <w:b/>
          <w:sz w:val="24"/>
          <w:szCs w:val="24"/>
        </w:rPr>
        <w:t>4. Кабилов Н.М.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Оценка боли и обезболивания в экспериментальной и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клинической ст</w:t>
      </w:r>
      <w:r w:rsidRPr="00F57408">
        <w:rPr>
          <w:i/>
          <w:sz w:val="24"/>
          <w:szCs w:val="24"/>
        </w:rPr>
        <w:t>о</w:t>
      </w:r>
      <w:r w:rsidRPr="00F57408">
        <w:rPr>
          <w:i/>
          <w:sz w:val="24"/>
          <w:szCs w:val="24"/>
        </w:rPr>
        <w:t>матологии.</w:t>
      </w:r>
      <w:r w:rsidRPr="00F57408">
        <w:rPr>
          <w:sz w:val="24"/>
          <w:szCs w:val="24"/>
        </w:rPr>
        <w:t xml:space="preserve"> - Стоматология, </w:t>
      </w:r>
      <w:smartTag w:uri="urn:schemas-microsoft-com:office:smarttags" w:element="metricconverter">
        <w:smartTagPr>
          <w:attr w:name="ProductID" w:val="1968 г"/>
        </w:smartTagPr>
        <w:r w:rsidRPr="00F57408">
          <w:rPr>
            <w:sz w:val="24"/>
            <w:szCs w:val="24"/>
          </w:rPr>
          <w:t>1968 г</w:t>
        </w:r>
      </w:smartTag>
      <w:r w:rsidRPr="00F57408">
        <w:rPr>
          <w:sz w:val="24"/>
          <w:szCs w:val="24"/>
        </w:rPr>
        <w:t xml:space="preserve">. №-1, с. 109-112. 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5. Никитин В.А., Хаджай Я.И., Кукленко Л.И., Кузнецова В.Ф</w:t>
      </w:r>
      <w:r w:rsidRPr="00F57408">
        <w:rPr>
          <w:sz w:val="24"/>
          <w:szCs w:val="24"/>
        </w:rPr>
        <w:t xml:space="preserve">. </w:t>
      </w:r>
      <w:r w:rsidRPr="00F57408">
        <w:rPr>
          <w:i/>
          <w:sz w:val="24"/>
          <w:szCs w:val="24"/>
        </w:rPr>
        <w:t>Обезболивание слиз</w:t>
      </w:r>
      <w:r w:rsidRPr="00F57408">
        <w:rPr>
          <w:i/>
          <w:sz w:val="24"/>
          <w:szCs w:val="24"/>
        </w:rPr>
        <w:t>и</w:t>
      </w:r>
      <w:r w:rsidRPr="00F57408">
        <w:rPr>
          <w:i/>
          <w:sz w:val="24"/>
          <w:szCs w:val="24"/>
        </w:rPr>
        <w:t>стой оболочки полости рта медицинским аэрозолем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анестезол. -</w:t>
      </w:r>
      <w:r w:rsidRPr="00F57408">
        <w:rPr>
          <w:sz w:val="24"/>
          <w:szCs w:val="24"/>
        </w:rPr>
        <w:t xml:space="preserve"> Стоматология, </w:t>
      </w:r>
      <w:smartTag w:uri="urn:schemas-microsoft-com:office:smarttags" w:element="metricconverter">
        <w:smartTagPr>
          <w:attr w:name="ProductID" w:val="1971 г"/>
        </w:smartTagPr>
        <w:r w:rsidRPr="00F57408">
          <w:rPr>
            <w:sz w:val="24"/>
            <w:szCs w:val="24"/>
          </w:rPr>
          <w:t>1971 г</w:t>
        </w:r>
      </w:smartTag>
      <w:r w:rsidRPr="00F57408">
        <w:rPr>
          <w:sz w:val="24"/>
          <w:szCs w:val="24"/>
        </w:rPr>
        <w:t>., №-6, с. 12-14.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6.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Пиромекаин и тримекаин в эксперименте и клинике. Всесоюзный</w:t>
      </w:r>
      <w:r w:rsidR="00F57408">
        <w:rPr>
          <w:i/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симпозиум</w:t>
      </w:r>
      <w:r w:rsidRPr="00F57408">
        <w:rPr>
          <w:sz w:val="24"/>
          <w:szCs w:val="24"/>
        </w:rPr>
        <w:t>. См</w:t>
      </w:r>
      <w:r w:rsidRPr="00F57408">
        <w:rPr>
          <w:sz w:val="24"/>
          <w:szCs w:val="24"/>
        </w:rPr>
        <w:t>о</w:t>
      </w:r>
      <w:r w:rsidRPr="00F57408">
        <w:rPr>
          <w:sz w:val="24"/>
          <w:szCs w:val="24"/>
        </w:rPr>
        <w:t xml:space="preserve">ленск, </w:t>
      </w:r>
      <w:smartTag w:uri="urn:schemas-microsoft-com:office:smarttags" w:element="metricconverter">
        <w:smartTagPr>
          <w:attr w:name="ProductID" w:val="1977 г"/>
        </w:smartTagPr>
        <w:r w:rsidRPr="00F57408">
          <w:rPr>
            <w:sz w:val="24"/>
            <w:szCs w:val="24"/>
          </w:rPr>
          <w:t>1977 г</w:t>
        </w:r>
      </w:smartTag>
      <w:r w:rsidRPr="00F57408">
        <w:rPr>
          <w:sz w:val="24"/>
          <w:szCs w:val="24"/>
        </w:rPr>
        <w:t xml:space="preserve">., Тезисы докладов. М., </w:t>
      </w:r>
      <w:smartTag w:uri="urn:schemas-microsoft-com:office:smarttags" w:element="metricconverter">
        <w:smartTagPr>
          <w:attr w:name="ProductID" w:val="1977 г"/>
        </w:smartTagPr>
        <w:r w:rsidRPr="00F57408">
          <w:rPr>
            <w:sz w:val="24"/>
            <w:szCs w:val="24"/>
          </w:rPr>
          <w:t>1977 г</w:t>
        </w:r>
      </w:smartTag>
      <w:r w:rsidRPr="00F57408">
        <w:rPr>
          <w:sz w:val="24"/>
          <w:szCs w:val="24"/>
        </w:rPr>
        <w:t>.</w:t>
      </w:r>
    </w:p>
    <w:p w:rsidR="00D774CF" w:rsidRPr="00F57408" w:rsidRDefault="00D774CF" w:rsidP="004F4AA0">
      <w:pPr>
        <w:ind w:firstLine="709"/>
        <w:jc w:val="both"/>
        <w:rPr>
          <w:sz w:val="24"/>
          <w:szCs w:val="24"/>
        </w:rPr>
      </w:pPr>
      <w:r w:rsidRPr="00F57408">
        <w:rPr>
          <w:b/>
          <w:sz w:val="24"/>
          <w:szCs w:val="24"/>
        </w:rPr>
        <w:t>7. Кузин М.И., Харнас С.Ш.</w:t>
      </w:r>
      <w:r w:rsidRPr="00F57408">
        <w:rPr>
          <w:sz w:val="24"/>
          <w:szCs w:val="24"/>
        </w:rPr>
        <w:t xml:space="preserve"> </w:t>
      </w:r>
      <w:r w:rsidRPr="00F57408">
        <w:rPr>
          <w:i/>
          <w:sz w:val="24"/>
          <w:szCs w:val="24"/>
        </w:rPr>
        <w:t>Местное обезболивание</w:t>
      </w:r>
      <w:r w:rsidRPr="00F57408">
        <w:rPr>
          <w:sz w:val="24"/>
          <w:szCs w:val="24"/>
        </w:rPr>
        <w:t>. М. Медицина,</w:t>
      </w:r>
      <w:r w:rsidR="00F57408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F57408">
          <w:rPr>
            <w:sz w:val="24"/>
            <w:szCs w:val="24"/>
          </w:rPr>
          <w:t>1982 г</w:t>
        </w:r>
      </w:smartTag>
      <w:r w:rsidRPr="00F57408">
        <w:rPr>
          <w:sz w:val="24"/>
          <w:szCs w:val="24"/>
        </w:rPr>
        <w:t>.</w:t>
      </w:r>
    </w:p>
    <w:p w:rsidR="00D774CF" w:rsidRDefault="00C2057F" w:rsidP="004F4AA0">
      <w:pPr>
        <w:ind w:firstLine="567"/>
        <w:jc w:val="center"/>
        <w:rPr>
          <w:sz w:val="24"/>
        </w:rPr>
      </w:pPr>
      <w:r>
        <w:rPr>
          <w:sz w:val="24"/>
        </w:rPr>
        <w:br w:type="page"/>
      </w:r>
      <w:r w:rsidR="00D774CF">
        <w:rPr>
          <w:sz w:val="24"/>
        </w:rPr>
        <w:t>НОВОСИБИРСКИЙ МЕДИЦИНСКИЙ ИНСТИТУТ</w:t>
      </w:r>
    </w:p>
    <w:p w:rsidR="00D774CF" w:rsidRDefault="00D774CF" w:rsidP="004F4AA0">
      <w:pPr>
        <w:ind w:firstLine="567"/>
        <w:jc w:val="center"/>
        <w:rPr>
          <w:sz w:val="24"/>
        </w:rPr>
      </w:pPr>
      <w:r>
        <w:rPr>
          <w:sz w:val="24"/>
        </w:rPr>
        <w:t>КАФЕДРА ФАРМАКОЛОГИИ</w:t>
      </w:r>
    </w:p>
    <w:p w:rsidR="00D774CF" w:rsidRDefault="00D774CF" w:rsidP="004F4AA0">
      <w:pPr>
        <w:ind w:firstLine="567"/>
        <w:jc w:val="center"/>
        <w:rPr>
          <w:sz w:val="24"/>
        </w:rPr>
      </w:pPr>
      <w:r>
        <w:rPr>
          <w:sz w:val="24"/>
        </w:rPr>
        <w:t>Стоматологический факультет</w:t>
      </w: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b/>
          <w:sz w:val="24"/>
        </w:rPr>
      </w:pPr>
    </w:p>
    <w:p w:rsidR="00D774CF" w:rsidRDefault="00D774CF" w:rsidP="004F4AA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УЧЕБНО-МЕТОДИЧЕСКИЕ РЕКОМЕНДАЦИИ    ДЛЯ</w:t>
      </w:r>
    </w:p>
    <w:p w:rsidR="00D774CF" w:rsidRDefault="00D774CF" w:rsidP="004F4AA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ПОДГОТОВКИ К ПРАКТИЧЕСКОМУ ЗАНЯТИЮ ПО</w:t>
      </w:r>
    </w:p>
    <w:p w:rsidR="00D774CF" w:rsidRDefault="00D774CF" w:rsidP="004F4AA0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ФАРМАКОЛОГИИ НА ТЕМУ:</w:t>
      </w:r>
    </w:p>
    <w:p w:rsidR="00D774CF" w:rsidRDefault="00D774CF" w:rsidP="004F4AA0">
      <w:pPr>
        <w:ind w:firstLine="567"/>
        <w:rPr>
          <w:b/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jc w:val="center"/>
        <w:rPr>
          <w:sz w:val="28"/>
        </w:rPr>
      </w:pPr>
    </w:p>
    <w:p w:rsidR="00D774CF" w:rsidRDefault="00D774CF" w:rsidP="004F4AA0">
      <w:pPr>
        <w:ind w:firstLine="567"/>
        <w:rPr>
          <w:sz w:val="28"/>
        </w:rPr>
      </w:pPr>
    </w:p>
    <w:p w:rsidR="00D774CF" w:rsidRDefault="00D774CF" w:rsidP="004F4AA0">
      <w:pPr>
        <w:ind w:firstLine="567"/>
        <w:jc w:val="center"/>
        <w:rPr>
          <w:sz w:val="24"/>
        </w:rPr>
      </w:pPr>
      <w:r>
        <w:rPr>
          <w:sz w:val="28"/>
        </w:rPr>
        <w:t>“</w:t>
      </w:r>
      <w:r>
        <w:rPr>
          <w:b/>
          <w:sz w:val="32"/>
        </w:rPr>
        <w:t>МЕСТНЫЕ АНЕСТЕТИКИ</w:t>
      </w:r>
      <w:r>
        <w:rPr>
          <w:sz w:val="24"/>
        </w:rPr>
        <w:t>”</w:t>
      </w: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jc w:val="right"/>
        <w:rPr>
          <w:b/>
          <w:sz w:val="24"/>
        </w:rPr>
      </w:pPr>
      <w:r>
        <w:rPr>
          <w:sz w:val="24"/>
        </w:rPr>
        <w:t xml:space="preserve">Составил: ст. преп.,канд. мед. наук </w:t>
      </w:r>
      <w:r>
        <w:rPr>
          <w:b/>
          <w:sz w:val="24"/>
        </w:rPr>
        <w:t>Юрьев В.А.</w:t>
      </w: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  <w:r>
        <w:rPr>
          <w:sz w:val="24"/>
        </w:rPr>
        <w:t xml:space="preserve">Под редакцией профессора </w:t>
      </w:r>
      <w:r>
        <w:rPr>
          <w:b/>
          <w:sz w:val="24"/>
        </w:rPr>
        <w:t>Грека О.Р.</w:t>
      </w:r>
      <w:r>
        <w:rPr>
          <w:sz w:val="24"/>
        </w:rPr>
        <w:t xml:space="preserve"> </w:t>
      </w: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jc w:val="right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rPr>
          <w:sz w:val="24"/>
        </w:rPr>
      </w:pPr>
    </w:p>
    <w:p w:rsidR="00D774CF" w:rsidRDefault="00D774CF" w:rsidP="004F4AA0">
      <w:pPr>
        <w:ind w:firstLine="567"/>
        <w:jc w:val="center"/>
        <w:rPr>
          <w:sz w:val="24"/>
        </w:rPr>
      </w:pPr>
      <w:r>
        <w:rPr>
          <w:sz w:val="24"/>
        </w:rPr>
        <w:t>НОВОСИБИРСК - 1997</w:t>
      </w:r>
    </w:p>
    <w:sectPr w:rsidR="00D774CF" w:rsidSect="00C2057F">
      <w:headerReference w:type="even" r:id="rId6"/>
      <w:headerReference w:type="default" r:id="rId7"/>
      <w:footerReference w:type="default" r:id="rId8"/>
      <w:pgSz w:w="11907" w:h="16840"/>
      <w:pgMar w:top="1134" w:right="85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CFE" w:rsidRDefault="00760CFE">
      <w:r>
        <w:separator/>
      </w:r>
    </w:p>
  </w:endnote>
  <w:endnote w:type="continuationSeparator" w:id="0">
    <w:p w:rsidR="00760CFE" w:rsidRDefault="0076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AA0" w:rsidRDefault="004F4AA0">
    <w:pPr>
      <w:pStyle w:val="a4"/>
      <w:jc w:val="right"/>
    </w:pPr>
    <w:r>
      <w:rPr>
        <w:rFonts w:ascii="Matura MT Script Capitals" w:hAnsi="Matura MT Script Capitals"/>
        <w:i/>
        <w:sz w:val="16"/>
      </w:rPr>
      <w:t xml:space="preserve">FPV co Ltd </w:t>
    </w:r>
    <w:r>
      <w:rPr>
        <w:rFonts w:ascii="Matura MT Script Capitals" w:hAnsi="Matura MT Script Capitals"/>
        <w:i/>
        <w:sz w:val="16"/>
      </w:rPr>
      <w:sym w:font="Symbol" w:char="F0D3"/>
    </w:r>
    <w:r>
      <w:rPr>
        <w:rFonts w:ascii="Matura MT Script Capitals" w:hAnsi="Matura MT Script Capitals"/>
        <w:i/>
        <w:sz w:val="16"/>
      </w:rPr>
      <w:t xml:space="preserve"> 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CFE" w:rsidRDefault="00760CFE">
      <w:r>
        <w:separator/>
      </w:r>
    </w:p>
  </w:footnote>
  <w:footnote w:type="continuationSeparator" w:id="0">
    <w:p w:rsidR="00760CFE" w:rsidRDefault="0076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AA0" w:rsidRDefault="004F4A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AA0" w:rsidRDefault="004F4A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AA0" w:rsidRDefault="004F4AA0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D690E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A"/>
    <w:rsid w:val="000E2510"/>
    <w:rsid w:val="002F576A"/>
    <w:rsid w:val="004F4AA0"/>
    <w:rsid w:val="006D690E"/>
    <w:rsid w:val="00760CFE"/>
    <w:rsid w:val="00A100AE"/>
    <w:rsid w:val="00BD2E95"/>
    <w:rsid w:val="00C2057F"/>
    <w:rsid w:val="00D774CF"/>
    <w:rsid w:val="00EC337F"/>
    <w:rsid w:val="00F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1C4CB-6034-4A7D-8E53-16F704D2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занятия</vt:lpstr>
    </vt:vector>
  </TitlesOfParts>
  <Company>freedom</Company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занятия</dc:title>
  <dc:subject/>
  <dc:creator>КОРОТЕЕВ ЮРИЙ ГРИГОРЬЕВИЧ</dc:creator>
  <cp:keywords/>
  <cp:lastModifiedBy>Igor</cp:lastModifiedBy>
  <cp:revision>3</cp:revision>
  <cp:lastPrinted>1997-03-19T18:45:00Z</cp:lastPrinted>
  <dcterms:created xsi:type="dcterms:W3CDTF">2024-11-01T07:30:00Z</dcterms:created>
  <dcterms:modified xsi:type="dcterms:W3CDTF">2024-11-01T07:30:00Z</dcterms:modified>
</cp:coreProperties>
</file>