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1D4" w:rsidRDefault="00CE21D4">
      <w:pPr>
        <w:widowControl w:val="0"/>
        <w:autoSpaceDE w:val="0"/>
        <w:autoSpaceDN w:val="0"/>
        <w:adjustRightInd w:val="0"/>
        <w:spacing w:after="0" w:line="360" w:lineRule="auto"/>
        <w:rPr>
          <w:rFonts w:ascii="Times New Roman CYR" w:hAnsi="Times New Roman CYR" w:cs="Times New Roman CYR"/>
          <w:sz w:val="28"/>
          <w:szCs w:val="28"/>
        </w:rPr>
      </w:pPr>
      <w:bookmarkStart w:id="0" w:name="_GoBack"/>
      <w:bookmarkEnd w:id="0"/>
      <w:r>
        <w:rPr>
          <w:rFonts w:ascii="Times New Roman CYR" w:hAnsi="Times New Roman CYR" w:cs="Times New Roman CYR"/>
          <w:b/>
          <w:bCs/>
          <w:sz w:val="28"/>
          <w:szCs w:val="28"/>
        </w:rPr>
        <w:t>Фамилия Имя Отчество</w:t>
      </w:r>
    </w:p>
    <w:p w:rsidR="00CE21D4" w:rsidRDefault="00CE21D4">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b/>
          <w:bCs/>
          <w:sz w:val="28"/>
          <w:szCs w:val="28"/>
        </w:rPr>
        <w:t>Возраст:</w:t>
      </w:r>
      <w:r>
        <w:rPr>
          <w:rFonts w:ascii="Times New Roman CYR" w:hAnsi="Times New Roman CYR" w:cs="Times New Roman CYR"/>
          <w:sz w:val="28"/>
          <w:szCs w:val="28"/>
        </w:rPr>
        <w:t xml:space="preserve"> 47 лет</w:t>
      </w:r>
    </w:p>
    <w:p w:rsidR="00CE21D4" w:rsidRDefault="00CE21D4">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b/>
          <w:bCs/>
          <w:sz w:val="28"/>
          <w:szCs w:val="28"/>
        </w:rPr>
        <w:t xml:space="preserve">Место работы: </w:t>
      </w:r>
      <w:r>
        <w:rPr>
          <w:rFonts w:ascii="Times New Roman CYR" w:hAnsi="Times New Roman CYR" w:cs="Times New Roman CYR"/>
          <w:sz w:val="28"/>
          <w:szCs w:val="28"/>
        </w:rPr>
        <w:t>бухгалтер</w:t>
      </w:r>
    </w:p>
    <w:p w:rsidR="00CE21D4" w:rsidRDefault="00CE21D4">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b/>
          <w:bCs/>
          <w:sz w:val="28"/>
          <w:szCs w:val="28"/>
        </w:rPr>
        <w:t>Дата поступления:</w:t>
      </w:r>
      <w:r>
        <w:rPr>
          <w:rFonts w:ascii="Times New Roman CYR" w:hAnsi="Times New Roman CYR" w:cs="Times New Roman CYR"/>
          <w:sz w:val="28"/>
          <w:szCs w:val="28"/>
        </w:rPr>
        <w:t xml:space="preserve"> 14 февраля 2005 года </w:t>
      </w:r>
    </w:p>
    <w:p w:rsidR="00CE21D4" w:rsidRDefault="00CE21D4">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b/>
          <w:bCs/>
          <w:sz w:val="28"/>
          <w:szCs w:val="28"/>
        </w:rPr>
        <w:t xml:space="preserve">Дата курации: </w:t>
      </w:r>
      <w:r>
        <w:rPr>
          <w:rFonts w:ascii="Times New Roman CYR" w:hAnsi="Times New Roman CYR" w:cs="Times New Roman CYR"/>
          <w:sz w:val="28"/>
          <w:szCs w:val="28"/>
        </w:rPr>
        <w:t>22 февраля 2005 года</w:t>
      </w:r>
    </w:p>
    <w:p w:rsidR="00CE21D4" w:rsidRDefault="00CE21D4">
      <w:pPr>
        <w:widowControl w:val="0"/>
        <w:autoSpaceDE w:val="0"/>
        <w:autoSpaceDN w:val="0"/>
        <w:adjustRightInd w:val="0"/>
        <w:spacing w:after="0" w:line="360" w:lineRule="auto"/>
        <w:rPr>
          <w:rFonts w:ascii="Times New Roman CYR" w:hAnsi="Times New Roman CYR" w:cs="Times New Roman CYR"/>
          <w:b/>
          <w:bCs/>
          <w:sz w:val="28"/>
          <w:szCs w:val="28"/>
        </w:rPr>
      </w:pPr>
      <w:r>
        <w:rPr>
          <w:rFonts w:ascii="Times New Roman CYR" w:hAnsi="Times New Roman CYR" w:cs="Times New Roman CYR"/>
          <w:b/>
          <w:bCs/>
          <w:sz w:val="28"/>
          <w:szCs w:val="28"/>
        </w:rPr>
        <w:t xml:space="preserve">Место жительство: </w:t>
      </w:r>
      <w:r>
        <w:rPr>
          <w:rFonts w:ascii="Times New Roman CYR" w:hAnsi="Times New Roman CYR" w:cs="Times New Roman CYR"/>
          <w:sz w:val="28"/>
          <w:szCs w:val="28"/>
        </w:rPr>
        <w:t xml:space="preserve">Московская область, </w:t>
      </w:r>
    </w:p>
    <w:p w:rsidR="00CE21D4" w:rsidRDefault="00CE21D4">
      <w:pPr>
        <w:widowControl w:val="0"/>
        <w:autoSpaceDE w:val="0"/>
        <w:autoSpaceDN w:val="0"/>
        <w:adjustRightInd w:val="0"/>
        <w:spacing w:after="0" w:line="360" w:lineRule="auto"/>
        <w:jc w:val="center"/>
        <w:rPr>
          <w:rFonts w:ascii="Times New Roman CYR" w:hAnsi="Times New Roman CYR" w:cs="Times New Roman CYR"/>
          <w:sz w:val="28"/>
          <w:szCs w:val="28"/>
        </w:rPr>
      </w:pPr>
    </w:p>
    <w:p w:rsidR="00CE21D4" w:rsidRDefault="00CE21D4">
      <w:pPr>
        <w:keepNext/>
        <w:widowControl w:val="0"/>
        <w:autoSpaceDE w:val="0"/>
        <w:autoSpaceDN w:val="0"/>
        <w:adjustRightInd w:val="0"/>
        <w:spacing w:after="0" w:line="360" w:lineRule="auto"/>
        <w:jc w:val="center"/>
        <w:rPr>
          <w:rFonts w:ascii="Times New Roman CYR" w:hAnsi="Times New Roman CYR" w:cs="Times New Roman CYR"/>
          <w:b/>
          <w:bCs/>
          <w:sz w:val="32"/>
          <w:szCs w:val="32"/>
        </w:rPr>
      </w:pPr>
      <w:r>
        <w:rPr>
          <w:rFonts w:ascii="Times New Roman CYR" w:hAnsi="Times New Roman CYR" w:cs="Times New Roman CYR"/>
          <w:b/>
          <w:bCs/>
          <w:sz w:val="32"/>
          <w:szCs w:val="32"/>
        </w:rPr>
        <w:t>Жалобы</w:t>
      </w:r>
    </w:p>
    <w:p w:rsidR="00CE21D4" w:rsidRDefault="00CE21D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На момент поступления предъявляла жалобы на: двустороннее снижение слуха, шум в ушах, более выраженные в левом ухе, гноетечением из правого и левого уха.</w:t>
      </w:r>
    </w:p>
    <w:p w:rsidR="00CE21D4" w:rsidRDefault="00CE21D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На момент курации: Жалобы нет.</w:t>
      </w:r>
    </w:p>
    <w:p w:rsidR="00CE21D4" w:rsidRDefault="00CE21D4">
      <w:pPr>
        <w:widowControl w:val="0"/>
        <w:autoSpaceDE w:val="0"/>
        <w:autoSpaceDN w:val="0"/>
        <w:adjustRightInd w:val="0"/>
        <w:spacing w:after="0" w:line="360" w:lineRule="auto"/>
        <w:jc w:val="both"/>
        <w:rPr>
          <w:rFonts w:ascii="Times New Roman CYR" w:hAnsi="Times New Roman CYR" w:cs="Times New Roman CYR"/>
          <w:sz w:val="24"/>
          <w:szCs w:val="24"/>
        </w:rPr>
      </w:pPr>
    </w:p>
    <w:p w:rsidR="00CE21D4" w:rsidRDefault="00CE21D4">
      <w:pPr>
        <w:keepNext/>
        <w:widowControl w:val="0"/>
        <w:autoSpaceDE w:val="0"/>
        <w:autoSpaceDN w:val="0"/>
        <w:adjustRightInd w:val="0"/>
        <w:spacing w:after="0" w:line="360" w:lineRule="auto"/>
        <w:jc w:val="center"/>
        <w:rPr>
          <w:rFonts w:ascii="Times New Roman CYR" w:hAnsi="Times New Roman CYR" w:cs="Times New Roman CYR"/>
          <w:b/>
          <w:bCs/>
          <w:sz w:val="32"/>
          <w:szCs w:val="32"/>
        </w:rPr>
      </w:pPr>
      <w:r>
        <w:rPr>
          <w:rFonts w:ascii="Times New Roman CYR" w:hAnsi="Times New Roman CYR" w:cs="Times New Roman CYR"/>
          <w:b/>
          <w:bCs/>
          <w:sz w:val="32"/>
          <w:szCs w:val="32"/>
        </w:rPr>
        <w:t>История заболевания</w:t>
      </w:r>
    </w:p>
    <w:p w:rsidR="00CE21D4" w:rsidRDefault="00CE21D4">
      <w:pPr>
        <w:keepNext/>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Считает себя больной с 1973 года, когда перенесла острый отит на левое ухо со стреляющими болями, гноетечением и перфорацией левой барабанной перепонки. Обратилась в поликлинику, где было назначено лечение борным спиртом и антибиотиками. Лечение дало положительный эффект, на месте перфорации образовался рубец. С 1973 по 2000 год рецидивов не отмечалось. В начале октября 2000 году появилось гноетечение из правого и левого уха, которое больная нисчем не связывает. В октябре 2000 года обратилась в  поликлинику, где было назначено лечение коментолом. Лечение облегчение приносило кратковременный эффект, после чего гноетечение возобновлялось. После трех эпизодов больная обратилась клинику отоларингологии имени И.М. Сеченова, где получала лечение треталом, которое облегчение не приносило. С 2000 по 2005 год болезнь прогрессировала. Врач оториноларинголог к клинике отоларингологии имени И.М. Сеченова  </w:t>
      </w:r>
      <w:r>
        <w:rPr>
          <w:rFonts w:ascii="Times New Roman CYR" w:hAnsi="Times New Roman CYR" w:cs="Times New Roman CYR"/>
          <w:sz w:val="28"/>
          <w:szCs w:val="28"/>
        </w:rPr>
        <w:lastRenderedPageBreak/>
        <w:t>выявил двустороннее снижение слуха, перфорация правой и левой барабанной перепонки, постоянное гноетечение. После обследования врач поставил диагноз мезотемпонит. 14 февраля 2005 года легла клинику болезней уха, горла и носа ММА им. И.М. Сеченова для обследования и решения вопроса о лечении.</w:t>
      </w:r>
    </w:p>
    <w:p w:rsidR="00CE21D4" w:rsidRDefault="00CE21D4">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p>
    <w:p w:rsidR="00CE21D4" w:rsidRDefault="00CE21D4">
      <w:pPr>
        <w:keepNext/>
        <w:widowControl w:val="0"/>
        <w:autoSpaceDE w:val="0"/>
        <w:autoSpaceDN w:val="0"/>
        <w:adjustRightInd w:val="0"/>
        <w:spacing w:after="0" w:line="360" w:lineRule="auto"/>
        <w:jc w:val="center"/>
        <w:rPr>
          <w:rFonts w:ascii="Times New Roman CYR" w:hAnsi="Times New Roman CYR" w:cs="Times New Roman CYR"/>
          <w:b/>
          <w:bCs/>
          <w:sz w:val="32"/>
          <w:szCs w:val="32"/>
        </w:rPr>
      </w:pPr>
      <w:r>
        <w:rPr>
          <w:rFonts w:ascii="Times New Roman CYR" w:hAnsi="Times New Roman CYR" w:cs="Times New Roman CYR"/>
          <w:b/>
          <w:bCs/>
          <w:sz w:val="32"/>
          <w:szCs w:val="32"/>
        </w:rPr>
        <w:t>История жизни</w:t>
      </w:r>
    </w:p>
    <w:p w:rsidR="00CE21D4" w:rsidRDefault="00CE21D4">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Родилась в срок, росла и развивалась в соответствии с полом и возрастом.</w:t>
      </w:r>
    </w:p>
    <w:p w:rsidR="00CE21D4" w:rsidRDefault="00CE21D4">
      <w:pPr>
        <w:keepNext/>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Перенесенные заболевания: детские инфекции.</w:t>
      </w:r>
    </w:p>
    <w:p w:rsidR="00CE21D4" w:rsidRDefault="00CE21D4">
      <w:pPr>
        <w:keepNext/>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Предрасположенность к простудным заболеваниям, частые ОРВИ. Профессиональных вредностей не имеет. </w:t>
      </w:r>
    </w:p>
    <w:p w:rsidR="00CE21D4" w:rsidRDefault="00CE21D4">
      <w:pPr>
        <w:keepNext/>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Вредные привычки: не курит, алкоголем не злоупотребляет.</w:t>
      </w:r>
    </w:p>
    <w:p w:rsidR="00CE21D4" w:rsidRDefault="00CE21D4">
      <w:pPr>
        <w:keepNext/>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Наследственность не отягощена. </w:t>
      </w:r>
    </w:p>
    <w:p w:rsidR="00CE21D4" w:rsidRDefault="00CE21D4">
      <w:pPr>
        <w:keepNext/>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Аллергическая реакция на анальгин.</w:t>
      </w:r>
    </w:p>
    <w:p w:rsidR="00CE21D4" w:rsidRDefault="00CE21D4">
      <w:pPr>
        <w:keepNext/>
        <w:widowControl w:val="0"/>
        <w:autoSpaceDE w:val="0"/>
        <w:autoSpaceDN w:val="0"/>
        <w:adjustRightInd w:val="0"/>
        <w:spacing w:after="0" w:line="360" w:lineRule="auto"/>
        <w:jc w:val="center"/>
        <w:rPr>
          <w:rFonts w:ascii="Times New Roman CYR" w:hAnsi="Times New Roman CYR" w:cs="Times New Roman CYR"/>
          <w:sz w:val="24"/>
          <w:szCs w:val="24"/>
        </w:rPr>
      </w:pPr>
    </w:p>
    <w:p w:rsidR="00CE21D4" w:rsidRDefault="00CE21D4">
      <w:pPr>
        <w:keepNext/>
        <w:widowControl w:val="0"/>
        <w:autoSpaceDE w:val="0"/>
        <w:autoSpaceDN w:val="0"/>
        <w:adjustRightInd w:val="0"/>
        <w:spacing w:after="0" w:line="360" w:lineRule="auto"/>
        <w:jc w:val="center"/>
        <w:rPr>
          <w:rFonts w:ascii="Times New Roman CYR" w:hAnsi="Times New Roman CYR" w:cs="Times New Roman CYR"/>
          <w:b/>
          <w:bCs/>
          <w:sz w:val="32"/>
          <w:szCs w:val="32"/>
        </w:rPr>
      </w:pPr>
      <w:r>
        <w:rPr>
          <w:rFonts w:ascii="Times New Roman CYR" w:hAnsi="Times New Roman CYR" w:cs="Times New Roman CYR"/>
          <w:b/>
          <w:bCs/>
          <w:sz w:val="32"/>
          <w:szCs w:val="32"/>
        </w:rPr>
        <w:t>ЛОР – органы</w:t>
      </w:r>
    </w:p>
    <w:p w:rsidR="00CE21D4" w:rsidRDefault="00CE21D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u w:val="single"/>
        </w:rPr>
        <w:t>Нос и околоносовые пазухи:</w:t>
      </w:r>
      <w:r>
        <w:rPr>
          <w:rFonts w:ascii="Times New Roman CYR" w:hAnsi="Times New Roman CYR" w:cs="Times New Roman CYR"/>
          <w:sz w:val="28"/>
          <w:szCs w:val="28"/>
        </w:rPr>
        <w:t xml:space="preserve"> </w:t>
      </w:r>
    </w:p>
    <w:p w:rsidR="00CE21D4" w:rsidRDefault="00CE21D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Наружный осмотр: При осмотре область наружного носа не изменена, пальпация наружного носа и околоносовых пазух безболезненна. Пальпация точек выхода 1</w:t>
      </w:r>
      <w:r>
        <w:rPr>
          <w:rFonts w:ascii="Times New Roman CYR" w:hAnsi="Times New Roman CYR" w:cs="Times New Roman CYR"/>
          <w:sz w:val="28"/>
          <w:szCs w:val="28"/>
          <w:vertAlign w:val="superscript"/>
        </w:rPr>
        <w:t>ой</w:t>
      </w:r>
      <w:r>
        <w:rPr>
          <w:rFonts w:ascii="Times New Roman CYR" w:hAnsi="Times New Roman CYR" w:cs="Times New Roman CYR"/>
          <w:sz w:val="28"/>
          <w:szCs w:val="28"/>
        </w:rPr>
        <w:t xml:space="preserve"> и 2</w:t>
      </w:r>
      <w:r>
        <w:rPr>
          <w:rFonts w:ascii="Times New Roman CYR" w:hAnsi="Times New Roman CYR" w:cs="Times New Roman CYR"/>
          <w:sz w:val="28"/>
          <w:szCs w:val="28"/>
          <w:vertAlign w:val="superscript"/>
        </w:rPr>
        <w:t>ой</w:t>
      </w:r>
      <w:r>
        <w:rPr>
          <w:rFonts w:ascii="Times New Roman CYR" w:hAnsi="Times New Roman CYR" w:cs="Times New Roman CYR"/>
          <w:sz w:val="28"/>
          <w:szCs w:val="28"/>
        </w:rPr>
        <w:t xml:space="preserve"> ветвей V пары черепномозгоых нервов безболезненна, крепитации нет. Носовое дыхание не затруднено. Обоняние сохранено.</w:t>
      </w:r>
    </w:p>
    <w:p w:rsidR="00CE21D4" w:rsidRDefault="00CE21D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Передняя риноскопия: Преддверие носа без патологических изменений. Слизистая оболочка полости носа бледно – розовая. Объем носовых раковин несколько увеличен. Носовые ходы свободны. В полости носа отделяемое не определяется. Отмечается искривление перегородки носа вправо.</w:t>
      </w:r>
    </w:p>
    <w:p w:rsidR="00CE21D4" w:rsidRDefault="00CE21D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Регионарные лимфатические узлы (предушные, поднижнечелюстные) не пальпируются.</w:t>
      </w:r>
    </w:p>
    <w:p w:rsidR="00CE21D4" w:rsidRDefault="00CE21D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CE21D4" w:rsidRDefault="00CE21D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CE21D4" w:rsidRDefault="00CE21D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CE21D4" w:rsidRDefault="00CE21D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CE21D4" w:rsidRDefault="00CE21D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CE21D4" w:rsidRDefault="00CE21D4">
      <w:pPr>
        <w:keepNext/>
        <w:widowControl w:val="0"/>
        <w:autoSpaceDE w:val="0"/>
        <w:autoSpaceDN w:val="0"/>
        <w:adjustRightInd w:val="0"/>
        <w:spacing w:after="0" w:line="360" w:lineRule="auto"/>
        <w:ind w:firstLine="708"/>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Схема носа и околоносовых пазух</w:t>
      </w:r>
    </w:p>
    <w:p w:rsidR="00CE21D4" w:rsidRDefault="00CE21D4" w:rsidP="004F2180">
      <w:pPr>
        <w:widowControl w:val="0"/>
        <w:numPr>
          <w:ilvl w:val="0"/>
          <w:numId w:val="1"/>
        </w:numPr>
        <w:tabs>
          <w:tab w:val="left" w:pos="5747"/>
        </w:tabs>
        <w:autoSpaceDE w:val="0"/>
        <w:autoSpaceDN w:val="0"/>
        <w:adjustRightInd w:val="0"/>
        <w:spacing w:after="0" w:line="360" w:lineRule="auto"/>
        <w:ind w:left="5747" w:hanging="360"/>
        <w:jc w:val="both"/>
        <w:rPr>
          <w:rFonts w:ascii="Times New Roman CYR" w:hAnsi="Times New Roman CYR" w:cs="Times New Roman CYR"/>
          <w:sz w:val="28"/>
          <w:szCs w:val="28"/>
        </w:rPr>
      </w:pPr>
      <w:r>
        <w:rPr>
          <w:rFonts w:ascii="Times New Roman CYR" w:hAnsi="Times New Roman CYR" w:cs="Times New Roman CYR"/>
          <w:sz w:val="28"/>
          <w:szCs w:val="28"/>
        </w:rPr>
        <w:t>Лобные пазухи</w:t>
      </w:r>
    </w:p>
    <w:p w:rsidR="00CE21D4" w:rsidRDefault="00CE21D4" w:rsidP="004F2180">
      <w:pPr>
        <w:widowControl w:val="0"/>
        <w:numPr>
          <w:ilvl w:val="0"/>
          <w:numId w:val="2"/>
        </w:numPr>
        <w:tabs>
          <w:tab w:val="left" w:pos="5747"/>
        </w:tabs>
        <w:autoSpaceDE w:val="0"/>
        <w:autoSpaceDN w:val="0"/>
        <w:adjustRightInd w:val="0"/>
        <w:spacing w:after="0" w:line="360" w:lineRule="auto"/>
        <w:ind w:left="5747" w:hanging="360"/>
        <w:jc w:val="both"/>
        <w:rPr>
          <w:rFonts w:ascii="Times New Roman CYR" w:hAnsi="Times New Roman CYR" w:cs="Times New Roman CYR"/>
          <w:sz w:val="28"/>
          <w:szCs w:val="28"/>
        </w:rPr>
      </w:pPr>
      <w:r>
        <w:rPr>
          <w:rFonts w:ascii="Times New Roman CYR" w:hAnsi="Times New Roman CYR" w:cs="Times New Roman CYR"/>
          <w:sz w:val="28"/>
          <w:szCs w:val="28"/>
        </w:rPr>
        <w:t>Орбита</w:t>
      </w:r>
    </w:p>
    <w:p w:rsidR="00CE21D4" w:rsidRDefault="00CE21D4" w:rsidP="004F2180">
      <w:pPr>
        <w:widowControl w:val="0"/>
        <w:numPr>
          <w:ilvl w:val="0"/>
          <w:numId w:val="3"/>
        </w:numPr>
        <w:tabs>
          <w:tab w:val="left" w:pos="5747"/>
        </w:tabs>
        <w:autoSpaceDE w:val="0"/>
        <w:autoSpaceDN w:val="0"/>
        <w:adjustRightInd w:val="0"/>
        <w:spacing w:after="0" w:line="360" w:lineRule="auto"/>
        <w:ind w:left="5747" w:hanging="360"/>
        <w:jc w:val="both"/>
        <w:rPr>
          <w:rFonts w:ascii="Times New Roman CYR" w:hAnsi="Times New Roman CYR" w:cs="Times New Roman CYR"/>
          <w:sz w:val="28"/>
          <w:szCs w:val="28"/>
        </w:rPr>
      </w:pPr>
      <w:r>
        <w:rPr>
          <w:rFonts w:ascii="Times New Roman CYR" w:hAnsi="Times New Roman CYR" w:cs="Times New Roman CYR"/>
          <w:sz w:val="28"/>
          <w:szCs w:val="28"/>
        </w:rPr>
        <w:t>Носовые раковины</w:t>
      </w:r>
    </w:p>
    <w:p w:rsidR="00CE21D4" w:rsidRDefault="00CE21D4" w:rsidP="004F2180">
      <w:pPr>
        <w:widowControl w:val="0"/>
        <w:numPr>
          <w:ilvl w:val="0"/>
          <w:numId w:val="4"/>
        </w:numPr>
        <w:tabs>
          <w:tab w:val="left" w:pos="5747"/>
        </w:tabs>
        <w:autoSpaceDE w:val="0"/>
        <w:autoSpaceDN w:val="0"/>
        <w:adjustRightInd w:val="0"/>
        <w:spacing w:after="0" w:line="360" w:lineRule="auto"/>
        <w:ind w:left="5747" w:hanging="360"/>
        <w:jc w:val="both"/>
        <w:rPr>
          <w:rFonts w:ascii="Times New Roman CYR" w:hAnsi="Times New Roman CYR" w:cs="Times New Roman CYR"/>
          <w:sz w:val="28"/>
          <w:szCs w:val="28"/>
        </w:rPr>
      </w:pPr>
      <w:r>
        <w:rPr>
          <w:rFonts w:ascii="Times New Roman CYR" w:hAnsi="Times New Roman CYR" w:cs="Times New Roman CYR"/>
          <w:sz w:val="28"/>
          <w:szCs w:val="28"/>
        </w:rPr>
        <w:t>Носовой ход</w:t>
      </w:r>
    </w:p>
    <w:p w:rsidR="00CE21D4" w:rsidRDefault="00CE21D4" w:rsidP="004F2180">
      <w:pPr>
        <w:widowControl w:val="0"/>
        <w:numPr>
          <w:ilvl w:val="0"/>
          <w:numId w:val="5"/>
        </w:numPr>
        <w:tabs>
          <w:tab w:val="left" w:pos="5747"/>
        </w:tabs>
        <w:autoSpaceDE w:val="0"/>
        <w:autoSpaceDN w:val="0"/>
        <w:adjustRightInd w:val="0"/>
        <w:spacing w:after="0" w:line="360" w:lineRule="auto"/>
        <w:ind w:left="5747" w:hanging="360"/>
        <w:jc w:val="both"/>
        <w:rPr>
          <w:rFonts w:ascii="Times New Roman CYR" w:hAnsi="Times New Roman CYR" w:cs="Times New Roman CYR"/>
          <w:sz w:val="28"/>
          <w:szCs w:val="28"/>
        </w:rPr>
      </w:pPr>
      <w:r>
        <w:rPr>
          <w:rFonts w:ascii="Times New Roman CYR" w:hAnsi="Times New Roman CYR" w:cs="Times New Roman CYR"/>
          <w:sz w:val="28"/>
          <w:szCs w:val="28"/>
        </w:rPr>
        <w:t>Слизистая</w:t>
      </w:r>
    </w:p>
    <w:p w:rsidR="00CE21D4" w:rsidRDefault="00CE21D4" w:rsidP="004F2180">
      <w:pPr>
        <w:widowControl w:val="0"/>
        <w:numPr>
          <w:ilvl w:val="0"/>
          <w:numId w:val="6"/>
        </w:numPr>
        <w:tabs>
          <w:tab w:val="left" w:pos="5747"/>
        </w:tabs>
        <w:autoSpaceDE w:val="0"/>
        <w:autoSpaceDN w:val="0"/>
        <w:adjustRightInd w:val="0"/>
        <w:spacing w:after="0" w:line="360" w:lineRule="auto"/>
        <w:ind w:left="5747" w:right="-143"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Верхнечелюстная пазуха </w:t>
      </w:r>
    </w:p>
    <w:p w:rsidR="00CE21D4" w:rsidRDefault="00CE21D4">
      <w:pPr>
        <w:widowControl w:val="0"/>
        <w:autoSpaceDE w:val="0"/>
        <w:autoSpaceDN w:val="0"/>
        <w:adjustRightInd w:val="0"/>
        <w:spacing w:after="0" w:line="360" w:lineRule="auto"/>
        <w:ind w:firstLine="708"/>
        <w:jc w:val="both"/>
        <w:rPr>
          <w:rFonts w:ascii="Times New Roman CYR" w:hAnsi="Times New Roman CYR" w:cs="Times New Roman CYR"/>
          <w:sz w:val="28"/>
          <w:szCs w:val="28"/>
        </w:rPr>
      </w:pPr>
    </w:p>
    <w:p w:rsidR="00CE21D4" w:rsidRDefault="00CE21D4">
      <w:pPr>
        <w:widowControl w:val="0"/>
        <w:autoSpaceDE w:val="0"/>
        <w:autoSpaceDN w:val="0"/>
        <w:adjustRightInd w:val="0"/>
        <w:spacing w:after="0" w:line="360" w:lineRule="auto"/>
        <w:ind w:firstLine="708"/>
        <w:jc w:val="both"/>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t>Носоглотка:</w:t>
      </w:r>
    </w:p>
    <w:p w:rsidR="00CE21D4" w:rsidRDefault="00CE21D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 З</w:t>
      </w:r>
      <w:r>
        <w:rPr>
          <w:rFonts w:ascii="Times New Roman CYR" w:hAnsi="Times New Roman CYR" w:cs="Times New Roman CYR"/>
          <w:sz w:val="28"/>
          <w:szCs w:val="28"/>
        </w:rPr>
        <w:t>адняя риноскопия: Слизистая оболочка носоглотки бледная. Хоаны свободны, задние концы носовых раковин не изменены. Устья слуховых труб и тубарные валики без патологических изменений.</w:t>
      </w:r>
    </w:p>
    <w:p w:rsidR="00CE21D4" w:rsidRDefault="00CE21D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Регионарные лимфатические узлы (предушные, заушные, поднижнечелюстные) не пальпируются.</w:t>
      </w:r>
    </w:p>
    <w:p w:rsidR="00CE21D4" w:rsidRDefault="00CE21D4">
      <w:pPr>
        <w:keepNext/>
        <w:widowControl w:val="0"/>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Схема носоглотки</w:t>
      </w:r>
    </w:p>
    <w:p w:rsidR="00CE21D4" w:rsidRDefault="00CE21D4">
      <w:pPr>
        <w:widowControl w:val="0"/>
        <w:autoSpaceDE w:val="0"/>
        <w:autoSpaceDN w:val="0"/>
        <w:adjustRightInd w:val="0"/>
        <w:spacing w:after="0" w:line="360" w:lineRule="auto"/>
        <w:rPr>
          <w:rFonts w:ascii="Times New Roman CYR" w:hAnsi="Times New Roman CYR" w:cs="Times New Roman CYR"/>
          <w:sz w:val="24"/>
          <w:szCs w:val="24"/>
        </w:rPr>
      </w:pPr>
    </w:p>
    <w:p w:rsidR="00CE21D4" w:rsidRDefault="00CE21D4" w:rsidP="004F2180">
      <w:pPr>
        <w:widowControl w:val="0"/>
        <w:numPr>
          <w:ilvl w:val="0"/>
          <w:numId w:val="7"/>
        </w:numPr>
        <w:tabs>
          <w:tab w:val="left" w:pos="5747"/>
        </w:tabs>
        <w:autoSpaceDE w:val="0"/>
        <w:autoSpaceDN w:val="0"/>
        <w:adjustRightInd w:val="0"/>
        <w:spacing w:after="0" w:line="360" w:lineRule="auto"/>
        <w:ind w:left="5747" w:hanging="360"/>
        <w:jc w:val="both"/>
        <w:rPr>
          <w:rFonts w:ascii="Times New Roman CYR" w:hAnsi="Times New Roman CYR" w:cs="Times New Roman CYR"/>
          <w:sz w:val="28"/>
          <w:szCs w:val="28"/>
        </w:rPr>
      </w:pPr>
      <w:r>
        <w:rPr>
          <w:rFonts w:ascii="Times New Roman CYR" w:hAnsi="Times New Roman CYR" w:cs="Times New Roman CYR"/>
          <w:sz w:val="28"/>
          <w:szCs w:val="28"/>
        </w:rPr>
        <w:t>Тубарный валик</w:t>
      </w:r>
    </w:p>
    <w:p w:rsidR="00CE21D4" w:rsidRDefault="00CE21D4" w:rsidP="004F2180">
      <w:pPr>
        <w:widowControl w:val="0"/>
        <w:numPr>
          <w:ilvl w:val="0"/>
          <w:numId w:val="8"/>
        </w:numPr>
        <w:tabs>
          <w:tab w:val="left" w:pos="5747"/>
        </w:tabs>
        <w:autoSpaceDE w:val="0"/>
        <w:autoSpaceDN w:val="0"/>
        <w:adjustRightInd w:val="0"/>
        <w:spacing w:after="0" w:line="360" w:lineRule="auto"/>
        <w:ind w:left="5747"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Глоточное отверстие </w:t>
      </w:r>
    </w:p>
    <w:p w:rsidR="00CE21D4" w:rsidRDefault="00CE21D4">
      <w:pPr>
        <w:widowControl w:val="0"/>
        <w:autoSpaceDE w:val="0"/>
        <w:autoSpaceDN w:val="0"/>
        <w:adjustRightInd w:val="0"/>
        <w:spacing w:after="0" w:line="360" w:lineRule="auto"/>
        <w:ind w:left="5387"/>
        <w:jc w:val="both"/>
        <w:rPr>
          <w:rFonts w:ascii="Times New Roman CYR" w:hAnsi="Times New Roman CYR" w:cs="Times New Roman CYR"/>
          <w:sz w:val="28"/>
          <w:szCs w:val="28"/>
        </w:rPr>
      </w:pPr>
      <w:r>
        <w:rPr>
          <w:rFonts w:ascii="Times New Roman CYR" w:hAnsi="Times New Roman CYR" w:cs="Times New Roman CYR"/>
          <w:sz w:val="28"/>
          <w:szCs w:val="28"/>
        </w:rPr>
        <w:t>слуховой трубы</w:t>
      </w:r>
    </w:p>
    <w:p w:rsidR="00CE21D4" w:rsidRDefault="00CE21D4" w:rsidP="004F2180">
      <w:pPr>
        <w:widowControl w:val="0"/>
        <w:numPr>
          <w:ilvl w:val="0"/>
          <w:numId w:val="9"/>
        </w:numPr>
        <w:tabs>
          <w:tab w:val="left" w:pos="5747"/>
        </w:tabs>
        <w:autoSpaceDE w:val="0"/>
        <w:autoSpaceDN w:val="0"/>
        <w:adjustRightInd w:val="0"/>
        <w:spacing w:after="0" w:line="360" w:lineRule="auto"/>
        <w:ind w:left="5747" w:hanging="360"/>
        <w:jc w:val="both"/>
        <w:rPr>
          <w:rFonts w:ascii="Times New Roman CYR" w:hAnsi="Times New Roman CYR" w:cs="Times New Roman CYR"/>
          <w:sz w:val="28"/>
          <w:szCs w:val="28"/>
        </w:rPr>
      </w:pPr>
      <w:r>
        <w:rPr>
          <w:rFonts w:ascii="Times New Roman CYR" w:hAnsi="Times New Roman CYR" w:cs="Times New Roman CYR"/>
          <w:sz w:val="28"/>
          <w:szCs w:val="28"/>
        </w:rPr>
        <w:t>Хоаны</w:t>
      </w:r>
    </w:p>
    <w:p w:rsidR="00CE21D4" w:rsidRDefault="00CE21D4" w:rsidP="004F2180">
      <w:pPr>
        <w:widowControl w:val="0"/>
        <w:numPr>
          <w:ilvl w:val="0"/>
          <w:numId w:val="10"/>
        </w:numPr>
        <w:tabs>
          <w:tab w:val="left" w:pos="5747"/>
        </w:tabs>
        <w:autoSpaceDE w:val="0"/>
        <w:autoSpaceDN w:val="0"/>
        <w:adjustRightInd w:val="0"/>
        <w:spacing w:after="0" w:line="360" w:lineRule="auto"/>
        <w:ind w:left="5747" w:hanging="360"/>
        <w:jc w:val="both"/>
        <w:rPr>
          <w:rFonts w:ascii="Times New Roman CYR" w:hAnsi="Times New Roman CYR" w:cs="Times New Roman CYR"/>
          <w:sz w:val="28"/>
          <w:szCs w:val="28"/>
        </w:rPr>
      </w:pPr>
      <w:r>
        <w:rPr>
          <w:rFonts w:ascii="Times New Roman CYR" w:hAnsi="Times New Roman CYR" w:cs="Times New Roman CYR"/>
          <w:sz w:val="28"/>
          <w:szCs w:val="28"/>
        </w:rPr>
        <w:t>Носовые раковины</w:t>
      </w:r>
    </w:p>
    <w:p w:rsidR="00CE21D4" w:rsidRDefault="00CE21D4">
      <w:pPr>
        <w:widowControl w:val="0"/>
        <w:autoSpaceDE w:val="0"/>
        <w:autoSpaceDN w:val="0"/>
        <w:adjustRightInd w:val="0"/>
        <w:spacing w:after="0" w:line="360" w:lineRule="auto"/>
        <w:jc w:val="both"/>
        <w:rPr>
          <w:rFonts w:ascii="Times New Roman CYR" w:hAnsi="Times New Roman CYR" w:cs="Times New Roman CYR"/>
          <w:sz w:val="28"/>
          <w:szCs w:val="28"/>
        </w:rPr>
      </w:pPr>
    </w:p>
    <w:p w:rsidR="00CE21D4" w:rsidRDefault="00CE21D4">
      <w:pPr>
        <w:widowControl w:val="0"/>
        <w:autoSpaceDE w:val="0"/>
        <w:autoSpaceDN w:val="0"/>
        <w:adjustRightInd w:val="0"/>
        <w:spacing w:after="0" w:line="360" w:lineRule="auto"/>
        <w:jc w:val="both"/>
        <w:rPr>
          <w:rFonts w:ascii="Times New Roman CYR" w:hAnsi="Times New Roman CYR" w:cs="Times New Roman CYR"/>
          <w:sz w:val="28"/>
          <w:szCs w:val="28"/>
        </w:rPr>
      </w:pPr>
    </w:p>
    <w:p w:rsidR="00CE21D4" w:rsidRDefault="00CE21D4">
      <w:pPr>
        <w:widowControl w:val="0"/>
        <w:autoSpaceDE w:val="0"/>
        <w:autoSpaceDN w:val="0"/>
        <w:adjustRightInd w:val="0"/>
        <w:spacing w:after="0" w:line="360" w:lineRule="auto"/>
        <w:ind w:firstLine="708"/>
        <w:jc w:val="both"/>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t xml:space="preserve">Полость рта и ротоглотки: </w:t>
      </w:r>
    </w:p>
    <w:p w:rsidR="00CE21D4" w:rsidRDefault="00CE21D4">
      <w:pPr>
        <w:widowControl w:val="0"/>
        <w:autoSpaceDE w:val="0"/>
        <w:autoSpaceDN w:val="0"/>
        <w:adjustRightInd w:val="0"/>
        <w:spacing w:after="0" w:line="36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Фарингоскопия: Слизистая оболочка полости рта обычной окраски, патологических изменений нет. Выводные протоки околоушных и подчелюстных слюнных желез не изменены. Зубы санированы, язык чистый, влажный. Слизистая оболочка ротоглотки ярко-розовая, без патологических изменений. Небные миндалины обычных размеров, патологических отделений в лакунах нет. Спаек с дужками нет.</w:t>
      </w:r>
    </w:p>
    <w:p w:rsidR="00CE21D4" w:rsidRDefault="00CE21D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Регионарные лимфатические узлы (позадижнечелюстные) не пальпируются.</w:t>
      </w:r>
    </w:p>
    <w:p w:rsidR="00CE21D4" w:rsidRDefault="00CE21D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CE21D4" w:rsidRDefault="00CE21D4">
      <w:pPr>
        <w:keepNext/>
        <w:widowControl w:val="0"/>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Схема ротоглотки</w:t>
      </w:r>
    </w:p>
    <w:p w:rsidR="00CE21D4" w:rsidRDefault="00CE21D4">
      <w:pPr>
        <w:widowControl w:val="0"/>
        <w:autoSpaceDE w:val="0"/>
        <w:autoSpaceDN w:val="0"/>
        <w:adjustRightInd w:val="0"/>
        <w:spacing w:after="0" w:line="360" w:lineRule="auto"/>
        <w:rPr>
          <w:rFonts w:ascii="Times New Roman CYR" w:hAnsi="Times New Roman CYR" w:cs="Times New Roman CYR"/>
          <w:sz w:val="24"/>
          <w:szCs w:val="24"/>
        </w:rPr>
      </w:pPr>
    </w:p>
    <w:p w:rsidR="00CE21D4" w:rsidRDefault="00CE21D4" w:rsidP="004F2180">
      <w:pPr>
        <w:widowControl w:val="0"/>
        <w:numPr>
          <w:ilvl w:val="0"/>
          <w:numId w:val="11"/>
        </w:numPr>
        <w:tabs>
          <w:tab w:val="left" w:pos="5747"/>
        </w:tabs>
        <w:autoSpaceDE w:val="0"/>
        <w:autoSpaceDN w:val="0"/>
        <w:adjustRightInd w:val="0"/>
        <w:spacing w:after="0" w:line="360" w:lineRule="auto"/>
        <w:ind w:left="5747" w:hanging="360"/>
        <w:jc w:val="both"/>
        <w:rPr>
          <w:rFonts w:ascii="Times New Roman CYR" w:hAnsi="Times New Roman CYR" w:cs="Times New Roman CYR"/>
          <w:sz w:val="28"/>
          <w:szCs w:val="28"/>
        </w:rPr>
      </w:pPr>
      <w:r>
        <w:rPr>
          <w:rFonts w:ascii="Times New Roman CYR" w:hAnsi="Times New Roman CYR" w:cs="Times New Roman CYR"/>
          <w:sz w:val="28"/>
          <w:szCs w:val="28"/>
        </w:rPr>
        <w:t>Язычок</w:t>
      </w:r>
    </w:p>
    <w:p w:rsidR="00CE21D4" w:rsidRDefault="00CE21D4" w:rsidP="004F2180">
      <w:pPr>
        <w:widowControl w:val="0"/>
        <w:numPr>
          <w:ilvl w:val="0"/>
          <w:numId w:val="12"/>
        </w:numPr>
        <w:tabs>
          <w:tab w:val="left" w:pos="5747"/>
        </w:tabs>
        <w:autoSpaceDE w:val="0"/>
        <w:autoSpaceDN w:val="0"/>
        <w:adjustRightInd w:val="0"/>
        <w:spacing w:after="0" w:line="360" w:lineRule="auto"/>
        <w:ind w:left="5747" w:hanging="360"/>
        <w:jc w:val="both"/>
        <w:rPr>
          <w:rFonts w:ascii="Times New Roman CYR" w:hAnsi="Times New Roman CYR" w:cs="Times New Roman CYR"/>
          <w:sz w:val="28"/>
          <w:szCs w:val="28"/>
        </w:rPr>
      </w:pPr>
      <w:r>
        <w:rPr>
          <w:rFonts w:ascii="Times New Roman CYR" w:hAnsi="Times New Roman CYR" w:cs="Times New Roman CYR"/>
          <w:sz w:val="28"/>
          <w:szCs w:val="28"/>
        </w:rPr>
        <w:t>Небные дужки</w:t>
      </w:r>
    </w:p>
    <w:p w:rsidR="00CE21D4" w:rsidRDefault="00CE21D4" w:rsidP="004F2180">
      <w:pPr>
        <w:widowControl w:val="0"/>
        <w:numPr>
          <w:ilvl w:val="0"/>
          <w:numId w:val="13"/>
        </w:numPr>
        <w:tabs>
          <w:tab w:val="left" w:pos="5747"/>
        </w:tabs>
        <w:autoSpaceDE w:val="0"/>
        <w:autoSpaceDN w:val="0"/>
        <w:adjustRightInd w:val="0"/>
        <w:spacing w:after="0" w:line="360" w:lineRule="auto"/>
        <w:ind w:left="5747" w:hanging="360"/>
        <w:jc w:val="both"/>
        <w:rPr>
          <w:rFonts w:ascii="Times New Roman CYR" w:hAnsi="Times New Roman CYR" w:cs="Times New Roman CYR"/>
          <w:sz w:val="28"/>
          <w:szCs w:val="28"/>
        </w:rPr>
      </w:pPr>
      <w:r>
        <w:rPr>
          <w:rFonts w:ascii="Times New Roman CYR" w:hAnsi="Times New Roman CYR" w:cs="Times New Roman CYR"/>
          <w:sz w:val="28"/>
          <w:szCs w:val="28"/>
        </w:rPr>
        <w:t>Небная миндалина</w:t>
      </w:r>
    </w:p>
    <w:p w:rsidR="00CE21D4" w:rsidRDefault="00CE21D4" w:rsidP="004F2180">
      <w:pPr>
        <w:widowControl w:val="0"/>
        <w:numPr>
          <w:ilvl w:val="0"/>
          <w:numId w:val="14"/>
        </w:numPr>
        <w:tabs>
          <w:tab w:val="left" w:pos="5747"/>
        </w:tabs>
        <w:autoSpaceDE w:val="0"/>
        <w:autoSpaceDN w:val="0"/>
        <w:adjustRightInd w:val="0"/>
        <w:spacing w:after="0" w:line="360" w:lineRule="auto"/>
        <w:ind w:left="5747" w:hanging="360"/>
        <w:jc w:val="both"/>
        <w:rPr>
          <w:rFonts w:ascii="Times New Roman CYR" w:hAnsi="Times New Roman CYR" w:cs="Times New Roman CYR"/>
          <w:sz w:val="28"/>
          <w:szCs w:val="28"/>
        </w:rPr>
      </w:pPr>
      <w:r>
        <w:rPr>
          <w:rFonts w:ascii="Times New Roman CYR" w:hAnsi="Times New Roman CYR" w:cs="Times New Roman CYR"/>
          <w:sz w:val="28"/>
          <w:szCs w:val="28"/>
        </w:rPr>
        <w:t>Лакуны</w:t>
      </w:r>
    </w:p>
    <w:p w:rsidR="00CE21D4" w:rsidRDefault="00CE21D4">
      <w:pPr>
        <w:widowControl w:val="0"/>
        <w:autoSpaceDE w:val="0"/>
        <w:autoSpaceDN w:val="0"/>
        <w:adjustRightInd w:val="0"/>
        <w:spacing w:after="0" w:line="360" w:lineRule="auto"/>
        <w:ind w:firstLine="709"/>
        <w:jc w:val="both"/>
        <w:rPr>
          <w:rFonts w:ascii="Times New Roman CYR" w:hAnsi="Times New Roman CYR" w:cs="Times New Roman CYR"/>
          <w:b/>
          <w:bCs/>
          <w:sz w:val="24"/>
          <w:szCs w:val="24"/>
          <w:u w:val="single"/>
        </w:rPr>
      </w:pPr>
    </w:p>
    <w:p w:rsidR="00CE21D4" w:rsidRDefault="00CE21D4">
      <w:pPr>
        <w:widowControl w:val="0"/>
        <w:autoSpaceDE w:val="0"/>
        <w:autoSpaceDN w:val="0"/>
        <w:adjustRightInd w:val="0"/>
        <w:spacing w:after="0" w:line="360" w:lineRule="auto"/>
        <w:ind w:firstLine="709"/>
        <w:jc w:val="both"/>
        <w:rPr>
          <w:rFonts w:ascii="Times New Roman CYR" w:hAnsi="Times New Roman CYR" w:cs="Times New Roman CYR"/>
          <w:b/>
          <w:bCs/>
          <w:sz w:val="24"/>
          <w:szCs w:val="24"/>
          <w:u w:val="single"/>
        </w:rPr>
      </w:pPr>
    </w:p>
    <w:p w:rsidR="00CE21D4" w:rsidRDefault="00CE21D4">
      <w:pPr>
        <w:widowControl w:val="0"/>
        <w:autoSpaceDE w:val="0"/>
        <w:autoSpaceDN w:val="0"/>
        <w:adjustRightInd w:val="0"/>
        <w:spacing w:after="0" w:line="360" w:lineRule="auto"/>
        <w:ind w:firstLine="709"/>
        <w:jc w:val="both"/>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t>Гортаноглотка:</w:t>
      </w:r>
    </w:p>
    <w:p w:rsidR="00CE21D4" w:rsidRDefault="00CE21D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Слизистая оболочка гортаноглотки бледно-розовая, грушевидные синусы свободны.</w:t>
      </w:r>
    </w:p>
    <w:p w:rsidR="00CE21D4" w:rsidRDefault="00CE21D4">
      <w:pPr>
        <w:widowControl w:val="0"/>
        <w:autoSpaceDE w:val="0"/>
        <w:autoSpaceDN w:val="0"/>
        <w:adjustRightInd w:val="0"/>
        <w:spacing w:after="0" w:line="360" w:lineRule="auto"/>
        <w:ind w:firstLine="709"/>
        <w:jc w:val="both"/>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t>Гортань:</w:t>
      </w:r>
    </w:p>
    <w:p w:rsidR="00CE21D4" w:rsidRDefault="00CE21D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Гортань пассивно свободно смещается в обе стороны, симптом крепитации положительный. Дыхание свободное, афония.</w:t>
      </w:r>
    </w:p>
    <w:p w:rsidR="00CE21D4" w:rsidRDefault="00CE21D4">
      <w:pPr>
        <w:widowControl w:val="0"/>
        <w:autoSpaceDE w:val="0"/>
        <w:autoSpaceDN w:val="0"/>
        <w:adjustRightInd w:val="0"/>
        <w:spacing w:after="0" w:line="360" w:lineRule="auto"/>
        <w:ind w:left="708"/>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Непрямая ларингоскопия: Слизистая оболочка надгортанника, черпаловидных хрящей, межчерпалоидного пространства, </w:t>
      </w:r>
      <w:r>
        <w:rPr>
          <w:rFonts w:ascii="Times New Roman CYR" w:hAnsi="Times New Roman CYR" w:cs="Times New Roman CYR"/>
          <w:sz w:val="28"/>
          <w:szCs w:val="28"/>
        </w:rPr>
        <w:lastRenderedPageBreak/>
        <w:t>черпалонадгортанных и вестибулярных складок бледно-розовая, не инфильтрирована, без высыпаний. Края голосовых складок беловатого цвета, движения их симметричны. Ширина голосовой щели = 5 мм. Во время фонации голосовые складки смыкаются полностью. Подскладочное пространство, трахея не видны.</w:t>
      </w:r>
      <w:r>
        <w:rPr>
          <w:rFonts w:ascii="Times New Roman CYR" w:hAnsi="Times New Roman CYR" w:cs="Times New Roman CYR"/>
          <w:sz w:val="28"/>
          <w:szCs w:val="28"/>
        </w:rPr>
        <w:tab/>
      </w:r>
    </w:p>
    <w:p w:rsidR="00CE21D4" w:rsidRDefault="00CE21D4">
      <w:pPr>
        <w:widowControl w:val="0"/>
        <w:autoSpaceDE w:val="0"/>
        <w:autoSpaceDN w:val="0"/>
        <w:adjustRightInd w:val="0"/>
        <w:spacing w:after="0" w:line="360" w:lineRule="auto"/>
        <w:ind w:left="708"/>
        <w:jc w:val="both"/>
        <w:rPr>
          <w:rFonts w:ascii="Times New Roman CYR" w:hAnsi="Times New Roman CYR" w:cs="Times New Roman CYR"/>
          <w:sz w:val="28"/>
          <w:szCs w:val="28"/>
        </w:rPr>
      </w:pPr>
      <w:r>
        <w:rPr>
          <w:rFonts w:ascii="Times New Roman CYR" w:hAnsi="Times New Roman CYR" w:cs="Times New Roman CYR"/>
          <w:sz w:val="28"/>
          <w:szCs w:val="28"/>
        </w:rPr>
        <w:tab/>
        <w:t>Регионарные лимфатические узлы (прегортанные, парагортанные, претрахеальные, паратрахеальные) не пальпируются.</w:t>
      </w:r>
    </w:p>
    <w:p w:rsidR="00CE21D4" w:rsidRDefault="00CE21D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CE21D4" w:rsidRDefault="00CE21D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CE21D4" w:rsidRDefault="00CE21D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CE21D4" w:rsidRDefault="00CE21D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CE21D4" w:rsidRDefault="00CE21D4">
      <w:pPr>
        <w:widowControl w:val="0"/>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Гортань при дыхании</w:t>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u w:val="single"/>
        </w:rPr>
        <w:t>Гортань при фонации</w:t>
      </w:r>
    </w:p>
    <w:p w:rsidR="00CE21D4" w:rsidRDefault="00CE21D4" w:rsidP="004F2180">
      <w:pPr>
        <w:widowControl w:val="0"/>
        <w:numPr>
          <w:ilvl w:val="0"/>
          <w:numId w:val="15"/>
        </w:numPr>
        <w:tabs>
          <w:tab w:val="left" w:pos="3969"/>
        </w:tabs>
        <w:autoSpaceDE w:val="0"/>
        <w:autoSpaceDN w:val="0"/>
        <w:adjustRightInd w:val="0"/>
        <w:spacing w:after="0" w:line="360" w:lineRule="auto"/>
        <w:ind w:left="3828" w:right="3118" w:hanging="219"/>
        <w:jc w:val="both"/>
        <w:rPr>
          <w:rFonts w:ascii="Times New Roman CYR" w:hAnsi="Times New Roman CYR" w:cs="Times New Roman CYR"/>
          <w:sz w:val="28"/>
          <w:szCs w:val="28"/>
        </w:rPr>
      </w:pPr>
      <w:r>
        <w:rPr>
          <w:rFonts w:ascii="Times New Roman CYR" w:hAnsi="Times New Roman CYR" w:cs="Times New Roman CYR"/>
          <w:sz w:val="28"/>
          <w:szCs w:val="28"/>
        </w:rPr>
        <w:t>Надгортанник</w:t>
      </w:r>
    </w:p>
    <w:p w:rsidR="00CE21D4" w:rsidRDefault="00CE21D4" w:rsidP="004F2180">
      <w:pPr>
        <w:widowControl w:val="0"/>
        <w:numPr>
          <w:ilvl w:val="0"/>
          <w:numId w:val="16"/>
        </w:numPr>
        <w:tabs>
          <w:tab w:val="left" w:pos="3969"/>
        </w:tabs>
        <w:autoSpaceDE w:val="0"/>
        <w:autoSpaceDN w:val="0"/>
        <w:adjustRightInd w:val="0"/>
        <w:spacing w:after="0" w:line="360" w:lineRule="auto"/>
        <w:ind w:left="3828" w:right="3118" w:hanging="219"/>
        <w:jc w:val="both"/>
        <w:rPr>
          <w:rFonts w:ascii="Times New Roman CYR" w:hAnsi="Times New Roman CYR" w:cs="Times New Roman CYR"/>
          <w:sz w:val="28"/>
          <w:szCs w:val="28"/>
        </w:rPr>
      </w:pPr>
      <w:r>
        <w:rPr>
          <w:rFonts w:ascii="Times New Roman CYR" w:hAnsi="Times New Roman CYR" w:cs="Times New Roman CYR"/>
          <w:sz w:val="28"/>
          <w:szCs w:val="28"/>
        </w:rPr>
        <w:t>Складка преддверия</w:t>
      </w:r>
    </w:p>
    <w:p w:rsidR="00CE21D4" w:rsidRDefault="00CE21D4" w:rsidP="004F2180">
      <w:pPr>
        <w:widowControl w:val="0"/>
        <w:numPr>
          <w:ilvl w:val="0"/>
          <w:numId w:val="17"/>
        </w:numPr>
        <w:tabs>
          <w:tab w:val="left" w:pos="3969"/>
        </w:tabs>
        <w:autoSpaceDE w:val="0"/>
        <w:autoSpaceDN w:val="0"/>
        <w:adjustRightInd w:val="0"/>
        <w:spacing w:after="0" w:line="360" w:lineRule="auto"/>
        <w:ind w:left="3828" w:right="3118" w:hanging="219"/>
        <w:jc w:val="both"/>
        <w:rPr>
          <w:rFonts w:ascii="Times New Roman CYR" w:hAnsi="Times New Roman CYR" w:cs="Times New Roman CYR"/>
          <w:sz w:val="28"/>
          <w:szCs w:val="28"/>
        </w:rPr>
      </w:pPr>
      <w:r>
        <w:rPr>
          <w:rFonts w:ascii="Times New Roman CYR" w:hAnsi="Times New Roman CYR" w:cs="Times New Roman CYR"/>
          <w:sz w:val="28"/>
          <w:szCs w:val="28"/>
        </w:rPr>
        <w:t>Голосовая складка</w:t>
      </w:r>
    </w:p>
    <w:p w:rsidR="00CE21D4" w:rsidRDefault="00CE21D4" w:rsidP="004F2180">
      <w:pPr>
        <w:widowControl w:val="0"/>
        <w:numPr>
          <w:ilvl w:val="0"/>
          <w:numId w:val="18"/>
        </w:numPr>
        <w:tabs>
          <w:tab w:val="left" w:pos="3969"/>
        </w:tabs>
        <w:autoSpaceDE w:val="0"/>
        <w:autoSpaceDN w:val="0"/>
        <w:adjustRightInd w:val="0"/>
        <w:spacing w:after="0" w:line="360" w:lineRule="auto"/>
        <w:ind w:left="3828" w:right="3118" w:hanging="219"/>
        <w:jc w:val="both"/>
        <w:rPr>
          <w:rFonts w:ascii="Times New Roman CYR" w:hAnsi="Times New Roman CYR" w:cs="Times New Roman CYR"/>
          <w:sz w:val="28"/>
          <w:szCs w:val="28"/>
        </w:rPr>
      </w:pPr>
      <w:r>
        <w:rPr>
          <w:rFonts w:ascii="Times New Roman CYR" w:hAnsi="Times New Roman CYR" w:cs="Times New Roman CYR"/>
          <w:sz w:val="28"/>
          <w:szCs w:val="28"/>
        </w:rPr>
        <w:t>Просвет трахеи</w:t>
      </w:r>
    </w:p>
    <w:p w:rsidR="00CE21D4" w:rsidRDefault="00CE21D4">
      <w:pPr>
        <w:widowControl w:val="0"/>
        <w:autoSpaceDE w:val="0"/>
        <w:autoSpaceDN w:val="0"/>
        <w:adjustRightInd w:val="0"/>
        <w:spacing w:after="0" w:line="360" w:lineRule="auto"/>
        <w:ind w:firstLine="709"/>
        <w:jc w:val="both"/>
        <w:rPr>
          <w:rFonts w:ascii="Times New Roman CYR" w:hAnsi="Times New Roman CYR" w:cs="Times New Roman CYR"/>
          <w:b/>
          <w:bCs/>
          <w:sz w:val="24"/>
          <w:szCs w:val="24"/>
          <w:u w:val="single"/>
        </w:rPr>
      </w:pPr>
    </w:p>
    <w:p w:rsidR="00CE21D4" w:rsidRDefault="00CE21D4">
      <w:pPr>
        <w:widowControl w:val="0"/>
        <w:autoSpaceDE w:val="0"/>
        <w:autoSpaceDN w:val="0"/>
        <w:adjustRightInd w:val="0"/>
        <w:spacing w:after="0" w:line="360" w:lineRule="auto"/>
        <w:ind w:firstLine="709"/>
        <w:jc w:val="both"/>
        <w:rPr>
          <w:rFonts w:ascii="Times New Roman CYR" w:hAnsi="Times New Roman CYR" w:cs="Times New Roman CYR"/>
          <w:b/>
          <w:bCs/>
          <w:sz w:val="24"/>
          <w:szCs w:val="24"/>
          <w:u w:val="single"/>
        </w:rPr>
      </w:pPr>
    </w:p>
    <w:p w:rsidR="00CE21D4" w:rsidRDefault="00CE21D4">
      <w:pPr>
        <w:widowControl w:val="0"/>
        <w:autoSpaceDE w:val="0"/>
        <w:autoSpaceDN w:val="0"/>
        <w:adjustRightInd w:val="0"/>
        <w:spacing w:after="0" w:line="360" w:lineRule="auto"/>
        <w:ind w:firstLine="709"/>
        <w:jc w:val="both"/>
        <w:rPr>
          <w:rFonts w:ascii="Times New Roman CYR" w:hAnsi="Times New Roman CYR" w:cs="Times New Roman CYR"/>
          <w:b/>
          <w:bCs/>
          <w:sz w:val="24"/>
          <w:szCs w:val="24"/>
          <w:u w:val="single"/>
        </w:rPr>
      </w:pPr>
    </w:p>
    <w:p w:rsidR="00CE21D4" w:rsidRDefault="00CE21D4">
      <w:pPr>
        <w:widowControl w:val="0"/>
        <w:autoSpaceDE w:val="0"/>
        <w:autoSpaceDN w:val="0"/>
        <w:adjustRightInd w:val="0"/>
        <w:spacing w:after="0" w:line="360" w:lineRule="auto"/>
        <w:ind w:firstLine="709"/>
        <w:jc w:val="both"/>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t xml:space="preserve">Уши (AD, AS) </w:t>
      </w:r>
    </w:p>
    <w:p w:rsidR="00CE21D4" w:rsidRDefault="00CE21D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Область сосцевидного отростка не изменена, пальпация и перкуссия безболезненны. Ушная раковина сформирована правильно (имеются козелок, завиток с его ножкой, противозавиток, противокозелок, треугольная ямка, ладья, полость ушной раковины, челнок, мочка), пальпация ушной раковины безболезненна</w:t>
      </w:r>
      <w:r>
        <w:rPr>
          <w:rFonts w:ascii="Times New Roman CYR" w:hAnsi="Times New Roman CYR" w:cs="Times New Roman CYR"/>
          <w:sz w:val="24"/>
          <w:szCs w:val="24"/>
        </w:rPr>
        <w:t>.</w:t>
      </w:r>
    </w:p>
    <w:p w:rsidR="00CE21D4" w:rsidRDefault="00CE21D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Отоскопия: Наружный слуховой проход широкий, патологического </w:t>
      </w:r>
      <w:r>
        <w:rPr>
          <w:rFonts w:ascii="Times New Roman CYR" w:hAnsi="Times New Roman CYR" w:cs="Times New Roman CYR"/>
          <w:sz w:val="28"/>
          <w:szCs w:val="28"/>
        </w:rPr>
        <w:lastRenderedPageBreak/>
        <w:t>отделяемого нет. Барабанная перепонка слева беловато – серая, без опознавательных знаков. Справа - резиновая губка.</w:t>
      </w:r>
    </w:p>
    <w:p w:rsidR="00CE21D4" w:rsidRDefault="00CE21D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Регионарные лимфатические узлы (предушные, заушные, сосцевидные) не пальпируются.</w:t>
      </w:r>
    </w:p>
    <w:p w:rsidR="00CE21D4" w:rsidRDefault="00CE21D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Правая барабанная перепонка</w:t>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u w:val="single"/>
        </w:rPr>
        <w:t>Левая барабанная перепонка</w:t>
      </w:r>
    </w:p>
    <w:p w:rsidR="00CE21D4" w:rsidRDefault="00CE21D4" w:rsidP="004F2180">
      <w:pPr>
        <w:keepNext/>
        <w:widowControl w:val="0"/>
        <w:numPr>
          <w:ilvl w:val="0"/>
          <w:numId w:val="19"/>
        </w:numPr>
        <w:tabs>
          <w:tab w:val="left" w:pos="3261"/>
          <w:tab w:val="left" w:pos="6237"/>
        </w:tabs>
        <w:autoSpaceDE w:val="0"/>
        <w:autoSpaceDN w:val="0"/>
        <w:adjustRightInd w:val="0"/>
        <w:spacing w:after="0" w:line="360" w:lineRule="auto"/>
        <w:ind w:left="3402" w:right="2834" w:hanging="360"/>
        <w:jc w:val="both"/>
        <w:rPr>
          <w:rFonts w:ascii="Times New Roman CYR" w:hAnsi="Times New Roman CYR" w:cs="Times New Roman CYR"/>
          <w:sz w:val="28"/>
          <w:szCs w:val="28"/>
        </w:rPr>
      </w:pPr>
      <w:r>
        <w:rPr>
          <w:rFonts w:ascii="Times New Roman CYR" w:hAnsi="Times New Roman CYR" w:cs="Times New Roman CYR"/>
          <w:sz w:val="28"/>
          <w:szCs w:val="28"/>
        </w:rPr>
        <w:t>Задняя складка молоточка</w:t>
      </w:r>
    </w:p>
    <w:p w:rsidR="00CE21D4" w:rsidRDefault="00CE21D4" w:rsidP="004F2180">
      <w:pPr>
        <w:widowControl w:val="0"/>
        <w:numPr>
          <w:ilvl w:val="0"/>
          <w:numId w:val="20"/>
        </w:numPr>
        <w:tabs>
          <w:tab w:val="left" w:pos="3261"/>
        </w:tabs>
        <w:autoSpaceDE w:val="0"/>
        <w:autoSpaceDN w:val="0"/>
        <w:adjustRightInd w:val="0"/>
        <w:spacing w:after="0" w:line="360" w:lineRule="auto"/>
        <w:ind w:left="3402" w:hanging="360"/>
        <w:rPr>
          <w:rFonts w:ascii="Times New Roman CYR" w:hAnsi="Times New Roman CYR" w:cs="Times New Roman CYR"/>
          <w:sz w:val="28"/>
          <w:szCs w:val="28"/>
        </w:rPr>
      </w:pPr>
      <w:r>
        <w:rPr>
          <w:rFonts w:ascii="Times New Roman CYR" w:hAnsi="Times New Roman CYR" w:cs="Times New Roman CYR"/>
          <w:sz w:val="28"/>
          <w:szCs w:val="28"/>
        </w:rPr>
        <w:t>Передняя складка молоточка</w:t>
      </w:r>
    </w:p>
    <w:p w:rsidR="00CE21D4" w:rsidRDefault="00CE21D4" w:rsidP="004F2180">
      <w:pPr>
        <w:widowControl w:val="0"/>
        <w:numPr>
          <w:ilvl w:val="0"/>
          <w:numId w:val="21"/>
        </w:numPr>
        <w:tabs>
          <w:tab w:val="left" w:pos="3261"/>
        </w:tabs>
        <w:autoSpaceDE w:val="0"/>
        <w:autoSpaceDN w:val="0"/>
        <w:adjustRightInd w:val="0"/>
        <w:spacing w:after="0" w:line="360" w:lineRule="auto"/>
        <w:ind w:left="3402" w:hanging="360"/>
        <w:rPr>
          <w:rFonts w:ascii="Times New Roman CYR" w:hAnsi="Times New Roman CYR" w:cs="Times New Roman CYR"/>
          <w:sz w:val="28"/>
          <w:szCs w:val="28"/>
        </w:rPr>
      </w:pPr>
      <w:r>
        <w:rPr>
          <w:rFonts w:ascii="Times New Roman CYR" w:hAnsi="Times New Roman CYR" w:cs="Times New Roman CYR"/>
          <w:sz w:val="28"/>
          <w:szCs w:val="28"/>
        </w:rPr>
        <w:t>Рукоятка молоточка</w:t>
      </w:r>
    </w:p>
    <w:p w:rsidR="00CE21D4" w:rsidRDefault="00CE21D4" w:rsidP="004F2180">
      <w:pPr>
        <w:widowControl w:val="0"/>
        <w:numPr>
          <w:ilvl w:val="0"/>
          <w:numId w:val="22"/>
        </w:numPr>
        <w:tabs>
          <w:tab w:val="left" w:pos="3261"/>
        </w:tabs>
        <w:autoSpaceDE w:val="0"/>
        <w:autoSpaceDN w:val="0"/>
        <w:adjustRightInd w:val="0"/>
        <w:spacing w:after="0" w:line="360" w:lineRule="auto"/>
        <w:ind w:left="3402" w:hanging="360"/>
        <w:rPr>
          <w:rFonts w:ascii="Times New Roman CYR" w:hAnsi="Times New Roman CYR" w:cs="Times New Roman CYR"/>
          <w:sz w:val="28"/>
          <w:szCs w:val="28"/>
        </w:rPr>
      </w:pPr>
      <w:r>
        <w:rPr>
          <w:rFonts w:ascii="Times New Roman CYR" w:hAnsi="Times New Roman CYR" w:cs="Times New Roman CYR"/>
          <w:sz w:val="28"/>
          <w:szCs w:val="28"/>
        </w:rPr>
        <w:t>Латеральный отросток молоточка</w:t>
      </w:r>
    </w:p>
    <w:p w:rsidR="00CE21D4" w:rsidRDefault="00CE21D4" w:rsidP="004F2180">
      <w:pPr>
        <w:widowControl w:val="0"/>
        <w:numPr>
          <w:ilvl w:val="0"/>
          <w:numId w:val="23"/>
        </w:numPr>
        <w:tabs>
          <w:tab w:val="left" w:pos="3261"/>
        </w:tabs>
        <w:autoSpaceDE w:val="0"/>
        <w:autoSpaceDN w:val="0"/>
        <w:adjustRightInd w:val="0"/>
        <w:spacing w:after="0" w:line="360" w:lineRule="auto"/>
        <w:ind w:left="3402" w:hanging="360"/>
        <w:rPr>
          <w:rFonts w:ascii="Times New Roman CYR" w:hAnsi="Times New Roman CYR" w:cs="Times New Roman CYR"/>
          <w:sz w:val="28"/>
          <w:szCs w:val="28"/>
        </w:rPr>
      </w:pPr>
      <w:r>
        <w:rPr>
          <w:rFonts w:ascii="Times New Roman CYR" w:hAnsi="Times New Roman CYR" w:cs="Times New Roman CYR"/>
          <w:sz w:val="28"/>
          <w:szCs w:val="28"/>
        </w:rPr>
        <w:t>Пупок</w:t>
      </w:r>
    </w:p>
    <w:p w:rsidR="00CE21D4" w:rsidRDefault="00CE21D4" w:rsidP="004F2180">
      <w:pPr>
        <w:widowControl w:val="0"/>
        <w:numPr>
          <w:ilvl w:val="0"/>
          <w:numId w:val="24"/>
        </w:numPr>
        <w:tabs>
          <w:tab w:val="left" w:pos="3261"/>
        </w:tabs>
        <w:autoSpaceDE w:val="0"/>
        <w:autoSpaceDN w:val="0"/>
        <w:adjustRightInd w:val="0"/>
        <w:spacing w:after="0" w:line="360" w:lineRule="auto"/>
        <w:ind w:left="3402" w:hanging="360"/>
        <w:rPr>
          <w:rFonts w:ascii="Times New Roman CYR" w:hAnsi="Times New Roman CYR" w:cs="Times New Roman CYR"/>
          <w:sz w:val="28"/>
          <w:szCs w:val="28"/>
        </w:rPr>
      </w:pPr>
      <w:r>
        <w:rPr>
          <w:rFonts w:ascii="Times New Roman CYR" w:hAnsi="Times New Roman CYR" w:cs="Times New Roman CYR"/>
          <w:sz w:val="28"/>
          <w:szCs w:val="28"/>
        </w:rPr>
        <w:t>Световой конус</w:t>
      </w:r>
    </w:p>
    <w:p w:rsidR="00CE21D4" w:rsidRDefault="00CE21D4" w:rsidP="004F2180">
      <w:pPr>
        <w:widowControl w:val="0"/>
        <w:numPr>
          <w:ilvl w:val="0"/>
          <w:numId w:val="25"/>
        </w:numPr>
        <w:tabs>
          <w:tab w:val="left" w:pos="3261"/>
        </w:tabs>
        <w:autoSpaceDE w:val="0"/>
        <w:autoSpaceDN w:val="0"/>
        <w:adjustRightInd w:val="0"/>
        <w:spacing w:after="0" w:line="360" w:lineRule="auto"/>
        <w:ind w:left="3402" w:hanging="360"/>
        <w:rPr>
          <w:rFonts w:ascii="Times New Roman CYR" w:hAnsi="Times New Roman CYR" w:cs="Times New Roman CYR"/>
          <w:sz w:val="28"/>
          <w:szCs w:val="28"/>
        </w:rPr>
      </w:pPr>
      <w:r>
        <w:rPr>
          <w:rFonts w:ascii="Times New Roman CYR" w:hAnsi="Times New Roman CYR" w:cs="Times New Roman CYR"/>
          <w:sz w:val="28"/>
          <w:szCs w:val="28"/>
        </w:rPr>
        <w:t>Натянутая часть</w:t>
      </w:r>
    </w:p>
    <w:p w:rsidR="00CE21D4" w:rsidRDefault="00CE21D4" w:rsidP="004F2180">
      <w:pPr>
        <w:widowControl w:val="0"/>
        <w:numPr>
          <w:ilvl w:val="0"/>
          <w:numId w:val="26"/>
        </w:numPr>
        <w:tabs>
          <w:tab w:val="left" w:pos="2835"/>
          <w:tab w:val="left" w:pos="3261"/>
        </w:tabs>
        <w:autoSpaceDE w:val="0"/>
        <w:autoSpaceDN w:val="0"/>
        <w:adjustRightInd w:val="0"/>
        <w:spacing w:after="0" w:line="360" w:lineRule="auto"/>
        <w:ind w:left="3402" w:hanging="360"/>
        <w:rPr>
          <w:rFonts w:ascii="Times New Roman CYR" w:hAnsi="Times New Roman CYR" w:cs="Times New Roman CYR"/>
          <w:sz w:val="28"/>
          <w:szCs w:val="28"/>
        </w:rPr>
      </w:pPr>
      <w:r>
        <w:rPr>
          <w:rFonts w:ascii="Times New Roman CYR" w:hAnsi="Times New Roman CYR" w:cs="Times New Roman CYR"/>
          <w:sz w:val="28"/>
          <w:szCs w:val="28"/>
        </w:rPr>
        <w:t>Ненатянутая часть</w:t>
      </w:r>
    </w:p>
    <w:p w:rsidR="00CE21D4" w:rsidRDefault="00CE21D4">
      <w:pPr>
        <w:widowControl w:val="0"/>
        <w:tabs>
          <w:tab w:val="left" w:pos="3261"/>
        </w:tabs>
        <w:autoSpaceDE w:val="0"/>
        <w:autoSpaceDN w:val="0"/>
        <w:adjustRightInd w:val="0"/>
        <w:spacing w:after="0" w:line="360" w:lineRule="auto"/>
        <w:ind w:left="3042"/>
        <w:rPr>
          <w:rFonts w:ascii="Times New Roman CYR" w:hAnsi="Times New Roman CYR" w:cs="Times New Roman CYR"/>
          <w:sz w:val="28"/>
          <w:szCs w:val="28"/>
        </w:rPr>
      </w:pPr>
    </w:p>
    <w:p w:rsidR="00CE21D4" w:rsidRDefault="00CE21D4">
      <w:pPr>
        <w:keepNext/>
        <w:widowControl w:val="0"/>
        <w:autoSpaceDE w:val="0"/>
        <w:autoSpaceDN w:val="0"/>
        <w:adjustRightInd w:val="0"/>
        <w:spacing w:after="0" w:line="360" w:lineRule="auto"/>
        <w:jc w:val="center"/>
        <w:rPr>
          <w:rFonts w:ascii="Times New Roman CYR" w:hAnsi="Times New Roman CYR" w:cs="Times New Roman CYR"/>
          <w:b/>
          <w:bCs/>
          <w:sz w:val="32"/>
          <w:szCs w:val="32"/>
        </w:rPr>
      </w:pPr>
      <w:r>
        <w:rPr>
          <w:rFonts w:ascii="Times New Roman CYR" w:hAnsi="Times New Roman CYR" w:cs="Times New Roman CYR"/>
          <w:b/>
          <w:bCs/>
          <w:sz w:val="32"/>
          <w:szCs w:val="32"/>
        </w:rPr>
        <w:t>Исследование слуха</w:t>
      </w:r>
    </w:p>
    <w:p w:rsidR="00CE21D4" w:rsidRDefault="00CE21D4">
      <w:pPr>
        <w:keepNext/>
        <w:widowControl w:val="0"/>
        <w:autoSpaceDE w:val="0"/>
        <w:autoSpaceDN w:val="0"/>
        <w:adjustRightInd w:val="0"/>
        <w:spacing w:after="0" w:line="360" w:lineRule="auto"/>
        <w:jc w:val="center"/>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t>Слуховой паспорт(22.02.05)</w:t>
      </w:r>
    </w:p>
    <w:tbl>
      <w:tblPr>
        <w:tblW w:w="0" w:type="auto"/>
        <w:tblLayout w:type="fixed"/>
        <w:tblLook w:val="0000" w:firstRow="0" w:lastRow="0" w:firstColumn="0" w:lastColumn="0" w:noHBand="0" w:noVBand="0"/>
      </w:tblPr>
      <w:tblGrid>
        <w:gridCol w:w="1600"/>
        <w:gridCol w:w="1684"/>
        <w:gridCol w:w="3284"/>
        <w:gridCol w:w="1720"/>
        <w:gridCol w:w="1564"/>
      </w:tblGrid>
      <w:tr w:rsidR="00CE21D4">
        <w:tblPrEx>
          <w:tblCellMar>
            <w:top w:w="0" w:type="dxa"/>
            <w:bottom w:w="0" w:type="dxa"/>
          </w:tblCellMar>
        </w:tblPrEx>
        <w:trPr>
          <w:trHeight w:val="500"/>
        </w:trPr>
        <w:tc>
          <w:tcPr>
            <w:tcW w:w="3284" w:type="dxa"/>
            <w:gridSpan w:val="2"/>
            <w:tcBorders>
              <w:top w:val="single" w:sz="12" w:space="0" w:color="auto"/>
              <w:left w:val="single" w:sz="12" w:space="0" w:color="auto"/>
              <w:bottom w:val="single" w:sz="18" w:space="0" w:color="auto"/>
              <w:right w:val="single" w:sz="6" w:space="0" w:color="000000"/>
            </w:tcBorders>
            <w:vAlign w:val="center"/>
          </w:tcPr>
          <w:p w:rsidR="00CE21D4" w:rsidRDefault="00CE21D4">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       AD</w:t>
            </w:r>
          </w:p>
        </w:tc>
        <w:tc>
          <w:tcPr>
            <w:tcW w:w="3284" w:type="dxa"/>
            <w:tcBorders>
              <w:top w:val="single" w:sz="12" w:space="0" w:color="auto"/>
              <w:left w:val="single" w:sz="6" w:space="0" w:color="000000"/>
              <w:bottom w:val="single" w:sz="18" w:space="0" w:color="auto"/>
              <w:right w:val="single" w:sz="6" w:space="0" w:color="000000"/>
            </w:tcBorders>
            <w:vAlign w:val="center"/>
          </w:tcPr>
          <w:p w:rsidR="00CE21D4" w:rsidRDefault="00CE21D4">
            <w:pPr>
              <w:keepNext/>
              <w:widowControl w:val="0"/>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ПАРАМЕТРЫ</w:t>
            </w:r>
          </w:p>
        </w:tc>
        <w:tc>
          <w:tcPr>
            <w:tcW w:w="3284" w:type="dxa"/>
            <w:gridSpan w:val="2"/>
            <w:tcBorders>
              <w:top w:val="single" w:sz="12" w:space="0" w:color="auto"/>
              <w:left w:val="single" w:sz="6" w:space="0" w:color="000000"/>
              <w:bottom w:val="single" w:sz="18" w:space="0" w:color="auto"/>
              <w:right w:val="single" w:sz="12" w:space="0" w:color="auto"/>
            </w:tcBorders>
            <w:vAlign w:val="center"/>
          </w:tcPr>
          <w:p w:rsidR="00CE21D4" w:rsidRDefault="00CE21D4">
            <w:pPr>
              <w:keepNext/>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        AS</w:t>
            </w:r>
          </w:p>
        </w:tc>
      </w:tr>
      <w:tr w:rsidR="00CE21D4">
        <w:tblPrEx>
          <w:tblCellMar>
            <w:top w:w="0" w:type="dxa"/>
            <w:bottom w:w="0" w:type="dxa"/>
          </w:tblCellMar>
        </w:tblPrEx>
        <w:trPr>
          <w:trHeight w:val="192"/>
        </w:trPr>
        <w:tc>
          <w:tcPr>
            <w:tcW w:w="3284" w:type="dxa"/>
            <w:gridSpan w:val="2"/>
            <w:tcBorders>
              <w:top w:val="single" w:sz="18" w:space="0" w:color="auto"/>
              <w:left w:val="single" w:sz="12" w:space="0" w:color="auto"/>
              <w:bottom w:val="single" w:sz="6" w:space="0" w:color="000000"/>
              <w:right w:val="single" w:sz="6" w:space="0" w:color="000000"/>
            </w:tcBorders>
            <w:vAlign w:val="center"/>
          </w:tcPr>
          <w:p w:rsidR="00CE21D4" w:rsidRDefault="00CE21D4">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w:t>
            </w:r>
          </w:p>
        </w:tc>
        <w:tc>
          <w:tcPr>
            <w:tcW w:w="3284" w:type="dxa"/>
            <w:tcBorders>
              <w:top w:val="single" w:sz="18" w:space="0" w:color="auto"/>
              <w:left w:val="single" w:sz="6" w:space="0" w:color="000000"/>
              <w:bottom w:val="single" w:sz="6" w:space="0" w:color="000000"/>
              <w:right w:val="single" w:sz="6" w:space="0" w:color="000000"/>
            </w:tcBorders>
            <w:vAlign w:val="center"/>
          </w:tcPr>
          <w:p w:rsidR="00CE21D4" w:rsidRDefault="00CE21D4">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шум в ухе</w:t>
            </w:r>
          </w:p>
        </w:tc>
        <w:tc>
          <w:tcPr>
            <w:tcW w:w="3284" w:type="dxa"/>
            <w:gridSpan w:val="2"/>
            <w:tcBorders>
              <w:top w:val="single" w:sz="18" w:space="0" w:color="auto"/>
              <w:left w:val="single" w:sz="6" w:space="0" w:color="000000"/>
              <w:bottom w:val="single" w:sz="6" w:space="0" w:color="000000"/>
              <w:right w:val="single" w:sz="12" w:space="0" w:color="auto"/>
            </w:tcBorders>
            <w:vAlign w:val="center"/>
          </w:tcPr>
          <w:p w:rsidR="00CE21D4" w:rsidRDefault="00CE21D4">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Abs.</w:t>
            </w:r>
          </w:p>
        </w:tc>
      </w:tr>
      <w:tr w:rsidR="00CE21D4">
        <w:tblPrEx>
          <w:tblCellMar>
            <w:top w:w="0" w:type="dxa"/>
            <w:bottom w:w="0" w:type="dxa"/>
          </w:tblCellMar>
        </w:tblPrEx>
        <w:trPr>
          <w:trHeight w:val="163"/>
        </w:trPr>
        <w:tc>
          <w:tcPr>
            <w:tcW w:w="3284" w:type="dxa"/>
            <w:gridSpan w:val="2"/>
            <w:tcBorders>
              <w:top w:val="single" w:sz="6" w:space="0" w:color="000000"/>
              <w:left w:val="single" w:sz="12" w:space="0" w:color="auto"/>
              <w:bottom w:val="single" w:sz="6" w:space="0" w:color="000000"/>
              <w:right w:val="single" w:sz="6" w:space="0" w:color="000000"/>
            </w:tcBorders>
            <w:vAlign w:val="center"/>
          </w:tcPr>
          <w:p w:rsidR="00CE21D4" w:rsidRDefault="00CE21D4">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w:t>
            </w:r>
          </w:p>
        </w:tc>
        <w:tc>
          <w:tcPr>
            <w:tcW w:w="3284" w:type="dxa"/>
            <w:tcBorders>
              <w:top w:val="single" w:sz="6" w:space="0" w:color="000000"/>
              <w:left w:val="single" w:sz="6" w:space="0" w:color="000000"/>
              <w:bottom w:val="single" w:sz="6" w:space="0" w:color="000000"/>
              <w:right w:val="single" w:sz="6" w:space="0" w:color="000000"/>
            </w:tcBorders>
            <w:vAlign w:val="center"/>
          </w:tcPr>
          <w:p w:rsidR="00CE21D4" w:rsidRDefault="00CE21D4">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шепотная речь</w:t>
            </w:r>
          </w:p>
        </w:tc>
        <w:tc>
          <w:tcPr>
            <w:tcW w:w="3284" w:type="dxa"/>
            <w:gridSpan w:val="2"/>
            <w:tcBorders>
              <w:top w:val="single" w:sz="6" w:space="0" w:color="000000"/>
              <w:left w:val="single" w:sz="6" w:space="0" w:color="000000"/>
              <w:bottom w:val="single" w:sz="6" w:space="0" w:color="000000"/>
              <w:right w:val="single" w:sz="12" w:space="0" w:color="auto"/>
            </w:tcBorders>
            <w:vAlign w:val="center"/>
          </w:tcPr>
          <w:p w:rsidR="00CE21D4" w:rsidRDefault="00CE21D4">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 6 метров</w:t>
            </w:r>
          </w:p>
        </w:tc>
      </w:tr>
      <w:tr w:rsidR="00CE21D4">
        <w:tblPrEx>
          <w:tblCellMar>
            <w:top w:w="0" w:type="dxa"/>
            <w:bottom w:w="0" w:type="dxa"/>
          </w:tblCellMar>
        </w:tblPrEx>
        <w:trPr>
          <w:trHeight w:val="296"/>
        </w:trPr>
        <w:tc>
          <w:tcPr>
            <w:tcW w:w="3284" w:type="dxa"/>
            <w:gridSpan w:val="2"/>
            <w:tcBorders>
              <w:top w:val="single" w:sz="6" w:space="0" w:color="000000"/>
              <w:left w:val="single" w:sz="12" w:space="0" w:color="auto"/>
              <w:bottom w:val="single" w:sz="6" w:space="0" w:color="000000"/>
              <w:right w:val="single" w:sz="6" w:space="0" w:color="000000"/>
            </w:tcBorders>
            <w:vAlign w:val="center"/>
          </w:tcPr>
          <w:p w:rsidR="00CE21D4" w:rsidRDefault="00CE21D4">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w:t>
            </w:r>
          </w:p>
        </w:tc>
        <w:tc>
          <w:tcPr>
            <w:tcW w:w="3284" w:type="dxa"/>
            <w:tcBorders>
              <w:top w:val="single" w:sz="6" w:space="0" w:color="000000"/>
              <w:left w:val="single" w:sz="6" w:space="0" w:color="000000"/>
              <w:bottom w:val="single" w:sz="6" w:space="0" w:color="000000"/>
              <w:right w:val="single" w:sz="6" w:space="0" w:color="000000"/>
            </w:tcBorders>
            <w:vAlign w:val="center"/>
          </w:tcPr>
          <w:p w:rsidR="00CE21D4" w:rsidRDefault="00CE21D4">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разговорная речь</w:t>
            </w:r>
          </w:p>
        </w:tc>
        <w:tc>
          <w:tcPr>
            <w:tcW w:w="3284" w:type="dxa"/>
            <w:gridSpan w:val="2"/>
            <w:tcBorders>
              <w:top w:val="single" w:sz="6" w:space="0" w:color="000000"/>
              <w:left w:val="single" w:sz="6" w:space="0" w:color="000000"/>
              <w:bottom w:val="single" w:sz="6" w:space="0" w:color="000000"/>
              <w:right w:val="single" w:sz="12" w:space="0" w:color="auto"/>
            </w:tcBorders>
            <w:vAlign w:val="center"/>
          </w:tcPr>
          <w:p w:rsidR="00CE21D4" w:rsidRDefault="00CE21D4">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&gt; 6 м</w:t>
            </w:r>
          </w:p>
        </w:tc>
      </w:tr>
      <w:tr w:rsidR="00CE21D4">
        <w:tblPrEx>
          <w:tblCellMar>
            <w:top w:w="0" w:type="dxa"/>
            <w:bottom w:w="0" w:type="dxa"/>
          </w:tblCellMar>
        </w:tblPrEx>
        <w:trPr>
          <w:trHeight w:val="260"/>
        </w:trPr>
        <w:tc>
          <w:tcPr>
            <w:tcW w:w="1600" w:type="dxa"/>
            <w:tcBorders>
              <w:top w:val="single" w:sz="6" w:space="0" w:color="000000"/>
              <w:left w:val="single" w:sz="12" w:space="0" w:color="auto"/>
              <w:bottom w:val="single" w:sz="6" w:space="0" w:color="auto"/>
              <w:right w:val="single" w:sz="6" w:space="0" w:color="auto"/>
            </w:tcBorders>
            <w:vAlign w:val="center"/>
          </w:tcPr>
          <w:p w:rsidR="00CE21D4" w:rsidRDefault="00CE21D4">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В</w:t>
            </w:r>
          </w:p>
        </w:tc>
        <w:tc>
          <w:tcPr>
            <w:tcW w:w="1684" w:type="dxa"/>
            <w:tcBorders>
              <w:top w:val="single" w:sz="6" w:space="0" w:color="000000"/>
              <w:left w:val="single" w:sz="6" w:space="0" w:color="auto"/>
              <w:bottom w:val="single" w:sz="6" w:space="0" w:color="auto"/>
              <w:right w:val="single" w:sz="6" w:space="0" w:color="000000"/>
            </w:tcBorders>
            <w:vAlign w:val="center"/>
          </w:tcPr>
          <w:p w:rsidR="00CE21D4" w:rsidRDefault="00CE21D4">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w:t>
            </w:r>
          </w:p>
        </w:tc>
        <w:tc>
          <w:tcPr>
            <w:tcW w:w="3284" w:type="dxa"/>
            <w:vMerge w:val="restart"/>
            <w:tcBorders>
              <w:top w:val="single" w:sz="6" w:space="0" w:color="000000"/>
              <w:left w:val="single" w:sz="6" w:space="0" w:color="000000"/>
              <w:bottom w:val="nil"/>
              <w:right w:val="single" w:sz="6" w:space="0" w:color="000000"/>
            </w:tcBorders>
            <w:vAlign w:val="center"/>
          </w:tcPr>
          <w:p w:rsidR="00CE21D4" w:rsidRDefault="00CE21D4">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С</w:t>
            </w:r>
          </w:p>
        </w:tc>
        <w:tc>
          <w:tcPr>
            <w:tcW w:w="1720" w:type="dxa"/>
            <w:tcBorders>
              <w:top w:val="single" w:sz="6" w:space="0" w:color="000000"/>
              <w:left w:val="single" w:sz="6" w:space="0" w:color="000000"/>
              <w:bottom w:val="single" w:sz="6" w:space="0" w:color="auto"/>
              <w:right w:val="single" w:sz="6" w:space="0" w:color="auto"/>
            </w:tcBorders>
            <w:vAlign w:val="center"/>
          </w:tcPr>
          <w:p w:rsidR="00CE21D4" w:rsidRDefault="00CE21D4">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В</w:t>
            </w:r>
          </w:p>
        </w:tc>
        <w:tc>
          <w:tcPr>
            <w:tcW w:w="1564" w:type="dxa"/>
            <w:tcBorders>
              <w:top w:val="single" w:sz="6" w:space="0" w:color="000000"/>
              <w:left w:val="single" w:sz="6" w:space="0" w:color="auto"/>
              <w:bottom w:val="single" w:sz="6" w:space="0" w:color="auto"/>
              <w:right w:val="single" w:sz="12" w:space="0" w:color="auto"/>
            </w:tcBorders>
            <w:vAlign w:val="center"/>
          </w:tcPr>
          <w:p w:rsidR="00CE21D4" w:rsidRDefault="00CE21D4">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w:t>
            </w:r>
          </w:p>
        </w:tc>
      </w:tr>
      <w:tr w:rsidR="00CE21D4">
        <w:tblPrEx>
          <w:tblCellMar>
            <w:top w:w="0" w:type="dxa"/>
            <w:bottom w:w="0" w:type="dxa"/>
          </w:tblCellMar>
        </w:tblPrEx>
        <w:trPr>
          <w:trHeight w:val="280"/>
        </w:trPr>
        <w:tc>
          <w:tcPr>
            <w:tcW w:w="1600" w:type="dxa"/>
            <w:tcBorders>
              <w:top w:val="single" w:sz="6" w:space="0" w:color="auto"/>
              <w:left w:val="single" w:sz="12" w:space="0" w:color="auto"/>
              <w:bottom w:val="single" w:sz="6" w:space="0" w:color="auto"/>
              <w:right w:val="single" w:sz="6" w:space="0" w:color="auto"/>
            </w:tcBorders>
            <w:vAlign w:val="center"/>
          </w:tcPr>
          <w:p w:rsidR="00CE21D4" w:rsidRDefault="00CE21D4">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w:t>
            </w:r>
          </w:p>
        </w:tc>
        <w:tc>
          <w:tcPr>
            <w:tcW w:w="1684" w:type="dxa"/>
            <w:tcBorders>
              <w:top w:val="single" w:sz="6" w:space="0" w:color="auto"/>
              <w:left w:val="single" w:sz="6" w:space="0" w:color="auto"/>
              <w:bottom w:val="single" w:sz="6" w:space="0" w:color="auto"/>
              <w:right w:val="single" w:sz="6" w:space="0" w:color="000000"/>
            </w:tcBorders>
            <w:vAlign w:val="center"/>
          </w:tcPr>
          <w:p w:rsidR="00CE21D4" w:rsidRDefault="00CE21D4">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w:t>
            </w:r>
          </w:p>
        </w:tc>
        <w:tc>
          <w:tcPr>
            <w:tcW w:w="3284" w:type="dxa"/>
            <w:vMerge/>
            <w:tcBorders>
              <w:top w:val="single" w:sz="6" w:space="0" w:color="000000"/>
              <w:left w:val="single" w:sz="6" w:space="0" w:color="000000"/>
              <w:bottom w:val="single" w:sz="6" w:space="0" w:color="auto"/>
              <w:right w:val="single" w:sz="6" w:space="0" w:color="000000"/>
            </w:tcBorders>
            <w:vAlign w:val="center"/>
          </w:tcPr>
          <w:p w:rsidR="00CE21D4" w:rsidRDefault="00CE21D4">
            <w:pPr>
              <w:widowControl w:val="0"/>
              <w:autoSpaceDE w:val="0"/>
              <w:autoSpaceDN w:val="0"/>
              <w:adjustRightInd w:val="0"/>
              <w:spacing w:after="0" w:line="360" w:lineRule="auto"/>
              <w:jc w:val="center"/>
              <w:rPr>
                <w:rFonts w:ascii="Times New Roman CYR" w:hAnsi="Times New Roman CYR" w:cs="Times New Roman CYR"/>
                <w:sz w:val="28"/>
                <w:szCs w:val="28"/>
              </w:rPr>
            </w:pPr>
          </w:p>
        </w:tc>
        <w:tc>
          <w:tcPr>
            <w:tcW w:w="1720" w:type="dxa"/>
            <w:tcBorders>
              <w:top w:val="single" w:sz="6" w:space="0" w:color="auto"/>
              <w:left w:val="single" w:sz="6" w:space="0" w:color="000000"/>
              <w:bottom w:val="single" w:sz="6" w:space="0" w:color="auto"/>
              <w:right w:val="single" w:sz="6" w:space="0" w:color="auto"/>
            </w:tcBorders>
            <w:vAlign w:val="center"/>
          </w:tcPr>
          <w:p w:rsidR="00CE21D4" w:rsidRDefault="00CE21D4">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40 с</w:t>
            </w:r>
          </w:p>
        </w:tc>
        <w:tc>
          <w:tcPr>
            <w:tcW w:w="1564" w:type="dxa"/>
            <w:tcBorders>
              <w:top w:val="single" w:sz="6" w:space="0" w:color="auto"/>
              <w:left w:val="single" w:sz="6" w:space="0" w:color="auto"/>
              <w:bottom w:val="single" w:sz="6" w:space="0" w:color="auto"/>
              <w:right w:val="single" w:sz="12" w:space="0" w:color="auto"/>
            </w:tcBorders>
            <w:vAlign w:val="center"/>
          </w:tcPr>
          <w:p w:rsidR="00CE21D4" w:rsidRDefault="00CE21D4">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20 с</w:t>
            </w:r>
          </w:p>
        </w:tc>
      </w:tr>
      <w:tr w:rsidR="00CE21D4">
        <w:tblPrEx>
          <w:tblCellMar>
            <w:top w:w="0" w:type="dxa"/>
            <w:bottom w:w="0" w:type="dxa"/>
          </w:tblCellMar>
        </w:tblPrEx>
        <w:trPr>
          <w:trHeight w:val="141"/>
        </w:trPr>
        <w:tc>
          <w:tcPr>
            <w:tcW w:w="3284" w:type="dxa"/>
            <w:gridSpan w:val="2"/>
            <w:tcBorders>
              <w:top w:val="single" w:sz="6" w:space="0" w:color="auto"/>
              <w:left w:val="single" w:sz="12" w:space="0" w:color="auto"/>
              <w:bottom w:val="single" w:sz="6" w:space="0" w:color="000000"/>
              <w:right w:val="single" w:sz="6" w:space="0" w:color="000000"/>
            </w:tcBorders>
            <w:vAlign w:val="center"/>
          </w:tcPr>
          <w:p w:rsidR="00CE21D4" w:rsidRDefault="00CE21D4">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w:t>
            </w:r>
          </w:p>
        </w:tc>
        <w:tc>
          <w:tcPr>
            <w:tcW w:w="3284" w:type="dxa"/>
            <w:tcBorders>
              <w:top w:val="single" w:sz="6" w:space="0" w:color="000000"/>
              <w:left w:val="single" w:sz="6" w:space="0" w:color="000000"/>
              <w:bottom w:val="single" w:sz="6" w:space="0" w:color="000000"/>
              <w:right w:val="single" w:sz="6" w:space="0" w:color="000000"/>
            </w:tcBorders>
            <w:vAlign w:val="center"/>
          </w:tcPr>
          <w:p w:rsidR="00CE21D4" w:rsidRDefault="00CE21D4">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Опыт Ринне</w:t>
            </w:r>
          </w:p>
        </w:tc>
        <w:tc>
          <w:tcPr>
            <w:tcW w:w="3284" w:type="dxa"/>
            <w:gridSpan w:val="2"/>
            <w:tcBorders>
              <w:top w:val="single" w:sz="6" w:space="0" w:color="000000"/>
              <w:left w:val="single" w:sz="6" w:space="0" w:color="000000"/>
              <w:bottom w:val="single" w:sz="6" w:space="0" w:color="000000"/>
              <w:right w:val="single" w:sz="12" w:space="0" w:color="auto"/>
            </w:tcBorders>
            <w:vAlign w:val="center"/>
          </w:tcPr>
          <w:p w:rsidR="00CE21D4" w:rsidRDefault="00CE21D4">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w:t>
            </w:r>
          </w:p>
        </w:tc>
      </w:tr>
      <w:tr w:rsidR="00CE21D4">
        <w:tblPrEx>
          <w:tblCellMar>
            <w:top w:w="0" w:type="dxa"/>
            <w:bottom w:w="0" w:type="dxa"/>
          </w:tblCellMar>
        </w:tblPrEx>
        <w:trPr>
          <w:trHeight w:val="331"/>
        </w:trPr>
        <w:tc>
          <w:tcPr>
            <w:tcW w:w="3284" w:type="dxa"/>
            <w:gridSpan w:val="2"/>
            <w:tcBorders>
              <w:top w:val="single" w:sz="6" w:space="0" w:color="000000"/>
              <w:left w:val="single" w:sz="12" w:space="0" w:color="auto"/>
              <w:bottom w:val="single" w:sz="6" w:space="0" w:color="000000"/>
              <w:right w:val="single" w:sz="6" w:space="0" w:color="000000"/>
            </w:tcBorders>
            <w:vAlign w:val="center"/>
          </w:tcPr>
          <w:p w:rsidR="00CE21D4" w:rsidRDefault="00CE21D4">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w:t>
            </w:r>
          </w:p>
        </w:tc>
        <w:tc>
          <w:tcPr>
            <w:tcW w:w="3284" w:type="dxa"/>
            <w:tcBorders>
              <w:top w:val="single" w:sz="6" w:space="0" w:color="000000"/>
              <w:left w:val="single" w:sz="6" w:space="0" w:color="000000"/>
              <w:bottom w:val="single" w:sz="6" w:space="0" w:color="000000"/>
              <w:right w:val="single" w:sz="6" w:space="0" w:color="000000"/>
            </w:tcBorders>
            <w:vAlign w:val="center"/>
          </w:tcPr>
          <w:p w:rsidR="00CE21D4" w:rsidRDefault="00CE21D4">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опыт Федеричи</w:t>
            </w:r>
          </w:p>
        </w:tc>
        <w:tc>
          <w:tcPr>
            <w:tcW w:w="3284" w:type="dxa"/>
            <w:gridSpan w:val="2"/>
            <w:tcBorders>
              <w:top w:val="single" w:sz="6" w:space="0" w:color="000000"/>
              <w:left w:val="single" w:sz="6" w:space="0" w:color="000000"/>
              <w:bottom w:val="single" w:sz="6" w:space="0" w:color="000000"/>
              <w:right w:val="single" w:sz="12" w:space="0" w:color="auto"/>
            </w:tcBorders>
            <w:vAlign w:val="center"/>
          </w:tcPr>
          <w:p w:rsidR="00CE21D4" w:rsidRDefault="00CE21D4">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w:t>
            </w:r>
          </w:p>
        </w:tc>
      </w:tr>
      <w:tr w:rsidR="00CE21D4">
        <w:tblPrEx>
          <w:tblCellMar>
            <w:top w:w="0" w:type="dxa"/>
            <w:bottom w:w="0" w:type="dxa"/>
          </w:tblCellMar>
        </w:tblPrEx>
        <w:trPr>
          <w:trHeight w:val="160"/>
        </w:trPr>
        <w:tc>
          <w:tcPr>
            <w:tcW w:w="3284" w:type="dxa"/>
            <w:gridSpan w:val="2"/>
            <w:tcBorders>
              <w:top w:val="single" w:sz="6" w:space="0" w:color="000000"/>
              <w:left w:val="single" w:sz="12" w:space="0" w:color="auto"/>
              <w:bottom w:val="single" w:sz="6" w:space="0" w:color="000000"/>
              <w:right w:val="single" w:sz="6" w:space="0" w:color="000000"/>
            </w:tcBorders>
            <w:vAlign w:val="center"/>
          </w:tcPr>
          <w:p w:rsidR="00CE21D4" w:rsidRDefault="00CE21D4">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w:t>
            </w:r>
          </w:p>
        </w:tc>
        <w:tc>
          <w:tcPr>
            <w:tcW w:w="3284" w:type="dxa"/>
            <w:tcBorders>
              <w:top w:val="single" w:sz="6" w:space="0" w:color="000000"/>
              <w:left w:val="single" w:sz="6" w:space="0" w:color="000000"/>
              <w:bottom w:val="single" w:sz="6" w:space="0" w:color="000000"/>
              <w:right w:val="single" w:sz="6" w:space="0" w:color="000000"/>
            </w:tcBorders>
            <w:vAlign w:val="center"/>
          </w:tcPr>
          <w:p w:rsidR="00CE21D4" w:rsidRDefault="00CE21D4">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опыт Вебера</w:t>
            </w:r>
          </w:p>
        </w:tc>
        <w:tc>
          <w:tcPr>
            <w:tcW w:w="3284" w:type="dxa"/>
            <w:gridSpan w:val="2"/>
            <w:tcBorders>
              <w:top w:val="single" w:sz="6" w:space="0" w:color="000000"/>
              <w:left w:val="single" w:sz="6" w:space="0" w:color="000000"/>
              <w:bottom w:val="single" w:sz="6" w:space="0" w:color="000000"/>
              <w:right w:val="single" w:sz="12" w:space="0" w:color="auto"/>
            </w:tcBorders>
            <w:vAlign w:val="center"/>
          </w:tcPr>
          <w:p w:rsidR="00CE21D4" w:rsidRDefault="00CE21D4">
            <w:pPr>
              <w:widowControl w:val="0"/>
              <w:autoSpaceDE w:val="0"/>
              <w:autoSpaceDN w:val="0"/>
              <w:adjustRightInd w:val="0"/>
              <w:spacing w:after="0" w:line="360" w:lineRule="auto"/>
              <w:jc w:val="center"/>
              <w:rPr>
                <w:rFonts w:ascii="Times New Roman CYR" w:hAnsi="Times New Roman CYR" w:cs="Times New Roman CYR"/>
                <w:sz w:val="28"/>
                <w:szCs w:val="28"/>
              </w:rPr>
            </w:pPr>
          </w:p>
        </w:tc>
      </w:tr>
      <w:tr w:rsidR="00CE21D4">
        <w:tblPrEx>
          <w:tblCellMar>
            <w:top w:w="0" w:type="dxa"/>
            <w:bottom w:w="0" w:type="dxa"/>
          </w:tblCellMar>
        </w:tblPrEx>
        <w:trPr>
          <w:trHeight w:val="56"/>
        </w:trPr>
        <w:tc>
          <w:tcPr>
            <w:tcW w:w="3284" w:type="dxa"/>
            <w:gridSpan w:val="2"/>
            <w:tcBorders>
              <w:top w:val="single" w:sz="6" w:space="0" w:color="000000"/>
              <w:left w:val="single" w:sz="12" w:space="0" w:color="auto"/>
              <w:bottom w:val="single" w:sz="6" w:space="0" w:color="000000"/>
              <w:right w:val="single" w:sz="6" w:space="0" w:color="000000"/>
            </w:tcBorders>
            <w:vAlign w:val="center"/>
          </w:tcPr>
          <w:p w:rsidR="00CE21D4" w:rsidRDefault="00CE21D4">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w:t>
            </w:r>
          </w:p>
        </w:tc>
        <w:tc>
          <w:tcPr>
            <w:tcW w:w="3284" w:type="dxa"/>
            <w:tcBorders>
              <w:top w:val="single" w:sz="6" w:space="0" w:color="000000"/>
              <w:left w:val="single" w:sz="6" w:space="0" w:color="000000"/>
              <w:bottom w:val="single" w:sz="6" w:space="0" w:color="000000"/>
              <w:right w:val="single" w:sz="6" w:space="0" w:color="000000"/>
            </w:tcBorders>
            <w:vAlign w:val="center"/>
          </w:tcPr>
          <w:p w:rsidR="00CE21D4" w:rsidRDefault="00CE21D4">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опыт Желле</w:t>
            </w:r>
          </w:p>
        </w:tc>
        <w:tc>
          <w:tcPr>
            <w:tcW w:w="3284" w:type="dxa"/>
            <w:gridSpan w:val="2"/>
            <w:tcBorders>
              <w:top w:val="single" w:sz="6" w:space="0" w:color="000000"/>
              <w:left w:val="single" w:sz="6" w:space="0" w:color="000000"/>
              <w:bottom w:val="single" w:sz="6" w:space="0" w:color="000000"/>
              <w:right w:val="single" w:sz="12" w:space="0" w:color="auto"/>
            </w:tcBorders>
            <w:vAlign w:val="center"/>
          </w:tcPr>
          <w:p w:rsidR="00CE21D4" w:rsidRDefault="00CE21D4">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w:t>
            </w:r>
          </w:p>
        </w:tc>
      </w:tr>
    </w:tbl>
    <w:p w:rsidR="00CE21D4" w:rsidRDefault="00CE21D4">
      <w:pPr>
        <w:widowControl w:val="0"/>
        <w:autoSpaceDE w:val="0"/>
        <w:autoSpaceDN w:val="0"/>
        <w:adjustRightInd w:val="0"/>
        <w:spacing w:after="0" w:line="360" w:lineRule="auto"/>
        <w:ind w:firstLine="284"/>
        <w:jc w:val="both"/>
        <w:rPr>
          <w:rFonts w:ascii="Arial CYR" w:hAnsi="Arial CYR" w:cs="Arial CYR"/>
          <w:sz w:val="24"/>
          <w:szCs w:val="24"/>
        </w:rPr>
      </w:pPr>
      <w:r>
        <w:rPr>
          <w:rFonts w:ascii="Arial CYR" w:hAnsi="Arial CYR" w:cs="Arial CYR"/>
          <w:sz w:val="24"/>
          <w:szCs w:val="24"/>
        </w:rPr>
        <w:lastRenderedPageBreak/>
        <w:t xml:space="preserve">           </w:t>
      </w:r>
    </w:p>
    <w:p w:rsidR="00CE21D4" w:rsidRDefault="00CE21D4">
      <w:pPr>
        <w:keepNext/>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u w:val="single"/>
        </w:rPr>
        <w:t>Заключение:</w:t>
      </w:r>
      <w:r>
        <w:rPr>
          <w:rFonts w:ascii="Times New Roman CYR" w:hAnsi="Times New Roman CYR" w:cs="Times New Roman CYR"/>
          <w:sz w:val="28"/>
          <w:szCs w:val="28"/>
        </w:rPr>
        <w:t xml:space="preserve"> со стороны слуха патологии не выявлено.</w:t>
      </w:r>
    </w:p>
    <w:p w:rsidR="00CE21D4" w:rsidRDefault="00CE21D4">
      <w:pPr>
        <w:keepNext/>
        <w:widowControl w:val="0"/>
        <w:autoSpaceDE w:val="0"/>
        <w:autoSpaceDN w:val="0"/>
        <w:adjustRightInd w:val="0"/>
        <w:spacing w:after="0" w:line="360" w:lineRule="auto"/>
        <w:jc w:val="center"/>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t>Аудиограмма(14.02.05)</w:t>
      </w:r>
    </w:p>
    <w:p w:rsidR="00CE21D4" w:rsidRDefault="00CE21D4">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125          250        500         1000       2000     4000     8000  Гц</w:t>
      </w:r>
    </w:p>
    <w:tbl>
      <w:tblPr>
        <w:tblW w:w="0" w:type="auto"/>
        <w:tblInd w:w="762" w:type="dxa"/>
        <w:tblLayout w:type="fixed"/>
        <w:tblLook w:val="0000" w:firstRow="0" w:lastRow="0" w:firstColumn="0" w:lastColumn="0" w:noHBand="0" w:noVBand="0"/>
      </w:tblPr>
      <w:tblGrid>
        <w:gridCol w:w="1080"/>
        <w:gridCol w:w="1080"/>
        <w:gridCol w:w="1080"/>
        <w:gridCol w:w="1080"/>
        <w:gridCol w:w="1080"/>
        <w:gridCol w:w="900"/>
        <w:gridCol w:w="900"/>
        <w:gridCol w:w="926"/>
      </w:tblGrid>
      <w:tr w:rsidR="00CE21D4">
        <w:tblPrEx>
          <w:tblCellMar>
            <w:top w:w="0" w:type="dxa"/>
            <w:bottom w:w="0" w:type="dxa"/>
          </w:tblCellMar>
        </w:tblPrEx>
        <w:tc>
          <w:tcPr>
            <w:tcW w:w="1080" w:type="dxa"/>
            <w:tcBorders>
              <w:top w:val="single" w:sz="6" w:space="0" w:color="auto"/>
              <w:left w:val="single" w:sz="6" w:space="0" w:color="auto"/>
              <w:bottom w:val="single" w:sz="6" w:space="0" w:color="auto"/>
              <w:right w:val="single" w:sz="6" w:space="0" w:color="auto"/>
            </w:tcBorders>
          </w:tcPr>
          <w:p w:rsidR="00CE21D4" w:rsidRDefault="00CE21D4">
            <w:pPr>
              <w:widowControl w:val="0"/>
              <w:autoSpaceDE w:val="0"/>
              <w:autoSpaceDN w:val="0"/>
              <w:adjustRightInd w:val="0"/>
              <w:spacing w:after="0" w:line="360" w:lineRule="auto"/>
              <w:rPr>
                <w:rFonts w:ascii="Times New Roman CYR" w:hAnsi="Times New Roman CYR" w:cs="Times New Roman CYR"/>
                <w:sz w:val="28"/>
                <w:szCs w:val="28"/>
              </w:rPr>
            </w:pPr>
          </w:p>
        </w:tc>
        <w:tc>
          <w:tcPr>
            <w:tcW w:w="1080" w:type="dxa"/>
            <w:tcBorders>
              <w:top w:val="single" w:sz="6" w:space="0" w:color="auto"/>
              <w:left w:val="single" w:sz="6" w:space="0" w:color="auto"/>
              <w:bottom w:val="single" w:sz="6" w:space="0" w:color="auto"/>
              <w:right w:val="single" w:sz="6" w:space="0" w:color="auto"/>
            </w:tcBorders>
          </w:tcPr>
          <w:p w:rsidR="00CE21D4" w:rsidRDefault="00CE21D4">
            <w:pPr>
              <w:widowControl w:val="0"/>
              <w:autoSpaceDE w:val="0"/>
              <w:autoSpaceDN w:val="0"/>
              <w:adjustRightInd w:val="0"/>
              <w:spacing w:after="0" w:line="360" w:lineRule="auto"/>
              <w:rPr>
                <w:rFonts w:ascii="Times New Roman CYR" w:hAnsi="Times New Roman CYR" w:cs="Times New Roman CYR"/>
                <w:sz w:val="28"/>
                <w:szCs w:val="28"/>
              </w:rPr>
            </w:pPr>
          </w:p>
        </w:tc>
        <w:tc>
          <w:tcPr>
            <w:tcW w:w="1080" w:type="dxa"/>
            <w:tcBorders>
              <w:top w:val="single" w:sz="6" w:space="0" w:color="auto"/>
              <w:left w:val="single" w:sz="6" w:space="0" w:color="auto"/>
              <w:bottom w:val="single" w:sz="6" w:space="0" w:color="auto"/>
              <w:right w:val="single" w:sz="6" w:space="0" w:color="auto"/>
            </w:tcBorders>
          </w:tcPr>
          <w:p w:rsidR="00CE21D4" w:rsidRDefault="00CE21D4">
            <w:pPr>
              <w:widowControl w:val="0"/>
              <w:autoSpaceDE w:val="0"/>
              <w:autoSpaceDN w:val="0"/>
              <w:adjustRightInd w:val="0"/>
              <w:spacing w:after="0" w:line="360" w:lineRule="auto"/>
              <w:rPr>
                <w:rFonts w:ascii="Times New Roman CYR" w:hAnsi="Times New Roman CYR" w:cs="Times New Roman CYR"/>
                <w:sz w:val="28"/>
                <w:szCs w:val="28"/>
              </w:rPr>
            </w:pPr>
          </w:p>
        </w:tc>
        <w:tc>
          <w:tcPr>
            <w:tcW w:w="1080" w:type="dxa"/>
            <w:tcBorders>
              <w:top w:val="single" w:sz="6" w:space="0" w:color="auto"/>
              <w:left w:val="single" w:sz="6" w:space="0" w:color="auto"/>
              <w:bottom w:val="single" w:sz="6" w:space="0" w:color="auto"/>
              <w:right w:val="single" w:sz="6" w:space="0" w:color="auto"/>
            </w:tcBorders>
          </w:tcPr>
          <w:p w:rsidR="00CE21D4" w:rsidRDefault="00CE21D4">
            <w:pPr>
              <w:widowControl w:val="0"/>
              <w:autoSpaceDE w:val="0"/>
              <w:autoSpaceDN w:val="0"/>
              <w:adjustRightInd w:val="0"/>
              <w:spacing w:after="0" w:line="360" w:lineRule="auto"/>
              <w:rPr>
                <w:rFonts w:ascii="Times New Roman CYR" w:hAnsi="Times New Roman CYR" w:cs="Times New Roman CYR"/>
                <w:sz w:val="28"/>
                <w:szCs w:val="28"/>
              </w:rPr>
            </w:pPr>
          </w:p>
        </w:tc>
        <w:tc>
          <w:tcPr>
            <w:tcW w:w="1080" w:type="dxa"/>
            <w:tcBorders>
              <w:top w:val="single" w:sz="6" w:space="0" w:color="auto"/>
              <w:left w:val="single" w:sz="6" w:space="0" w:color="auto"/>
              <w:bottom w:val="single" w:sz="6" w:space="0" w:color="auto"/>
              <w:right w:val="single" w:sz="6" w:space="0" w:color="auto"/>
            </w:tcBorders>
          </w:tcPr>
          <w:p w:rsidR="00CE21D4" w:rsidRDefault="00CE21D4">
            <w:pPr>
              <w:widowControl w:val="0"/>
              <w:autoSpaceDE w:val="0"/>
              <w:autoSpaceDN w:val="0"/>
              <w:adjustRightInd w:val="0"/>
              <w:spacing w:after="0" w:line="360" w:lineRule="auto"/>
              <w:rPr>
                <w:rFonts w:ascii="Times New Roman CYR" w:hAnsi="Times New Roman CYR" w:cs="Times New Roman CYR"/>
                <w:sz w:val="28"/>
                <w:szCs w:val="28"/>
              </w:rPr>
            </w:pPr>
          </w:p>
        </w:tc>
        <w:tc>
          <w:tcPr>
            <w:tcW w:w="900" w:type="dxa"/>
            <w:tcBorders>
              <w:top w:val="single" w:sz="6" w:space="0" w:color="auto"/>
              <w:left w:val="single" w:sz="6" w:space="0" w:color="auto"/>
              <w:bottom w:val="single" w:sz="6" w:space="0" w:color="auto"/>
              <w:right w:val="single" w:sz="6" w:space="0" w:color="auto"/>
            </w:tcBorders>
          </w:tcPr>
          <w:p w:rsidR="00CE21D4" w:rsidRDefault="00CE21D4">
            <w:pPr>
              <w:widowControl w:val="0"/>
              <w:autoSpaceDE w:val="0"/>
              <w:autoSpaceDN w:val="0"/>
              <w:adjustRightInd w:val="0"/>
              <w:spacing w:after="0" w:line="360" w:lineRule="auto"/>
              <w:rPr>
                <w:rFonts w:ascii="Times New Roman CYR" w:hAnsi="Times New Roman CYR" w:cs="Times New Roman CYR"/>
                <w:sz w:val="28"/>
                <w:szCs w:val="28"/>
              </w:rPr>
            </w:pPr>
          </w:p>
        </w:tc>
        <w:tc>
          <w:tcPr>
            <w:tcW w:w="900" w:type="dxa"/>
            <w:tcBorders>
              <w:top w:val="single" w:sz="6" w:space="0" w:color="auto"/>
              <w:left w:val="single" w:sz="6" w:space="0" w:color="auto"/>
              <w:bottom w:val="single" w:sz="6" w:space="0" w:color="auto"/>
              <w:right w:val="single" w:sz="6" w:space="0" w:color="auto"/>
            </w:tcBorders>
          </w:tcPr>
          <w:p w:rsidR="00CE21D4" w:rsidRDefault="00CE21D4">
            <w:pPr>
              <w:widowControl w:val="0"/>
              <w:autoSpaceDE w:val="0"/>
              <w:autoSpaceDN w:val="0"/>
              <w:adjustRightInd w:val="0"/>
              <w:spacing w:after="0" w:line="360" w:lineRule="auto"/>
              <w:rPr>
                <w:rFonts w:ascii="Times New Roman CYR" w:hAnsi="Times New Roman CYR" w:cs="Times New Roman CYR"/>
                <w:sz w:val="28"/>
                <w:szCs w:val="28"/>
              </w:rPr>
            </w:pPr>
          </w:p>
        </w:tc>
        <w:tc>
          <w:tcPr>
            <w:tcW w:w="926" w:type="dxa"/>
            <w:tcBorders>
              <w:top w:val="single" w:sz="6" w:space="0" w:color="auto"/>
              <w:left w:val="single" w:sz="6" w:space="0" w:color="auto"/>
              <w:bottom w:val="single" w:sz="6" w:space="0" w:color="auto"/>
              <w:right w:val="single" w:sz="6" w:space="0" w:color="auto"/>
            </w:tcBorders>
          </w:tcPr>
          <w:p w:rsidR="00CE21D4" w:rsidRDefault="00CE21D4">
            <w:pPr>
              <w:widowControl w:val="0"/>
              <w:autoSpaceDE w:val="0"/>
              <w:autoSpaceDN w:val="0"/>
              <w:adjustRightInd w:val="0"/>
              <w:spacing w:after="0" w:line="360" w:lineRule="auto"/>
              <w:rPr>
                <w:rFonts w:ascii="Times New Roman CYR" w:hAnsi="Times New Roman CYR" w:cs="Times New Roman CYR"/>
                <w:sz w:val="28"/>
                <w:szCs w:val="28"/>
              </w:rPr>
            </w:pPr>
          </w:p>
        </w:tc>
      </w:tr>
      <w:tr w:rsidR="00CE21D4">
        <w:tblPrEx>
          <w:tblCellMar>
            <w:top w:w="0" w:type="dxa"/>
            <w:bottom w:w="0" w:type="dxa"/>
          </w:tblCellMar>
        </w:tblPrEx>
        <w:tc>
          <w:tcPr>
            <w:tcW w:w="1080" w:type="dxa"/>
            <w:tcBorders>
              <w:top w:val="single" w:sz="6" w:space="0" w:color="auto"/>
              <w:left w:val="single" w:sz="6" w:space="0" w:color="auto"/>
              <w:bottom w:val="single" w:sz="6" w:space="0" w:color="auto"/>
              <w:right w:val="single" w:sz="6" w:space="0" w:color="auto"/>
            </w:tcBorders>
          </w:tcPr>
          <w:p w:rsidR="00CE21D4" w:rsidRDefault="00CE21D4">
            <w:pPr>
              <w:widowControl w:val="0"/>
              <w:autoSpaceDE w:val="0"/>
              <w:autoSpaceDN w:val="0"/>
              <w:adjustRightInd w:val="0"/>
              <w:spacing w:after="0" w:line="360" w:lineRule="auto"/>
              <w:rPr>
                <w:rFonts w:ascii="Times New Roman CYR" w:hAnsi="Times New Roman CYR" w:cs="Times New Roman CYR"/>
                <w:sz w:val="28"/>
                <w:szCs w:val="28"/>
              </w:rPr>
            </w:pPr>
          </w:p>
        </w:tc>
        <w:tc>
          <w:tcPr>
            <w:tcW w:w="1080" w:type="dxa"/>
            <w:tcBorders>
              <w:top w:val="single" w:sz="6" w:space="0" w:color="auto"/>
              <w:left w:val="single" w:sz="6" w:space="0" w:color="auto"/>
              <w:bottom w:val="single" w:sz="6" w:space="0" w:color="auto"/>
              <w:right w:val="single" w:sz="6" w:space="0" w:color="auto"/>
            </w:tcBorders>
          </w:tcPr>
          <w:p w:rsidR="00CE21D4" w:rsidRDefault="00CE21D4">
            <w:pPr>
              <w:widowControl w:val="0"/>
              <w:autoSpaceDE w:val="0"/>
              <w:autoSpaceDN w:val="0"/>
              <w:adjustRightInd w:val="0"/>
              <w:spacing w:after="0" w:line="360" w:lineRule="auto"/>
              <w:rPr>
                <w:rFonts w:ascii="Times New Roman CYR" w:hAnsi="Times New Roman CYR" w:cs="Times New Roman CYR"/>
                <w:sz w:val="28"/>
                <w:szCs w:val="28"/>
              </w:rPr>
            </w:pPr>
          </w:p>
        </w:tc>
        <w:tc>
          <w:tcPr>
            <w:tcW w:w="1080" w:type="dxa"/>
            <w:tcBorders>
              <w:top w:val="single" w:sz="6" w:space="0" w:color="auto"/>
              <w:left w:val="single" w:sz="6" w:space="0" w:color="auto"/>
              <w:bottom w:val="single" w:sz="6" w:space="0" w:color="auto"/>
              <w:right w:val="single" w:sz="6" w:space="0" w:color="auto"/>
            </w:tcBorders>
          </w:tcPr>
          <w:p w:rsidR="00CE21D4" w:rsidRDefault="00CE21D4">
            <w:pPr>
              <w:widowControl w:val="0"/>
              <w:autoSpaceDE w:val="0"/>
              <w:autoSpaceDN w:val="0"/>
              <w:adjustRightInd w:val="0"/>
              <w:spacing w:after="0" w:line="360" w:lineRule="auto"/>
              <w:rPr>
                <w:rFonts w:ascii="Times New Roman CYR" w:hAnsi="Times New Roman CYR" w:cs="Times New Roman CYR"/>
                <w:sz w:val="28"/>
                <w:szCs w:val="28"/>
              </w:rPr>
            </w:pPr>
          </w:p>
        </w:tc>
        <w:tc>
          <w:tcPr>
            <w:tcW w:w="1080" w:type="dxa"/>
            <w:tcBorders>
              <w:top w:val="single" w:sz="6" w:space="0" w:color="auto"/>
              <w:left w:val="single" w:sz="6" w:space="0" w:color="auto"/>
              <w:bottom w:val="single" w:sz="6" w:space="0" w:color="auto"/>
              <w:right w:val="single" w:sz="6" w:space="0" w:color="auto"/>
            </w:tcBorders>
          </w:tcPr>
          <w:p w:rsidR="00CE21D4" w:rsidRDefault="00CE21D4">
            <w:pPr>
              <w:widowControl w:val="0"/>
              <w:autoSpaceDE w:val="0"/>
              <w:autoSpaceDN w:val="0"/>
              <w:adjustRightInd w:val="0"/>
              <w:spacing w:after="0" w:line="360" w:lineRule="auto"/>
              <w:rPr>
                <w:rFonts w:ascii="Times New Roman CYR" w:hAnsi="Times New Roman CYR" w:cs="Times New Roman CYR"/>
                <w:sz w:val="28"/>
                <w:szCs w:val="28"/>
              </w:rPr>
            </w:pPr>
          </w:p>
        </w:tc>
        <w:tc>
          <w:tcPr>
            <w:tcW w:w="1080" w:type="dxa"/>
            <w:tcBorders>
              <w:top w:val="single" w:sz="6" w:space="0" w:color="auto"/>
              <w:left w:val="single" w:sz="6" w:space="0" w:color="auto"/>
              <w:bottom w:val="single" w:sz="6" w:space="0" w:color="auto"/>
              <w:right w:val="single" w:sz="6" w:space="0" w:color="auto"/>
            </w:tcBorders>
          </w:tcPr>
          <w:p w:rsidR="00CE21D4" w:rsidRDefault="00CE21D4">
            <w:pPr>
              <w:widowControl w:val="0"/>
              <w:autoSpaceDE w:val="0"/>
              <w:autoSpaceDN w:val="0"/>
              <w:adjustRightInd w:val="0"/>
              <w:spacing w:after="0" w:line="360" w:lineRule="auto"/>
              <w:rPr>
                <w:rFonts w:ascii="Times New Roman CYR" w:hAnsi="Times New Roman CYR" w:cs="Times New Roman CYR"/>
                <w:sz w:val="28"/>
                <w:szCs w:val="28"/>
              </w:rPr>
            </w:pPr>
          </w:p>
        </w:tc>
        <w:tc>
          <w:tcPr>
            <w:tcW w:w="900" w:type="dxa"/>
            <w:tcBorders>
              <w:top w:val="single" w:sz="6" w:space="0" w:color="auto"/>
              <w:left w:val="single" w:sz="6" w:space="0" w:color="auto"/>
              <w:bottom w:val="single" w:sz="6" w:space="0" w:color="auto"/>
              <w:right w:val="single" w:sz="6" w:space="0" w:color="auto"/>
            </w:tcBorders>
          </w:tcPr>
          <w:p w:rsidR="00CE21D4" w:rsidRDefault="00CE21D4">
            <w:pPr>
              <w:widowControl w:val="0"/>
              <w:autoSpaceDE w:val="0"/>
              <w:autoSpaceDN w:val="0"/>
              <w:adjustRightInd w:val="0"/>
              <w:spacing w:after="0" w:line="360" w:lineRule="auto"/>
              <w:rPr>
                <w:rFonts w:ascii="Times New Roman CYR" w:hAnsi="Times New Roman CYR" w:cs="Times New Roman CYR"/>
                <w:sz w:val="28"/>
                <w:szCs w:val="28"/>
              </w:rPr>
            </w:pPr>
          </w:p>
        </w:tc>
        <w:tc>
          <w:tcPr>
            <w:tcW w:w="900" w:type="dxa"/>
            <w:tcBorders>
              <w:top w:val="single" w:sz="6" w:space="0" w:color="auto"/>
              <w:left w:val="single" w:sz="6" w:space="0" w:color="auto"/>
              <w:bottom w:val="single" w:sz="6" w:space="0" w:color="auto"/>
              <w:right w:val="single" w:sz="6" w:space="0" w:color="auto"/>
            </w:tcBorders>
          </w:tcPr>
          <w:p w:rsidR="00CE21D4" w:rsidRDefault="00CE21D4">
            <w:pPr>
              <w:widowControl w:val="0"/>
              <w:autoSpaceDE w:val="0"/>
              <w:autoSpaceDN w:val="0"/>
              <w:adjustRightInd w:val="0"/>
              <w:spacing w:after="0" w:line="360" w:lineRule="auto"/>
              <w:rPr>
                <w:rFonts w:ascii="Times New Roman CYR" w:hAnsi="Times New Roman CYR" w:cs="Times New Roman CYR"/>
                <w:sz w:val="28"/>
                <w:szCs w:val="28"/>
              </w:rPr>
            </w:pPr>
          </w:p>
        </w:tc>
        <w:tc>
          <w:tcPr>
            <w:tcW w:w="926" w:type="dxa"/>
            <w:tcBorders>
              <w:top w:val="single" w:sz="6" w:space="0" w:color="auto"/>
              <w:left w:val="single" w:sz="6" w:space="0" w:color="auto"/>
              <w:bottom w:val="single" w:sz="6" w:space="0" w:color="auto"/>
              <w:right w:val="single" w:sz="6" w:space="0" w:color="auto"/>
            </w:tcBorders>
          </w:tcPr>
          <w:p w:rsidR="00CE21D4" w:rsidRDefault="00CE21D4">
            <w:pPr>
              <w:widowControl w:val="0"/>
              <w:autoSpaceDE w:val="0"/>
              <w:autoSpaceDN w:val="0"/>
              <w:adjustRightInd w:val="0"/>
              <w:spacing w:after="0" w:line="360" w:lineRule="auto"/>
              <w:rPr>
                <w:rFonts w:ascii="Times New Roman CYR" w:hAnsi="Times New Roman CYR" w:cs="Times New Roman CYR"/>
                <w:sz w:val="28"/>
                <w:szCs w:val="28"/>
              </w:rPr>
            </w:pPr>
          </w:p>
        </w:tc>
      </w:tr>
      <w:tr w:rsidR="00CE21D4">
        <w:tblPrEx>
          <w:tblCellMar>
            <w:top w:w="0" w:type="dxa"/>
            <w:bottom w:w="0" w:type="dxa"/>
          </w:tblCellMar>
        </w:tblPrEx>
        <w:tc>
          <w:tcPr>
            <w:tcW w:w="1080" w:type="dxa"/>
            <w:tcBorders>
              <w:top w:val="single" w:sz="6" w:space="0" w:color="auto"/>
              <w:left w:val="single" w:sz="6" w:space="0" w:color="auto"/>
              <w:bottom w:val="single" w:sz="6" w:space="0" w:color="auto"/>
              <w:right w:val="single" w:sz="6" w:space="0" w:color="auto"/>
            </w:tcBorders>
          </w:tcPr>
          <w:p w:rsidR="00CE21D4" w:rsidRDefault="00CE21D4">
            <w:pPr>
              <w:widowControl w:val="0"/>
              <w:autoSpaceDE w:val="0"/>
              <w:autoSpaceDN w:val="0"/>
              <w:adjustRightInd w:val="0"/>
              <w:spacing w:after="0" w:line="360" w:lineRule="auto"/>
              <w:rPr>
                <w:rFonts w:ascii="Times New Roman CYR" w:hAnsi="Times New Roman CYR" w:cs="Times New Roman CYR"/>
                <w:sz w:val="28"/>
                <w:szCs w:val="28"/>
              </w:rPr>
            </w:pPr>
          </w:p>
        </w:tc>
        <w:tc>
          <w:tcPr>
            <w:tcW w:w="1080" w:type="dxa"/>
            <w:tcBorders>
              <w:top w:val="single" w:sz="6" w:space="0" w:color="auto"/>
              <w:left w:val="single" w:sz="6" w:space="0" w:color="auto"/>
              <w:bottom w:val="single" w:sz="6" w:space="0" w:color="auto"/>
              <w:right w:val="single" w:sz="6" w:space="0" w:color="auto"/>
            </w:tcBorders>
          </w:tcPr>
          <w:p w:rsidR="00CE21D4" w:rsidRDefault="00CE21D4">
            <w:pPr>
              <w:widowControl w:val="0"/>
              <w:autoSpaceDE w:val="0"/>
              <w:autoSpaceDN w:val="0"/>
              <w:adjustRightInd w:val="0"/>
              <w:spacing w:after="0" w:line="360" w:lineRule="auto"/>
              <w:rPr>
                <w:rFonts w:ascii="Times New Roman CYR" w:hAnsi="Times New Roman CYR" w:cs="Times New Roman CYR"/>
                <w:sz w:val="28"/>
                <w:szCs w:val="28"/>
              </w:rPr>
            </w:pPr>
          </w:p>
        </w:tc>
        <w:tc>
          <w:tcPr>
            <w:tcW w:w="1080" w:type="dxa"/>
            <w:tcBorders>
              <w:top w:val="single" w:sz="6" w:space="0" w:color="auto"/>
              <w:left w:val="single" w:sz="6" w:space="0" w:color="auto"/>
              <w:bottom w:val="single" w:sz="6" w:space="0" w:color="auto"/>
              <w:right w:val="single" w:sz="6" w:space="0" w:color="auto"/>
            </w:tcBorders>
          </w:tcPr>
          <w:p w:rsidR="00CE21D4" w:rsidRDefault="00CE21D4">
            <w:pPr>
              <w:widowControl w:val="0"/>
              <w:autoSpaceDE w:val="0"/>
              <w:autoSpaceDN w:val="0"/>
              <w:adjustRightInd w:val="0"/>
              <w:spacing w:after="0" w:line="360" w:lineRule="auto"/>
              <w:rPr>
                <w:rFonts w:ascii="Times New Roman CYR" w:hAnsi="Times New Roman CYR" w:cs="Times New Roman CYR"/>
                <w:sz w:val="28"/>
                <w:szCs w:val="28"/>
              </w:rPr>
            </w:pPr>
          </w:p>
        </w:tc>
        <w:tc>
          <w:tcPr>
            <w:tcW w:w="1080" w:type="dxa"/>
            <w:tcBorders>
              <w:top w:val="single" w:sz="6" w:space="0" w:color="auto"/>
              <w:left w:val="single" w:sz="6" w:space="0" w:color="auto"/>
              <w:bottom w:val="single" w:sz="6" w:space="0" w:color="auto"/>
              <w:right w:val="single" w:sz="6" w:space="0" w:color="auto"/>
            </w:tcBorders>
          </w:tcPr>
          <w:p w:rsidR="00CE21D4" w:rsidRDefault="00CE21D4">
            <w:pPr>
              <w:widowControl w:val="0"/>
              <w:autoSpaceDE w:val="0"/>
              <w:autoSpaceDN w:val="0"/>
              <w:adjustRightInd w:val="0"/>
              <w:spacing w:after="0" w:line="360" w:lineRule="auto"/>
              <w:rPr>
                <w:rFonts w:ascii="Times New Roman CYR" w:hAnsi="Times New Roman CYR" w:cs="Times New Roman CYR"/>
                <w:sz w:val="28"/>
                <w:szCs w:val="28"/>
              </w:rPr>
            </w:pPr>
          </w:p>
        </w:tc>
        <w:tc>
          <w:tcPr>
            <w:tcW w:w="1080" w:type="dxa"/>
            <w:tcBorders>
              <w:top w:val="single" w:sz="6" w:space="0" w:color="auto"/>
              <w:left w:val="single" w:sz="6" w:space="0" w:color="auto"/>
              <w:bottom w:val="single" w:sz="6" w:space="0" w:color="auto"/>
              <w:right w:val="single" w:sz="6" w:space="0" w:color="auto"/>
            </w:tcBorders>
          </w:tcPr>
          <w:p w:rsidR="00CE21D4" w:rsidRDefault="00CE21D4">
            <w:pPr>
              <w:widowControl w:val="0"/>
              <w:autoSpaceDE w:val="0"/>
              <w:autoSpaceDN w:val="0"/>
              <w:adjustRightInd w:val="0"/>
              <w:spacing w:after="0" w:line="360" w:lineRule="auto"/>
              <w:rPr>
                <w:rFonts w:ascii="Times New Roman CYR" w:hAnsi="Times New Roman CYR" w:cs="Times New Roman CYR"/>
                <w:sz w:val="28"/>
                <w:szCs w:val="28"/>
              </w:rPr>
            </w:pPr>
          </w:p>
        </w:tc>
        <w:tc>
          <w:tcPr>
            <w:tcW w:w="900" w:type="dxa"/>
            <w:tcBorders>
              <w:top w:val="single" w:sz="6" w:space="0" w:color="auto"/>
              <w:left w:val="single" w:sz="6" w:space="0" w:color="auto"/>
              <w:bottom w:val="single" w:sz="6" w:space="0" w:color="auto"/>
              <w:right w:val="single" w:sz="6" w:space="0" w:color="auto"/>
            </w:tcBorders>
          </w:tcPr>
          <w:p w:rsidR="00CE21D4" w:rsidRDefault="00CE21D4">
            <w:pPr>
              <w:widowControl w:val="0"/>
              <w:autoSpaceDE w:val="0"/>
              <w:autoSpaceDN w:val="0"/>
              <w:adjustRightInd w:val="0"/>
              <w:spacing w:after="0" w:line="360" w:lineRule="auto"/>
              <w:rPr>
                <w:rFonts w:ascii="Times New Roman CYR" w:hAnsi="Times New Roman CYR" w:cs="Times New Roman CYR"/>
                <w:sz w:val="28"/>
                <w:szCs w:val="28"/>
              </w:rPr>
            </w:pPr>
          </w:p>
        </w:tc>
        <w:tc>
          <w:tcPr>
            <w:tcW w:w="900" w:type="dxa"/>
            <w:tcBorders>
              <w:top w:val="single" w:sz="6" w:space="0" w:color="auto"/>
              <w:left w:val="single" w:sz="6" w:space="0" w:color="auto"/>
              <w:bottom w:val="single" w:sz="6" w:space="0" w:color="auto"/>
              <w:right w:val="single" w:sz="6" w:space="0" w:color="auto"/>
            </w:tcBorders>
          </w:tcPr>
          <w:p w:rsidR="00CE21D4" w:rsidRDefault="00CE21D4">
            <w:pPr>
              <w:widowControl w:val="0"/>
              <w:autoSpaceDE w:val="0"/>
              <w:autoSpaceDN w:val="0"/>
              <w:adjustRightInd w:val="0"/>
              <w:spacing w:after="0" w:line="360" w:lineRule="auto"/>
              <w:rPr>
                <w:rFonts w:ascii="Times New Roman CYR" w:hAnsi="Times New Roman CYR" w:cs="Times New Roman CYR"/>
                <w:sz w:val="28"/>
                <w:szCs w:val="28"/>
              </w:rPr>
            </w:pPr>
          </w:p>
        </w:tc>
        <w:tc>
          <w:tcPr>
            <w:tcW w:w="926" w:type="dxa"/>
            <w:tcBorders>
              <w:top w:val="single" w:sz="6" w:space="0" w:color="auto"/>
              <w:left w:val="single" w:sz="6" w:space="0" w:color="auto"/>
              <w:bottom w:val="single" w:sz="6" w:space="0" w:color="auto"/>
              <w:right w:val="single" w:sz="6" w:space="0" w:color="auto"/>
            </w:tcBorders>
          </w:tcPr>
          <w:p w:rsidR="00CE21D4" w:rsidRDefault="00CE21D4">
            <w:pPr>
              <w:widowControl w:val="0"/>
              <w:autoSpaceDE w:val="0"/>
              <w:autoSpaceDN w:val="0"/>
              <w:adjustRightInd w:val="0"/>
              <w:spacing w:after="0" w:line="360" w:lineRule="auto"/>
              <w:rPr>
                <w:rFonts w:ascii="Times New Roman CYR" w:hAnsi="Times New Roman CYR" w:cs="Times New Roman CYR"/>
                <w:sz w:val="28"/>
                <w:szCs w:val="28"/>
              </w:rPr>
            </w:pPr>
          </w:p>
        </w:tc>
      </w:tr>
      <w:tr w:rsidR="00CE21D4">
        <w:tblPrEx>
          <w:tblCellMar>
            <w:top w:w="0" w:type="dxa"/>
            <w:bottom w:w="0" w:type="dxa"/>
          </w:tblCellMar>
        </w:tblPrEx>
        <w:tc>
          <w:tcPr>
            <w:tcW w:w="1080" w:type="dxa"/>
            <w:tcBorders>
              <w:top w:val="single" w:sz="6" w:space="0" w:color="auto"/>
              <w:left w:val="single" w:sz="6" w:space="0" w:color="auto"/>
              <w:bottom w:val="single" w:sz="6" w:space="0" w:color="auto"/>
              <w:right w:val="single" w:sz="6" w:space="0" w:color="auto"/>
            </w:tcBorders>
          </w:tcPr>
          <w:p w:rsidR="00CE21D4" w:rsidRDefault="00CE21D4">
            <w:pPr>
              <w:widowControl w:val="0"/>
              <w:autoSpaceDE w:val="0"/>
              <w:autoSpaceDN w:val="0"/>
              <w:adjustRightInd w:val="0"/>
              <w:spacing w:after="0" w:line="360" w:lineRule="auto"/>
              <w:rPr>
                <w:rFonts w:ascii="Times New Roman CYR" w:hAnsi="Times New Roman CYR" w:cs="Times New Roman CYR"/>
                <w:sz w:val="28"/>
                <w:szCs w:val="28"/>
              </w:rPr>
            </w:pPr>
          </w:p>
        </w:tc>
        <w:tc>
          <w:tcPr>
            <w:tcW w:w="1080" w:type="dxa"/>
            <w:tcBorders>
              <w:top w:val="single" w:sz="6" w:space="0" w:color="auto"/>
              <w:left w:val="single" w:sz="6" w:space="0" w:color="auto"/>
              <w:bottom w:val="single" w:sz="6" w:space="0" w:color="auto"/>
              <w:right w:val="single" w:sz="6" w:space="0" w:color="auto"/>
            </w:tcBorders>
          </w:tcPr>
          <w:p w:rsidR="00CE21D4" w:rsidRDefault="00CE21D4">
            <w:pPr>
              <w:widowControl w:val="0"/>
              <w:autoSpaceDE w:val="0"/>
              <w:autoSpaceDN w:val="0"/>
              <w:adjustRightInd w:val="0"/>
              <w:spacing w:after="0" w:line="360" w:lineRule="auto"/>
              <w:rPr>
                <w:rFonts w:ascii="Times New Roman CYR" w:hAnsi="Times New Roman CYR" w:cs="Times New Roman CYR"/>
                <w:sz w:val="28"/>
                <w:szCs w:val="28"/>
              </w:rPr>
            </w:pPr>
          </w:p>
        </w:tc>
        <w:tc>
          <w:tcPr>
            <w:tcW w:w="1080" w:type="dxa"/>
            <w:tcBorders>
              <w:top w:val="single" w:sz="6" w:space="0" w:color="auto"/>
              <w:left w:val="single" w:sz="6" w:space="0" w:color="auto"/>
              <w:bottom w:val="single" w:sz="6" w:space="0" w:color="auto"/>
              <w:right w:val="single" w:sz="6" w:space="0" w:color="auto"/>
            </w:tcBorders>
          </w:tcPr>
          <w:p w:rsidR="00CE21D4" w:rsidRDefault="00CE21D4">
            <w:pPr>
              <w:widowControl w:val="0"/>
              <w:autoSpaceDE w:val="0"/>
              <w:autoSpaceDN w:val="0"/>
              <w:adjustRightInd w:val="0"/>
              <w:spacing w:after="0" w:line="360" w:lineRule="auto"/>
              <w:rPr>
                <w:rFonts w:ascii="Times New Roman CYR" w:hAnsi="Times New Roman CYR" w:cs="Times New Roman CYR"/>
                <w:sz w:val="28"/>
                <w:szCs w:val="28"/>
              </w:rPr>
            </w:pPr>
          </w:p>
        </w:tc>
        <w:tc>
          <w:tcPr>
            <w:tcW w:w="1080" w:type="dxa"/>
            <w:tcBorders>
              <w:top w:val="single" w:sz="6" w:space="0" w:color="auto"/>
              <w:left w:val="single" w:sz="6" w:space="0" w:color="auto"/>
              <w:bottom w:val="single" w:sz="6" w:space="0" w:color="auto"/>
              <w:right w:val="single" w:sz="6" w:space="0" w:color="auto"/>
            </w:tcBorders>
          </w:tcPr>
          <w:p w:rsidR="00CE21D4" w:rsidRDefault="00CE21D4">
            <w:pPr>
              <w:widowControl w:val="0"/>
              <w:autoSpaceDE w:val="0"/>
              <w:autoSpaceDN w:val="0"/>
              <w:adjustRightInd w:val="0"/>
              <w:spacing w:after="0" w:line="360" w:lineRule="auto"/>
              <w:rPr>
                <w:rFonts w:ascii="Times New Roman CYR" w:hAnsi="Times New Roman CYR" w:cs="Times New Roman CYR"/>
                <w:sz w:val="28"/>
                <w:szCs w:val="28"/>
              </w:rPr>
            </w:pPr>
          </w:p>
        </w:tc>
        <w:tc>
          <w:tcPr>
            <w:tcW w:w="1080" w:type="dxa"/>
            <w:tcBorders>
              <w:top w:val="single" w:sz="6" w:space="0" w:color="auto"/>
              <w:left w:val="single" w:sz="6" w:space="0" w:color="auto"/>
              <w:bottom w:val="single" w:sz="6" w:space="0" w:color="auto"/>
              <w:right w:val="single" w:sz="6" w:space="0" w:color="auto"/>
            </w:tcBorders>
          </w:tcPr>
          <w:p w:rsidR="00CE21D4" w:rsidRDefault="00CE21D4">
            <w:pPr>
              <w:widowControl w:val="0"/>
              <w:autoSpaceDE w:val="0"/>
              <w:autoSpaceDN w:val="0"/>
              <w:adjustRightInd w:val="0"/>
              <w:spacing w:after="0" w:line="360" w:lineRule="auto"/>
              <w:rPr>
                <w:rFonts w:ascii="Times New Roman CYR" w:hAnsi="Times New Roman CYR" w:cs="Times New Roman CYR"/>
                <w:sz w:val="28"/>
                <w:szCs w:val="28"/>
              </w:rPr>
            </w:pPr>
          </w:p>
        </w:tc>
        <w:tc>
          <w:tcPr>
            <w:tcW w:w="900" w:type="dxa"/>
            <w:tcBorders>
              <w:top w:val="single" w:sz="6" w:space="0" w:color="auto"/>
              <w:left w:val="single" w:sz="6" w:space="0" w:color="auto"/>
              <w:bottom w:val="single" w:sz="6" w:space="0" w:color="auto"/>
              <w:right w:val="single" w:sz="6" w:space="0" w:color="auto"/>
            </w:tcBorders>
          </w:tcPr>
          <w:p w:rsidR="00CE21D4" w:rsidRDefault="00CE21D4">
            <w:pPr>
              <w:widowControl w:val="0"/>
              <w:autoSpaceDE w:val="0"/>
              <w:autoSpaceDN w:val="0"/>
              <w:adjustRightInd w:val="0"/>
              <w:spacing w:after="0" w:line="360" w:lineRule="auto"/>
              <w:rPr>
                <w:rFonts w:ascii="Times New Roman CYR" w:hAnsi="Times New Roman CYR" w:cs="Times New Roman CYR"/>
                <w:sz w:val="28"/>
                <w:szCs w:val="28"/>
              </w:rPr>
            </w:pPr>
          </w:p>
        </w:tc>
        <w:tc>
          <w:tcPr>
            <w:tcW w:w="900" w:type="dxa"/>
            <w:tcBorders>
              <w:top w:val="single" w:sz="6" w:space="0" w:color="auto"/>
              <w:left w:val="single" w:sz="6" w:space="0" w:color="auto"/>
              <w:bottom w:val="single" w:sz="6" w:space="0" w:color="auto"/>
              <w:right w:val="single" w:sz="6" w:space="0" w:color="auto"/>
            </w:tcBorders>
          </w:tcPr>
          <w:p w:rsidR="00CE21D4" w:rsidRDefault="00CE21D4">
            <w:pPr>
              <w:widowControl w:val="0"/>
              <w:autoSpaceDE w:val="0"/>
              <w:autoSpaceDN w:val="0"/>
              <w:adjustRightInd w:val="0"/>
              <w:spacing w:after="0" w:line="360" w:lineRule="auto"/>
              <w:rPr>
                <w:rFonts w:ascii="Times New Roman CYR" w:hAnsi="Times New Roman CYR" w:cs="Times New Roman CYR"/>
                <w:sz w:val="28"/>
                <w:szCs w:val="28"/>
              </w:rPr>
            </w:pPr>
          </w:p>
        </w:tc>
        <w:tc>
          <w:tcPr>
            <w:tcW w:w="926" w:type="dxa"/>
            <w:tcBorders>
              <w:top w:val="single" w:sz="6" w:space="0" w:color="auto"/>
              <w:left w:val="single" w:sz="6" w:space="0" w:color="auto"/>
              <w:bottom w:val="single" w:sz="6" w:space="0" w:color="auto"/>
              <w:right w:val="single" w:sz="6" w:space="0" w:color="auto"/>
            </w:tcBorders>
          </w:tcPr>
          <w:p w:rsidR="00CE21D4" w:rsidRDefault="00CE21D4">
            <w:pPr>
              <w:widowControl w:val="0"/>
              <w:autoSpaceDE w:val="0"/>
              <w:autoSpaceDN w:val="0"/>
              <w:adjustRightInd w:val="0"/>
              <w:spacing w:after="0" w:line="360" w:lineRule="auto"/>
              <w:rPr>
                <w:rFonts w:ascii="Times New Roman CYR" w:hAnsi="Times New Roman CYR" w:cs="Times New Roman CYR"/>
                <w:sz w:val="28"/>
                <w:szCs w:val="28"/>
              </w:rPr>
            </w:pPr>
          </w:p>
        </w:tc>
      </w:tr>
      <w:tr w:rsidR="00CE21D4">
        <w:tblPrEx>
          <w:tblCellMar>
            <w:top w:w="0" w:type="dxa"/>
            <w:bottom w:w="0" w:type="dxa"/>
          </w:tblCellMar>
        </w:tblPrEx>
        <w:tc>
          <w:tcPr>
            <w:tcW w:w="1080" w:type="dxa"/>
            <w:tcBorders>
              <w:top w:val="single" w:sz="6" w:space="0" w:color="auto"/>
              <w:left w:val="single" w:sz="6" w:space="0" w:color="auto"/>
              <w:bottom w:val="single" w:sz="6" w:space="0" w:color="auto"/>
              <w:right w:val="single" w:sz="6" w:space="0" w:color="auto"/>
            </w:tcBorders>
          </w:tcPr>
          <w:p w:rsidR="00CE21D4" w:rsidRDefault="00CE21D4">
            <w:pPr>
              <w:widowControl w:val="0"/>
              <w:autoSpaceDE w:val="0"/>
              <w:autoSpaceDN w:val="0"/>
              <w:adjustRightInd w:val="0"/>
              <w:spacing w:after="0" w:line="360" w:lineRule="auto"/>
              <w:rPr>
                <w:rFonts w:ascii="Times New Roman CYR" w:hAnsi="Times New Roman CYR" w:cs="Times New Roman CYR"/>
                <w:sz w:val="28"/>
                <w:szCs w:val="28"/>
              </w:rPr>
            </w:pPr>
          </w:p>
        </w:tc>
        <w:tc>
          <w:tcPr>
            <w:tcW w:w="1080" w:type="dxa"/>
            <w:tcBorders>
              <w:top w:val="single" w:sz="6" w:space="0" w:color="auto"/>
              <w:left w:val="single" w:sz="6" w:space="0" w:color="auto"/>
              <w:bottom w:val="single" w:sz="6" w:space="0" w:color="auto"/>
              <w:right w:val="single" w:sz="6" w:space="0" w:color="auto"/>
            </w:tcBorders>
          </w:tcPr>
          <w:p w:rsidR="00CE21D4" w:rsidRDefault="00CE21D4">
            <w:pPr>
              <w:widowControl w:val="0"/>
              <w:autoSpaceDE w:val="0"/>
              <w:autoSpaceDN w:val="0"/>
              <w:adjustRightInd w:val="0"/>
              <w:spacing w:after="0" w:line="360" w:lineRule="auto"/>
              <w:rPr>
                <w:rFonts w:ascii="Times New Roman CYR" w:hAnsi="Times New Roman CYR" w:cs="Times New Roman CYR"/>
                <w:sz w:val="28"/>
                <w:szCs w:val="28"/>
              </w:rPr>
            </w:pPr>
          </w:p>
        </w:tc>
        <w:tc>
          <w:tcPr>
            <w:tcW w:w="1080" w:type="dxa"/>
            <w:tcBorders>
              <w:top w:val="single" w:sz="6" w:space="0" w:color="auto"/>
              <w:left w:val="single" w:sz="6" w:space="0" w:color="auto"/>
              <w:bottom w:val="single" w:sz="6" w:space="0" w:color="auto"/>
              <w:right w:val="single" w:sz="6" w:space="0" w:color="auto"/>
            </w:tcBorders>
          </w:tcPr>
          <w:p w:rsidR="00CE21D4" w:rsidRDefault="00CE21D4">
            <w:pPr>
              <w:widowControl w:val="0"/>
              <w:autoSpaceDE w:val="0"/>
              <w:autoSpaceDN w:val="0"/>
              <w:adjustRightInd w:val="0"/>
              <w:spacing w:after="0" w:line="360" w:lineRule="auto"/>
              <w:rPr>
                <w:rFonts w:ascii="Times New Roman CYR" w:hAnsi="Times New Roman CYR" w:cs="Times New Roman CYR"/>
                <w:sz w:val="28"/>
                <w:szCs w:val="28"/>
              </w:rPr>
            </w:pPr>
          </w:p>
        </w:tc>
        <w:tc>
          <w:tcPr>
            <w:tcW w:w="1080" w:type="dxa"/>
            <w:tcBorders>
              <w:top w:val="single" w:sz="6" w:space="0" w:color="auto"/>
              <w:left w:val="single" w:sz="6" w:space="0" w:color="auto"/>
              <w:bottom w:val="single" w:sz="6" w:space="0" w:color="auto"/>
              <w:right w:val="single" w:sz="6" w:space="0" w:color="auto"/>
            </w:tcBorders>
          </w:tcPr>
          <w:p w:rsidR="00CE21D4" w:rsidRDefault="00CE21D4">
            <w:pPr>
              <w:widowControl w:val="0"/>
              <w:autoSpaceDE w:val="0"/>
              <w:autoSpaceDN w:val="0"/>
              <w:adjustRightInd w:val="0"/>
              <w:spacing w:after="0" w:line="360" w:lineRule="auto"/>
              <w:rPr>
                <w:rFonts w:ascii="Times New Roman CYR" w:hAnsi="Times New Roman CYR" w:cs="Times New Roman CYR"/>
                <w:sz w:val="28"/>
                <w:szCs w:val="28"/>
              </w:rPr>
            </w:pPr>
          </w:p>
        </w:tc>
        <w:tc>
          <w:tcPr>
            <w:tcW w:w="1080" w:type="dxa"/>
            <w:tcBorders>
              <w:top w:val="single" w:sz="6" w:space="0" w:color="auto"/>
              <w:left w:val="single" w:sz="6" w:space="0" w:color="auto"/>
              <w:bottom w:val="single" w:sz="6" w:space="0" w:color="auto"/>
              <w:right w:val="single" w:sz="6" w:space="0" w:color="auto"/>
            </w:tcBorders>
          </w:tcPr>
          <w:p w:rsidR="00CE21D4" w:rsidRDefault="00CE21D4">
            <w:pPr>
              <w:widowControl w:val="0"/>
              <w:autoSpaceDE w:val="0"/>
              <w:autoSpaceDN w:val="0"/>
              <w:adjustRightInd w:val="0"/>
              <w:spacing w:after="0" w:line="360" w:lineRule="auto"/>
              <w:rPr>
                <w:rFonts w:ascii="Times New Roman CYR" w:hAnsi="Times New Roman CYR" w:cs="Times New Roman CYR"/>
                <w:sz w:val="28"/>
                <w:szCs w:val="28"/>
              </w:rPr>
            </w:pPr>
          </w:p>
        </w:tc>
        <w:tc>
          <w:tcPr>
            <w:tcW w:w="900" w:type="dxa"/>
            <w:tcBorders>
              <w:top w:val="single" w:sz="6" w:space="0" w:color="auto"/>
              <w:left w:val="single" w:sz="6" w:space="0" w:color="auto"/>
              <w:bottom w:val="single" w:sz="6" w:space="0" w:color="auto"/>
              <w:right w:val="single" w:sz="6" w:space="0" w:color="auto"/>
            </w:tcBorders>
          </w:tcPr>
          <w:p w:rsidR="00CE21D4" w:rsidRDefault="00CE21D4">
            <w:pPr>
              <w:widowControl w:val="0"/>
              <w:autoSpaceDE w:val="0"/>
              <w:autoSpaceDN w:val="0"/>
              <w:adjustRightInd w:val="0"/>
              <w:spacing w:after="0" w:line="360" w:lineRule="auto"/>
              <w:rPr>
                <w:rFonts w:ascii="Times New Roman CYR" w:hAnsi="Times New Roman CYR" w:cs="Times New Roman CYR"/>
                <w:sz w:val="28"/>
                <w:szCs w:val="28"/>
              </w:rPr>
            </w:pPr>
          </w:p>
        </w:tc>
        <w:tc>
          <w:tcPr>
            <w:tcW w:w="900" w:type="dxa"/>
            <w:tcBorders>
              <w:top w:val="single" w:sz="6" w:space="0" w:color="auto"/>
              <w:left w:val="single" w:sz="6" w:space="0" w:color="auto"/>
              <w:bottom w:val="single" w:sz="6" w:space="0" w:color="auto"/>
              <w:right w:val="single" w:sz="6" w:space="0" w:color="auto"/>
            </w:tcBorders>
          </w:tcPr>
          <w:p w:rsidR="00CE21D4" w:rsidRDefault="00CE21D4">
            <w:pPr>
              <w:widowControl w:val="0"/>
              <w:autoSpaceDE w:val="0"/>
              <w:autoSpaceDN w:val="0"/>
              <w:adjustRightInd w:val="0"/>
              <w:spacing w:after="0" w:line="360" w:lineRule="auto"/>
              <w:rPr>
                <w:rFonts w:ascii="Times New Roman CYR" w:hAnsi="Times New Roman CYR" w:cs="Times New Roman CYR"/>
                <w:sz w:val="28"/>
                <w:szCs w:val="28"/>
              </w:rPr>
            </w:pPr>
          </w:p>
        </w:tc>
        <w:tc>
          <w:tcPr>
            <w:tcW w:w="926" w:type="dxa"/>
            <w:tcBorders>
              <w:top w:val="single" w:sz="6" w:space="0" w:color="auto"/>
              <w:left w:val="single" w:sz="6" w:space="0" w:color="auto"/>
              <w:bottom w:val="single" w:sz="6" w:space="0" w:color="auto"/>
              <w:right w:val="single" w:sz="6" w:space="0" w:color="auto"/>
            </w:tcBorders>
          </w:tcPr>
          <w:p w:rsidR="00CE21D4" w:rsidRDefault="00CE21D4">
            <w:pPr>
              <w:widowControl w:val="0"/>
              <w:autoSpaceDE w:val="0"/>
              <w:autoSpaceDN w:val="0"/>
              <w:adjustRightInd w:val="0"/>
              <w:spacing w:after="0" w:line="360" w:lineRule="auto"/>
              <w:rPr>
                <w:rFonts w:ascii="Times New Roman CYR" w:hAnsi="Times New Roman CYR" w:cs="Times New Roman CYR"/>
                <w:sz w:val="28"/>
                <w:szCs w:val="28"/>
              </w:rPr>
            </w:pPr>
          </w:p>
        </w:tc>
      </w:tr>
      <w:tr w:rsidR="00CE21D4">
        <w:tblPrEx>
          <w:tblCellMar>
            <w:top w:w="0" w:type="dxa"/>
            <w:bottom w:w="0" w:type="dxa"/>
          </w:tblCellMar>
        </w:tblPrEx>
        <w:tc>
          <w:tcPr>
            <w:tcW w:w="1080" w:type="dxa"/>
            <w:tcBorders>
              <w:top w:val="single" w:sz="6" w:space="0" w:color="auto"/>
              <w:left w:val="single" w:sz="6" w:space="0" w:color="auto"/>
              <w:bottom w:val="single" w:sz="6" w:space="0" w:color="auto"/>
              <w:right w:val="single" w:sz="6" w:space="0" w:color="auto"/>
            </w:tcBorders>
          </w:tcPr>
          <w:p w:rsidR="00CE21D4" w:rsidRDefault="00CE21D4">
            <w:pPr>
              <w:widowControl w:val="0"/>
              <w:autoSpaceDE w:val="0"/>
              <w:autoSpaceDN w:val="0"/>
              <w:adjustRightInd w:val="0"/>
              <w:spacing w:after="0" w:line="360" w:lineRule="auto"/>
              <w:rPr>
                <w:rFonts w:ascii="Times New Roman CYR" w:hAnsi="Times New Roman CYR" w:cs="Times New Roman CYR"/>
                <w:sz w:val="28"/>
                <w:szCs w:val="28"/>
              </w:rPr>
            </w:pPr>
          </w:p>
        </w:tc>
        <w:tc>
          <w:tcPr>
            <w:tcW w:w="1080" w:type="dxa"/>
            <w:tcBorders>
              <w:top w:val="single" w:sz="6" w:space="0" w:color="auto"/>
              <w:left w:val="single" w:sz="6" w:space="0" w:color="auto"/>
              <w:bottom w:val="single" w:sz="6" w:space="0" w:color="auto"/>
              <w:right w:val="single" w:sz="6" w:space="0" w:color="auto"/>
            </w:tcBorders>
          </w:tcPr>
          <w:p w:rsidR="00CE21D4" w:rsidRDefault="00CE21D4">
            <w:pPr>
              <w:widowControl w:val="0"/>
              <w:autoSpaceDE w:val="0"/>
              <w:autoSpaceDN w:val="0"/>
              <w:adjustRightInd w:val="0"/>
              <w:spacing w:after="0" w:line="360" w:lineRule="auto"/>
              <w:rPr>
                <w:rFonts w:ascii="Times New Roman CYR" w:hAnsi="Times New Roman CYR" w:cs="Times New Roman CYR"/>
                <w:sz w:val="28"/>
                <w:szCs w:val="28"/>
              </w:rPr>
            </w:pPr>
          </w:p>
        </w:tc>
        <w:tc>
          <w:tcPr>
            <w:tcW w:w="1080" w:type="dxa"/>
            <w:tcBorders>
              <w:top w:val="single" w:sz="6" w:space="0" w:color="auto"/>
              <w:left w:val="single" w:sz="6" w:space="0" w:color="auto"/>
              <w:bottom w:val="single" w:sz="6" w:space="0" w:color="auto"/>
              <w:right w:val="single" w:sz="6" w:space="0" w:color="auto"/>
            </w:tcBorders>
          </w:tcPr>
          <w:p w:rsidR="00CE21D4" w:rsidRDefault="00CE21D4">
            <w:pPr>
              <w:widowControl w:val="0"/>
              <w:autoSpaceDE w:val="0"/>
              <w:autoSpaceDN w:val="0"/>
              <w:adjustRightInd w:val="0"/>
              <w:spacing w:after="0" w:line="360" w:lineRule="auto"/>
              <w:rPr>
                <w:rFonts w:ascii="Times New Roman CYR" w:hAnsi="Times New Roman CYR" w:cs="Times New Roman CYR"/>
                <w:sz w:val="28"/>
                <w:szCs w:val="28"/>
              </w:rPr>
            </w:pPr>
          </w:p>
        </w:tc>
        <w:tc>
          <w:tcPr>
            <w:tcW w:w="1080" w:type="dxa"/>
            <w:tcBorders>
              <w:top w:val="single" w:sz="6" w:space="0" w:color="auto"/>
              <w:left w:val="single" w:sz="6" w:space="0" w:color="auto"/>
              <w:bottom w:val="single" w:sz="6" w:space="0" w:color="auto"/>
              <w:right w:val="single" w:sz="6" w:space="0" w:color="auto"/>
            </w:tcBorders>
          </w:tcPr>
          <w:p w:rsidR="00CE21D4" w:rsidRDefault="00CE21D4">
            <w:pPr>
              <w:widowControl w:val="0"/>
              <w:autoSpaceDE w:val="0"/>
              <w:autoSpaceDN w:val="0"/>
              <w:adjustRightInd w:val="0"/>
              <w:spacing w:after="0" w:line="360" w:lineRule="auto"/>
              <w:rPr>
                <w:rFonts w:ascii="Times New Roman CYR" w:hAnsi="Times New Roman CYR" w:cs="Times New Roman CYR"/>
                <w:sz w:val="28"/>
                <w:szCs w:val="28"/>
              </w:rPr>
            </w:pPr>
          </w:p>
        </w:tc>
        <w:tc>
          <w:tcPr>
            <w:tcW w:w="1080" w:type="dxa"/>
            <w:tcBorders>
              <w:top w:val="single" w:sz="6" w:space="0" w:color="auto"/>
              <w:left w:val="single" w:sz="6" w:space="0" w:color="auto"/>
              <w:bottom w:val="single" w:sz="6" w:space="0" w:color="auto"/>
              <w:right w:val="single" w:sz="6" w:space="0" w:color="auto"/>
            </w:tcBorders>
          </w:tcPr>
          <w:p w:rsidR="00CE21D4" w:rsidRDefault="00CE21D4">
            <w:pPr>
              <w:widowControl w:val="0"/>
              <w:autoSpaceDE w:val="0"/>
              <w:autoSpaceDN w:val="0"/>
              <w:adjustRightInd w:val="0"/>
              <w:spacing w:after="0" w:line="360" w:lineRule="auto"/>
              <w:rPr>
                <w:rFonts w:ascii="Times New Roman CYR" w:hAnsi="Times New Roman CYR" w:cs="Times New Roman CYR"/>
                <w:sz w:val="28"/>
                <w:szCs w:val="28"/>
              </w:rPr>
            </w:pPr>
          </w:p>
        </w:tc>
        <w:tc>
          <w:tcPr>
            <w:tcW w:w="900" w:type="dxa"/>
            <w:tcBorders>
              <w:top w:val="single" w:sz="6" w:space="0" w:color="auto"/>
              <w:left w:val="single" w:sz="6" w:space="0" w:color="auto"/>
              <w:bottom w:val="single" w:sz="6" w:space="0" w:color="auto"/>
              <w:right w:val="single" w:sz="6" w:space="0" w:color="auto"/>
            </w:tcBorders>
          </w:tcPr>
          <w:p w:rsidR="00CE21D4" w:rsidRDefault="00CE21D4">
            <w:pPr>
              <w:widowControl w:val="0"/>
              <w:autoSpaceDE w:val="0"/>
              <w:autoSpaceDN w:val="0"/>
              <w:adjustRightInd w:val="0"/>
              <w:spacing w:after="0" w:line="360" w:lineRule="auto"/>
              <w:rPr>
                <w:rFonts w:ascii="Times New Roman CYR" w:hAnsi="Times New Roman CYR" w:cs="Times New Roman CYR"/>
                <w:sz w:val="28"/>
                <w:szCs w:val="28"/>
              </w:rPr>
            </w:pPr>
          </w:p>
        </w:tc>
        <w:tc>
          <w:tcPr>
            <w:tcW w:w="900" w:type="dxa"/>
            <w:tcBorders>
              <w:top w:val="single" w:sz="6" w:space="0" w:color="auto"/>
              <w:left w:val="single" w:sz="6" w:space="0" w:color="auto"/>
              <w:bottom w:val="single" w:sz="6" w:space="0" w:color="auto"/>
              <w:right w:val="single" w:sz="6" w:space="0" w:color="auto"/>
            </w:tcBorders>
          </w:tcPr>
          <w:p w:rsidR="00CE21D4" w:rsidRDefault="00CE21D4">
            <w:pPr>
              <w:widowControl w:val="0"/>
              <w:autoSpaceDE w:val="0"/>
              <w:autoSpaceDN w:val="0"/>
              <w:adjustRightInd w:val="0"/>
              <w:spacing w:after="0" w:line="360" w:lineRule="auto"/>
              <w:rPr>
                <w:rFonts w:ascii="Times New Roman CYR" w:hAnsi="Times New Roman CYR" w:cs="Times New Roman CYR"/>
                <w:sz w:val="28"/>
                <w:szCs w:val="28"/>
              </w:rPr>
            </w:pPr>
          </w:p>
        </w:tc>
        <w:tc>
          <w:tcPr>
            <w:tcW w:w="926" w:type="dxa"/>
            <w:tcBorders>
              <w:top w:val="single" w:sz="6" w:space="0" w:color="auto"/>
              <w:left w:val="single" w:sz="6" w:space="0" w:color="auto"/>
              <w:bottom w:val="single" w:sz="6" w:space="0" w:color="auto"/>
              <w:right w:val="single" w:sz="6" w:space="0" w:color="auto"/>
            </w:tcBorders>
          </w:tcPr>
          <w:p w:rsidR="00CE21D4" w:rsidRDefault="00CE21D4">
            <w:pPr>
              <w:widowControl w:val="0"/>
              <w:autoSpaceDE w:val="0"/>
              <w:autoSpaceDN w:val="0"/>
              <w:adjustRightInd w:val="0"/>
              <w:spacing w:after="0" w:line="360" w:lineRule="auto"/>
              <w:rPr>
                <w:rFonts w:ascii="Times New Roman CYR" w:hAnsi="Times New Roman CYR" w:cs="Times New Roman CYR"/>
                <w:sz w:val="28"/>
                <w:szCs w:val="28"/>
              </w:rPr>
            </w:pPr>
          </w:p>
        </w:tc>
      </w:tr>
      <w:tr w:rsidR="00CE21D4">
        <w:tblPrEx>
          <w:tblCellMar>
            <w:top w:w="0" w:type="dxa"/>
            <w:bottom w:w="0" w:type="dxa"/>
          </w:tblCellMar>
        </w:tblPrEx>
        <w:tc>
          <w:tcPr>
            <w:tcW w:w="1080" w:type="dxa"/>
            <w:tcBorders>
              <w:top w:val="single" w:sz="6" w:space="0" w:color="auto"/>
              <w:left w:val="single" w:sz="6" w:space="0" w:color="auto"/>
              <w:bottom w:val="single" w:sz="6" w:space="0" w:color="auto"/>
              <w:right w:val="single" w:sz="6" w:space="0" w:color="auto"/>
            </w:tcBorders>
          </w:tcPr>
          <w:p w:rsidR="00CE21D4" w:rsidRDefault="00CE21D4">
            <w:pPr>
              <w:widowControl w:val="0"/>
              <w:autoSpaceDE w:val="0"/>
              <w:autoSpaceDN w:val="0"/>
              <w:adjustRightInd w:val="0"/>
              <w:spacing w:after="0" w:line="360" w:lineRule="auto"/>
              <w:rPr>
                <w:rFonts w:ascii="Times New Roman CYR" w:hAnsi="Times New Roman CYR" w:cs="Times New Roman CYR"/>
                <w:sz w:val="28"/>
                <w:szCs w:val="28"/>
              </w:rPr>
            </w:pPr>
          </w:p>
        </w:tc>
        <w:tc>
          <w:tcPr>
            <w:tcW w:w="1080" w:type="dxa"/>
            <w:tcBorders>
              <w:top w:val="single" w:sz="6" w:space="0" w:color="auto"/>
              <w:left w:val="single" w:sz="6" w:space="0" w:color="auto"/>
              <w:bottom w:val="single" w:sz="6" w:space="0" w:color="auto"/>
              <w:right w:val="single" w:sz="6" w:space="0" w:color="auto"/>
            </w:tcBorders>
          </w:tcPr>
          <w:p w:rsidR="00CE21D4" w:rsidRDefault="00CE21D4">
            <w:pPr>
              <w:widowControl w:val="0"/>
              <w:autoSpaceDE w:val="0"/>
              <w:autoSpaceDN w:val="0"/>
              <w:adjustRightInd w:val="0"/>
              <w:spacing w:after="0" w:line="360" w:lineRule="auto"/>
              <w:rPr>
                <w:rFonts w:ascii="Times New Roman CYR" w:hAnsi="Times New Roman CYR" w:cs="Times New Roman CYR"/>
                <w:sz w:val="28"/>
                <w:szCs w:val="28"/>
              </w:rPr>
            </w:pPr>
          </w:p>
        </w:tc>
        <w:tc>
          <w:tcPr>
            <w:tcW w:w="1080" w:type="dxa"/>
            <w:tcBorders>
              <w:top w:val="single" w:sz="6" w:space="0" w:color="auto"/>
              <w:left w:val="single" w:sz="6" w:space="0" w:color="auto"/>
              <w:bottom w:val="single" w:sz="6" w:space="0" w:color="auto"/>
              <w:right w:val="single" w:sz="6" w:space="0" w:color="auto"/>
            </w:tcBorders>
          </w:tcPr>
          <w:p w:rsidR="00CE21D4" w:rsidRDefault="00CE21D4">
            <w:pPr>
              <w:widowControl w:val="0"/>
              <w:autoSpaceDE w:val="0"/>
              <w:autoSpaceDN w:val="0"/>
              <w:adjustRightInd w:val="0"/>
              <w:spacing w:after="0" w:line="360" w:lineRule="auto"/>
              <w:rPr>
                <w:rFonts w:ascii="Times New Roman CYR" w:hAnsi="Times New Roman CYR" w:cs="Times New Roman CYR"/>
                <w:sz w:val="28"/>
                <w:szCs w:val="28"/>
              </w:rPr>
            </w:pPr>
          </w:p>
        </w:tc>
        <w:tc>
          <w:tcPr>
            <w:tcW w:w="1080" w:type="dxa"/>
            <w:tcBorders>
              <w:top w:val="single" w:sz="6" w:space="0" w:color="auto"/>
              <w:left w:val="single" w:sz="6" w:space="0" w:color="auto"/>
              <w:bottom w:val="single" w:sz="6" w:space="0" w:color="auto"/>
              <w:right w:val="single" w:sz="6" w:space="0" w:color="auto"/>
            </w:tcBorders>
          </w:tcPr>
          <w:p w:rsidR="00CE21D4" w:rsidRDefault="00CE21D4">
            <w:pPr>
              <w:widowControl w:val="0"/>
              <w:autoSpaceDE w:val="0"/>
              <w:autoSpaceDN w:val="0"/>
              <w:adjustRightInd w:val="0"/>
              <w:spacing w:after="0" w:line="360" w:lineRule="auto"/>
              <w:rPr>
                <w:rFonts w:ascii="Times New Roman CYR" w:hAnsi="Times New Roman CYR" w:cs="Times New Roman CYR"/>
                <w:sz w:val="28"/>
                <w:szCs w:val="28"/>
              </w:rPr>
            </w:pPr>
          </w:p>
        </w:tc>
        <w:tc>
          <w:tcPr>
            <w:tcW w:w="1080" w:type="dxa"/>
            <w:tcBorders>
              <w:top w:val="single" w:sz="6" w:space="0" w:color="auto"/>
              <w:left w:val="single" w:sz="6" w:space="0" w:color="auto"/>
              <w:bottom w:val="single" w:sz="6" w:space="0" w:color="auto"/>
              <w:right w:val="single" w:sz="6" w:space="0" w:color="auto"/>
            </w:tcBorders>
          </w:tcPr>
          <w:p w:rsidR="00CE21D4" w:rsidRDefault="00CE21D4">
            <w:pPr>
              <w:widowControl w:val="0"/>
              <w:autoSpaceDE w:val="0"/>
              <w:autoSpaceDN w:val="0"/>
              <w:adjustRightInd w:val="0"/>
              <w:spacing w:after="0" w:line="360" w:lineRule="auto"/>
              <w:rPr>
                <w:rFonts w:ascii="Times New Roman CYR" w:hAnsi="Times New Roman CYR" w:cs="Times New Roman CYR"/>
                <w:sz w:val="28"/>
                <w:szCs w:val="28"/>
              </w:rPr>
            </w:pPr>
          </w:p>
        </w:tc>
        <w:tc>
          <w:tcPr>
            <w:tcW w:w="900" w:type="dxa"/>
            <w:tcBorders>
              <w:top w:val="single" w:sz="6" w:space="0" w:color="auto"/>
              <w:left w:val="single" w:sz="6" w:space="0" w:color="auto"/>
              <w:bottom w:val="single" w:sz="6" w:space="0" w:color="auto"/>
              <w:right w:val="single" w:sz="6" w:space="0" w:color="auto"/>
            </w:tcBorders>
          </w:tcPr>
          <w:p w:rsidR="00CE21D4" w:rsidRDefault="00CE21D4">
            <w:pPr>
              <w:widowControl w:val="0"/>
              <w:autoSpaceDE w:val="0"/>
              <w:autoSpaceDN w:val="0"/>
              <w:adjustRightInd w:val="0"/>
              <w:spacing w:after="0" w:line="360" w:lineRule="auto"/>
              <w:rPr>
                <w:rFonts w:ascii="Times New Roman CYR" w:hAnsi="Times New Roman CYR" w:cs="Times New Roman CYR"/>
                <w:sz w:val="28"/>
                <w:szCs w:val="28"/>
              </w:rPr>
            </w:pPr>
          </w:p>
        </w:tc>
        <w:tc>
          <w:tcPr>
            <w:tcW w:w="900" w:type="dxa"/>
            <w:tcBorders>
              <w:top w:val="single" w:sz="6" w:space="0" w:color="auto"/>
              <w:left w:val="single" w:sz="6" w:space="0" w:color="auto"/>
              <w:bottom w:val="single" w:sz="6" w:space="0" w:color="auto"/>
              <w:right w:val="single" w:sz="6" w:space="0" w:color="auto"/>
            </w:tcBorders>
          </w:tcPr>
          <w:p w:rsidR="00CE21D4" w:rsidRDefault="00CE21D4">
            <w:pPr>
              <w:widowControl w:val="0"/>
              <w:autoSpaceDE w:val="0"/>
              <w:autoSpaceDN w:val="0"/>
              <w:adjustRightInd w:val="0"/>
              <w:spacing w:after="0" w:line="360" w:lineRule="auto"/>
              <w:rPr>
                <w:rFonts w:ascii="Times New Roman CYR" w:hAnsi="Times New Roman CYR" w:cs="Times New Roman CYR"/>
                <w:sz w:val="28"/>
                <w:szCs w:val="28"/>
              </w:rPr>
            </w:pPr>
          </w:p>
        </w:tc>
        <w:tc>
          <w:tcPr>
            <w:tcW w:w="926" w:type="dxa"/>
            <w:tcBorders>
              <w:top w:val="single" w:sz="6" w:space="0" w:color="auto"/>
              <w:left w:val="single" w:sz="6" w:space="0" w:color="auto"/>
              <w:bottom w:val="single" w:sz="6" w:space="0" w:color="auto"/>
              <w:right w:val="single" w:sz="6" w:space="0" w:color="auto"/>
            </w:tcBorders>
          </w:tcPr>
          <w:p w:rsidR="00CE21D4" w:rsidRDefault="00CE21D4">
            <w:pPr>
              <w:widowControl w:val="0"/>
              <w:autoSpaceDE w:val="0"/>
              <w:autoSpaceDN w:val="0"/>
              <w:adjustRightInd w:val="0"/>
              <w:spacing w:after="0" w:line="360" w:lineRule="auto"/>
              <w:rPr>
                <w:rFonts w:ascii="Times New Roman CYR" w:hAnsi="Times New Roman CYR" w:cs="Times New Roman CYR"/>
                <w:sz w:val="28"/>
                <w:szCs w:val="28"/>
              </w:rPr>
            </w:pPr>
          </w:p>
        </w:tc>
      </w:tr>
      <w:tr w:rsidR="00CE21D4">
        <w:tblPrEx>
          <w:tblCellMar>
            <w:top w:w="0" w:type="dxa"/>
            <w:bottom w:w="0" w:type="dxa"/>
          </w:tblCellMar>
        </w:tblPrEx>
        <w:tc>
          <w:tcPr>
            <w:tcW w:w="1080" w:type="dxa"/>
            <w:tcBorders>
              <w:top w:val="single" w:sz="6" w:space="0" w:color="auto"/>
              <w:left w:val="single" w:sz="6" w:space="0" w:color="auto"/>
              <w:bottom w:val="single" w:sz="6" w:space="0" w:color="auto"/>
              <w:right w:val="single" w:sz="6" w:space="0" w:color="auto"/>
            </w:tcBorders>
          </w:tcPr>
          <w:p w:rsidR="00CE21D4" w:rsidRDefault="00CE21D4">
            <w:pPr>
              <w:widowControl w:val="0"/>
              <w:autoSpaceDE w:val="0"/>
              <w:autoSpaceDN w:val="0"/>
              <w:adjustRightInd w:val="0"/>
              <w:spacing w:after="0" w:line="360" w:lineRule="auto"/>
              <w:rPr>
                <w:rFonts w:ascii="Times New Roman CYR" w:hAnsi="Times New Roman CYR" w:cs="Times New Roman CYR"/>
                <w:sz w:val="28"/>
                <w:szCs w:val="28"/>
              </w:rPr>
            </w:pPr>
          </w:p>
        </w:tc>
        <w:tc>
          <w:tcPr>
            <w:tcW w:w="1080" w:type="dxa"/>
            <w:tcBorders>
              <w:top w:val="single" w:sz="6" w:space="0" w:color="auto"/>
              <w:left w:val="single" w:sz="6" w:space="0" w:color="auto"/>
              <w:bottom w:val="single" w:sz="6" w:space="0" w:color="auto"/>
              <w:right w:val="single" w:sz="6" w:space="0" w:color="auto"/>
            </w:tcBorders>
          </w:tcPr>
          <w:p w:rsidR="00CE21D4" w:rsidRDefault="00CE21D4">
            <w:pPr>
              <w:widowControl w:val="0"/>
              <w:autoSpaceDE w:val="0"/>
              <w:autoSpaceDN w:val="0"/>
              <w:adjustRightInd w:val="0"/>
              <w:spacing w:after="0" w:line="360" w:lineRule="auto"/>
              <w:rPr>
                <w:rFonts w:ascii="Times New Roman CYR" w:hAnsi="Times New Roman CYR" w:cs="Times New Roman CYR"/>
                <w:sz w:val="28"/>
                <w:szCs w:val="28"/>
              </w:rPr>
            </w:pPr>
          </w:p>
        </w:tc>
        <w:tc>
          <w:tcPr>
            <w:tcW w:w="1080" w:type="dxa"/>
            <w:tcBorders>
              <w:top w:val="single" w:sz="6" w:space="0" w:color="auto"/>
              <w:left w:val="single" w:sz="6" w:space="0" w:color="auto"/>
              <w:bottom w:val="single" w:sz="6" w:space="0" w:color="auto"/>
              <w:right w:val="single" w:sz="6" w:space="0" w:color="auto"/>
            </w:tcBorders>
          </w:tcPr>
          <w:p w:rsidR="00CE21D4" w:rsidRDefault="00CE21D4">
            <w:pPr>
              <w:widowControl w:val="0"/>
              <w:autoSpaceDE w:val="0"/>
              <w:autoSpaceDN w:val="0"/>
              <w:adjustRightInd w:val="0"/>
              <w:spacing w:after="0" w:line="360" w:lineRule="auto"/>
              <w:rPr>
                <w:rFonts w:ascii="Times New Roman CYR" w:hAnsi="Times New Roman CYR" w:cs="Times New Roman CYR"/>
                <w:sz w:val="28"/>
                <w:szCs w:val="28"/>
              </w:rPr>
            </w:pPr>
          </w:p>
        </w:tc>
        <w:tc>
          <w:tcPr>
            <w:tcW w:w="1080" w:type="dxa"/>
            <w:tcBorders>
              <w:top w:val="single" w:sz="6" w:space="0" w:color="auto"/>
              <w:left w:val="single" w:sz="6" w:space="0" w:color="auto"/>
              <w:bottom w:val="single" w:sz="6" w:space="0" w:color="auto"/>
              <w:right w:val="single" w:sz="6" w:space="0" w:color="auto"/>
            </w:tcBorders>
          </w:tcPr>
          <w:p w:rsidR="00CE21D4" w:rsidRDefault="00CE21D4">
            <w:pPr>
              <w:widowControl w:val="0"/>
              <w:autoSpaceDE w:val="0"/>
              <w:autoSpaceDN w:val="0"/>
              <w:adjustRightInd w:val="0"/>
              <w:spacing w:after="0" w:line="360" w:lineRule="auto"/>
              <w:rPr>
                <w:rFonts w:ascii="Times New Roman CYR" w:hAnsi="Times New Roman CYR" w:cs="Times New Roman CYR"/>
                <w:sz w:val="28"/>
                <w:szCs w:val="28"/>
              </w:rPr>
            </w:pPr>
          </w:p>
        </w:tc>
        <w:tc>
          <w:tcPr>
            <w:tcW w:w="1080" w:type="dxa"/>
            <w:tcBorders>
              <w:top w:val="single" w:sz="6" w:space="0" w:color="auto"/>
              <w:left w:val="single" w:sz="6" w:space="0" w:color="auto"/>
              <w:bottom w:val="single" w:sz="6" w:space="0" w:color="auto"/>
              <w:right w:val="single" w:sz="6" w:space="0" w:color="auto"/>
            </w:tcBorders>
          </w:tcPr>
          <w:p w:rsidR="00CE21D4" w:rsidRDefault="00CE21D4">
            <w:pPr>
              <w:widowControl w:val="0"/>
              <w:autoSpaceDE w:val="0"/>
              <w:autoSpaceDN w:val="0"/>
              <w:adjustRightInd w:val="0"/>
              <w:spacing w:after="0" w:line="360" w:lineRule="auto"/>
              <w:rPr>
                <w:rFonts w:ascii="Times New Roman CYR" w:hAnsi="Times New Roman CYR" w:cs="Times New Roman CYR"/>
                <w:sz w:val="28"/>
                <w:szCs w:val="28"/>
              </w:rPr>
            </w:pPr>
          </w:p>
        </w:tc>
        <w:tc>
          <w:tcPr>
            <w:tcW w:w="900" w:type="dxa"/>
            <w:tcBorders>
              <w:top w:val="single" w:sz="6" w:space="0" w:color="auto"/>
              <w:left w:val="single" w:sz="6" w:space="0" w:color="auto"/>
              <w:bottom w:val="single" w:sz="6" w:space="0" w:color="auto"/>
              <w:right w:val="single" w:sz="6" w:space="0" w:color="auto"/>
            </w:tcBorders>
          </w:tcPr>
          <w:p w:rsidR="00CE21D4" w:rsidRDefault="00CE21D4">
            <w:pPr>
              <w:widowControl w:val="0"/>
              <w:autoSpaceDE w:val="0"/>
              <w:autoSpaceDN w:val="0"/>
              <w:adjustRightInd w:val="0"/>
              <w:spacing w:after="0" w:line="360" w:lineRule="auto"/>
              <w:rPr>
                <w:rFonts w:ascii="Times New Roman CYR" w:hAnsi="Times New Roman CYR" w:cs="Times New Roman CYR"/>
                <w:sz w:val="28"/>
                <w:szCs w:val="28"/>
              </w:rPr>
            </w:pPr>
          </w:p>
        </w:tc>
        <w:tc>
          <w:tcPr>
            <w:tcW w:w="900" w:type="dxa"/>
            <w:tcBorders>
              <w:top w:val="single" w:sz="6" w:space="0" w:color="auto"/>
              <w:left w:val="single" w:sz="6" w:space="0" w:color="auto"/>
              <w:bottom w:val="single" w:sz="6" w:space="0" w:color="auto"/>
              <w:right w:val="single" w:sz="6" w:space="0" w:color="auto"/>
            </w:tcBorders>
          </w:tcPr>
          <w:p w:rsidR="00CE21D4" w:rsidRDefault="00CE21D4">
            <w:pPr>
              <w:widowControl w:val="0"/>
              <w:autoSpaceDE w:val="0"/>
              <w:autoSpaceDN w:val="0"/>
              <w:adjustRightInd w:val="0"/>
              <w:spacing w:after="0" w:line="360" w:lineRule="auto"/>
              <w:rPr>
                <w:rFonts w:ascii="Times New Roman CYR" w:hAnsi="Times New Roman CYR" w:cs="Times New Roman CYR"/>
                <w:sz w:val="28"/>
                <w:szCs w:val="28"/>
              </w:rPr>
            </w:pPr>
          </w:p>
        </w:tc>
        <w:tc>
          <w:tcPr>
            <w:tcW w:w="926" w:type="dxa"/>
            <w:tcBorders>
              <w:top w:val="single" w:sz="6" w:space="0" w:color="auto"/>
              <w:left w:val="single" w:sz="6" w:space="0" w:color="auto"/>
              <w:bottom w:val="single" w:sz="6" w:space="0" w:color="auto"/>
              <w:right w:val="single" w:sz="6" w:space="0" w:color="auto"/>
            </w:tcBorders>
          </w:tcPr>
          <w:p w:rsidR="00CE21D4" w:rsidRDefault="00CE21D4">
            <w:pPr>
              <w:widowControl w:val="0"/>
              <w:autoSpaceDE w:val="0"/>
              <w:autoSpaceDN w:val="0"/>
              <w:adjustRightInd w:val="0"/>
              <w:spacing w:after="0" w:line="360" w:lineRule="auto"/>
              <w:rPr>
                <w:rFonts w:ascii="Times New Roman CYR" w:hAnsi="Times New Roman CYR" w:cs="Times New Roman CYR"/>
                <w:sz w:val="28"/>
                <w:szCs w:val="28"/>
              </w:rPr>
            </w:pPr>
          </w:p>
        </w:tc>
      </w:tr>
      <w:tr w:rsidR="00CE21D4">
        <w:tblPrEx>
          <w:tblCellMar>
            <w:top w:w="0" w:type="dxa"/>
            <w:bottom w:w="0" w:type="dxa"/>
          </w:tblCellMar>
        </w:tblPrEx>
        <w:tc>
          <w:tcPr>
            <w:tcW w:w="1080" w:type="dxa"/>
            <w:tcBorders>
              <w:top w:val="single" w:sz="6" w:space="0" w:color="auto"/>
              <w:left w:val="single" w:sz="6" w:space="0" w:color="auto"/>
              <w:bottom w:val="single" w:sz="6" w:space="0" w:color="auto"/>
              <w:right w:val="single" w:sz="6" w:space="0" w:color="auto"/>
            </w:tcBorders>
          </w:tcPr>
          <w:p w:rsidR="00CE21D4" w:rsidRDefault="00CE21D4">
            <w:pPr>
              <w:widowControl w:val="0"/>
              <w:autoSpaceDE w:val="0"/>
              <w:autoSpaceDN w:val="0"/>
              <w:adjustRightInd w:val="0"/>
              <w:spacing w:after="0" w:line="360" w:lineRule="auto"/>
              <w:rPr>
                <w:rFonts w:ascii="Times New Roman CYR" w:hAnsi="Times New Roman CYR" w:cs="Times New Roman CYR"/>
                <w:sz w:val="28"/>
                <w:szCs w:val="28"/>
              </w:rPr>
            </w:pPr>
          </w:p>
        </w:tc>
        <w:tc>
          <w:tcPr>
            <w:tcW w:w="1080" w:type="dxa"/>
            <w:tcBorders>
              <w:top w:val="single" w:sz="6" w:space="0" w:color="auto"/>
              <w:left w:val="single" w:sz="6" w:space="0" w:color="auto"/>
              <w:bottom w:val="single" w:sz="6" w:space="0" w:color="auto"/>
              <w:right w:val="single" w:sz="6" w:space="0" w:color="auto"/>
            </w:tcBorders>
          </w:tcPr>
          <w:p w:rsidR="00CE21D4" w:rsidRDefault="00CE21D4">
            <w:pPr>
              <w:widowControl w:val="0"/>
              <w:autoSpaceDE w:val="0"/>
              <w:autoSpaceDN w:val="0"/>
              <w:adjustRightInd w:val="0"/>
              <w:spacing w:after="0" w:line="360" w:lineRule="auto"/>
              <w:rPr>
                <w:rFonts w:ascii="Times New Roman CYR" w:hAnsi="Times New Roman CYR" w:cs="Times New Roman CYR"/>
                <w:sz w:val="28"/>
                <w:szCs w:val="28"/>
              </w:rPr>
            </w:pPr>
          </w:p>
        </w:tc>
        <w:tc>
          <w:tcPr>
            <w:tcW w:w="1080" w:type="dxa"/>
            <w:tcBorders>
              <w:top w:val="single" w:sz="6" w:space="0" w:color="auto"/>
              <w:left w:val="single" w:sz="6" w:space="0" w:color="auto"/>
              <w:bottom w:val="single" w:sz="6" w:space="0" w:color="auto"/>
              <w:right w:val="single" w:sz="6" w:space="0" w:color="auto"/>
            </w:tcBorders>
          </w:tcPr>
          <w:p w:rsidR="00CE21D4" w:rsidRDefault="00CE21D4">
            <w:pPr>
              <w:widowControl w:val="0"/>
              <w:autoSpaceDE w:val="0"/>
              <w:autoSpaceDN w:val="0"/>
              <w:adjustRightInd w:val="0"/>
              <w:spacing w:after="0" w:line="360" w:lineRule="auto"/>
              <w:rPr>
                <w:rFonts w:ascii="Times New Roman CYR" w:hAnsi="Times New Roman CYR" w:cs="Times New Roman CYR"/>
                <w:sz w:val="28"/>
                <w:szCs w:val="28"/>
              </w:rPr>
            </w:pPr>
          </w:p>
        </w:tc>
        <w:tc>
          <w:tcPr>
            <w:tcW w:w="1080" w:type="dxa"/>
            <w:tcBorders>
              <w:top w:val="single" w:sz="6" w:space="0" w:color="auto"/>
              <w:left w:val="single" w:sz="6" w:space="0" w:color="auto"/>
              <w:bottom w:val="single" w:sz="6" w:space="0" w:color="auto"/>
              <w:right w:val="single" w:sz="6" w:space="0" w:color="auto"/>
            </w:tcBorders>
          </w:tcPr>
          <w:p w:rsidR="00CE21D4" w:rsidRDefault="00CE21D4">
            <w:pPr>
              <w:widowControl w:val="0"/>
              <w:autoSpaceDE w:val="0"/>
              <w:autoSpaceDN w:val="0"/>
              <w:adjustRightInd w:val="0"/>
              <w:spacing w:after="0" w:line="360" w:lineRule="auto"/>
              <w:rPr>
                <w:rFonts w:ascii="Times New Roman CYR" w:hAnsi="Times New Roman CYR" w:cs="Times New Roman CYR"/>
                <w:sz w:val="28"/>
                <w:szCs w:val="28"/>
              </w:rPr>
            </w:pPr>
          </w:p>
        </w:tc>
        <w:tc>
          <w:tcPr>
            <w:tcW w:w="1080" w:type="dxa"/>
            <w:tcBorders>
              <w:top w:val="single" w:sz="6" w:space="0" w:color="auto"/>
              <w:left w:val="single" w:sz="6" w:space="0" w:color="auto"/>
              <w:bottom w:val="single" w:sz="6" w:space="0" w:color="auto"/>
              <w:right w:val="single" w:sz="6" w:space="0" w:color="auto"/>
            </w:tcBorders>
          </w:tcPr>
          <w:p w:rsidR="00CE21D4" w:rsidRDefault="00CE21D4">
            <w:pPr>
              <w:widowControl w:val="0"/>
              <w:autoSpaceDE w:val="0"/>
              <w:autoSpaceDN w:val="0"/>
              <w:adjustRightInd w:val="0"/>
              <w:spacing w:after="0" w:line="360" w:lineRule="auto"/>
              <w:rPr>
                <w:rFonts w:ascii="Times New Roman CYR" w:hAnsi="Times New Roman CYR" w:cs="Times New Roman CYR"/>
                <w:sz w:val="28"/>
                <w:szCs w:val="28"/>
              </w:rPr>
            </w:pPr>
          </w:p>
        </w:tc>
        <w:tc>
          <w:tcPr>
            <w:tcW w:w="900" w:type="dxa"/>
            <w:tcBorders>
              <w:top w:val="single" w:sz="6" w:space="0" w:color="auto"/>
              <w:left w:val="single" w:sz="6" w:space="0" w:color="auto"/>
              <w:bottom w:val="single" w:sz="6" w:space="0" w:color="auto"/>
              <w:right w:val="single" w:sz="6" w:space="0" w:color="auto"/>
            </w:tcBorders>
          </w:tcPr>
          <w:p w:rsidR="00CE21D4" w:rsidRDefault="00CE21D4">
            <w:pPr>
              <w:widowControl w:val="0"/>
              <w:autoSpaceDE w:val="0"/>
              <w:autoSpaceDN w:val="0"/>
              <w:adjustRightInd w:val="0"/>
              <w:spacing w:after="0" w:line="360" w:lineRule="auto"/>
              <w:rPr>
                <w:rFonts w:ascii="Times New Roman CYR" w:hAnsi="Times New Roman CYR" w:cs="Times New Roman CYR"/>
                <w:sz w:val="28"/>
                <w:szCs w:val="28"/>
              </w:rPr>
            </w:pPr>
          </w:p>
        </w:tc>
        <w:tc>
          <w:tcPr>
            <w:tcW w:w="900" w:type="dxa"/>
            <w:tcBorders>
              <w:top w:val="single" w:sz="6" w:space="0" w:color="auto"/>
              <w:left w:val="single" w:sz="6" w:space="0" w:color="auto"/>
              <w:bottom w:val="single" w:sz="6" w:space="0" w:color="auto"/>
              <w:right w:val="single" w:sz="6" w:space="0" w:color="auto"/>
            </w:tcBorders>
          </w:tcPr>
          <w:p w:rsidR="00CE21D4" w:rsidRDefault="00CE21D4">
            <w:pPr>
              <w:widowControl w:val="0"/>
              <w:autoSpaceDE w:val="0"/>
              <w:autoSpaceDN w:val="0"/>
              <w:adjustRightInd w:val="0"/>
              <w:spacing w:after="0" w:line="360" w:lineRule="auto"/>
              <w:rPr>
                <w:rFonts w:ascii="Times New Roman CYR" w:hAnsi="Times New Roman CYR" w:cs="Times New Roman CYR"/>
                <w:sz w:val="28"/>
                <w:szCs w:val="28"/>
              </w:rPr>
            </w:pPr>
          </w:p>
        </w:tc>
        <w:tc>
          <w:tcPr>
            <w:tcW w:w="926" w:type="dxa"/>
            <w:tcBorders>
              <w:top w:val="single" w:sz="6" w:space="0" w:color="auto"/>
              <w:left w:val="single" w:sz="6" w:space="0" w:color="auto"/>
              <w:bottom w:val="single" w:sz="6" w:space="0" w:color="auto"/>
              <w:right w:val="single" w:sz="6" w:space="0" w:color="auto"/>
            </w:tcBorders>
          </w:tcPr>
          <w:p w:rsidR="00CE21D4" w:rsidRDefault="00CE21D4">
            <w:pPr>
              <w:widowControl w:val="0"/>
              <w:autoSpaceDE w:val="0"/>
              <w:autoSpaceDN w:val="0"/>
              <w:adjustRightInd w:val="0"/>
              <w:spacing w:after="0" w:line="360" w:lineRule="auto"/>
              <w:rPr>
                <w:rFonts w:ascii="Times New Roman CYR" w:hAnsi="Times New Roman CYR" w:cs="Times New Roman CYR"/>
                <w:sz w:val="28"/>
                <w:szCs w:val="28"/>
              </w:rPr>
            </w:pPr>
          </w:p>
        </w:tc>
      </w:tr>
      <w:tr w:rsidR="00CE21D4">
        <w:tblPrEx>
          <w:tblCellMar>
            <w:top w:w="0" w:type="dxa"/>
            <w:bottom w:w="0" w:type="dxa"/>
          </w:tblCellMar>
        </w:tblPrEx>
        <w:tc>
          <w:tcPr>
            <w:tcW w:w="1080" w:type="dxa"/>
            <w:tcBorders>
              <w:top w:val="single" w:sz="6" w:space="0" w:color="auto"/>
              <w:left w:val="single" w:sz="6" w:space="0" w:color="auto"/>
              <w:bottom w:val="single" w:sz="6" w:space="0" w:color="auto"/>
              <w:right w:val="single" w:sz="6" w:space="0" w:color="auto"/>
            </w:tcBorders>
          </w:tcPr>
          <w:p w:rsidR="00CE21D4" w:rsidRDefault="00CE21D4">
            <w:pPr>
              <w:widowControl w:val="0"/>
              <w:autoSpaceDE w:val="0"/>
              <w:autoSpaceDN w:val="0"/>
              <w:adjustRightInd w:val="0"/>
              <w:spacing w:after="0" w:line="360" w:lineRule="auto"/>
              <w:rPr>
                <w:rFonts w:ascii="Times New Roman CYR" w:hAnsi="Times New Roman CYR" w:cs="Times New Roman CYR"/>
                <w:sz w:val="28"/>
                <w:szCs w:val="28"/>
              </w:rPr>
            </w:pPr>
          </w:p>
        </w:tc>
        <w:tc>
          <w:tcPr>
            <w:tcW w:w="1080" w:type="dxa"/>
            <w:tcBorders>
              <w:top w:val="single" w:sz="6" w:space="0" w:color="auto"/>
              <w:left w:val="single" w:sz="6" w:space="0" w:color="auto"/>
              <w:bottom w:val="single" w:sz="6" w:space="0" w:color="auto"/>
              <w:right w:val="single" w:sz="6" w:space="0" w:color="auto"/>
            </w:tcBorders>
          </w:tcPr>
          <w:p w:rsidR="00CE21D4" w:rsidRDefault="00CE21D4">
            <w:pPr>
              <w:widowControl w:val="0"/>
              <w:autoSpaceDE w:val="0"/>
              <w:autoSpaceDN w:val="0"/>
              <w:adjustRightInd w:val="0"/>
              <w:spacing w:after="0" w:line="360" w:lineRule="auto"/>
              <w:rPr>
                <w:rFonts w:ascii="Times New Roman CYR" w:hAnsi="Times New Roman CYR" w:cs="Times New Roman CYR"/>
                <w:sz w:val="28"/>
                <w:szCs w:val="28"/>
              </w:rPr>
            </w:pPr>
          </w:p>
        </w:tc>
        <w:tc>
          <w:tcPr>
            <w:tcW w:w="1080" w:type="dxa"/>
            <w:tcBorders>
              <w:top w:val="single" w:sz="6" w:space="0" w:color="auto"/>
              <w:left w:val="single" w:sz="6" w:space="0" w:color="auto"/>
              <w:bottom w:val="single" w:sz="6" w:space="0" w:color="auto"/>
              <w:right w:val="single" w:sz="6" w:space="0" w:color="auto"/>
            </w:tcBorders>
          </w:tcPr>
          <w:p w:rsidR="00CE21D4" w:rsidRDefault="00CE21D4">
            <w:pPr>
              <w:widowControl w:val="0"/>
              <w:autoSpaceDE w:val="0"/>
              <w:autoSpaceDN w:val="0"/>
              <w:adjustRightInd w:val="0"/>
              <w:spacing w:after="0" w:line="360" w:lineRule="auto"/>
              <w:rPr>
                <w:rFonts w:ascii="Times New Roman CYR" w:hAnsi="Times New Roman CYR" w:cs="Times New Roman CYR"/>
                <w:sz w:val="28"/>
                <w:szCs w:val="28"/>
              </w:rPr>
            </w:pPr>
          </w:p>
        </w:tc>
        <w:tc>
          <w:tcPr>
            <w:tcW w:w="1080" w:type="dxa"/>
            <w:tcBorders>
              <w:top w:val="single" w:sz="6" w:space="0" w:color="auto"/>
              <w:left w:val="single" w:sz="6" w:space="0" w:color="auto"/>
              <w:bottom w:val="single" w:sz="6" w:space="0" w:color="auto"/>
              <w:right w:val="single" w:sz="6" w:space="0" w:color="auto"/>
            </w:tcBorders>
          </w:tcPr>
          <w:p w:rsidR="00CE21D4" w:rsidRDefault="00CE21D4">
            <w:pPr>
              <w:widowControl w:val="0"/>
              <w:autoSpaceDE w:val="0"/>
              <w:autoSpaceDN w:val="0"/>
              <w:adjustRightInd w:val="0"/>
              <w:spacing w:after="0" w:line="360" w:lineRule="auto"/>
              <w:rPr>
                <w:rFonts w:ascii="Times New Roman CYR" w:hAnsi="Times New Roman CYR" w:cs="Times New Roman CYR"/>
                <w:sz w:val="28"/>
                <w:szCs w:val="28"/>
              </w:rPr>
            </w:pPr>
          </w:p>
        </w:tc>
        <w:tc>
          <w:tcPr>
            <w:tcW w:w="1080" w:type="dxa"/>
            <w:tcBorders>
              <w:top w:val="single" w:sz="6" w:space="0" w:color="auto"/>
              <w:left w:val="single" w:sz="6" w:space="0" w:color="auto"/>
              <w:bottom w:val="single" w:sz="6" w:space="0" w:color="auto"/>
              <w:right w:val="single" w:sz="6" w:space="0" w:color="auto"/>
            </w:tcBorders>
          </w:tcPr>
          <w:p w:rsidR="00CE21D4" w:rsidRDefault="00CE21D4">
            <w:pPr>
              <w:widowControl w:val="0"/>
              <w:autoSpaceDE w:val="0"/>
              <w:autoSpaceDN w:val="0"/>
              <w:adjustRightInd w:val="0"/>
              <w:spacing w:after="0" w:line="360" w:lineRule="auto"/>
              <w:rPr>
                <w:rFonts w:ascii="Times New Roman CYR" w:hAnsi="Times New Roman CYR" w:cs="Times New Roman CYR"/>
                <w:sz w:val="28"/>
                <w:szCs w:val="28"/>
              </w:rPr>
            </w:pPr>
          </w:p>
        </w:tc>
        <w:tc>
          <w:tcPr>
            <w:tcW w:w="900" w:type="dxa"/>
            <w:tcBorders>
              <w:top w:val="single" w:sz="6" w:space="0" w:color="auto"/>
              <w:left w:val="single" w:sz="6" w:space="0" w:color="auto"/>
              <w:bottom w:val="single" w:sz="6" w:space="0" w:color="auto"/>
              <w:right w:val="single" w:sz="6" w:space="0" w:color="auto"/>
            </w:tcBorders>
          </w:tcPr>
          <w:p w:rsidR="00CE21D4" w:rsidRDefault="00CE21D4">
            <w:pPr>
              <w:widowControl w:val="0"/>
              <w:autoSpaceDE w:val="0"/>
              <w:autoSpaceDN w:val="0"/>
              <w:adjustRightInd w:val="0"/>
              <w:spacing w:after="0" w:line="360" w:lineRule="auto"/>
              <w:rPr>
                <w:rFonts w:ascii="Times New Roman CYR" w:hAnsi="Times New Roman CYR" w:cs="Times New Roman CYR"/>
                <w:sz w:val="28"/>
                <w:szCs w:val="28"/>
              </w:rPr>
            </w:pPr>
          </w:p>
        </w:tc>
        <w:tc>
          <w:tcPr>
            <w:tcW w:w="900" w:type="dxa"/>
            <w:tcBorders>
              <w:top w:val="single" w:sz="6" w:space="0" w:color="auto"/>
              <w:left w:val="single" w:sz="6" w:space="0" w:color="auto"/>
              <w:bottom w:val="single" w:sz="6" w:space="0" w:color="auto"/>
              <w:right w:val="single" w:sz="6" w:space="0" w:color="auto"/>
            </w:tcBorders>
          </w:tcPr>
          <w:p w:rsidR="00CE21D4" w:rsidRDefault="00CE21D4">
            <w:pPr>
              <w:widowControl w:val="0"/>
              <w:autoSpaceDE w:val="0"/>
              <w:autoSpaceDN w:val="0"/>
              <w:adjustRightInd w:val="0"/>
              <w:spacing w:after="0" w:line="360" w:lineRule="auto"/>
              <w:rPr>
                <w:rFonts w:ascii="Times New Roman CYR" w:hAnsi="Times New Roman CYR" w:cs="Times New Roman CYR"/>
                <w:sz w:val="28"/>
                <w:szCs w:val="28"/>
              </w:rPr>
            </w:pPr>
          </w:p>
        </w:tc>
        <w:tc>
          <w:tcPr>
            <w:tcW w:w="926" w:type="dxa"/>
            <w:tcBorders>
              <w:top w:val="single" w:sz="6" w:space="0" w:color="auto"/>
              <w:left w:val="single" w:sz="6" w:space="0" w:color="auto"/>
              <w:bottom w:val="single" w:sz="6" w:space="0" w:color="auto"/>
              <w:right w:val="single" w:sz="6" w:space="0" w:color="auto"/>
            </w:tcBorders>
          </w:tcPr>
          <w:p w:rsidR="00CE21D4" w:rsidRDefault="00CE21D4">
            <w:pPr>
              <w:widowControl w:val="0"/>
              <w:autoSpaceDE w:val="0"/>
              <w:autoSpaceDN w:val="0"/>
              <w:adjustRightInd w:val="0"/>
              <w:spacing w:after="0" w:line="360" w:lineRule="auto"/>
              <w:rPr>
                <w:rFonts w:ascii="Times New Roman CYR" w:hAnsi="Times New Roman CYR" w:cs="Times New Roman CYR"/>
                <w:sz w:val="28"/>
                <w:szCs w:val="28"/>
              </w:rPr>
            </w:pPr>
          </w:p>
        </w:tc>
      </w:tr>
    </w:tbl>
    <w:p w:rsidR="00CE21D4" w:rsidRDefault="00CE21D4">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Воздушная проводимость                                                   Костная проводимость</w:t>
      </w:r>
    </w:p>
    <w:p w:rsidR="00CE21D4" w:rsidRDefault="00CE21D4">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AD</w:t>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t xml:space="preserve">     AD</w:t>
      </w:r>
    </w:p>
    <w:p w:rsidR="00CE21D4" w:rsidRDefault="00CE21D4">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AS</w:t>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t xml:space="preserve">     AS</w:t>
      </w:r>
    </w:p>
    <w:p w:rsidR="00CE21D4" w:rsidRDefault="00CE21D4">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 Двусторонняя кондуктивная тугоухость</w:t>
      </w:r>
    </w:p>
    <w:p w:rsidR="00CE21D4" w:rsidRDefault="00CE21D4">
      <w:pPr>
        <w:widowControl w:val="0"/>
        <w:autoSpaceDE w:val="0"/>
        <w:autoSpaceDN w:val="0"/>
        <w:adjustRightInd w:val="0"/>
        <w:spacing w:after="0" w:line="360" w:lineRule="auto"/>
        <w:jc w:val="center"/>
        <w:rPr>
          <w:rFonts w:ascii="Times New Roman CYR" w:hAnsi="Times New Roman CYR" w:cs="Times New Roman CYR"/>
          <w:sz w:val="28"/>
          <w:szCs w:val="28"/>
        </w:rPr>
      </w:pPr>
    </w:p>
    <w:p w:rsidR="00CE21D4" w:rsidRDefault="00CE21D4">
      <w:pPr>
        <w:widowControl w:val="0"/>
        <w:autoSpaceDE w:val="0"/>
        <w:autoSpaceDN w:val="0"/>
        <w:adjustRightInd w:val="0"/>
        <w:spacing w:after="0" w:line="360" w:lineRule="auto"/>
        <w:jc w:val="center"/>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t>Тимпанометрия.</w:t>
      </w:r>
    </w:p>
    <w:p w:rsidR="00CE21D4" w:rsidRDefault="00CE21D4">
      <w:pPr>
        <w:keepNext/>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От 14.02.05 года: AS тип «В »</w:t>
      </w:r>
    </w:p>
    <w:p w:rsidR="00CE21D4" w:rsidRDefault="00CE21D4">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8"/>
          <w:szCs w:val="28"/>
        </w:rPr>
        <w:t>AD тип «В »</w:t>
      </w:r>
    </w:p>
    <w:p w:rsidR="00CE21D4" w:rsidRDefault="00CE21D4">
      <w:pPr>
        <w:widowControl w:val="0"/>
        <w:autoSpaceDE w:val="0"/>
        <w:autoSpaceDN w:val="0"/>
        <w:adjustRightInd w:val="0"/>
        <w:spacing w:after="0" w:line="360" w:lineRule="auto"/>
        <w:rPr>
          <w:rFonts w:ascii="Times New Roman CYR" w:hAnsi="Times New Roman CYR" w:cs="Times New Roman CYR"/>
          <w:sz w:val="28"/>
          <w:szCs w:val="28"/>
        </w:rPr>
      </w:pPr>
    </w:p>
    <w:p w:rsidR="00CE21D4" w:rsidRDefault="00CE21D4">
      <w:pPr>
        <w:keepNext/>
        <w:widowControl w:val="0"/>
        <w:autoSpaceDE w:val="0"/>
        <w:autoSpaceDN w:val="0"/>
        <w:adjustRightInd w:val="0"/>
        <w:spacing w:after="0" w:line="360" w:lineRule="auto"/>
        <w:jc w:val="center"/>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t>Исследование вестибулярного аппарата</w:t>
      </w:r>
    </w:p>
    <w:p w:rsidR="00CE21D4" w:rsidRDefault="00CE21D4">
      <w:pPr>
        <w:keepNext/>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Спонтанная субъективная и объективная вестибулярная симптоматика </w:t>
      </w:r>
      <w:r>
        <w:rPr>
          <w:rFonts w:ascii="Times New Roman CYR" w:hAnsi="Times New Roman CYR" w:cs="Times New Roman CYR"/>
          <w:sz w:val="28"/>
          <w:szCs w:val="28"/>
        </w:rPr>
        <w:lastRenderedPageBreak/>
        <w:t>отсутствует</w:t>
      </w:r>
    </w:p>
    <w:p w:rsidR="00CE21D4" w:rsidRDefault="00CE21D4">
      <w:pPr>
        <w:keepNext/>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Головокружение: системное отсутствует</w:t>
      </w:r>
    </w:p>
    <w:p w:rsidR="00CE21D4" w:rsidRDefault="00CE21D4">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Тошноты, рвоты нет, равновесие: устойчива</w:t>
      </w:r>
    </w:p>
    <w:p w:rsidR="00CE21D4" w:rsidRDefault="00CE21D4">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Спонтанный нистагм: нет</w:t>
      </w:r>
    </w:p>
    <w:p w:rsidR="00CE21D4" w:rsidRDefault="00CE21D4">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Пальценосовая проба: Выполняет правильно обеими руками</w:t>
      </w:r>
    </w:p>
    <w:p w:rsidR="00CE21D4" w:rsidRDefault="00CE21D4">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Поза Ромберга: устойчива</w:t>
      </w:r>
    </w:p>
    <w:p w:rsidR="00CE21D4" w:rsidRDefault="00CE21D4">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Адиадохокинез: нет</w:t>
      </w:r>
    </w:p>
    <w:p w:rsidR="00CE21D4" w:rsidRDefault="00CE21D4">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Прессорная проба: отрицательна</w:t>
      </w:r>
    </w:p>
    <w:p w:rsidR="00CE21D4" w:rsidRDefault="00CE21D4">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Прямая и фланговая походка (с открытыми и закрытыми глазами): не изменены</w:t>
      </w:r>
    </w:p>
    <w:p w:rsidR="00CE21D4" w:rsidRDefault="00CE21D4">
      <w:pPr>
        <w:keepNext/>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u w:val="single"/>
        </w:rPr>
        <w:t>Заключение:</w:t>
      </w:r>
      <w:r>
        <w:rPr>
          <w:rFonts w:ascii="Times New Roman CYR" w:hAnsi="Times New Roman CYR" w:cs="Times New Roman CYR"/>
          <w:sz w:val="28"/>
          <w:szCs w:val="28"/>
        </w:rPr>
        <w:t xml:space="preserve"> со стороны вестибулярного аппарата патологии не выявлено.</w:t>
      </w:r>
    </w:p>
    <w:p w:rsidR="00CE21D4" w:rsidRDefault="00CE21D4">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8"/>
          <w:szCs w:val="28"/>
        </w:rPr>
        <w:tab/>
      </w:r>
    </w:p>
    <w:p w:rsidR="00CE21D4" w:rsidRDefault="00CE21D4">
      <w:pPr>
        <w:keepNext/>
        <w:widowControl w:val="0"/>
        <w:autoSpaceDE w:val="0"/>
        <w:autoSpaceDN w:val="0"/>
        <w:adjustRightInd w:val="0"/>
        <w:spacing w:after="0" w:line="360" w:lineRule="auto"/>
        <w:jc w:val="center"/>
        <w:rPr>
          <w:rFonts w:ascii="Times New Roman CYR" w:hAnsi="Times New Roman CYR" w:cs="Times New Roman CYR"/>
          <w:b/>
          <w:bCs/>
          <w:sz w:val="32"/>
          <w:szCs w:val="32"/>
        </w:rPr>
      </w:pPr>
      <w:r>
        <w:rPr>
          <w:rFonts w:ascii="Times New Roman CYR" w:hAnsi="Times New Roman CYR" w:cs="Times New Roman CYR"/>
          <w:b/>
          <w:bCs/>
          <w:sz w:val="32"/>
          <w:szCs w:val="32"/>
        </w:rPr>
        <w:t>Клинический диагноз</w:t>
      </w:r>
    </w:p>
    <w:p w:rsidR="00CE21D4" w:rsidRDefault="00CE21D4">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Мезотемпонит в стадии ремиссии. Состояние после тимпанопластики на правой и левой барабанной перепонки.</w:t>
      </w:r>
    </w:p>
    <w:p w:rsidR="00CE21D4" w:rsidRDefault="00CE21D4">
      <w:pPr>
        <w:widowControl w:val="0"/>
        <w:autoSpaceDE w:val="0"/>
        <w:autoSpaceDN w:val="0"/>
        <w:adjustRightInd w:val="0"/>
        <w:spacing w:after="0" w:line="360" w:lineRule="auto"/>
        <w:jc w:val="center"/>
        <w:rPr>
          <w:rFonts w:ascii="Times New Roman CYR" w:hAnsi="Times New Roman CYR" w:cs="Times New Roman CYR"/>
          <w:sz w:val="28"/>
          <w:szCs w:val="28"/>
        </w:rPr>
      </w:pPr>
    </w:p>
    <w:p w:rsidR="00CE21D4" w:rsidRDefault="00CE21D4">
      <w:pPr>
        <w:widowControl w:val="0"/>
        <w:autoSpaceDE w:val="0"/>
        <w:autoSpaceDN w:val="0"/>
        <w:adjustRightInd w:val="0"/>
        <w:spacing w:after="0" w:line="360" w:lineRule="auto"/>
        <w:jc w:val="center"/>
        <w:rPr>
          <w:rFonts w:ascii="Times New Roman CYR" w:hAnsi="Times New Roman CYR" w:cs="Times New Roman CYR"/>
          <w:b/>
          <w:bCs/>
          <w:sz w:val="32"/>
          <w:szCs w:val="32"/>
        </w:rPr>
      </w:pPr>
      <w:r>
        <w:rPr>
          <w:rFonts w:ascii="Times New Roman CYR" w:hAnsi="Times New Roman CYR" w:cs="Times New Roman CYR"/>
          <w:b/>
          <w:bCs/>
          <w:sz w:val="32"/>
          <w:szCs w:val="32"/>
        </w:rPr>
        <w:t>Дифференциальный диагноз</w:t>
      </w:r>
    </w:p>
    <w:p w:rsidR="00CE21D4" w:rsidRDefault="00CE21D4">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Мезотемпанит следует дифференцировать с эпитемпонитом для которого характерен иное отделяемое (желтовато-зеленый гной с резким гнилостным запахом, иногда с примесью крови) и не центральная (как при мезотемпанити), а краевая перфорация ненатянутой части. При мезотемпонити гной вязкий, клейкий, тягучий, без запаха, перфорация центрального типа натянутой части барабанной перепонки.</w:t>
      </w:r>
    </w:p>
    <w:p w:rsidR="00CE21D4" w:rsidRDefault="00CE21D4">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b/>
          <w:bCs/>
          <w:sz w:val="32"/>
          <w:szCs w:val="32"/>
        </w:rPr>
        <w:t>План обследования</w:t>
      </w:r>
    </w:p>
    <w:p w:rsidR="00CE21D4" w:rsidRDefault="00CE21D4" w:rsidP="004F2180">
      <w:pPr>
        <w:widowControl w:val="0"/>
        <w:numPr>
          <w:ilvl w:val="0"/>
          <w:numId w:val="27"/>
        </w:numPr>
        <w:tabs>
          <w:tab w:val="left" w:pos="1069"/>
        </w:tabs>
        <w:autoSpaceDE w:val="0"/>
        <w:autoSpaceDN w:val="0"/>
        <w:adjustRightInd w:val="0"/>
        <w:spacing w:after="0" w:line="360" w:lineRule="auto"/>
        <w:ind w:left="1069" w:hanging="360"/>
        <w:rPr>
          <w:rFonts w:ascii="Times New Roman CYR" w:hAnsi="Times New Roman CYR" w:cs="Times New Roman CYR"/>
          <w:sz w:val="28"/>
          <w:szCs w:val="28"/>
        </w:rPr>
      </w:pPr>
      <w:r>
        <w:rPr>
          <w:rFonts w:ascii="Times New Roman CYR" w:hAnsi="Times New Roman CYR" w:cs="Times New Roman CYR"/>
          <w:sz w:val="28"/>
          <w:szCs w:val="28"/>
        </w:rPr>
        <w:t>Общий анализ крови</w:t>
      </w:r>
    </w:p>
    <w:p w:rsidR="00CE21D4" w:rsidRDefault="00CE21D4" w:rsidP="004F2180">
      <w:pPr>
        <w:widowControl w:val="0"/>
        <w:numPr>
          <w:ilvl w:val="0"/>
          <w:numId w:val="28"/>
        </w:numPr>
        <w:tabs>
          <w:tab w:val="left" w:pos="1069"/>
        </w:tabs>
        <w:autoSpaceDE w:val="0"/>
        <w:autoSpaceDN w:val="0"/>
        <w:adjustRightInd w:val="0"/>
        <w:spacing w:after="0" w:line="360" w:lineRule="auto"/>
        <w:ind w:left="1069" w:hanging="360"/>
        <w:rPr>
          <w:rFonts w:ascii="Times New Roman CYR" w:hAnsi="Times New Roman CYR" w:cs="Times New Roman CYR"/>
          <w:sz w:val="28"/>
          <w:szCs w:val="28"/>
        </w:rPr>
      </w:pPr>
      <w:r>
        <w:rPr>
          <w:rFonts w:ascii="Times New Roman CYR" w:hAnsi="Times New Roman CYR" w:cs="Times New Roman CYR"/>
          <w:sz w:val="28"/>
          <w:szCs w:val="28"/>
        </w:rPr>
        <w:t>Общий анализ мочи</w:t>
      </w:r>
    </w:p>
    <w:p w:rsidR="00CE21D4" w:rsidRDefault="00CE21D4" w:rsidP="004F2180">
      <w:pPr>
        <w:widowControl w:val="0"/>
        <w:numPr>
          <w:ilvl w:val="0"/>
          <w:numId w:val="29"/>
        </w:numPr>
        <w:tabs>
          <w:tab w:val="left" w:pos="1069"/>
        </w:tabs>
        <w:autoSpaceDE w:val="0"/>
        <w:autoSpaceDN w:val="0"/>
        <w:adjustRightInd w:val="0"/>
        <w:spacing w:after="0" w:line="360" w:lineRule="auto"/>
        <w:ind w:left="1069" w:hanging="360"/>
        <w:rPr>
          <w:rFonts w:ascii="Times New Roman CYR" w:hAnsi="Times New Roman CYR" w:cs="Times New Roman CYR"/>
          <w:sz w:val="28"/>
          <w:szCs w:val="28"/>
        </w:rPr>
      </w:pPr>
      <w:r>
        <w:rPr>
          <w:rFonts w:ascii="Times New Roman CYR" w:hAnsi="Times New Roman CYR" w:cs="Times New Roman CYR"/>
          <w:sz w:val="28"/>
          <w:szCs w:val="28"/>
        </w:rPr>
        <w:lastRenderedPageBreak/>
        <w:t>Коагулограмма</w:t>
      </w:r>
    </w:p>
    <w:p w:rsidR="00CE21D4" w:rsidRDefault="00CE21D4" w:rsidP="004F2180">
      <w:pPr>
        <w:widowControl w:val="0"/>
        <w:numPr>
          <w:ilvl w:val="0"/>
          <w:numId w:val="30"/>
        </w:numPr>
        <w:tabs>
          <w:tab w:val="left" w:pos="1069"/>
        </w:tabs>
        <w:autoSpaceDE w:val="0"/>
        <w:autoSpaceDN w:val="0"/>
        <w:adjustRightInd w:val="0"/>
        <w:spacing w:after="0" w:line="360" w:lineRule="auto"/>
        <w:ind w:left="1069" w:hanging="360"/>
        <w:rPr>
          <w:rFonts w:ascii="Times New Roman CYR" w:hAnsi="Times New Roman CYR" w:cs="Times New Roman CYR"/>
          <w:sz w:val="28"/>
          <w:szCs w:val="28"/>
        </w:rPr>
      </w:pPr>
      <w:r>
        <w:rPr>
          <w:rFonts w:ascii="Times New Roman CYR" w:hAnsi="Times New Roman CYR" w:cs="Times New Roman CYR"/>
          <w:sz w:val="28"/>
          <w:szCs w:val="28"/>
        </w:rPr>
        <w:t>Тимпанограмма</w:t>
      </w:r>
    </w:p>
    <w:p w:rsidR="00CE21D4" w:rsidRDefault="00CE21D4" w:rsidP="004F2180">
      <w:pPr>
        <w:widowControl w:val="0"/>
        <w:numPr>
          <w:ilvl w:val="0"/>
          <w:numId w:val="31"/>
        </w:numPr>
        <w:tabs>
          <w:tab w:val="left" w:pos="1069"/>
        </w:tabs>
        <w:autoSpaceDE w:val="0"/>
        <w:autoSpaceDN w:val="0"/>
        <w:adjustRightInd w:val="0"/>
        <w:spacing w:after="0" w:line="360" w:lineRule="auto"/>
        <w:ind w:left="1069" w:hanging="360"/>
        <w:rPr>
          <w:rFonts w:ascii="Times New Roman CYR" w:hAnsi="Times New Roman CYR" w:cs="Times New Roman CYR"/>
          <w:sz w:val="28"/>
          <w:szCs w:val="28"/>
        </w:rPr>
      </w:pPr>
      <w:r>
        <w:rPr>
          <w:rFonts w:ascii="Times New Roman CYR" w:hAnsi="Times New Roman CYR" w:cs="Times New Roman CYR"/>
          <w:sz w:val="28"/>
          <w:szCs w:val="28"/>
        </w:rPr>
        <w:t>Аудиограмма</w:t>
      </w:r>
    </w:p>
    <w:p w:rsidR="00CE21D4" w:rsidRDefault="00CE21D4" w:rsidP="004F2180">
      <w:pPr>
        <w:widowControl w:val="0"/>
        <w:numPr>
          <w:ilvl w:val="0"/>
          <w:numId w:val="32"/>
        </w:numPr>
        <w:tabs>
          <w:tab w:val="left" w:pos="1069"/>
        </w:tabs>
        <w:autoSpaceDE w:val="0"/>
        <w:autoSpaceDN w:val="0"/>
        <w:adjustRightInd w:val="0"/>
        <w:spacing w:after="0" w:line="360" w:lineRule="auto"/>
        <w:ind w:left="1069" w:hanging="360"/>
        <w:rPr>
          <w:rFonts w:ascii="Times New Roman CYR" w:hAnsi="Times New Roman CYR" w:cs="Times New Roman CYR"/>
          <w:sz w:val="28"/>
          <w:szCs w:val="28"/>
        </w:rPr>
      </w:pPr>
      <w:r>
        <w:rPr>
          <w:rFonts w:ascii="Times New Roman CYR" w:hAnsi="Times New Roman CYR" w:cs="Times New Roman CYR"/>
          <w:sz w:val="28"/>
          <w:szCs w:val="28"/>
        </w:rPr>
        <w:t>Рентген</w:t>
      </w:r>
    </w:p>
    <w:p w:rsidR="00CE21D4" w:rsidRDefault="00CE21D4" w:rsidP="004F2180">
      <w:pPr>
        <w:widowControl w:val="0"/>
        <w:numPr>
          <w:ilvl w:val="0"/>
          <w:numId w:val="33"/>
        </w:numPr>
        <w:tabs>
          <w:tab w:val="left" w:pos="1069"/>
        </w:tabs>
        <w:autoSpaceDE w:val="0"/>
        <w:autoSpaceDN w:val="0"/>
        <w:adjustRightInd w:val="0"/>
        <w:spacing w:after="0" w:line="360" w:lineRule="auto"/>
        <w:ind w:left="1069" w:hanging="360"/>
        <w:rPr>
          <w:rFonts w:ascii="Times New Roman CYR" w:hAnsi="Times New Roman CYR" w:cs="Times New Roman CYR"/>
          <w:sz w:val="28"/>
          <w:szCs w:val="28"/>
        </w:rPr>
      </w:pPr>
      <w:r>
        <w:rPr>
          <w:rFonts w:ascii="Times New Roman CYR" w:hAnsi="Times New Roman CYR" w:cs="Times New Roman CYR"/>
          <w:sz w:val="28"/>
          <w:szCs w:val="28"/>
        </w:rPr>
        <w:t>Консультация терапевта</w:t>
      </w:r>
    </w:p>
    <w:p w:rsidR="00CE21D4" w:rsidRDefault="00CE21D4">
      <w:pPr>
        <w:widowControl w:val="0"/>
        <w:autoSpaceDE w:val="0"/>
        <w:autoSpaceDN w:val="0"/>
        <w:adjustRightInd w:val="0"/>
        <w:spacing w:after="0" w:line="360" w:lineRule="auto"/>
        <w:ind w:firstLine="709"/>
        <w:rPr>
          <w:rFonts w:ascii="Times New Roman CYR" w:hAnsi="Times New Roman CYR" w:cs="Times New Roman CYR"/>
          <w:sz w:val="28"/>
          <w:szCs w:val="28"/>
        </w:rPr>
      </w:pPr>
    </w:p>
    <w:p w:rsidR="00CE21D4" w:rsidRDefault="00CE21D4">
      <w:pPr>
        <w:widowControl w:val="0"/>
        <w:autoSpaceDE w:val="0"/>
        <w:autoSpaceDN w:val="0"/>
        <w:adjustRightInd w:val="0"/>
        <w:spacing w:after="0" w:line="360" w:lineRule="auto"/>
        <w:ind w:firstLine="709"/>
        <w:rPr>
          <w:rFonts w:ascii="Times New Roman CYR" w:hAnsi="Times New Roman CYR" w:cs="Times New Roman CYR"/>
          <w:sz w:val="32"/>
          <w:szCs w:val="32"/>
        </w:rPr>
      </w:pP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b/>
          <w:bCs/>
          <w:sz w:val="32"/>
          <w:szCs w:val="32"/>
        </w:rPr>
        <w:t>Лечение</w:t>
      </w:r>
    </w:p>
    <w:p w:rsidR="00CE21D4" w:rsidRDefault="00CE21D4">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Рекомендована тимпанапластика.</w:t>
      </w:r>
    </w:p>
    <w:p w:rsidR="00CE21D4" w:rsidRDefault="00CE21D4">
      <w:pPr>
        <w:widowControl w:val="0"/>
        <w:autoSpaceDE w:val="0"/>
        <w:autoSpaceDN w:val="0"/>
        <w:adjustRightInd w:val="0"/>
        <w:spacing w:after="0" w:line="360" w:lineRule="auto"/>
        <w:ind w:firstLine="709"/>
        <w:rPr>
          <w:rFonts w:ascii="Times New Roman CYR" w:hAnsi="Times New Roman CYR" w:cs="Times New Roman CYR"/>
          <w:sz w:val="28"/>
          <w:szCs w:val="28"/>
        </w:rPr>
      </w:pPr>
    </w:p>
    <w:p w:rsidR="00CE21D4" w:rsidRDefault="00CE21D4">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b/>
          <w:bCs/>
          <w:sz w:val="32"/>
          <w:szCs w:val="32"/>
        </w:rPr>
        <w:t>Прогноз</w:t>
      </w:r>
    </w:p>
    <w:p w:rsidR="00CE21D4" w:rsidRDefault="00CE21D4">
      <w:pPr>
        <w:widowControl w:val="0"/>
        <w:autoSpaceDE w:val="0"/>
        <w:autoSpaceDN w:val="0"/>
        <w:adjustRightInd w:val="0"/>
        <w:spacing w:after="120" w:line="240" w:lineRule="auto"/>
        <w:rPr>
          <w:rFonts w:ascii="Times New Roman CYR" w:hAnsi="Times New Roman CYR" w:cs="Times New Roman CYR"/>
          <w:sz w:val="28"/>
          <w:szCs w:val="28"/>
        </w:rPr>
      </w:pPr>
      <w:r>
        <w:rPr>
          <w:rFonts w:ascii="Times New Roman CYR" w:hAnsi="Times New Roman CYR" w:cs="Times New Roman CYR"/>
          <w:b/>
          <w:bCs/>
          <w:sz w:val="28"/>
          <w:szCs w:val="28"/>
        </w:rPr>
        <w:tab/>
      </w:r>
      <w:r>
        <w:rPr>
          <w:rFonts w:ascii="Times New Roman CYR" w:hAnsi="Times New Roman CYR" w:cs="Times New Roman CYR"/>
          <w:sz w:val="28"/>
          <w:szCs w:val="28"/>
        </w:rPr>
        <w:t>Для жизни – благоприятный.</w:t>
      </w:r>
    </w:p>
    <w:p w:rsidR="00CE21D4" w:rsidRDefault="00CE21D4">
      <w:pPr>
        <w:widowControl w:val="0"/>
        <w:autoSpaceDE w:val="0"/>
        <w:autoSpaceDN w:val="0"/>
        <w:adjustRightInd w:val="0"/>
        <w:spacing w:after="120" w:line="240" w:lineRule="auto"/>
        <w:rPr>
          <w:rFonts w:ascii="Times New Roman CYR" w:hAnsi="Times New Roman CYR" w:cs="Times New Roman CYR"/>
          <w:sz w:val="28"/>
          <w:szCs w:val="28"/>
        </w:rPr>
      </w:pPr>
      <w:r>
        <w:rPr>
          <w:rFonts w:ascii="Times New Roman CYR" w:hAnsi="Times New Roman CYR" w:cs="Times New Roman CYR"/>
          <w:sz w:val="28"/>
          <w:szCs w:val="28"/>
        </w:rPr>
        <w:t>Для выздоровления – благоприятный.</w:t>
      </w:r>
    </w:p>
    <w:p w:rsidR="00CE21D4" w:rsidRDefault="00CE21D4">
      <w:pPr>
        <w:widowControl w:val="0"/>
        <w:autoSpaceDE w:val="0"/>
        <w:autoSpaceDN w:val="0"/>
        <w:adjustRightInd w:val="0"/>
        <w:spacing w:after="120" w:line="240" w:lineRule="auto"/>
        <w:rPr>
          <w:rFonts w:ascii="Times New Roman CYR" w:hAnsi="Times New Roman CYR" w:cs="Times New Roman CYR"/>
          <w:sz w:val="28"/>
          <w:szCs w:val="28"/>
        </w:rPr>
      </w:pPr>
      <w:r>
        <w:rPr>
          <w:rFonts w:ascii="Times New Roman CYR" w:hAnsi="Times New Roman CYR" w:cs="Times New Roman CYR"/>
          <w:sz w:val="28"/>
          <w:szCs w:val="28"/>
        </w:rPr>
        <w:t>Для трудовой деятельности – благоприятный.</w:t>
      </w:r>
    </w:p>
    <w:p w:rsidR="00CE21D4" w:rsidRDefault="00CE21D4">
      <w:pPr>
        <w:widowControl w:val="0"/>
        <w:autoSpaceDE w:val="0"/>
        <w:autoSpaceDN w:val="0"/>
        <w:adjustRightInd w:val="0"/>
        <w:spacing w:after="0" w:line="360" w:lineRule="auto"/>
        <w:ind w:firstLine="709"/>
        <w:rPr>
          <w:rFonts w:ascii="Times New Roman CYR" w:hAnsi="Times New Roman CYR" w:cs="Times New Roman CYR"/>
          <w:b/>
          <w:bCs/>
          <w:sz w:val="28"/>
          <w:szCs w:val="28"/>
        </w:rPr>
      </w:pPr>
    </w:p>
    <w:p w:rsidR="00CE21D4" w:rsidRDefault="00CE21D4">
      <w:pPr>
        <w:widowControl w:val="0"/>
        <w:autoSpaceDE w:val="0"/>
        <w:autoSpaceDN w:val="0"/>
        <w:adjustRightInd w:val="0"/>
        <w:spacing w:after="0" w:line="360" w:lineRule="auto"/>
        <w:rPr>
          <w:rFonts w:ascii="Times New Roman CYR" w:hAnsi="Times New Roman CYR" w:cs="Times New Roman CYR"/>
          <w:b/>
          <w:bCs/>
          <w:sz w:val="24"/>
          <w:szCs w:val="24"/>
        </w:rPr>
      </w:pPr>
    </w:p>
    <w:sectPr w:rsidR="00CE21D4">
      <w:pgSz w:w="12240" w:h="15840"/>
      <w:pgMar w:top="1417" w:right="1417" w:bottom="1417" w:left="1417"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80FC2"/>
    <w:multiLevelType w:val="singleLevel"/>
    <w:tmpl w:val="C872528C"/>
    <w:lvl w:ilvl="0">
      <w:start w:val="1"/>
      <w:numFmt w:val="decimal"/>
      <w:lvlText w:val="%1."/>
      <w:legacy w:legacy="1" w:legacySpace="0" w:legacyIndent="360"/>
      <w:lvlJc w:val="left"/>
      <w:rPr>
        <w:rFonts w:ascii="Times New Roman CYR" w:hAnsi="Times New Roman CYR" w:cs="Times New Roman CYR" w:hint="default"/>
      </w:rPr>
    </w:lvl>
  </w:abstractNum>
  <w:abstractNum w:abstractNumId="1">
    <w:nsid w:val="24463F1A"/>
    <w:multiLevelType w:val="singleLevel"/>
    <w:tmpl w:val="C872528C"/>
    <w:lvl w:ilvl="0">
      <w:start w:val="1"/>
      <w:numFmt w:val="decimal"/>
      <w:lvlText w:val="%1."/>
      <w:legacy w:legacy="1" w:legacySpace="0" w:legacyIndent="360"/>
      <w:lvlJc w:val="left"/>
      <w:rPr>
        <w:rFonts w:ascii="Times New Roman CYR" w:hAnsi="Times New Roman CYR" w:cs="Times New Roman CYR" w:hint="default"/>
      </w:rPr>
    </w:lvl>
  </w:abstractNum>
  <w:abstractNum w:abstractNumId="2">
    <w:nsid w:val="32CA246B"/>
    <w:multiLevelType w:val="singleLevel"/>
    <w:tmpl w:val="C872528C"/>
    <w:lvl w:ilvl="0">
      <w:start w:val="1"/>
      <w:numFmt w:val="decimal"/>
      <w:lvlText w:val="%1."/>
      <w:legacy w:legacy="1" w:legacySpace="0" w:legacyIndent="360"/>
      <w:lvlJc w:val="left"/>
      <w:rPr>
        <w:rFonts w:ascii="Times New Roman CYR" w:hAnsi="Times New Roman CYR" w:cs="Times New Roman CYR" w:hint="default"/>
      </w:rPr>
    </w:lvl>
  </w:abstractNum>
  <w:abstractNum w:abstractNumId="3">
    <w:nsid w:val="395E0030"/>
    <w:multiLevelType w:val="singleLevel"/>
    <w:tmpl w:val="C872528C"/>
    <w:lvl w:ilvl="0">
      <w:start w:val="1"/>
      <w:numFmt w:val="decimal"/>
      <w:lvlText w:val="%1."/>
      <w:legacy w:legacy="1" w:legacySpace="0" w:legacyIndent="360"/>
      <w:lvlJc w:val="left"/>
      <w:rPr>
        <w:rFonts w:ascii="Times New Roman CYR" w:hAnsi="Times New Roman CYR" w:cs="Times New Roman CYR" w:hint="default"/>
      </w:rPr>
    </w:lvl>
  </w:abstractNum>
  <w:abstractNum w:abstractNumId="4">
    <w:nsid w:val="52C81AC4"/>
    <w:multiLevelType w:val="singleLevel"/>
    <w:tmpl w:val="C872528C"/>
    <w:lvl w:ilvl="0">
      <w:start w:val="1"/>
      <w:numFmt w:val="decimal"/>
      <w:lvlText w:val="%1."/>
      <w:legacy w:legacy="1" w:legacySpace="0" w:legacyIndent="360"/>
      <w:lvlJc w:val="left"/>
      <w:rPr>
        <w:rFonts w:ascii="Times New Roman CYR" w:hAnsi="Times New Roman CYR" w:cs="Times New Roman CYR" w:hint="default"/>
      </w:rPr>
    </w:lvl>
  </w:abstractNum>
  <w:abstractNum w:abstractNumId="5">
    <w:nsid w:val="7702582D"/>
    <w:multiLevelType w:val="singleLevel"/>
    <w:tmpl w:val="C872528C"/>
    <w:lvl w:ilvl="0">
      <w:start w:val="3"/>
      <w:numFmt w:val="decimal"/>
      <w:lvlText w:val="%1."/>
      <w:legacy w:legacy="1" w:legacySpace="0" w:legacyIndent="360"/>
      <w:lvlJc w:val="left"/>
      <w:rPr>
        <w:rFonts w:ascii="Times New Roman CYR" w:hAnsi="Times New Roman CYR" w:cs="Times New Roman CYR" w:hint="default"/>
      </w:rPr>
    </w:lvl>
  </w:abstractNum>
  <w:abstractNum w:abstractNumId="6">
    <w:nsid w:val="79EA5804"/>
    <w:multiLevelType w:val="singleLevel"/>
    <w:tmpl w:val="CE422F26"/>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4"/>
  </w:num>
  <w:num w:numId="2">
    <w:abstractNumId w:val="4"/>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4"/>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
    <w:abstractNumId w:val="4"/>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5">
    <w:abstractNumId w:val="4"/>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6">
    <w:abstractNumId w:val="4"/>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7">
    <w:abstractNumId w:val="1"/>
  </w:num>
  <w:num w:numId="8">
    <w:abstractNumId w:val="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9">
    <w:abstractNumId w:val="5"/>
  </w:num>
  <w:num w:numId="10">
    <w:abstractNumId w:val="5"/>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1">
    <w:abstractNumId w:val="0"/>
  </w:num>
  <w:num w:numId="12">
    <w:abstractNumId w:val="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3">
    <w:abstractNumId w:val="0"/>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4">
    <w:abstractNumId w:val="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5">
    <w:abstractNumId w:val="2"/>
  </w:num>
  <w:num w:numId="16">
    <w:abstractNumId w:val="2"/>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7">
    <w:abstractNumId w:val="2"/>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8">
    <w:abstractNumId w:val="2"/>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9">
    <w:abstractNumId w:val="3"/>
  </w:num>
  <w:num w:numId="20">
    <w:abstractNumId w:val="3"/>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1">
    <w:abstractNumId w:val="3"/>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22">
    <w:abstractNumId w:val="3"/>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23">
    <w:abstractNumId w:val="3"/>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24">
    <w:abstractNumId w:val="3"/>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25">
    <w:abstractNumId w:val="3"/>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26">
    <w:abstractNumId w:val="3"/>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27">
    <w:abstractNumId w:val="6"/>
  </w:num>
  <w:num w:numId="28">
    <w:abstractNumId w:val="6"/>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9">
    <w:abstractNumId w:val="6"/>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30">
    <w:abstractNumId w:val="6"/>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31">
    <w:abstractNumId w:val="6"/>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32">
    <w:abstractNumId w:val="6"/>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33">
    <w:abstractNumId w:val="6"/>
    <w:lvlOverride w:ilvl="0">
      <w:lvl w:ilvl="0">
        <w:start w:val="7"/>
        <w:numFmt w:val="decimal"/>
        <w:lvlText w:val="%1)"/>
        <w:legacy w:legacy="1" w:legacySpace="0" w:legacyIndent="360"/>
        <w:lvlJc w:val="left"/>
        <w:rPr>
          <w:rFonts w:ascii="Times New Roman CYR" w:hAnsi="Times New Roman CYR" w:cs="Times New Roman CYR"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708"/>
  <w:hyphenationZone w:val="141"/>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180"/>
    <w:rsid w:val="003841C3"/>
    <w:rsid w:val="004F2180"/>
    <w:rsid w:val="00CE21D4"/>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be-BY" w:eastAsia="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be-BY" w:eastAsia="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1098</Words>
  <Characters>6261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2024-03-31T06:49:00Z</dcterms:created>
  <dcterms:modified xsi:type="dcterms:W3CDTF">2024-03-31T06:49:00Z</dcterms:modified>
</cp:coreProperties>
</file>