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5E" w:rsidRPr="0032515E" w:rsidRDefault="0032515E" w:rsidP="0032515E">
      <w:pPr>
        <w:pStyle w:val="a3"/>
        <w:spacing w:line="360" w:lineRule="auto"/>
        <w:ind w:left="108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1. </w:t>
      </w:r>
      <w:r w:rsidRPr="0032515E">
        <w:rPr>
          <w:rFonts w:ascii="Times New Roman" w:hAnsi="Times New Roman"/>
          <w:b/>
          <w:sz w:val="28"/>
          <w:szCs w:val="28"/>
        </w:rPr>
        <w:t>Паспортная часть</w:t>
      </w:r>
    </w:p>
    <w:p w:rsidR="0032515E" w:rsidRPr="00FF219B" w:rsidRDefault="0032515E" w:rsidP="0032515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FF21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FF21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.:</w:t>
      </w:r>
      <w:r w:rsidRPr="00FF219B">
        <w:rPr>
          <w:rFonts w:ascii="Times New Roman" w:hAnsi="Times New Roman"/>
          <w:sz w:val="28"/>
          <w:szCs w:val="28"/>
        </w:rPr>
        <w:t xml:space="preserve"> </w:t>
      </w:r>
      <w:r w:rsidR="001C2F38">
        <w:rPr>
          <w:rFonts w:ascii="Times New Roman" w:hAnsi="Times New Roman"/>
          <w:sz w:val="28"/>
          <w:szCs w:val="28"/>
          <w:lang w:val="en-US"/>
        </w:rPr>
        <w:t>_____________________</w:t>
      </w:r>
    </w:p>
    <w:p w:rsidR="0032515E" w:rsidRPr="00FF219B" w:rsidRDefault="0032515E" w:rsidP="0032515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Возраст: </w:t>
      </w:r>
      <w:r>
        <w:rPr>
          <w:rFonts w:ascii="Times New Roman" w:hAnsi="Times New Roman"/>
          <w:sz w:val="28"/>
          <w:szCs w:val="28"/>
        </w:rPr>
        <w:t>66 лет (дата рождения 01.10.1946г.)</w:t>
      </w:r>
    </w:p>
    <w:p w:rsidR="0032515E" w:rsidRPr="0032515E" w:rsidRDefault="0032515E" w:rsidP="0032515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515E">
        <w:rPr>
          <w:rFonts w:ascii="Times New Roman" w:hAnsi="Times New Roman"/>
          <w:sz w:val="28"/>
          <w:szCs w:val="28"/>
        </w:rPr>
        <w:t>Пол:</w:t>
      </w:r>
      <w:r>
        <w:rPr>
          <w:rFonts w:ascii="Times New Roman" w:hAnsi="Times New Roman"/>
          <w:sz w:val="28"/>
          <w:szCs w:val="28"/>
        </w:rPr>
        <w:t xml:space="preserve"> мужской</w:t>
      </w:r>
    </w:p>
    <w:p w:rsidR="0032515E" w:rsidRPr="0032515E" w:rsidRDefault="0032515E" w:rsidP="0032515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515E">
        <w:rPr>
          <w:rFonts w:ascii="Times New Roman" w:hAnsi="Times New Roman"/>
          <w:sz w:val="28"/>
          <w:szCs w:val="28"/>
        </w:rPr>
        <w:t xml:space="preserve">Семейное положение: </w:t>
      </w:r>
      <w:r>
        <w:rPr>
          <w:rFonts w:ascii="Times New Roman" w:hAnsi="Times New Roman"/>
          <w:sz w:val="28"/>
          <w:szCs w:val="28"/>
        </w:rPr>
        <w:t>женат</w:t>
      </w:r>
    </w:p>
    <w:p w:rsidR="0032515E" w:rsidRPr="00FF219B" w:rsidRDefault="0032515E" w:rsidP="0032515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Профессия: </w:t>
      </w:r>
      <w:r>
        <w:rPr>
          <w:rFonts w:ascii="Times New Roman" w:hAnsi="Times New Roman"/>
          <w:sz w:val="28"/>
          <w:szCs w:val="28"/>
        </w:rPr>
        <w:t>пенсионер</w:t>
      </w:r>
    </w:p>
    <w:p w:rsidR="0032515E" w:rsidRPr="002C539D" w:rsidRDefault="0032515E" w:rsidP="0032515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Место жительства: </w:t>
      </w:r>
      <w:r w:rsidR="001C2F38">
        <w:rPr>
          <w:rFonts w:ascii="Times New Roman" w:hAnsi="Times New Roman"/>
          <w:sz w:val="28"/>
          <w:szCs w:val="28"/>
          <w:lang w:val="en-US"/>
        </w:rPr>
        <w:t>_______________________</w:t>
      </w:r>
    </w:p>
    <w:p w:rsidR="0032515E" w:rsidRPr="002C539D" w:rsidRDefault="0032515E" w:rsidP="0032515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и время</w:t>
      </w:r>
      <w:r w:rsidRPr="00FF219B">
        <w:rPr>
          <w:rFonts w:ascii="Times New Roman" w:hAnsi="Times New Roman"/>
          <w:sz w:val="28"/>
          <w:szCs w:val="28"/>
        </w:rPr>
        <w:t xml:space="preserve"> поступления в стационар: </w:t>
      </w:r>
      <w:r>
        <w:rPr>
          <w:rFonts w:ascii="Times New Roman" w:hAnsi="Times New Roman"/>
          <w:sz w:val="28"/>
          <w:szCs w:val="28"/>
        </w:rPr>
        <w:t>10.10.12</w:t>
      </w:r>
      <w:r w:rsidRPr="00FF219B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8:15</w:t>
      </w:r>
    </w:p>
    <w:p w:rsidR="002C539D" w:rsidRPr="002C539D" w:rsidRDefault="002C539D" w:rsidP="0032515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539D">
        <w:rPr>
          <w:rFonts w:ascii="Times New Roman" w:hAnsi="Times New Roman"/>
          <w:sz w:val="28"/>
          <w:szCs w:val="28"/>
        </w:rPr>
        <w:t xml:space="preserve">Кем направлен: </w:t>
      </w:r>
      <w:r w:rsidR="001C2F38">
        <w:rPr>
          <w:rFonts w:ascii="Times New Roman" w:hAnsi="Times New Roman"/>
          <w:sz w:val="28"/>
          <w:szCs w:val="28"/>
          <w:lang w:val="en-US"/>
        </w:rPr>
        <w:t>____________________</w:t>
      </w:r>
    </w:p>
    <w:p w:rsidR="0032515E" w:rsidRPr="00FF219B" w:rsidRDefault="0032515E" w:rsidP="0032515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Диагноз  направившего лечебного учреждения: </w:t>
      </w:r>
      <w:r w:rsidR="001E40D6">
        <w:rPr>
          <w:rFonts w:ascii="Times New Roman" w:hAnsi="Times New Roman"/>
          <w:sz w:val="28"/>
          <w:szCs w:val="28"/>
        </w:rPr>
        <w:t>Миелодиспластический синдром. Кардиомиопатия смешанного генеза.</w:t>
      </w:r>
    </w:p>
    <w:p w:rsidR="0032515E" w:rsidRPr="002C539D" w:rsidRDefault="0032515E" w:rsidP="0032515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Предварительный диагноз при поступлении: </w:t>
      </w:r>
      <w:r w:rsidR="002C539D">
        <w:rPr>
          <w:rFonts w:ascii="Times New Roman" w:hAnsi="Times New Roman"/>
          <w:sz w:val="28"/>
          <w:szCs w:val="28"/>
        </w:rPr>
        <w:t>Миелодиспластический синдром</w:t>
      </w:r>
      <w:r>
        <w:rPr>
          <w:rFonts w:ascii="Times New Roman" w:hAnsi="Times New Roman"/>
          <w:sz w:val="28"/>
          <w:szCs w:val="28"/>
        </w:rPr>
        <w:t>.</w:t>
      </w:r>
      <w:r w:rsidR="002C539D">
        <w:rPr>
          <w:rFonts w:ascii="Times New Roman" w:hAnsi="Times New Roman"/>
          <w:sz w:val="28"/>
          <w:szCs w:val="28"/>
        </w:rPr>
        <w:t xml:space="preserve"> Кардиомиопатия смешанного генеза.</w:t>
      </w:r>
    </w:p>
    <w:p w:rsidR="002C539D" w:rsidRDefault="002C539D" w:rsidP="002C539D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C539D" w:rsidRPr="00FD4EFD" w:rsidRDefault="002C539D" w:rsidP="002C539D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FD4EFD">
        <w:rPr>
          <w:rFonts w:ascii="Times New Roman" w:hAnsi="Times New Roman"/>
          <w:b/>
          <w:sz w:val="28"/>
          <w:szCs w:val="28"/>
        </w:rPr>
        <w:t>Жалобы больного при поступлении в клинику и их характеристика</w:t>
      </w:r>
    </w:p>
    <w:p w:rsidR="002C539D" w:rsidRDefault="002C539D" w:rsidP="002C539D">
      <w:pPr>
        <w:spacing w:after="0"/>
        <w:ind w:firstLine="0"/>
        <w:rPr>
          <w:sz w:val="28"/>
          <w:szCs w:val="28"/>
        </w:rPr>
      </w:pPr>
      <w:r w:rsidRPr="002C539D">
        <w:rPr>
          <w:rFonts w:ascii="Times New Roman" w:hAnsi="Times New Roman" w:cs="Times New Roman"/>
          <w:iCs/>
          <w:sz w:val="28"/>
          <w:szCs w:val="28"/>
        </w:rPr>
        <w:t>При  поступлении:</w:t>
      </w:r>
      <w:r w:rsidR="000E6DC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539D">
        <w:rPr>
          <w:rFonts w:ascii="Times New Roman" w:hAnsi="Times New Roman" w:cs="Times New Roman"/>
          <w:sz w:val="28"/>
          <w:szCs w:val="28"/>
        </w:rPr>
        <w:t xml:space="preserve">на выраженную общую слабость, </w:t>
      </w:r>
      <w:r>
        <w:rPr>
          <w:rFonts w:ascii="Times New Roman" w:hAnsi="Times New Roman" w:cs="Times New Roman"/>
          <w:sz w:val="28"/>
          <w:szCs w:val="28"/>
        </w:rPr>
        <w:t>похудание</w:t>
      </w:r>
      <w:r w:rsidRPr="002C539D">
        <w:rPr>
          <w:rFonts w:ascii="Times New Roman" w:hAnsi="Times New Roman" w:cs="Times New Roman"/>
          <w:sz w:val="28"/>
          <w:szCs w:val="28"/>
        </w:rPr>
        <w:t xml:space="preserve">, </w:t>
      </w:r>
      <w:r w:rsidR="001E40D6">
        <w:rPr>
          <w:rFonts w:ascii="Times New Roman" w:hAnsi="Times New Roman" w:cs="Times New Roman"/>
          <w:sz w:val="28"/>
          <w:szCs w:val="28"/>
        </w:rPr>
        <w:t>повышение</w:t>
      </w:r>
      <w:r w:rsidRPr="002C539D">
        <w:rPr>
          <w:rFonts w:ascii="Times New Roman" w:hAnsi="Times New Roman" w:cs="Times New Roman"/>
          <w:sz w:val="28"/>
          <w:szCs w:val="28"/>
        </w:rPr>
        <w:t xml:space="preserve"> температуру тела</w:t>
      </w:r>
      <w:r w:rsidR="001E40D6">
        <w:rPr>
          <w:rFonts w:ascii="Times New Roman" w:hAnsi="Times New Roman" w:cs="Times New Roman"/>
          <w:sz w:val="28"/>
          <w:szCs w:val="28"/>
        </w:rPr>
        <w:t xml:space="preserve"> до 37,3-37,5 ºС.</w:t>
      </w:r>
    </w:p>
    <w:p w:rsidR="000E6DC7" w:rsidRDefault="002C539D" w:rsidP="000E6D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курации: на общую слабость.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E6DC7">
        <w:rPr>
          <w:rFonts w:ascii="Times New Roman" w:hAnsi="Times New Roman"/>
          <w:b/>
          <w:sz w:val="28"/>
          <w:szCs w:val="28"/>
        </w:rPr>
        <w:t>Расспрос по системам органов: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E6DC7">
        <w:rPr>
          <w:rFonts w:ascii="Times New Roman" w:hAnsi="Times New Roman" w:cs="Times New Roman"/>
          <w:b/>
          <w:sz w:val="28"/>
          <w:szCs w:val="28"/>
        </w:rPr>
        <w:t>Система органов дыхания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9C119D">
        <w:rPr>
          <w:rFonts w:ascii="Times New Roman" w:hAnsi="Times New Roman" w:cs="Times New Roman"/>
          <w:sz w:val="28"/>
          <w:szCs w:val="28"/>
        </w:rPr>
        <w:t>периодический, беззвучный кашель, чаще появляющийся утром с отделением небольшого количества, белого цвета, жидкой консистенции, без запаха мокроты.</w:t>
      </w:r>
      <w:r w:rsidR="00D447EA" w:rsidRPr="00D447EA">
        <w:rPr>
          <w:rFonts w:ascii="Times New Roman" w:eastAsia="Calibri" w:hAnsi="Times New Roman" w:cs="Times New Roman"/>
          <w:sz w:val="28"/>
          <w:szCs w:val="28"/>
        </w:rPr>
        <w:t xml:space="preserve"> Бол</w:t>
      </w:r>
      <w:r w:rsidR="001E40D6">
        <w:rPr>
          <w:rFonts w:ascii="Times New Roman" w:eastAsia="Calibri" w:hAnsi="Times New Roman" w:cs="Times New Roman"/>
          <w:sz w:val="28"/>
          <w:szCs w:val="28"/>
        </w:rPr>
        <w:t>ей</w:t>
      </w:r>
      <w:r w:rsidR="00D447EA" w:rsidRPr="00D447EA">
        <w:rPr>
          <w:rFonts w:ascii="Times New Roman" w:eastAsia="Calibri" w:hAnsi="Times New Roman" w:cs="Times New Roman"/>
          <w:sz w:val="28"/>
          <w:szCs w:val="28"/>
        </w:rPr>
        <w:t xml:space="preserve"> в грудной клетке нет.</w:t>
      </w:r>
      <w:r w:rsidR="00D447EA">
        <w:rPr>
          <w:rFonts w:ascii="Times New Roman" w:hAnsi="Times New Roman" w:cs="Times New Roman"/>
          <w:sz w:val="28"/>
          <w:szCs w:val="28"/>
        </w:rPr>
        <w:t xml:space="preserve"> </w:t>
      </w:r>
      <w:r w:rsidR="00D447EA" w:rsidRPr="00D447EA">
        <w:rPr>
          <w:rFonts w:ascii="Times New Roman" w:eastAsia="Calibri" w:hAnsi="Times New Roman" w:cs="Times New Roman"/>
          <w:sz w:val="28"/>
          <w:szCs w:val="28"/>
        </w:rPr>
        <w:t>Носовых и легочных кровотечений нет.</w:t>
      </w:r>
      <w:r w:rsidR="00D447EA">
        <w:rPr>
          <w:rFonts w:ascii="Times New Roman" w:hAnsi="Times New Roman" w:cs="Times New Roman"/>
          <w:sz w:val="28"/>
          <w:szCs w:val="28"/>
        </w:rPr>
        <w:t xml:space="preserve"> Одышки не отмечает.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E6DC7">
        <w:rPr>
          <w:rFonts w:ascii="Times New Roman" w:hAnsi="Times New Roman" w:cs="Times New Roman"/>
          <w:b/>
          <w:sz w:val="28"/>
          <w:szCs w:val="28"/>
        </w:rPr>
        <w:t>Сердечно-сосудистая система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E6DC7">
        <w:rPr>
          <w:rFonts w:ascii="Times New Roman" w:hAnsi="Times New Roman" w:cs="Times New Roman"/>
          <w:sz w:val="28"/>
          <w:szCs w:val="28"/>
        </w:rPr>
        <w:t xml:space="preserve">Болей в области сердца не отмечает. Одышки, перебоев в работе сердца нет. Отеков нет. </w:t>
      </w:r>
      <w:r w:rsidR="00D447EA">
        <w:rPr>
          <w:rFonts w:ascii="Times New Roman" w:hAnsi="Times New Roman" w:cs="Times New Roman"/>
          <w:sz w:val="28"/>
          <w:szCs w:val="28"/>
        </w:rPr>
        <w:t>Пульсацию не ощущает. Признаков спазма периферических сосудов нет.</w:t>
      </w:r>
      <w:r w:rsidRPr="000E6DC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E6DC7">
        <w:rPr>
          <w:rFonts w:ascii="Times New Roman" w:hAnsi="Times New Roman" w:cs="Times New Roman"/>
          <w:b/>
          <w:sz w:val="28"/>
          <w:szCs w:val="28"/>
        </w:rPr>
        <w:t>Система органов пищеварения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6DC7">
        <w:rPr>
          <w:rFonts w:ascii="Times New Roman" w:hAnsi="Times New Roman" w:cs="Times New Roman"/>
          <w:sz w:val="28"/>
          <w:szCs w:val="28"/>
        </w:rPr>
        <w:t>Жалоб не предъявляет. Аппетит, насыщаемость обычные.</w:t>
      </w:r>
      <w:r w:rsidR="00D447EA">
        <w:rPr>
          <w:rFonts w:ascii="Times New Roman" w:hAnsi="Times New Roman" w:cs="Times New Roman"/>
          <w:sz w:val="28"/>
          <w:szCs w:val="28"/>
        </w:rPr>
        <w:t xml:space="preserve"> Отрыжки, изжоги нет.</w:t>
      </w:r>
      <w:r w:rsidRPr="000E6DC7">
        <w:rPr>
          <w:rFonts w:ascii="Times New Roman" w:hAnsi="Times New Roman" w:cs="Times New Roman"/>
          <w:sz w:val="28"/>
          <w:szCs w:val="28"/>
        </w:rPr>
        <w:t xml:space="preserve"> Тошноты,</w:t>
      </w:r>
      <w:r w:rsidR="00D447EA">
        <w:rPr>
          <w:rFonts w:ascii="Times New Roman" w:hAnsi="Times New Roman" w:cs="Times New Roman"/>
          <w:sz w:val="28"/>
          <w:szCs w:val="28"/>
        </w:rPr>
        <w:t xml:space="preserve"> </w:t>
      </w:r>
      <w:r w:rsidRPr="000E6DC7">
        <w:rPr>
          <w:rFonts w:ascii="Times New Roman" w:hAnsi="Times New Roman" w:cs="Times New Roman"/>
          <w:sz w:val="28"/>
          <w:szCs w:val="28"/>
        </w:rPr>
        <w:t>рвоты, бол</w:t>
      </w:r>
      <w:r w:rsidR="00D447EA">
        <w:rPr>
          <w:rFonts w:ascii="Times New Roman" w:hAnsi="Times New Roman" w:cs="Times New Roman"/>
          <w:sz w:val="28"/>
          <w:szCs w:val="28"/>
        </w:rPr>
        <w:t>ей</w:t>
      </w:r>
      <w:r w:rsidRPr="000E6DC7">
        <w:rPr>
          <w:rFonts w:ascii="Times New Roman" w:hAnsi="Times New Roman" w:cs="Times New Roman"/>
          <w:sz w:val="28"/>
          <w:szCs w:val="28"/>
        </w:rPr>
        <w:t xml:space="preserve"> в животе нет. Стул обычный,</w:t>
      </w:r>
      <w:r w:rsidR="00D447EA">
        <w:rPr>
          <w:rFonts w:ascii="Times New Roman" w:hAnsi="Times New Roman" w:cs="Times New Roman"/>
          <w:sz w:val="28"/>
          <w:szCs w:val="28"/>
        </w:rPr>
        <w:t xml:space="preserve"> </w:t>
      </w:r>
      <w:r w:rsidRPr="000E6DC7">
        <w:rPr>
          <w:rFonts w:ascii="Times New Roman" w:hAnsi="Times New Roman" w:cs="Times New Roman"/>
          <w:sz w:val="28"/>
          <w:szCs w:val="28"/>
        </w:rPr>
        <w:t>регулярный.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E6DC7">
        <w:rPr>
          <w:rFonts w:ascii="Times New Roman" w:hAnsi="Times New Roman" w:cs="Times New Roman"/>
          <w:b/>
          <w:sz w:val="28"/>
          <w:szCs w:val="28"/>
        </w:rPr>
        <w:t>Система органов мочевыделения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6DC7">
        <w:rPr>
          <w:rFonts w:ascii="Times New Roman" w:hAnsi="Times New Roman" w:cs="Times New Roman"/>
          <w:sz w:val="28"/>
          <w:szCs w:val="28"/>
        </w:rPr>
        <w:t>Болей в поясничной области нет.  Мочеиспускание свободное, безболезненное, 5-6  раз  в  сутки. Моча светло-жёлтого цвета, прозрачная.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E6DC7">
        <w:rPr>
          <w:rFonts w:ascii="Times New Roman" w:hAnsi="Times New Roman" w:cs="Times New Roman"/>
          <w:b/>
          <w:sz w:val="28"/>
          <w:szCs w:val="28"/>
        </w:rPr>
        <w:lastRenderedPageBreak/>
        <w:t>Опорно-двигательная система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6DC7">
        <w:rPr>
          <w:rFonts w:ascii="Times New Roman" w:hAnsi="Times New Roman" w:cs="Times New Roman"/>
          <w:sz w:val="28"/>
          <w:szCs w:val="28"/>
        </w:rPr>
        <w:t>Боли в конечностях и суставах отрицает. Суставы нормальной конфигурации. Ограничение  движения в суставах нет.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E6DC7">
        <w:rPr>
          <w:rFonts w:ascii="Times New Roman" w:hAnsi="Times New Roman" w:cs="Times New Roman"/>
          <w:b/>
          <w:sz w:val="28"/>
          <w:szCs w:val="28"/>
        </w:rPr>
        <w:t>Эндокринная система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6DC7">
        <w:rPr>
          <w:rFonts w:ascii="Times New Roman" w:hAnsi="Times New Roman" w:cs="Times New Roman"/>
          <w:sz w:val="28"/>
          <w:szCs w:val="28"/>
        </w:rPr>
        <w:t>Вес: 7</w:t>
      </w:r>
      <w:r w:rsidR="00D447EA">
        <w:rPr>
          <w:rFonts w:ascii="Times New Roman" w:hAnsi="Times New Roman" w:cs="Times New Roman"/>
          <w:sz w:val="28"/>
          <w:szCs w:val="28"/>
        </w:rPr>
        <w:t>5</w:t>
      </w:r>
      <w:r w:rsidRPr="000E6DC7">
        <w:rPr>
          <w:rFonts w:ascii="Times New Roman" w:hAnsi="Times New Roman" w:cs="Times New Roman"/>
          <w:sz w:val="28"/>
          <w:szCs w:val="28"/>
        </w:rPr>
        <w:t xml:space="preserve"> кг, рост: 17</w:t>
      </w:r>
      <w:r w:rsidR="00D447EA">
        <w:rPr>
          <w:rFonts w:ascii="Times New Roman" w:hAnsi="Times New Roman" w:cs="Times New Roman"/>
          <w:sz w:val="28"/>
          <w:szCs w:val="28"/>
        </w:rPr>
        <w:t>2</w:t>
      </w:r>
      <w:r w:rsidRPr="000E6DC7">
        <w:rPr>
          <w:rFonts w:ascii="Times New Roman" w:hAnsi="Times New Roman" w:cs="Times New Roman"/>
          <w:sz w:val="28"/>
          <w:szCs w:val="28"/>
        </w:rPr>
        <w:t xml:space="preserve"> см.</w:t>
      </w:r>
      <w:r w:rsidR="0049380A">
        <w:rPr>
          <w:rFonts w:ascii="Times New Roman" w:hAnsi="Times New Roman" w:cs="Times New Roman"/>
          <w:sz w:val="28"/>
          <w:szCs w:val="28"/>
        </w:rPr>
        <w:t xml:space="preserve"> </w:t>
      </w:r>
      <w:r w:rsidR="00D447EA">
        <w:rPr>
          <w:rFonts w:ascii="Times New Roman" w:hAnsi="Times New Roman" w:cs="Times New Roman"/>
          <w:sz w:val="28"/>
          <w:szCs w:val="28"/>
        </w:rPr>
        <w:t>Отмечает похудание.</w:t>
      </w:r>
      <w:r w:rsidRPr="000E6DC7">
        <w:rPr>
          <w:rFonts w:ascii="Times New Roman" w:hAnsi="Times New Roman" w:cs="Times New Roman"/>
          <w:sz w:val="28"/>
          <w:szCs w:val="28"/>
        </w:rPr>
        <w:t xml:space="preserve"> Развитие по </w:t>
      </w:r>
      <w:r w:rsidR="00D447EA">
        <w:rPr>
          <w:rFonts w:ascii="Times New Roman" w:hAnsi="Times New Roman" w:cs="Times New Roman"/>
          <w:sz w:val="28"/>
          <w:szCs w:val="28"/>
        </w:rPr>
        <w:t>мужскому</w:t>
      </w:r>
      <w:r w:rsidRPr="000E6DC7">
        <w:rPr>
          <w:rFonts w:ascii="Times New Roman" w:hAnsi="Times New Roman" w:cs="Times New Roman"/>
          <w:sz w:val="28"/>
          <w:szCs w:val="28"/>
        </w:rPr>
        <w:t xml:space="preserve"> типу обычное, волосяной покров умеренный.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E6DC7">
        <w:rPr>
          <w:rFonts w:ascii="Times New Roman" w:hAnsi="Times New Roman" w:cs="Times New Roman"/>
          <w:b/>
          <w:sz w:val="28"/>
          <w:szCs w:val="28"/>
        </w:rPr>
        <w:t>Нервная система, органы чувств</w:t>
      </w:r>
      <w:r w:rsidRPr="000E6DC7">
        <w:rPr>
          <w:rFonts w:ascii="Times New Roman" w:hAnsi="Times New Roman" w:cs="Times New Roman"/>
          <w:b/>
          <w:sz w:val="28"/>
          <w:szCs w:val="28"/>
        </w:rPr>
        <w:tab/>
      </w:r>
    </w:p>
    <w:p w:rsidR="000E6DC7" w:rsidRDefault="000E6DC7" w:rsidP="000E6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6DC7">
        <w:rPr>
          <w:rFonts w:ascii="Times New Roman" w:hAnsi="Times New Roman" w:cs="Times New Roman"/>
          <w:sz w:val="28"/>
          <w:szCs w:val="28"/>
        </w:rPr>
        <w:t>Сознание ясное, сон нормальный. Слух и зрение в норме.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E6DC7">
        <w:rPr>
          <w:rFonts w:ascii="Times New Roman" w:hAnsi="Times New Roman" w:cs="Times New Roman"/>
          <w:b/>
          <w:sz w:val="28"/>
          <w:szCs w:val="28"/>
        </w:rPr>
        <w:t>Лихорадка</w:t>
      </w:r>
    </w:p>
    <w:p w:rsidR="000E6DC7" w:rsidRPr="000E6DC7" w:rsidRDefault="000E6DC7" w:rsidP="000E6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6DC7">
        <w:rPr>
          <w:rFonts w:ascii="Times New Roman" w:hAnsi="Times New Roman" w:cs="Times New Roman"/>
          <w:sz w:val="28"/>
          <w:szCs w:val="28"/>
        </w:rPr>
        <w:t>Температура тела повышена умеренно (37,3-37,5)</w:t>
      </w:r>
      <w:r w:rsidR="0049380A">
        <w:rPr>
          <w:rFonts w:ascii="Times New Roman" w:hAnsi="Times New Roman" w:cs="Times New Roman"/>
          <w:sz w:val="28"/>
          <w:szCs w:val="28"/>
        </w:rPr>
        <w:t>.</w:t>
      </w:r>
    </w:p>
    <w:p w:rsidR="0049380A" w:rsidRPr="0049380A" w:rsidRDefault="0049380A" w:rsidP="0049380A">
      <w:pPr>
        <w:spacing w:after="0"/>
        <w:ind w:left="36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380A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49380A">
        <w:rPr>
          <w:rFonts w:ascii="Times New Roman" w:eastAsia="Calibri" w:hAnsi="Times New Roman" w:cs="Times New Roman"/>
          <w:b/>
          <w:bCs/>
          <w:sz w:val="28"/>
          <w:szCs w:val="28"/>
        </w:rPr>
        <w:t>История развития настоящего заболевания (</w:t>
      </w:r>
      <w:r w:rsidRPr="004938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Anamnes</w:t>
      </w:r>
      <w:r w:rsidRPr="00493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938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morbi</w:t>
      </w:r>
      <w:r w:rsidRPr="0049380A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0E6DC7" w:rsidRDefault="0049380A" w:rsidP="0049380A">
      <w:pPr>
        <w:rPr>
          <w:rFonts w:ascii="Times New Roman" w:hAnsi="Times New Roman" w:cs="Times New Roman"/>
          <w:sz w:val="28"/>
          <w:szCs w:val="28"/>
        </w:rPr>
      </w:pPr>
      <w:r w:rsidRPr="0049380A">
        <w:rPr>
          <w:rFonts w:ascii="Times New Roman" w:eastAsia="Calibri" w:hAnsi="Times New Roman" w:cs="Times New Roman"/>
          <w:sz w:val="28"/>
          <w:szCs w:val="28"/>
        </w:rPr>
        <w:t>Считает себя больн</w:t>
      </w:r>
      <w:r>
        <w:rPr>
          <w:rFonts w:ascii="Times New Roman" w:hAnsi="Times New Roman" w:cs="Times New Roman"/>
          <w:sz w:val="28"/>
          <w:szCs w:val="28"/>
        </w:rPr>
        <w:t>ым около полугода</w:t>
      </w:r>
      <w:r w:rsidRPr="0049380A">
        <w:rPr>
          <w:rFonts w:ascii="Times New Roman" w:eastAsia="Calibri" w:hAnsi="Times New Roman" w:cs="Times New Roman"/>
          <w:sz w:val="28"/>
          <w:szCs w:val="28"/>
        </w:rPr>
        <w:t xml:space="preserve">, когда  впервые возникли </w:t>
      </w:r>
      <w:r>
        <w:rPr>
          <w:rFonts w:ascii="Times New Roman" w:hAnsi="Times New Roman" w:cs="Times New Roman"/>
          <w:sz w:val="28"/>
          <w:szCs w:val="28"/>
        </w:rPr>
        <w:t xml:space="preserve"> общая слабость, похудание, </w:t>
      </w:r>
      <w:r w:rsidRPr="0049380A">
        <w:rPr>
          <w:rFonts w:ascii="Times New Roman" w:eastAsia="Calibri" w:hAnsi="Times New Roman" w:cs="Times New Roman"/>
          <w:sz w:val="28"/>
          <w:szCs w:val="28"/>
        </w:rPr>
        <w:t xml:space="preserve">головные боли, субфебрильная температура тела. </w:t>
      </w:r>
      <w:r>
        <w:rPr>
          <w:rFonts w:ascii="Times New Roman" w:hAnsi="Times New Roman" w:cs="Times New Roman"/>
          <w:sz w:val="28"/>
          <w:szCs w:val="28"/>
        </w:rPr>
        <w:t xml:space="preserve">Проходил курс лечения в гематологическом отделении ВОКБ в августе 2012 года с диагнозом: Миелодиспластический синдром. </w:t>
      </w:r>
      <w:r w:rsidR="004A1C31">
        <w:rPr>
          <w:rFonts w:ascii="Times New Roman" w:hAnsi="Times New Roman" w:cs="Times New Roman"/>
          <w:sz w:val="28"/>
          <w:szCs w:val="28"/>
        </w:rPr>
        <w:t>5 октября 2012 года</w:t>
      </w:r>
      <w:r>
        <w:rPr>
          <w:rFonts w:ascii="Times New Roman" w:hAnsi="Times New Roman" w:cs="Times New Roman"/>
          <w:sz w:val="28"/>
          <w:szCs w:val="28"/>
        </w:rPr>
        <w:t xml:space="preserve"> обратился в поликлинику по месту жительства в связи с выраженной общей слабостью, субфебрильн</w:t>
      </w:r>
      <w:r w:rsidR="004A1C3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4A1C3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не спадающ</w:t>
      </w:r>
      <w:r w:rsidR="004A1C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двух недель.</w:t>
      </w:r>
      <w:r w:rsidR="004A1C31">
        <w:rPr>
          <w:rFonts w:ascii="Times New Roman" w:hAnsi="Times New Roman" w:cs="Times New Roman"/>
          <w:sz w:val="28"/>
          <w:szCs w:val="28"/>
        </w:rPr>
        <w:t xml:space="preserve"> Был направлен для госпитализации в гематологическое отделение ВОКБ с диагнозом</w:t>
      </w:r>
      <w:r w:rsidR="00441E2C">
        <w:rPr>
          <w:rFonts w:ascii="Times New Roman" w:hAnsi="Times New Roman" w:cs="Times New Roman"/>
          <w:sz w:val="28"/>
          <w:szCs w:val="28"/>
        </w:rPr>
        <w:t>: Миелодиспластический синдром.</w:t>
      </w:r>
      <w:r w:rsidR="00441E2C" w:rsidRPr="00441E2C">
        <w:rPr>
          <w:rFonts w:ascii="Times New Roman" w:hAnsi="Times New Roman" w:cs="Times New Roman"/>
          <w:sz w:val="28"/>
          <w:szCs w:val="28"/>
        </w:rPr>
        <w:t xml:space="preserve"> </w:t>
      </w:r>
      <w:r w:rsidR="004A1C31">
        <w:rPr>
          <w:rFonts w:ascii="Times New Roman" w:hAnsi="Times New Roman" w:cs="Times New Roman"/>
          <w:sz w:val="28"/>
          <w:szCs w:val="28"/>
        </w:rPr>
        <w:t xml:space="preserve">Кардиомиопатия смешанного генеза. Принимает конкор 2,5 мг х </w:t>
      </w:r>
      <w:r w:rsidR="00BC6CB0" w:rsidRPr="00BC6CB0">
        <w:rPr>
          <w:rFonts w:ascii="Times New Roman" w:hAnsi="Times New Roman" w:cs="Times New Roman"/>
          <w:sz w:val="28"/>
          <w:szCs w:val="28"/>
        </w:rPr>
        <w:t>2</w:t>
      </w:r>
      <w:r w:rsidR="004A1C31">
        <w:rPr>
          <w:rFonts w:ascii="Times New Roman" w:hAnsi="Times New Roman" w:cs="Times New Roman"/>
          <w:sz w:val="28"/>
          <w:szCs w:val="28"/>
        </w:rPr>
        <w:t xml:space="preserve"> раза в день.</w:t>
      </w:r>
    </w:p>
    <w:p w:rsidR="004A1C31" w:rsidRPr="004A1C31" w:rsidRDefault="004A1C31" w:rsidP="004A1C31">
      <w:pPr>
        <w:spacing w:after="0"/>
        <w:ind w:left="36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1C3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A1C31">
        <w:rPr>
          <w:rFonts w:ascii="Times New Roman" w:eastAsia="Calibri" w:hAnsi="Times New Roman" w:cs="Times New Roman"/>
          <w:b/>
          <w:bCs/>
          <w:sz w:val="28"/>
          <w:szCs w:val="28"/>
        </w:rPr>
        <w:t>История жизни пациента (</w:t>
      </w:r>
      <w:r w:rsidRPr="004A1C3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Anamnes</w:t>
      </w:r>
      <w:r w:rsidRPr="004A1C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1C3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vitae</w:t>
      </w:r>
      <w:r w:rsidRPr="004A1C31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FB6370" w:rsidRDefault="004A1C31" w:rsidP="00FB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C31">
        <w:rPr>
          <w:rFonts w:ascii="Times New Roman" w:eastAsia="Calibri" w:hAnsi="Times New Roman" w:cs="Times New Roman"/>
          <w:sz w:val="28"/>
          <w:szCs w:val="28"/>
        </w:rPr>
        <w:t>Родил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A1C31">
        <w:rPr>
          <w:rFonts w:ascii="Times New Roman" w:eastAsia="Calibri" w:hAnsi="Times New Roman" w:cs="Times New Roman"/>
          <w:sz w:val="28"/>
          <w:szCs w:val="28"/>
        </w:rPr>
        <w:t xml:space="preserve"> первым ребёнком в семье, рос и развивал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A1C31">
        <w:rPr>
          <w:rFonts w:ascii="Times New Roman" w:eastAsia="Calibri" w:hAnsi="Times New Roman" w:cs="Times New Roman"/>
          <w:sz w:val="28"/>
          <w:szCs w:val="28"/>
        </w:rPr>
        <w:t xml:space="preserve"> соответственно возрасту. Не отставал от  сверстников  в  физическом  и  умственном развитии. </w:t>
      </w:r>
      <w:r>
        <w:rPr>
          <w:rFonts w:ascii="Times New Roman" w:hAnsi="Times New Roman" w:cs="Times New Roman"/>
          <w:sz w:val="28"/>
          <w:szCs w:val="28"/>
        </w:rPr>
        <w:t>Женат</w:t>
      </w:r>
      <w:r w:rsidRPr="004A1C31">
        <w:rPr>
          <w:rFonts w:ascii="Times New Roman" w:eastAsia="Calibri" w:hAnsi="Times New Roman" w:cs="Times New Roman"/>
          <w:sz w:val="28"/>
          <w:szCs w:val="28"/>
        </w:rPr>
        <w:t>, имеет двух детей.</w:t>
      </w:r>
      <w:r w:rsidR="00FB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370" w:rsidRDefault="00FB6370" w:rsidP="00FB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трудовой деятельности с 21 года. Работал на заводе. На данный момент находится на пенсии.</w:t>
      </w:r>
    </w:p>
    <w:p w:rsidR="00FB6370" w:rsidRDefault="00FB6370" w:rsidP="00FB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C31">
        <w:rPr>
          <w:rFonts w:ascii="Times New Roman" w:eastAsia="Calibri" w:hAnsi="Times New Roman" w:cs="Times New Roman"/>
          <w:sz w:val="28"/>
          <w:szCs w:val="28"/>
        </w:rPr>
        <w:t>Жилищно-бытовые условия  удовлетворительные</w:t>
      </w:r>
      <w:r>
        <w:rPr>
          <w:rFonts w:ascii="Times New Roman" w:hAnsi="Times New Roman" w:cs="Times New Roman"/>
          <w:sz w:val="28"/>
          <w:szCs w:val="28"/>
        </w:rPr>
        <w:t>, живёт в своём доме вместе с женой</w:t>
      </w:r>
      <w:r w:rsidRPr="004A1C31">
        <w:rPr>
          <w:rFonts w:ascii="Times New Roman" w:eastAsia="Calibri" w:hAnsi="Times New Roman" w:cs="Times New Roman"/>
          <w:sz w:val="28"/>
          <w:szCs w:val="28"/>
        </w:rPr>
        <w:t>, питание регулярное.</w:t>
      </w:r>
      <w:r w:rsidR="004A1C31" w:rsidRPr="004A1C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6370" w:rsidRDefault="004A1C31" w:rsidP="00FB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C31">
        <w:rPr>
          <w:rFonts w:ascii="Times New Roman" w:eastAsia="Calibri" w:hAnsi="Times New Roman" w:cs="Times New Roman"/>
          <w:sz w:val="28"/>
          <w:szCs w:val="28"/>
        </w:rPr>
        <w:t>Детские заболевания (корь, краснуха, скарлатина, дифтерия) отрицает. Туберкулез, гепатит, малярию, венерические заболевания отрицает.</w:t>
      </w:r>
    </w:p>
    <w:p w:rsidR="00FB6370" w:rsidRDefault="00FB6370" w:rsidP="00FB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перенесённых заболеваний: ОРВИ. Операции: аппендэктомия, паховая грыжа.</w:t>
      </w:r>
    </w:p>
    <w:p w:rsidR="004A1C31" w:rsidRDefault="00BC6CB0" w:rsidP="004A1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Переливание крови (отмытых эритроцитов с целью компенсации анемии) в августе 2012 года. </w:t>
      </w:r>
      <w:r w:rsidR="004A1C31" w:rsidRPr="004A1C31">
        <w:rPr>
          <w:rFonts w:ascii="Times New Roman" w:eastAsia="Calibri" w:hAnsi="Times New Roman" w:cs="Times New Roman"/>
          <w:sz w:val="28"/>
          <w:szCs w:val="28"/>
        </w:rPr>
        <w:t xml:space="preserve">Аллергологический анамнез не отягощен. </w:t>
      </w:r>
      <w:r w:rsidR="004A1C31" w:rsidRPr="004A1C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Вредные привычки: не  курит, алкоголь употребляет  в  ограниченных  количествах. </w:t>
      </w:r>
    </w:p>
    <w:p w:rsidR="00FB6370" w:rsidRDefault="00FB6370" w:rsidP="00FB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B6370">
        <w:rPr>
          <w:rFonts w:ascii="Times New Roman" w:eastAsia="Calibri" w:hAnsi="Times New Roman" w:cs="Times New Roman"/>
          <w:b/>
          <w:sz w:val="28"/>
          <w:szCs w:val="28"/>
        </w:rPr>
        <w:t xml:space="preserve">Объективное исследование или состояние больного </w:t>
      </w:r>
    </w:p>
    <w:p w:rsidR="00FB6370" w:rsidRDefault="00FB6370" w:rsidP="00FB637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B6370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FB6370">
        <w:rPr>
          <w:rFonts w:ascii="Times New Roman" w:eastAsia="Calibri" w:hAnsi="Times New Roman" w:cs="Times New Roman"/>
          <w:b/>
          <w:sz w:val="28"/>
          <w:szCs w:val="28"/>
          <w:lang w:val="en-US"/>
        </w:rPr>
        <w:t>Status</w:t>
      </w:r>
      <w:r w:rsidRPr="00FB63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6370">
        <w:rPr>
          <w:rFonts w:ascii="Times New Roman" w:eastAsia="Calibri" w:hAnsi="Times New Roman" w:cs="Times New Roman"/>
          <w:b/>
          <w:sz w:val="28"/>
          <w:szCs w:val="28"/>
          <w:lang w:val="en-US"/>
        </w:rPr>
        <w:t>praesens</w:t>
      </w:r>
      <w:r w:rsidRPr="00FB637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202F">
        <w:rPr>
          <w:rFonts w:ascii="Times New Roman" w:hAnsi="Times New Roman" w:cs="Times New Roman"/>
          <w:bCs/>
          <w:i/>
          <w:sz w:val="28"/>
          <w:szCs w:val="28"/>
        </w:rPr>
        <w:t xml:space="preserve">Общее состояние </w:t>
      </w:r>
      <w:r w:rsidRPr="0080202F">
        <w:rPr>
          <w:rFonts w:ascii="Times New Roman" w:hAnsi="Times New Roman" w:cs="Times New Roman"/>
          <w:bCs/>
          <w:sz w:val="28"/>
          <w:szCs w:val="28"/>
        </w:rPr>
        <w:t xml:space="preserve">удовлетворительное. </w:t>
      </w:r>
      <w:r w:rsidRPr="0080202F">
        <w:rPr>
          <w:rFonts w:ascii="Times New Roman" w:hAnsi="Times New Roman" w:cs="Times New Roman"/>
          <w:i/>
          <w:sz w:val="28"/>
          <w:szCs w:val="28"/>
        </w:rPr>
        <w:t xml:space="preserve">Сознание </w:t>
      </w:r>
      <w:r w:rsidRPr="0080202F">
        <w:rPr>
          <w:rFonts w:ascii="Times New Roman" w:hAnsi="Times New Roman" w:cs="Times New Roman"/>
          <w:sz w:val="28"/>
          <w:szCs w:val="28"/>
        </w:rPr>
        <w:t xml:space="preserve">ясное. </w:t>
      </w:r>
      <w:r w:rsidRPr="0080202F">
        <w:rPr>
          <w:rFonts w:ascii="Times New Roman" w:hAnsi="Times New Roman" w:cs="Times New Roman"/>
          <w:i/>
          <w:sz w:val="28"/>
          <w:szCs w:val="28"/>
        </w:rPr>
        <w:t xml:space="preserve">Положение </w:t>
      </w:r>
      <w:r w:rsidRPr="0080202F">
        <w:rPr>
          <w:rFonts w:ascii="Times New Roman" w:hAnsi="Times New Roman" w:cs="Times New Roman"/>
          <w:sz w:val="28"/>
          <w:szCs w:val="28"/>
        </w:rPr>
        <w:t xml:space="preserve">активное. </w:t>
      </w:r>
      <w:r w:rsidRPr="0080202F">
        <w:rPr>
          <w:rFonts w:ascii="Times New Roman" w:hAnsi="Times New Roman" w:cs="Times New Roman"/>
          <w:i/>
          <w:sz w:val="28"/>
          <w:szCs w:val="28"/>
        </w:rPr>
        <w:t xml:space="preserve">Телосложение </w:t>
      </w:r>
      <w:r w:rsidR="0080202F" w:rsidRPr="0080202F">
        <w:rPr>
          <w:rFonts w:ascii="Times New Roman" w:hAnsi="Times New Roman" w:cs="Times New Roman"/>
          <w:sz w:val="28"/>
          <w:szCs w:val="28"/>
        </w:rPr>
        <w:t>нормостенич</w:t>
      </w:r>
      <w:r w:rsidR="0080202F">
        <w:rPr>
          <w:rFonts w:ascii="Times New Roman" w:hAnsi="Times New Roman" w:cs="Times New Roman"/>
          <w:sz w:val="28"/>
          <w:szCs w:val="28"/>
        </w:rPr>
        <w:t>еское</w:t>
      </w:r>
      <w:r w:rsidRPr="0080202F">
        <w:rPr>
          <w:rFonts w:ascii="Times New Roman" w:hAnsi="Times New Roman" w:cs="Times New Roman"/>
          <w:sz w:val="28"/>
          <w:szCs w:val="28"/>
        </w:rPr>
        <w:t>, рост  17</w:t>
      </w:r>
      <w:r w:rsidR="0080202F">
        <w:rPr>
          <w:rFonts w:ascii="Times New Roman" w:hAnsi="Times New Roman" w:cs="Times New Roman"/>
          <w:sz w:val="28"/>
          <w:szCs w:val="28"/>
        </w:rPr>
        <w:t>2</w:t>
      </w:r>
      <w:r w:rsidRPr="0080202F">
        <w:rPr>
          <w:rFonts w:ascii="Times New Roman" w:hAnsi="Times New Roman" w:cs="Times New Roman"/>
          <w:sz w:val="28"/>
          <w:szCs w:val="28"/>
        </w:rPr>
        <w:t xml:space="preserve"> см, масса - </w:t>
      </w:r>
      <w:r w:rsidR="0080202F">
        <w:rPr>
          <w:rFonts w:ascii="Times New Roman" w:hAnsi="Times New Roman" w:cs="Times New Roman"/>
          <w:sz w:val="28"/>
          <w:szCs w:val="28"/>
        </w:rPr>
        <w:t>75</w:t>
      </w:r>
      <w:r w:rsidRPr="0080202F">
        <w:rPr>
          <w:rFonts w:ascii="Times New Roman" w:hAnsi="Times New Roman" w:cs="Times New Roman"/>
          <w:sz w:val="28"/>
          <w:szCs w:val="28"/>
        </w:rPr>
        <w:t>кг. Индекс Кетле (</w:t>
      </w:r>
      <w:r w:rsidR="0080202F">
        <w:rPr>
          <w:rFonts w:ascii="Times New Roman" w:hAnsi="Times New Roman" w:cs="Times New Roman"/>
          <w:sz w:val="28"/>
          <w:szCs w:val="28"/>
        </w:rPr>
        <w:t>75</w:t>
      </w:r>
      <w:r w:rsidRPr="0080202F">
        <w:rPr>
          <w:rFonts w:ascii="Times New Roman" w:hAnsi="Times New Roman" w:cs="Times New Roman"/>
          <w:sz w:val="28"/>
          <w:szCs w:val="28"/>
        </w:rPr>
        <w:t>/1,7</w:t>
      </w:r>
      <w:r w:rsidR="0080202F">
        <w:rPr>
          <w:rFonts w:ascii="Times New Roman" w:hAnsi="Times New Roman" w:cs="Times New Roman"/>
          <w:sz w:val="28"/>
          <w:szCs w:val="28"/>
        </w:rPr>
        <w:t>2</w:t>
      </w:r>
      <w:r w:rsidRPr="008020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0202F">
        <w:rPr>
          <w:rFonts w:ascii="Times New Roman" w:hAnsi="Times New Roman" w:cs="Times New Roman"/>
          <w:sz w:val="28"/>
          <w:szCs w:val="28"/>
        </w:rPr>
        <w:t>=2</w:t>
      </w:r>
      <w:r w:rsidR="0080202F">
        <w:rPr>
          <w:rFonts w:ascii="Times New Roman" w:hAnsi="Times New Roman" w:cs="Times New Roman"/>
          <w:sz w:val="28"/>
          <w:szCs w:val="28"/>
        </w:rPr>
        <w:t>5,3</w:t>
      </w:r>
      <w:r w:rsidRPr="0080202F">
        <w:rPr>
          <w:rFonts w:ascii="Times New Roman" w:hAnsi="Times New Roman" w:cs="Times New Roman"/>
          <w:sz w:val="28"/>
          <w:szCs w:val="28"/>
        </w:rPr>
        <w:t xml:space="preserve"> кг/м</w:t>
      </w:r>
      <w:r w:rsidRPr="0080202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020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 xml:space="preserve">Кожа </w:t>
      </w:r>
      <w:r w:rsidRPr="0080202F">
        <w:rPr>
          <w:rFonts w:ascii="Times New Roman" w:hAnsi="Times New Roman" w:cs="Times New Roman"/>
          <w:sz w:val="28"/>
          <w:szCs w:val="28"/>
        </w:rPr>
        <w:t xml:space="preserve">бледно-розового цвета, влажная, эластичная. Очаговых пигментаций, высыпаний, кровоизлияния, шелушения и рубцов нет. 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Видимые слизистые</w:t>
      </w:r>
      <w:r w:rsidRPr="0080202F">
        <w:rPr>
          <w:rFonts w:ascii="Times New Roman" w:hAnsi="Times New Roman" w:cs="Times New Roman"/>
          <w:sz w:val="28"/>
          <w:szCs w:val="28"/>
        </w:rPr>
        <w:t xml:space="preserve"> бледно-розового цвета, чистые, влажные.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Оволосение</w:t>
      </w:r>
      <w:r w:rsidRPr="0080202F">
        <w:rPr>
          <w:rFonts w:ascii="Times New Roman" w:hAnsi="Times New Roman" w:cs="Times New Roman"/>
          <w:sz w:val="28"/>
          <w:szCs w:val="28"/>
        </w:rPr>
        <w:t xml:space="preserve"> по мужскому типу, выпадение волос на голове, ломкости и тусклости их нет. 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 xml:space="preserve">Ногти </w:t>
      </w:r>
      <w:r w:rsidRPr="0080202F">
        <w:rPr>
          <w:rFonts w:ascii="Times New Roman" w:hAnsi="Times New Roman" w:cs="Times New Roman"/>
          <w:sz w:val="28"/>
          <w:szCs w:val="28"/>
        </w:rPr>
        <w:t>правильной формы с ровной поверхностью, прозрачные, ломкости нет.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 xml:space="preserve">Подкожно-жировая клетчатка </w:t>
      </w:r>
      <w:r w:rsidRPr="0080202F">
        <w:rPr>
          <w:rFonts w:ascii="Times New Roman" w:hAnsi="Times New Roman" w:cs="Times New Roman"/>
          <w:sz w:val="28"/>
          <w:szCs w:val="28"/>
        </w:rPr>
        <w:t xml:space="preserve">развита слабо. </w:t>
      </w:r>
      <w:r w:rsidRPr="0080202F">
        <w:rPr>
          <w:rFonts w:ascii="Times New Roman" w:hAnsi="Times New Roman" w:cs="Times New Roman"/>
          <w:i/>
          <w:sz w:val="28"/>
          <w:szCs w:val="28"/>
        </w:rPr>
        <w:t>Отёков</w:t>
      </w:r>
      <w:r w:rsidRPr="0080202F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Периферические лимфатические узлы</w:t>
      </w:r>
      <w:r w:rsidRPr="0080202F">
        <w:rPr>
          <w:rFonts w:ascii="Times New Roman" w:hAnsi="Times New Roman" w:cs="Times New Roman"/>
          <w:sz w:val="28"/>
          <w:szCs w:val="28"/>
        </w:rPr>
        <w:t xml:space="preserve"> (шейные, затылочные, подчелюстные, подмышечные, локтевые, паховые) не увеличены.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 xml:space="preserve">Мышцы </w:t>
      </w:r>
      <w:r w:rsidRPr="0080202F">
        <w:rPr>
          <w:rFonts w:ascii="Times New Roman" w:hAnsi="Times New Roman" w:cs="Times New Roman"/>
          <w:sz w:val="28"/>
          <w:szCs w:val="28"/>
        </w:rPr>
        <w:t>развиты хорошо, при их пальпации болезненности нет, сила мышц в кисти, бёдрах, голени умеренная, симметричная, тонус мышц хороший, судорог нет.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 xml:space="preserve">Деформации и искривления </w:t>
      </w:r>
      <w:r w:rsidRPr="0080202F">
        <w:rPr>
          <w:rFonts w:ascii="Times New Roman" w:hAnsi="Times New Roman" w:cs="Times New Roman"/>
          <w:i/>
          <w:sz w:val="28"/>
          <w:szCs w:val="28"/>
        </w:rPr>
        <w:t>костей</w:t>
      </w:r>
      <w:r w:rsidRPr="0080202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E5FA1" w:rsidRPr="0080202F" w:rsidRDefault="005E5FA1" w:rsidP="005E5FA1">
      <w:pPr>
        <w:pStyle w:val="2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 xml:space="preserve">Конфигурация </w:t>
      </w:r>
      <w:r w:rsidRPr="0080202F">
        <w:rPr>
          <w:rFonts w:ascii="Times New Roman" w:hAnsi="Times New Roman" w:cs="Times New Roman"/>
          <w:i/>
          <w:sz w:val="28"/>
          <w:szCs w:val="28"/>
        </w:rPr>
        <w:t>суставов</w:t>
      </w:r>
      <w:r w:rsidRPr="0080202F">
        <w:rPr>
          <w:rFonts w:ascii="Times New Roman" w:hAnsi="Times New Roman" w:cs="Times New Roman"/>
          <w:sz w:val="28"/>
          <w:szCs w:val="28"/>
        </w:rPr>
        <w:t xml:space="preserve"> не изменена, они не воспалены, болезненности при ощупывании нет. Хруста и других патологических шумов при движениях  суставов нет. Активные и пассивные движения в суставах в полном объеме. Жидкость  в суставах не определяется. </w:t>
      </w:r>
    </w:p>
    <w:p w:rsidR="005E5FA1" w:rsidRPr="0080202F" w:rsidRDefault="005E5FA1" w:rsidP="005E5FA1">
      <w:pPr>
        <w:pStyle w:val="2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 xml:space="preserve">Позвоночник </w:t>
      </w:r>
      <w:r w:rsidRPr="0080202F">
        <w:rPr>
          <w:rFonts w:ascii="Times New Roman" w:hAnsi="Times New Roman" w:cs="Times New Roman"/>
          <w:sz w:val="28"/>
          <w:szCs w:val="28"/>
        </w:rPr>
        <w:t>не изменен и движения в шейном, грудном и поясничном отделах его  совершаются в должном объеме. Патологических искривлений позвоночника нет. Болезненности отдельных позвонков при ощупывании и постукивании нет. Походка нормальная.</w:t>
      </w:r>
    </w:p>
    <w:p w:rsidR="005E5FA1" w:rsidRPr="0080202F" w:rsidRDefault="005E5FA1" w:rsidP="0080202F">
      <w:pPr>
        <w:spacing w:after="0"/>
        <w:ind w:firstLine="510"/>
        <w:rPr>
          <w:rFonts w:ascii="Times New Roman" w:hAnsi="Times New Roman" w:cs="Times New Roman"/>
          <w:b/>
          <w:bCs/>
          <w:sz w:val="28"/>
          <w:szCs w:val="28"/>
        </w:rPr>
      </w:pPr>
    </w:p>
    <w:p w:rsidR="005E5FA1" w:rsidRPr="0080202F" w:rsidRDefault="005E5FA1" w:rsidP="0080202F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02F">
        <w:rPr>
          <w:rFonts w:ascii="Times New Roman" w:hAnsi="Times New Roman" w:cs="Times New Roman"/>
          <w:b/>
          <w:bCs/>
          <w:sz w:val="28"/>
          <w:szCs w:val="28"/>
        </w:rPr>
        <w:t>Осмотр головы, лица, шеи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202F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  <w:r w:rsidRPr="0080202F">
        <w:rPr>
          <w:rFonts w:ascii="Times New Roman" w:hAnsi="Times New Roman" w:cs="Times New Roman"/>
          <w:bCs/>
          <w:i/>
          <w:sz w:val="28"/>
          <w:szCs w:val="28"/>
        </w:rPr>
        <w:t>головы</w:t>
      </w:r>
      <w:r w:rsidRPr="0080202F">
        <w:rPr>
          <w:rFonts w:ascii="Times New Roman" w:hAnsi="Times New Roman" w:cs="Times New Roman"/>
          <w:bCs/>
          <w:sz w:val="28"/>
          <w:szCs w:val="28"/>
        </w:rPr>
        <w:t xml:space="preserve"> овальная, величина обычная, положение прямое, подвижность свободная. Непроизвольных движений головы в виде тремора, покачивания не отмечается. 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202F">
        <w:rPr>
          <w:rFonts w:ascii="Times New Roman" w:hAnsi="Times New Roman" w:cs="Times New Roman"/>
          <w:bCs/>
          <w:sz w:val="28"/>
          <w:szCs w:val="28"/>
        </w:rPr>
        <w:t xml:space="preserve">Выражение </w:t>
      </w:r>
      <w:r w:rsidRPr="0080202F">
        <w:rPr>
          <w:rFonts w:ascii="Times New Roman" w:hAnsi="Times New Roman" w:cs="Times New Roman"/>
          <w:bCs/>
          <w:i/>
          <w:sz w:val="28"/>
          <w:szCs w:val="28"/>
        </w:rPr>
        <w:t>лица</w:t>
      </w:r>
      <w:r w:rsidRPr="0080202F">
        <w:rPr>
          <w:rFonts w:ascii="Times New Roman" w:hAnsi="Times New Roman" w:cs="Times New Roman"/>
          <w:bCs/>
          <w:sz w:val="28"/>
          <w:szCs w:val="28"/>
        </w:rPr>
        <w:t xml:space="preserve"> спокойное. Отмечается гиперемия и сухость кожи лица.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202F">
        <w:rPr>
          <w:rFonts w:ascii="Times New Roman" w:hAnsi="Times New Roman" w:cs="Times New Roman"/>
          <w:bCs/>
          <w:i/>
          <w:sz w:val="28"/>
          <w:szCs w:val="28"/>
        </w:rPr>
        <w:t>Глазная щель</w:t>
      </w:r>
      <w:r w:rsidRPr="0080202F">
        <w:rPr>
          <w:rFonts w:ascii="Times New Roman" w:hAnsi="Times New Roman" w:cs="Times New Roman"/>
          <w:bCs/>
          <w:sz w:val="28"/>
          <w:szCs w:val="28"/>
        </w:rPr>
        <w:t xml:space="preserve"> правильной формы. Косоглазия, экзофтальма, западения глазного яблока, дрожания, блеска нет.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202F">
        <w:rPr>
          <w:rFonts w:ascii="Times New Roman" w:hAnsi="Times New Roman" w:cs="Times New Roman"/>
          <w:bCs/>
          <w:i/>
          <w:sz w:val="28"/>
          <w:szCs w:val="28"/>
        </w:rPr>
        <w:lastRenderedPageBreak/>
        <w:t>Зрачки</w:t>
      </w:r>
      <w:r w:rsidRPr="0080202F">
        <w:rPr>
          <w:rFonts w:ascii="Times New Roman" w:hAnsi="Times New Roman" w:cs="Times New Roman"/>
          <w:bCs/>
          <w:sz w:val="28"/>
          <w:szCs w:val="28"/>
        </w:rPr>
        <w:t xml:space="preserve"> обычной формы, реакция на свет сохранена. Отёков, опущения, дрожания </w:t>
      </w:r>
      <w:r w:rsidRPr="0080202F">
        <w:rPr>
          <w:rFonts w:ascii="Times New Roman" w:hAnsi="Times New Roman" w:cs="Times New Roman"/>
          <w:bCs/>
          <w:i/>
          <w:sz w:val="28"/>
          <w:szCs w:val="28"/>
        </w:rPr>
        <w:t>век</w:t>
      </w:r>
      <w:r w:rsidRPr="0080202F">
        <w:rPr>
          <w:rFonts w:ascii="Times New Roman" w:hAnsi="Times New Roman" w:cs="Times New Roman"/>
          <w:bCs/>
          <w:sz w:val="28"/>
          <w:szCs w:val="28"/>
        </w:rPr>
        <w:t xml:space="preserve"> не наблюдается.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202F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  <w:r w:rsidRPr="0080202F">
        <w:rPr>
          <w:rFonts w:ascii="Times New Roman" w:hAnsi="Times New Roman" w:cs="Times New Roman"/>
          <w:bCs/>
          <w:i/>
          <w:sz w:val="28"/>
          <w:szCs w:val="28"/>
        </w:rPr>
        <w:t xml:space="preserve">носа </w:t>
      </w:r>
      <w:r w:rsidRPr="0080202F">
        <w:rPr>
          <w:rFonts w:ascii="Times New Roman" w:hAnsi="Times New Roman" w:cs="Times New Roman"/>
          <w:bCs/>
          <w:sz w:val="28"/>
          <w:szCs w:val="28"/>
        </w:rPr>
        <w:t>правильная, деформации нет. Движения крыльев носа при дыхании нет.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202F">
        <w:rPr>
          <w:rFonts w:ascii="Times New Roman" w:hAnsi="Times New Roman" w:cs="Times New Roman"/>
          <w:bCs/>
          <w:i/>
          <w:sz w:val="28"/>
          <w:szCs w:val="28"/>
        </w:rPr>
        <w:t xml:space="preserve">Зев </w:t>
      </w:r>
      <w:r w:rsidRPr="0080202F">
        <w:rPr>
          <w:rFonts w:ascii="Times New Roman" w:hAnsi="Times New Roman" w:cs="Times New Roman"/>
          <w:bCs/>
          <w:sz w:val="28"/>
          <w:szCs w:val="28"/>
        </w:rPr>
        <w:t>розовый, гнойных пробок, налётов, изъявлений, кровоизлияний, сыпи нет.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202F">
        <w:rPr>
          <w:rFonts w:ascii="Times New Roman" w:hAnsi="Times New Roman" w:cs="Times New Roman"/>
          <w:bCs/>
          <w:i/>
          <w:sz w:val="28"/>
          <w:szCs w:val="28"/>
        </w:rPr>
        <w:t>Шея</w:t>
      </w:r>
      <w:r w:rsidRPr="00802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02F">
        <w:rPr>
          <w:rFonts w:ascii="Times New Roman" w:hAnsi="Times New Roman" w:cs="Times New Roman"/>
          <w:bCs/>
          <w:sz w:val="28"/>
          <w:szCs w:val="28"/>
        </w:rPr>
        <w:t>длинная</w:t>
      </w:r>
      <w:r w:rsidRPr="0080202F">
        <w:rPr>
          <w:rFonts w:ascii="Times New Roman" w:hAnsi="Times New Roman" w:cs="Times New Roman"/>
          <w:bCs/>
          <w:sz w:val="28"/>
          <w:szCs w:val="28"/>
        </w:rPr>
        <w:t xml:space="preserve">, тонкая. Щитовидная железа не увеличена. 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E5FA1" w:rsidRDefault="005E5FA1" w:rsidP="0080202F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02F">
        <w:rPr>
          <w:rFonts w:ascii="Times New Roman" w:hAnsi="Times New Roman" w:cs="Times New Roman"/>
          <w:b/>
          <w:bCs/>
          <w:sz w:val="28"/>
          <w:szCs w:val="28"/>
        </w:rPr>
        <w:t>Система органов дыхания</w:t>
      </w:r>
    </w:p>
    <w:p w:rsidR="0080202F" w:rsidRPr="0080202F" w:rsidRDefault="0080202F" w:rsidP="0080202F">
      <w:pPr>
        <w:spacing w:after="0"/>
        <w:ind w:firstLine="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Дыхание через нос свободное.</w:t>
      </w:r>
    </w:p>
    <w:p w:rsidR="005E5FA1" w:rsidRPr="0080202F" w:rsidRDefault="005E5FA1" w:rsidP="005E5FA1">
      <w:pPr>
        <w:pStyle w:val="a5"/>
        <w:ind w:firstLine="510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Статический осмотр грудной клетки</w:t>
      </w:r>
    </w:p>
    <w:p w:rsidR="005E5FA1" w:rsidRPr="0080202F" w:rsidRDefault="005E5FA1" w:rsidP="005E5FA1">
      <w:pPr>
        <w:pStyle w:val="a5"/>
        <w:ind w:firstLine="51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 xml:space="preserve">Грудная клетка </w:t>
      </w:r>
      <w:r w:rsidR="0080202F">
        <w:rPr>
          <w:rFonts w:ascii="Times New Roman" w:hAnsi="Times New Roman" w:cs="Times New Roman"/>
          <w:sz w:val="28"/>
          <w:szCs w:val="28"/>
        </w:rPr>
        <w:t>нормостенической ф</w:t>
      </w:r>
      <w:r w:rsidRPr="0080202F">
        <w:rPr>
          <w:rFonts w:ascii="Times New Roman" w:hAnsi="Times New Roman" w:cs="Times New Roman"/>
          <w:sz w:val="28"/>
          <w:szCs w:val="28"/>
        </w:rPr>
        <w:t xml:space="preserve">ормы. Надчревный угол </w:t>
      </w:r>
      <w:r w:rsidR="001E40D6">
        <w:rPr>
          <w:rFonts w:ascii="Times New Roman" w:hAnsi="Times New Roman" w:cs="Times New Roman"/>
          <w:sz w:val="28"/>
          <w:szCs w:val="28"/>
        </w:rPr>
        <w:t xml:space="preserve">равен приблизительно </w:t>
      </w:r>
      <w:r w:rsidRPr="0080202F">
        <w:rPr>
          <w:rFonts w:ascii="Times New Roman" w:hAnsi="Times New Roman" w:cs="Times New Roman"/>
          <w:sz w:val="28"/>
          <w:szCs w:val="28"/>
        </w:rPr>
        <w:t xml:space="preserve"> 90</w:t>
      </w:r>
      <w:r w:rsidRPr="0080202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0202F">
        <w:rPr>
          <w:rFonts w:ascii="Times New Roman" w:hAnsi="Times New Roman" w:cs="Times New Roman"/>
          <w:sz w:val="28"/>
          <w:szCs w:val="28"/>
        </w:rPr>
        <w:t xml:space="preserve">. Межреберные промежутки </w:t>
      </w:r>
      <w:r w:rsidR="001E40D6">
        <w:rPr>
          <w:rFonts w:ascii="Times New Roman" w:hAnsi="Times New Roman" w:cs="Times New Roman"/>
          <w:sz w:val="28"/>
          <w:szCs w:val="28"/>
        </w:rPr>
        <w:t>выражены слабо</w:t>
      </w:r>
      <w:r w:rsidRPr="0080202F">
        <w:rPr>
          <w:rFonts w:ascii="Times New Roman" w:hAnsi="Times New Roman" w:cs="Times New Roman"/>
          <w:sz w:val="28"/>
          <w:szCs w:val="28"/>
        </w:rPr>
        <w:t xml:space="preserve">, ребра направлены </w:t>
      </w:r>
      <w:r w:rsidR="001E40D6">
        <w:rPr>
          <w:rFonts w:ascii="Times New Roman" w:hAnsi="Times New Roman" w:cs="Times New Roman"/>
          <w:sz w:val="28"/>
          <w:szCs w:val="28"/>
        </w:rPr>
        <w:t>несколько косо вниз</w:t>
      </w:r>
      <w:r w:rsidRPr="0080202F">
        <w:rPr>
          <w:rFonts w:ascii="Times New Roman" w:hAnsi="Times New Roman" w:cs="Times New Roman"/>
          <w:sz w:val="28"/>
          <w:szCs w:val="28"/>
        </w:rPr>
        <w:t xml:space="preserve">. Лопатки расположены симметрично, </w:t>
      </w:r>
      <w:r w:rsidR="00A304AF">
        <w:rPr>
          <w:rFonts w:ascii="Times New Roman" w:hAnsi="Times New Roman" w:cs="Times New Roman"/>
          <w:sz w:val="28"/>
          <w:szCs w:val="28"/>
        </w:rPr>
        <w:t>плотно прилегают к</w:t>
      </w:r>
      <w:r w:rsidRPr="0080202F">
        <w:rPr>
          <w:rFonts w:ascii="Times New Roman" w:hAnsi="Times New Roman" w:cs="Times New Roman"/>
          <w:sz w:val="28"/>
          <w:szCs w:val="28"/>
        </w:rPr>
        <w:t xml:space="preserve"> грудной клетке. </w:t>
      </w:r>
      <w:r w:rsidR="00A304AF">
        <w:rPr>
          <w:rFonts w:ascii="Times New Roman" w:hAnsi="Times New Roman" w:cs="Times New Roman"/>
          <w:sz w:val="28"/>
          <w:szCs w:val="28"/>
        </w:rPr>
        <w:t>Н</w:t>
      </w:r>
      <w:r w:rsidRPr="0080202F">
        <w:rPr>
          <w:rFonts w:ascii="Times New Roman" w:hAnsi="Times New Roman" w:cs="Times New Roman"/>
          <w:sz w:val="28"/>
          <w:szCs w:val="28"/>
        </w:rPr>
        <w:t>ад</w:t>
      </w:r>
      <w:r w:rsidR="00A304AF">
        <w:rPr>
          <w:rFonts w:ascii="Times New Roman" w:hAnsi="Times New Roman" w:cs="Times New Roman"/>
          <w:sz w:val="28"/>
          <w:szCs w:val="28"/>
        </w:rPr>
        <w:t xml:space="preserve">ключичные ямки выражены умеренно, </w:t>
      </w:r>
      <w:r w:rsidRPr="0080202F">
        <w:rPr>
          <w:rFonts w:ascii="Times New Roman" w:hAnsi="Times New Roman" w:cs="Times New Roman"/>
          <w:sz w:val="28"/>
          <w:szCs w:val="28"/>
        </w:rPr>
        <w:t>подключичные</w:t>
      </w:r>
      <w:r w:rsidR="00A304AF">
        <w:rPr>
          <w:rFonts w:ascii="Times New Roman" w:hAnsi="Times New Roman" w:cs="Times New Roman"/>
          <w:sz w:val="28"/>
          <w:szCs w:val="28"/>
        </w:rPr>
        <w:t xml:space="preserve"> намечаются.</w:t>
      </w:r>
    </w:p>
    <w:p w:rsidR="005E5FA1" w:rsidRPr="0080202F" w:rsidRDefault="005E5FA1" w:rsidP="005E5FA1">
      <w:pPr>
        <w:pStyle w:val="a5"/>
        <w:ind w:firstLine="510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Динамический осмотр грудной клетки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 xml:space="preserve">Обе половины грудной клетки равномерно участвуют в акте дыхания. Тип дыхания грудной. Дыхание ритмичное, частота дыхательных движений – 17 в мин. Одышки нет. 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80202F">
        <w:rPr>
          <w:rFonts w:ascii="Times New Roman" w:hAnsi="Times New Roman" w:cs="Times New Roman"/>
          <w:i/>
          <w:sz w:val="28"/>
          <w:szCs w:val="28"/>
        </w:rPr>
        <w:t>Пальпация грудной клетки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 xml:space="preserve">Эластичность грудной клетки нормальная. Болезненности при пальпации кожи, мышц, рёбер, межрёберных промежутков, грудного отдела позвоночника нет. 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Голосовое дрожание на симметричных участках одинаковое.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 xml:space="preserve">     Перкуссия грудной клетки</w:t>
      </w:r>
    </w:p>
    <w:p w:rsidR="005E5FA1" w:rsidRPr="0080202F" w:rsidRDefault="005E5FA1" w:rsidP="005E5FA1">
      <w:pPr>
        <w:pStyle w:val="a5"/>
        <w:ind w:firstLine="51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 xml:space="preserve"> При сравнительной перкуссии</w:t>
      </w:r>
      <w:r w:rsidRPr="0080202F">
        <w:rPr>
          <w:rFonts w:ascii="Times New Roman" w:hAnsi="Times New Roman" w:cs="Times New Roman"/>
          <w:sz w:val="28"/>
          <w:szCs w:val="28"/>
        </w:rPr>
        <w:t xml:space="preserve"> на симметричных участках легких выслушивается одинаковый, ясный легочный звук</w:t>
      </w:r>
      <w:r w:rsidR="0080202F">
        <w:rPr>
          <w:rFonts w:ascii="Times New Roman" w:hAnsi="Times New Roman" w:cs="Times New Roman"/>
          <w:sz w:val="28"/>
          <w:szCs w:val="28"/>
        </w:rPr>
        <w:t>.</w:t>
      </w:r>
    </w:p>
    <w:p w:rsidR="005E5FA1" w:rsidRPr="0080202F" w:rsidRDefault="005E5FA1" w:rsidP="0080202F">
      <w:pPr>
        <w:spacing w:after="0"/>
        <w:ind w:firstLine="510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Топографическая перкуссия:</w:t>
      </w:r>
    </w:p>
    <w:tbl>
      <w:tblPr>
        <w:tblW w:w="10895" w:type="dxa"/>
        <w:tblCellSpacing w:w="20" w:type="dxa"/>
        <w:tblInd w:w="-11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1"/>
        <w:gridCol w:w="74"/>
        <w:gridCol w:w="3830"/>
        <w:gridCol w:w="3850"/>
      </w:tblGrid>
      <w:tr w:rsidR="005E5FA1" w:rsidRPr="0080202F" w:rsidTr="0080202F">
        <w:trPr>
          <w:trHeight w:val="315"/>
          <w:tblCellSpacing w:w="20" w:type="dxa"/>
        </w:trPr>
        <w:tc>
          <w:tcPr>
            <w:tcW w:w="10815" w:type="dxa"/>
            <w:gridSpan w:val="4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Нижняя граница:</w:t>
            </w:r>
          </w:p>
        </w:tc>
      </w:tr>
      <w:tr w:rsidR="005E5FA1" w:rsidRPr="0080202F" w:rsidTr="0080202F">
        <w:trPr>
          <w:trHeight w:val="315"/>
          <w:tblCellSpacing w:w="20" w:type="dxa"/>
        </w:trPr>
        <w:tc>
          <w:tcPr>
            <w:tcW w:w="3525" w:type="dxa"/>
            <w:gridSpan w:val="2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Правое лёгкое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Левое лёгкое</w:t>
            </w:r>
          </w:p>
        </w:tc>
      </w:tr>
      <w:tr w:rsidR="005E5FA1" w:rsidRPr="0080202F" w:rsidTr="0080202F">
        <w:trPr>
          <w:trHeight w:val="315"/>
          <w:tblCellSpacing w:w="20" w:type="dxa"/>
        </w:trPr>
        <w:tc>
          <w:tcPr>
            <w:tcW w:w="3525" w:type="dxa"/>
            <w:gridSpan w:val="2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Парастернальная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верхний край 6 ребра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5FA1" w:rsidRPr="0080202F" w:rsidTr="0080202F">
        <w:trPr>
          <w:trHeight w:val="329"/>
          <w:tblCellSpacing w:w="20" w:type="dxa"/>
        </w:trPr>
        <w:tc>
          <w:tcPr>
            <w:tcW w:w="3525" w:type="dxa"/>
            <w:gridSpan w:val="2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Медиоклавикулярная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нижний край 6 ребра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5FA1" w:rsidRPr="0080202F" w:rsidTr="0080202F">
        <w:trPr>
          <w:trHeight w:val="329"/>
          <w:tblCellSpacing w:w="20" w:type="dxa"/>
        </w:trPr>
        <w:tc>
          <w:tcPr>
            <w:tcW w:w="3525" w:type="dxa"/>
            <w:gridSpan w:val="2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Передняя аксиллярная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нижний край 7 ребра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нижний край 7 ребра</w:t>
            </w:r>
          </w:p>
        </w:tc>
      </w:tr>
      <w:tr w:rsidR="005E5FA1" w:rsidRPr="0080202F" w:rsidTr="0080202F">
        <w:trPr>
          <w:trHeight w:val="329"/>
          <w:tblCellSpacing w:w="20" w:type="dxa"/>
        </w:trPr>
        <w:tc>
          <w:tcPr>
            <w:tcW w:w="3525" w:type="dxa"/>
            <w:gridSpan w:val="2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Средняя аксиллярная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нижний край 8 ребра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нижний край 8 ребра</w:t>
            </w:r>
          </w:p>
        </w:tc>
      </w:tr>
      <w:tr w:rsidR="005E5FA1" w:rsidRPr="0080202F" w:rsidTr="0080202F">
        <w:trPr>
          <w:trHeight w:val="329"/>
          <w:tblCellSpacing w:w="20" w:type="dxa"/>
        </w:trPr>
        <w:tc>
          <w:tcPr>
            <w:tcW w:w="3525" w:type="dxa"/>
            <w:gridSpan w:val="2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Задняя аксиллярная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нижний край 9 ребра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нижний край 9 ребра</w:t>
            </w:r>
          </w:p>
        </w:tc>
      </w:tr>
      <w:tr w:rsidR="005E5FA1" w:rsidRPr="0080202F" w:rsidTr="0080202F">
        <w:trPr>
          <w:trHeight w:val="315"/>
          <w:tblCellSpacing w:w="20" w:type="dxa"/>
        </w:trPr>
        <w:tc>
          <w:tcPr>
            <w:tcW w:w="3525" w:type="dxa"/>
            <w:gridSpan w:val="2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Лопаточная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нижний край 10 ребра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нижний край 10 ребра</w:t>
            </w:r>
          </w:p>
        </w:tc>
      </w:tr>
      <w:tr w:rsidR="005E5FA1" w:rsidRPr="0080202F" w:rsidTr="0080202F">
        <w:trPr>
          <w:trHeight w:val="315"/>
          <w:tblCellSpacing w:w="20" w:type="dxa"/>
        </w:trPr>
        <w:tc>
          <w:tcPr>
            <w:tcW w:w="3525" w:type="dxa"/>
            <w:gridSpan w:val="2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Паравертебральная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на уровне остистого отростка</w:t>
            </w:r>
            <w:r w:rsidR="009C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11 грудного позвонка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на уровне остистого отростка</w:t>
            </w:r>
            <w:r w:rsidR="009C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11 грудного позвонка</w:t>
            </w:r>
          </w:p>
        </w:tc>
      </w:tr>
      <w:tr w:rsidR="005E5FA1" w:rsidRPr="0080202F" w:rsidTr="0080202F">
        <w:trPr>
          <w:trHeight w:val="329"/>
          <w:tblCellSpacing w:w="20" w:type="dxa"/>
        </w:trPr>
        <w:tc>
          <w:tcPr>
            <w:tcW w:w="10815" w:type="dxa"/>
            <w:gridSpan w:val="4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Верхняя граница лёгких:</w:t>
            </w:r>
          </w:p>
        </w:tc>
      </w:tr>
      <w:tr w:rsidR="005E5FA1" w:rsidRPr="0080202F" w:rsidTr="0080202F">
        <w:trPr>
          <w:trHeight w:val="329"/>
          <w:tblCellSpacing w:w="20" w:type="dxa"/>
        </w:trPr>
        <w:tc>
          <w:tcPr>
            <w:tcW w:w="3430" w:type="dxa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 xml:space="preserve">Высота стояния верхушек </w:t>
            </w:r>
          </w:p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лёгких спереди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на 3 см выше края ключицы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на 4 см выше края ключицы</w:t>
            </w:r>
          </w:p>
        </w:tc>
      </w:tr>
      <w:tr w:rsidR="005E5FA1" w:rsidRPr="0080202F" w:rsidTr="0080202F">
        <w:trPr>
          <w:trHeight w:val="329"/>
          <w:tblCellSpacing w:w="20" w:type="dxa"/>
        </w:trPr>
        <w:tc>
          <w:tcPr>
            <w:tcW w:w="3430" w:type="dxa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Высота стояния верхушек</w:t>
            </w:r>
          </w:p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лёгких сзади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на уровне остистого отрост</w:t>
            </w:r>
            <w:r w:rsidR="009C7277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7 шейного позвонка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остистого отростка </w:t>
            </w:r>
          </w:p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7 шейного позвонка</w:t>
            </w:r>
          </w:p>
        </w:tc>
      </w:tr>
      <w:tr w:rsidR="005E5FA1" w:rsidRPr="0080202F" w:rsidTr="0080202F">
        <w:trPr>
          <w:trHeight w:val="329"/>
          <w:tblCellSpacing w:w="20" w:type="dxa"/>
        </w:trPr>
        <w:tc>
          <w:tcPr>
            <w:tcW w:w="3430" w:type="dxa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Ширина полей Кренига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6 см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</w:tr>
    </w:tbl>
    <w:p w:rsidR="005E5FA1" w:rsidRPr="0080202F" w:rsidRDefault="005E5FA1" w:rsidP="0080202F">
      <w:pPr>
        <w:widowControl w:val="0"/>
        <w:spacing w:after="0"/>
        <w:ind w:firstLine="510"/>
        <w:rPr>
          <w:rFonts w:ascii="Times New Roman" w:hAnsi="Times New Roman" w:cs="Times New Roman"/>
          <w:sz w:val="28"/>
          <w:szCs w:val="28"/>
        </w:rPr>
      </w:pPr>
    </w:p>
    <w:tbl>
      <w:tblPr>
        <w:tblW w:w="10454" w:type="dxa"/>
        <w:tblCellSpacing w:w="20" w:type="dxa"/>
        <w:tblInd w:w="-9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94"/>
        <w:gridCol w:w="3659"/>
        <w:gridCol w:w="3601"/>
      </w:tblGrid>
      <w:tr w:rsidR="005E5FA1" w:rsidRPr="0080202F" w:rsidTr="009C7277">
        <w:trPr>
          <w:trHeight w:val="308"/>
          <w:tblCellSpacing w:w="20" w:type="dxa"/>
        </w:trPr>
        <w:tc>
          <w:tcPr>
            <w:tcW w:w="0" w:type="auto"/>
            <w:gridSpan w:val="3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Подвижность нижних краёв лёгких:</w:t>
            </w:r>
          </w:p>
        </w:tc>
      </w:tr>
      <w:tr w:rsidR="005E5FA1" w:rsidRPr="0080202F" w:rsidTr="009C7277">
        <w:trPr>
          <w:trHeight w:val="308"/>
          <w:tblCellSpacing w:w="20" w:type="dxa"/>
        </w:trPr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правое лёгкое (см)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левое лёгкое (см)</w:t>
            </w:r>
          </w:p>
        </w:tc>
      </w:tr>
      <w:tr w:rsidR="005E5FA1" w:rsidRPr="0080202F" w:rsidTr="009C7277">
        <w:trPr>
          <w:trHeight w:val="308"/>
          <w:tblCellSpacing w:w="20" w:type="dxa"/>
        </w:trPr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вдох      выдох     в сумме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вдох     выдох     в сумме</w:t>
            </w:r>
          </w:p>
        </w:tc>
      </w:tr>
      <w:tr w:rsidR="005E5FA1" w:rsidRPr="0080202F" w:rsidTr="009C7277">
        <w:trPr>
          <w:trHeight w:val="323"/>
          <w:tblCellSpacing w:w="20" w:type="dxa"/>
        </w:trPr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Медиоклавикулярная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tabs>
                <w:tab w:val="left" w:pos="1185"/>
                <w:tab w:val="left" w:pos="2415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tabs>
                <w:tab w:val="left" w:pos="1185"/>
                <w:tab w:val="left" w:pos="2415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</w:tc>
      </w:tr>
      <w:tr w:rsidR="005E5FA1" w:rsidRPr="0080202F" w:rsidTr="009C7277">
        <w:trPr>
          <w:trHeight w:val="323"/>
          <w:tblCellSpacing w:w="20" w:type="dxa"/>
        </w:trPr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Средняя аксиллярная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tabs>
                <w:tab w:val="left" w:pos="1200"/>
                <w:tab w:val="left" w:pos="2475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ab/>
              <w:t>3              6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tabs>
                <w:tab w:val="left" w:pos="1200"/>
                <w:tab w:val="left" w:pos="2475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</w:p>
        </w:tc>
      </w:tr>
      <w:tr w:rsidR="005E5FA1" w:rsidRPr="0080202F" w:rsidTr="009C7277">
        <w:trPr>
          <w:trHeight w:val="323"/>
          <w:tblCellSpacing w:w="20" w:type="dxa"/>
        </w:trPr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Лопаточная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tabs>
                <w:tab w:val="left" w:pos="1170"/>
                <w:tab w:val="left" w:pos="2445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tabs>
                <w:tab w:val="left" w:pos="1170"/>
                <w:tab w:val="left" w:pos="2445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</w:tc>
      </w:tr>
    </w:tbl>
    <w:p w:rsidR="005E5FA1" w:rsidRPr="0080202F" w:rsidRDefault="005E5FA1" w:rsidP="0080202F">
      <w:pPr>
        <w:widowControl w:val="0"/>
        <w:spacing w:after="0"/>
        <w:ind w:firstLine="510"/>
        <w:rPr>
          <w:rFonts w:ascii="Times New Roman" w:hAnsi="Times New Roman" w:cs="Times New Roman"/>
          <w:sz w:val="28"/>
          <w:szCs w:val="28"/>
        </w:rPr>
      </w:pPr>
    </w:p>
    <w:p w:rsidR="005E5FA1" w:rsidRPr="0080202F" w:rsidRDefault="005E5FA1" w:rsidP="0080202F">
      <w:pPr>
        <w:widowControl w:val="0"/>
        <w:spacing w:after="0"/>
        <w:ind w:firstLine="510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Аускультация лёгких</w:t>
      </w:r>
    </w:p>
    <w:p w:rsidR="005E5FA1" w:rsidRPr="0080202F" w:rsidRDefault="009C7277" w:rsidP="009C7277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лёгких выслушивается везикулярное дыхание по всем линиям, в нижних отделах жёсткое везикулярное дыхание.</w:t>
      </w:r>
      <w:r w:rsidR="005E5FA1" w:rsidRPr="0080202F">
        <w:rPr>
          <w:rFonts w:ascii="Times New Roman" w:hAnsi="Times New Roman" w:cs="Times New Roman"/>
          <w:sz w:val="28"/>
          <w:szCs w:val="28"/>
        </w:rPr>
        <w:t xml:space="preserve"> Над гортанью, трахеей,  в области рукоятки грудины,  в межлопаточном пространстве на уровне </w:t>
      </w:r>
      <w:r w:rsidR="005E5FA1" w:rsidRPr="008020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E5FA1" w:rsidRPr="0080202F">
        <w:rPr>
          <w:rFonts w:ascii="Times New Roman" w:hAnsi="Times New Roman" w:cs="Times New Roman"/>
          <w:sz w:val="28"/>
          <w:szCs w:val="28"/>
        </w:rPr>
        <w:t xml:space="preserve"> и </w:t>
      </w:r>
      <w:r w:rsidR="005E5FA1" w:rsidRPr="008020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E5FA1" w:rsidRPr="0080202F">
        <w:rPr>
          <w:rFonts w:ascii="Times New Roman" w:hAnsi="Times New Roman" w:cs="Times New Roman"/>
          <w:sz w:val="28"/>
          <w:szCs w:val="28"/>
        </w:rPr>
        <w:t xml:space="preserve"> грудных позвонков выслушивается бронхиальное дыхание</w:t>
      </w:r>
    </w:p>
    <w:p w:rsidR="005E5FA1" w:rsidRPr="0080202F" w:rsidRDefault="005E5FA1" w:rsidP="0080202F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02F">
        <w:rPr>
          <w:rFonts w:ascii="Times New Roman" w:hAnsi="Times New Roman" w:cs="Times New Roman"/>
          <w:b/>
          <w:bCs/>
          <w:sz w:val="28"/>
          <w:szCs w:val="28"/>
        </w:rPr>
        <w:t>Система органов кровообращения</w:t>
      </w:r>
    </w:p>
    <w:p w:rsidR="005E5FA1" w:rsidRPr="0080202F" w:rsidRDefault="005E5FA1" w:rsidP="0080202F">
      <w:pPr>
        <w:spacing w:after="0"/>
        <w:ind w:firstLine="510"/>
        <w:rPr>
          <w:rFonts w:ascii="Times New Roman" w:hAnsi="Times New Roman" w:cs="Times New Roman"/>
          <w:bCs/>
          <w:i/>
          <w:sz w:val="28"/>
          <w:szCs w:val="28"/>
        </w:rPr>
      </w:pPr>
      <w:r w:rsidRPr="0080202F">
        <w:rPr>
          <w:rFonts w:ascii="Times New Roman" w:hAnsi="Times New Roman" w:cs="Times New Roman"/>
          <w:bCs/>
          <w:i/>
          <w:sz w:val="28"/>
          <w:szCs w:val="28"/>
        </w:rPr>
        <w:t>Осмотр области сердца и сосудов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Сердечного горба, сердечного толчка, надчревной пульсации, пульсации сосудов шеи и других зон нет.</w:t>
      </w:r>
    </w:p>
    <w:p w:rsidR="005E5FA1" w:rsidRPr="0080202F" w:rsidRDefault="005E5FA1" w:rsidP="0080202F">
      <w:pPr>
        <w:spacing w:after="0"/>
        <w:ind w:firstLine="510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Пальпация области сердца и сосудов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Верхушечный толчок локализуется в пятом межреберье на 1,5 см кнутри от левой срединно-ключичной линии, площадь 1 см</w:t>
      </w:r>
      <w:r w:rsidRPr="008020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0202F">
        <w:rPr>
          <w:rFonts w:ascii="Times New Roman" w:hAnsi="Times New Roman" w:cs="Times New Roman"/>
          <w:sz w:val="28"/>
          <w:szCs w:val="28"/>
        </w:rPr>
        <w:t>, высокий верхушечный толчок, умеренно резистентный, смещается в положении на левом боку на 2 см кнаружи.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«Кошачьего мурлыканья» нет.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Пульс одинаковый на обеих руках, ритмичный, 7</w:t>
      </w:r>
      <w:r w:rsidR="009C7277">
        <w:rPr>
          <w:rFonts w:ascii="Times New Roman" w:hAnsi="Times New Roman" w:cs="Times New Roman"/>
          <w:sz w:val="28"/>
          <w:szCs w:val="28"/>
        </w:rPr>
        <w:t>6</w:t>
      </w:r>
      <w:r w:rsidRPr="0080202F">
        <w:rPr>
          <w:rFonts w:ascii="Times New Roman" w:hAnsi="Times New Roman" w:cs="Times New Roman"/>
          <w:sz w:val="28"/>
          <w:szCs w:val="28"/>
        </w:rPr>
        <w:t xml:space="preserve"> удар</w:t>
      </w:r>
      <w:r w:rsidR="009C7277">
        <w:rPr>
          <w:rFonts w:ascii="Times New Roman" w:hAnsi="Times New Roman" w:cs="Times New Roman"/>
          <w:sz w:val="28"/>
          <w:szCs w:val="28"/>
        </w:rPr>
        <w:t>ов</w:t>
      </w:r>
      <w:r w:rsidRPr="0080202F">
        <w:rPr>
          <w:rFonts w:ascii="Times New Roman" w:hAnsi="Times New Roman" w:cs="Times New Roman"/>
          <w:sz w:val="28"/>
          <w:szCs w:val="28"/>
        </w:rPr>
        <w:t xml:space="preserve"> в мин., удовлетворительного наполнения и напряжения, артериальная стенка эластичная, дефицита пульса нет.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 xml:space="preserve">Пульс на бедренных, сонных артериях, </w:t>
      </w:r>
      <w:r w:rsidRPr="008020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0202F">
        <w:rPr>
          <w:rFonts w:ascii="Times New Roman" w:hAnsi="Times New Roman" w:cs="Times New Roman"/>
          <w:sz w:val="28"/>
          <w:szCs w:val="28"/>
        </w:rPr>
        <w:t xml:space="preserve">. </w:t>
      </w:r>
      <w:r w:rsidRPr="0080202F">
        <w:rPr>
          <w:rFonts w:ascii="Times New Roman" w:hAnsi="Times New Roman" w:cs="Times New Roman"/>
          <w:sz w:val="28"/>
          <w:szCs w:val="28"/>
          <w:lang w:val="en-US"/>
        </w:rPr>
        <w:t>tibialis</w:t>
      </w:r>
      <w:r w:rsidRPr="0080202F">
        <w:rPr>
          <w:rFonts w:ascii="Times New Roman" w:hAnsi="Times New Roman" w:cs="Times New Roman"/>
          <w:sz w:val="28"/>
          <w:szCs w:val="28"/>
        </w:rPr>
        <w:t xml:space="preserve"> </w:t>
      </w:r>
      <w:r w:rsidRPr="0080202F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80202F">
        <w:rPr>
          <w:rFonts w:ascii="Times New Roman" w:hAnsi="Times New Roman" w:cs="Times New Roman"/>
          <w:sz w:val="28"/>
          <w:szCs w:val="28"/>
        </w:rPr>
        <w:t xml:space="preserve">., </w:t>
      </w:r>
      <w:r w:rsidRPr="008020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0202F">
        <w:rPr>
          <w:rFonts w:ascii="Times New Roman" w:hAnsi="Times New Roman" w:cs="Times New Roman"/>
          <w:sz w:val="28"/>
          <w:szCs w:val="28"/>
        </w:rPr>
        <w:t xml:space="preserve">. </w:t>
      </w:r>
      <w:r w:rsidRPr="0080202F">
        <w:rPr>
          <w:rFonts w:ascii="Times New Roman" w:hAnsi="Times New Roman" w:cs="Times New Roman"/>
          <w:sz w:val="28"/>
          <w:szCs w:val="28"/>
          <w:lang w:val="en-US"/>
        </w:rPr>
        <w:t>dorsalis</w:t>
      </w:r>
      <w:r w:rsidRPr="0080202F">
        <w:rPr>
          <w:rFonts w:ascii="Times New Roman" w:hAnsi="Times New Roman" w:cs="Times New Roman"/>
          <w:sz w:val="28"/>
          <w:szCs w:val="28"/>
        </w:rPr>
        <w:t xml:space="preserve"> </w:t>
      </w:r>
      <w:r w:rsidRPr="0080202F">
        <w:rPr>
          <w:rFonts w:ascii="Times New Roman" w:hAnsi="Times New Roman" w:cs="Times New Roman"/>
          <w:sz w:val="28"/>
          <w:szCs w:val="28"/>
          <w:lang w:val="en-US"/>
        </w:rPr>
        <w:t>ped</w:t>
      </w:r>
      <w:r w:rsidRPr="0080202F">
        <w:rPr>
          <w:rFonts w:ascii="Times New Roman" w:hAnsi="Times New Roman" w:cs="Times New Roman"/>
          <w:sz w:val="28"/>
          <w:szCs w:val="28"/>
        </w:rPr>
        <w:t>. симметричный.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Перкуссия сердца и сосудистого пучка</w:t>
      </w:r>
    </w:p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Границы относительной тупости сердца:</w:t>
      </w:r>
    </w:p>
    <w:tbl>
      <w:tblPr>
        <w:tblW w:w="10803" w:type="dxa"/>
        <w:tblCellSpacing w:w="20" w:type="dxa"/>
        <w:tblInd w:w="-10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7"/>
        <w:gridCol w:w="3969"/>
        <w:gridCol w:w="3147"/>
      </w:tblGrid>
      <w:tr w:rsidR="005E5FA1" w:rsidRPr="0080202F" w:rsidTr="009C7277">
        <w:trPr>
          <w:trHeight w:val="396"/>
          <w:tblCellSpacing w:w="20" w:type="dxa"/>
        </w:trPr>
        <w:tc>
          <w:tcPr>
            <w:tcW w:w="3627" w:type="dxa"/>
            <w:shd w:val="clear" w:color="auto" w:fill="auto"/>
          </w:tcPr>
          <w:p w:rsidR="005E5FA1" w:rsidRPr="0080202F" w:rsidRDefault="005E5FA1" w:rsidP="00802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</w:p>
        </w:tc>
        <w:tc>
          <w:tcPr>
            <w:tcW w:w="3929" w:type="dxa"/>
            <w:shd w:val="clear" w:color="auto" w:fill="auto"/>
          </w:tcPr>
          <w:p w:rsidR="005E5FA1" w:rsidRPr="0080202F" w:rsidRDefault="005E5FA1" w:rsidP="00802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</w:p>
        </w:tc>
        <w:tc>
          <w:tcPr>
            <w:tcW w:w="3087" w:type="dxa"/>
            <w:shd w:val="clear" w:color="auto" w:fill="auto"/>
          </w:tcPr>
          <w:p w:rsidR="005E5FA1" w:rsidRPr="0080202F" w:rsidRDefault="005E5FA1" w:rsidP="00802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</w:p>
        </w:tc>
      </w:tr>
      <w:tr w:rsidR="005E5FA1" w:rsidRPr="0080202F" w:rsidTr="009C7277">
        <w:trPr>
          <w:trHeight w:val="414"/>
          <w:tblCellSpacing w:w="20" w:type="dxa"/>
        </w:trPr>
        <w:tc>
          <w:tcPr>
            <w:tcW w:w="3627" w:type="dxa"/>
            <w:shd w:val="clear" w:color="auto" w:fill="auto"/>
          </w:tcPr>
          <w:p w:rsidR="005E5FA1" w:rsidRPr="0080202F" w:rsidRDefault="005E5FA1" w:rsidP="009C7277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в 4 межреберье на 1 см кнаружи от правого края грудины</w:t>
            </w:r>
          </w:p>
        </w:tc>
        <w:tc>
          <w:tcPr>
            <w:tcW w:w="3929" w:type="dxa"/>
            <w:shd w:val="clear" w:color="auto" w:fill="auto"/>
          </w:tcPr>
          <w:p w:rsidR="005E5FA1" w:rsidRPr="0080202F" w:rsidRDefault="005E5FA1" w:rsidP="009C7277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в 5 межреберье на 0,5 см кнаружи от левой срединно-ключичной линии</w:t>
            </w:r>
          </w:p>
        </w:tc>
        <w:tc>
          <w:tcPr>
            <w:tcW w:w="3087" w:type="dxa"/>
            <w:shd w:val="clear" w:color="auto" w:fill="auto"/>
          </w:tcPr>
          <w:p w:rsidR="005E5FA1" w:rsidRPr="0080202F" w:rsidRDefault="005E5FA1" w:rsidP="009C7277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верхний край 3 ребра</w:t>
            </w:r>
          </w:p>
          <w:p w:rsidR="005E5FA1" w:rsidRPr="0080202F" w:rsidRDefault="005E5FA1" w:rsidP="009C7277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слева на уровне окологрудинной линии</w:t>
            </w:r>
          </w:p>
        </w:tc>
      </w:tr>
    </w:tbl>
    <w:p w:rsidR="005E5FA1" w:rsidRPr="0080202F" w:rsidRDefault="005E5FA1" w:rsidP="00802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5E5FA1" w:rsidRPr="0080202F" w:rsidRDefault="005E5FA1" w:rsidP="009C7277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Конфигурация сердца нормальная.</w:t>
      </w:r>
    </w:p>
    <w:p w:rsidR="005E5FA1" w:rsidRPr="0080202F" w:rsidRDefault="005E5FA1" w:rsidP="009C7277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 xml:space="preserve">Поперечник относительной тупости сердца: справа в 4 м/р – 4 см, слева в </w:t>
      </w:r>
    </w:p>
    <w:p w:rsidR="005E5FA1" w:rsidRPr="0080202F" w:rsidRDefault="005E5FA1" w:rsidP="009C7277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5 м/р – 9,5 см, в целом 13,5 см.</w:t>
      </w:r>
    </w:p>
    <w:p w:rsidR="005E5FA1" w:rsidRPr="0080202F" w:rsidRDefault="005E5FA1" w:rsidP="009C7277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Ширина сосудистого пучка во 2 м/р – 5,5 см.</w:t>
      </w:r>
    </w:p>
    <w:p w:rsidR="005E5FA1" w:rsidRPr="0080202F" w:rsidRDefault="005E5FA1" w:rsidP="009C7277">
      <w:pPr>
        <w:widowControl w:val="0"/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Граница абсолютной тупости сердца:</w:t>
      </w:r>
    </w:p>
    <w:tbl>
      <w:tblPr>
        <w:tblW w:w="10596" w:type="dxa"/>
        <w:tblCellSpacing w:w="20" w:type="dxa"/>
        <w:tblInd w:w="-9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98"/>
        <w:gridCol w:w="4111"/>
        <w:gridCol w:w="3487"/>
      </w:tblGrid>
      <w:tr w:rsidR="005E5FA1" w:rsidRPr="0080202F" w:rsidTr="009C7277">
        <w:trPr>
          <w:trHeight w:val="490"/>
          <w:tblCellSpacing w:w="20" w:type="dxa"/>
        </w:trPr>
        <w:tc>
          <w:tcPr>
            <w:tcW w:w="2938" w:type="dxa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</w:p>
        </w:tc>
        <w:tc>
          <w:tcPr>
            <w:tcW w:w="4071" w:type="dxa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</w:p>
        </w:tc>
        <w:tc>
          <w:tcPr>
            <w:tcW w:w="3427" w:type="dxa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</w:p>
        </w:tc>
      </w:tr>
      <w:tr w:rsidR="005E5FA1" w:rsidRPr="0080202F" w:rsidTr="009C7277">
        <w:trPr>
          <w:trHeight w:val="536"/>
          <w:tblCellSpacing w:w="20" w:type="dxa"/>
        </w:trPr>
        <w:tc>
          <w:tcPr>
            <w:tcW w:w="2938" w:type="dxa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левый край грудины</w:t>
            </w:r>
          </w:p>
          <w:p w:rsidR="009C7277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</w:p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4 межреберья</w:t>
            </w:r>
          </w:p>
        </w:tc>
        <w:tc>
          <w:tcPr>
            <w:tcW w:w="4071" w:type="dxa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 xml:space="preserve">в 5 межреберье на 2 см кнутри </w:t>
            </w:r>
          </w:p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 xml:space="preserve">от левой срединно-ключичной </w:t>
            </w:r>
          </w:p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</w:tc>
        <w:tc>
          <w:tcPr>
            <w:tcW w:w="3427" w:type="dxa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нижний край 4 ребра слева по окологрудинной линии</w:t>
            </w:r>
          </w:p>
        </w:tc>
      </w:tr>
    </w:tbl>
    <w:p w:rsidR="005E5FA1" w:rsidRPr="0080202F" w:rsidRDefault="005E5FA1" w:rsidP="0080202F">
      <w:pPr>
        <w:widowControl w:val="0"/>
        <w:spacing w:after="0"/>
        <w:ind w:firstLine="510"/>
        <w:rPr>
          <w:rFonts w:ascii="Times New Roman" w:hAnsi="Times New Roman" w:cs="Times New Roman"/>
          <w:sz w:val="28"/>
          <w:szCs w:val="28"/>
        </w:rPr>
      </w:pPr>
    </w:p>
    <w:p w:rsidR="005E5FA1" w:rsidRPr="0080202F" w:rsidRDefault="005E5FA1" w:rsidP="009C7277">
      <w:pPr>
        <w:widowControl w:val="0"/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Аускультация сердца и сосудов</w:t>
      </w:r>
    </w:p>
    <w:p w:rsidR="005E5FA1" w:rsidRPr="0080202F" w:rsidRDefault="005E5FA1" w:rsidP="009C7277">
      <w:pPr>
        <w:widowControl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Тоны сердца ясные, ритмичные, добавочных шумов нет, экстракардиальных шумов и шумов сердца нет.</w:t>
      </w:r>
    </w:p>
    <w:p w:rsidR="005E5FA1" w:rsidRPr="0080202F" w:rsidRDefault="005E5FA1" w:rsidP="009C7277">
      <w:pPr>
        <w:widowControl w:val="0"/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Измерение артериального давления</w:t>
      </w:r>
    </w:p>
    <w:tbl>
      <w:tblPr>
        <w:tblW w:w="10173" w:type="dxa"/>
        <w:tblCellSpacing w:w="20" w:type="dxa"/>
        <w:tblInd w:w="-7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25"/>
        <w:gridCol w:w="2264"/>
        <w:gridCol w:w="2084"/>
      </w:tblGrid>
      <w:tr w:rsidR="005E5FA1" w:rsidRPr="0080202F" w:rsidTr="009C7277">
        <w:trPr>
          <w:trHeight w:val="374"/>
          <w:tblCellSpacing w:w="20" w:type="dxa"/>
        </w:trPr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Классическое положение пациента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Правая рука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Левая рука</w:t>
            </w:r>
          </w:p>
        </w:tc>
      </w:tr>
      <w:tr w:rsidR="005E5FA1" w:rsidRPr="0080202F" w:rsidTr="009C7277">
        <w:trPr>
          <w:trHeight w:val="374"/>
          <w:tblCellSpacing w:w="20" w:type="dxa"/>
        </w:trPr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Систолическое АД, мм рт ст.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5E5FA1" w:rsidP="009C72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FA1" w:rsidRPr="0080202F" w:rsidTr="009C7277">
        <w:trPr>
          <w:trHeight w:val="391"/>
          <w:tblCellSpacing w:w="20" w:type="dxa"/>
        </w:trPr>
        <w:tc>
          <w:tcPr>
            <w:tcW w:w="0" w:type="auto"/>
            <w:shd w:val="clear" w:color="auto" w:fill="auto"/>
          </w:tcPr>
          <w:p w:rsidR="005E5FA1" w:rsidRPr="0080202F" w:rsidRDefault="005E5FA1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Диастолическое АД, мм рт ст.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9C7277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5FA1" w:rsidRPr="00802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E5FA1" w:rsidRPr="0080202F" w:rsidRDefault="009C7277" w:rsidP="0080202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5FA1" w:rsidRPr="00802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E5FA1" w:rsidRPr="0080202F" w:rsidRDefault="005E5FA1" w:rsidP="0080202F">
      <w:pPr>
        <w:spacing w:after="0"/>
        <w:ind w:firstLine="510"/>
        <w:rPr>
          <w:rFonts w:ascii="Times New Roman" w:hAnsi="Times New Roman" w:cs="Times New Roman"/>
          <w:sz w:val="28"/>
          <w:szCs w:val="28"/>
        </w:rPr>
      </w:pPr>
    </w:p>
    <w:p w:rsidR="005E5FA1" w:rsidRPr="0080202F" w:rsidRDefault="005E5FA1" w:rsidP="0080202F">
      <w:pPr>
        <w:widowControl w:val="0"/>
        <w:spacing w:after="0"/>
        <w:ind w:firstLine="510"/>
        <w:rPr>
          <w:rFonts w:ascii="Times New Roman" w:hAnsi="Times New Roman" w:cs="Times New Roman"/>
          <w:sz w:val="28"/>
          <w:szCs w:val="28"/>
        </w:rPr>
      </w:pPr>
    </w:p>
    <w:p w:rsidR="005E5FA1" w:rsidRPr="0080202F" w:rsidRDefault="005E5FA1" w:rsidP="0080202F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02F">
        <w:rPr>
          <w:rFonts w:ascii="Times New Roman" w:hAnsi="Times New Roman" w:cs="Times New Roman"/>
          <w:b/>
          <w:bCs/>
          <w:sz w:val="28"/>
          <w:szCs w:val="28"/>
        </w:rPr>
        <w:t>Система органов пищеварения</w:t>
      </w:r>
    </w:p>
    <w:p w:rsidR="005E5FA1" w:rsidRPr="0080202F" w:rsidRDefault="005E5FA1" w:rsidP="0080202F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02F">
        <w:rPr>
          <w:rFonts w:ascii="Times New Roman" w:hAnsi="Times New Roman" w:cs="Times New Roman"/>
          <w:b/>
          <w:bCs/>
          <w:sz w:val="28"/>
          <w:szCs w:val="28"/>
        </w:rPr>
        <w:t>Общий осмотр</w:t>
      </w:r>
    </w:p>
    <w:p w:rsidR="005E5FA1" w:rsidRPr="0080202F" w:rsidRDefault="005E5FA1" w:rsidP="00DF3146">
      <w:pPr>
        <w:spacing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0202F">
        <w:rPr>
          <w:rFonts w:ascii="Times New Roman" w:hAnsi="Times New Roman" w:cs="Times New Roman"/>
          <w:bCs/>
          <w:i/>
          <w:sz w:val="28"/>
          <w:szCs w:val="28"/>
        </w:rPr>
        <w:t>Запах изо рта</w:t>
      </w:r>
      <w:r w:rsidRPr="0080202F">
        <w:rPr>
          <w:rFonts w:ascii="Times New Roman" w:hAnsi="Times New Roman" w:cs="Times New Roman"/>
          <w:bCs/>
          <w:sz w:val="28"/>
          <w:szCs w:val="28"/>
        </w:rPr>
        <w:t xml:space="preserve"> обычный.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 xml:space="preserve">Слизистая оболочка ротовой полости </w:t>
      </w:r>
      <w:r w:rsidRPr="0080202F">
        <w:rPr>
          <w:rFonts w:ascii="Times New Roman" w:hAnsi="Times New Roman" w:cs="Times New Roman"/>
          <w:sz w:val="28"/>
          <w:szCs w:val="28"/>
        </w:rPr>
        <w:t xml:space="preserve"> бледно-розового цвета. Пигментации, кровоизлияний, изъявлений нет.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 xml:space="preserve">Десны </w:t>
      </w:r>
      <w:r w:rsidRPr="0080202F">
        <w:rPr>
          <w:rFonts w:ascii="Times New Roman" w:hAnsi="Times New Roman" w:cs="Times New Roman"/>
          <w:iCs/>
          <w:sz w:val="28"/>
          <w:szCs w:val="28"/>
        </w:rPr>
        <w:t>нормальные,</w:t>
      </w:r>
      <w:r w:rsidRPr="0080202F">
        <w:rPr>
          <w:rFonts w:ascii="Times New Roman" w:hAnsi="Times New Roman" w:cs="Times New Roman"/>
          <w:sz w:val="28"/>
          <w:szCs w:val="28"/>
        </w:rPr>
        <w:t xml:space="preserve"> разрыхленности, язв, участков некроза, геморрагий и болезненности нет.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Зубы.</w:t>
      </w:r>
      <w:r w:rsidRPr="0080202F">
        <w:rPr>
          <w:rFonts w:ascii="Times New Roman" w:hAnsi="Times New Roman" w:cs="Times New Roman"/>
          <w:sz w:val="28"/>
          <w:szCs w:val="28"/>
        </w:rPr>
        <w:t xml:space="preserve"> Зубная формула сохранена, кариозных зубов и гангренозных корней нет. 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Язык </w:t>
      </w:r>
      <w:r w:rsidRPr="0080202F">
        <w:rPr>
          <w:rFonts w:ascii="Times New Roman" w:hAnsi="Times New Roman" w:cs="Times New Roman"/>
          <w:sz w:val="28"/>
          <w:szCs w:val="28"/>
        </w:rPr>
        <w:t>бледно-розового цвета, влажный, обложен белым налётом. Трещин, изъявлений, отпечатков зубов, прикусов, увеличения языка нет. Сосочковый слой не изменён. Девиации языка в сторону при высовывании нет.</w:t>
      </w:r>
    </w:p>
    <w:p w:rsidR="005E5FA1" w:rsidRPr="0080202F" w:rsidRDefault="005E5FA1" w:rsidP="005E5FA1">
      <w:pPr>
        <w:pStyle w:val="a5"/>
        <w:ind w:firstLine="510"/>
        <w:rPr>
          <w:rFonts w:ascii="Times New Roman" w:hAnsi="Times New Roman" w:cs="Times New Roman"/>
          <w:b/>
          <w:iCs/>
          <w:sz w:val="28"/>
          <w:szCs w:val="28"/>
        </w:rPr>
      </w:pPr>
      <w:r w:rsidRPr="0080202F">
        <w:rPr>
          <w:rFonts w:ascii="Times New Roman" w:hAnsi="Times New Roman" w:cs="Times New Roman"/>
          <w:b/>
          <w:iCs/>
          <w:sz w:val="28"/>
          <w:szCs w:val="28"/>
        </w:rPr>
        <w:t>Исследование живота в вертикальном положении</w:t>
      </w:r>
    </w:p>
    <w:p w:rsidR="005E5FA1" w:rsidRPr="0080202F" w:rsidRDefault="005E5FA1" w:rsidP="005E5FA1">
      <w:pPr>
        <w:pStyle w:val="a5"/>
        <w:ind w:firstLine="510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Общий осмотр</w:t>
      </w:r>
      <w:r w:rsidRPr="008020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5FA1" w:rsidRPr="0080202F" w:rsidRDefault="005E5FA1" w:rsidP="005E5FA1">
      <w:pPr>
        <w:pStyle w:val="a5"/>
        <w:ind w:firstLine="510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Живот обычной формы,  без участков выпячивания и втяжения, без видимой перистальтики, рубцов, стрий, сыпи и пигментации.  Имеется расширение вен на передней брюшной стенке.</w:t>
      </w:r>
    </w:p>
    <w:p w:rsidR="005E5FA1" w:rsidRPr="0080202F" w:rsidRDefault="005E5FA1" w:rsidP="005E5FA1">
      <w:pPr>
        <w:pStyle w:val="a5"/>
        <w:ind w:firstLine="510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 xml:space="preserve">Пальпация живота поверхностная. 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При пальпации зон болезненности, напряжения мышц, грыж передней брюшной стенки не выявлено.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 xml:space="preserve">        Перкуссия живота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Признаков метеоризма, свободной жидкости не выявлено.</w:t>
      </w:r>
    </w:p>
    <w:p w:rsidR="005E5FA1" w:rsidRPr="0080202F" w:rsidRDefault="005E5FA1" w:rsidP="005E5FA1">
      <w:pPr>
        <w:pStyle w:val="a5"/>
        <w:ind w:firstLine="510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Аускультация эпигастральной области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Сразу же после проглатывания жидкости появляются первый шум и через 8 секунд второй шум.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80202F">
        <w:rPr>
          <w:rFonts w:ascii="Times New Roman" w:hAnsi="Times New Roman" w:cs="Times New Roman"/>
          <w:b/>
          <w:iCs/>
          <w:sz w:val="28"/>
          <w:szCs w:val="28"/>
        </w:rPr>
        <w:t>Исследование живота в горизонтальном положении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Общий осмотр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Форма живота обычная, без асимметрии. По сравнению с вертикальным положением несколько оседает.  Местных выпячиваний нет. Пупок втянут.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Перкуссия живота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Над желудком определяется тимпанит высокого тембра, над кишечником – участки тимпанита чередуются с притупленным тимпанитом.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Аускультация живота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Перистальтика кишечника живая, частота перистальтических волн – 4 в минуту.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Поверхностная ориентировочная пальпация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При пальпации болезненности, напряжения мышц передней брюшной стенки, опухолевидных образований и грыж не выявлено.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 xml:space="preserve">Глубока скользящая, методическая топографическая пальпация по методу </w:t>
      </w:r>
      <w:r w:rsidRPr="0080202F">
        <w:rPr>
          <w:rFonts w:ascii="Times New Roman" w:hAnsi="Times New Roman" w:cs="Times New Roman"/>
          <w:i/>
          <w:iCs/>
          <w:sz w:val="28"/>
          <w:szCs w:val="28"/>
          <w:lang w:val="en-US"/>
        </w:rPr>
        <w:t>Glenard</w:t>
      </w:r>
      <w:r w:rsidRPr="0080202F">
        <w:rPr>
          <w:rFonts w:ascii="Times New Roman" w:hAnsi="Times New Roman" w:cs="Times New Roman"/>
          <w:i/>
          <w:iCs/>
          <w:sz w:val="28"/>
          <w:szCs w:val="28"/>
        </w:rPr>
        <w:t>-Образцова-Гаусмана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В левой подвздошной области пальпируется сигмовидная кишка толщиной с большой палец, около 2 см в диаметре, безболезненная, подвижная, смещается до 3 см.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Пальпировать нисходящую ободочную кишку не удалось.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В правой подвздошной области пальпируется слепая кишка, урчащая, безболезненная, в диаметре около 4 см, подвижная.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Восходящую ободочную кишку пальпировать не удалось.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Ниже слепой кишки, косо вниз кнаружи пальпируется терминальный отрезок подвздошной кишки в виде тяжа диаметром около 0,5 см, плотного, урчащего, безболезненного.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Большая кривизна желудка методом аффрикции выявляется на 4 см выше пупка.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lastRenderedPageBreak/>
        <w:t>Привратник и поперечную ободочную кишку пальпировать не удалось.</w:t>
      </w:r>
    </w:p>
    <w:p w:rsidR="005E5FA1" w:rsidRPr="0080202F" w:rsidRDefault="005E5FA1" w:rsidP="009C727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Перкуссия печени</w:t>
      </w:r>
    </w:p>
    <w:p w:rsidR="005E5FA1" w:rsidRPr="0080202F" w:rsidRDefault="005E5FA1" w:rsidP="009C7277">
      <w:pPr>
        <w:widowControl w:val="0"/>
        <w:spacing w:after="0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Определение верхней границы абсолютной тупости печени по:</w:t>
      </w:r>
    </w:p>
    <w:p w:rsidR="005E5FA1" w:rsidRPr="0080202F" w:rsidRDefault="005E5FA1" w:rsidP="009C7277">
      <w:pPr>
        <w:widowControl w:val="0"/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правой передней подмышечной линии    7 ребро</w:t>
      </w:r>
    </w:p>
    <w:p w:rsidR="005E5FA1" w:rsidRPr="0080202F" w:rsidRDefault="005E5FA1" w:rsidP="009C7277">
      <w:pPr>
        <w:widowControl w:val="0"/>
        <w:tabs>
          <w:tab w:val="left" w:pos="5040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правой срединно-ключичной линии</w:t>
      </w:r>
      <w:r w:rsidRPr="0080202F">
        <w:rPr>
          <w:rFonts w:ascii="Times New Roman" w:hAnsi="Times New Roman" w:cs="Times New Roman"/>
          <w:iCs/>
          <w:sz w:val="28"/>
          <w:szCs w:val="28"/>
        </w:rPr>
        <w:tab/>
        <w:t>нижний край 6 ребра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правой окологрудинной линии</w:t>
      </w:r>
      <w:r w:rsidRPr="0080202F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верхний край 6 ребра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Определение нижней границы абсолютной тупости печени по:</w:t>
      </w:r>
    </w:p>
    <w:p w:rsidR="005E5FA1" w:rsidRPr="0080202F" w:rsidRDefault="005E5FA1" w:rsidP="009C7277">
      <w:pPr>
        <w:widowControl w:val="0"/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правой передней подмышечной линии    нижний край 10 ребра</w:t>
      </w:r>
    </w:p>
    <w:p w:rsidR="005E5FA1" w:rsidRPr="0080202F" w:rsidRDefault="005E5FA1" w:rsidP="009C7277">
      <w:pPr>
        <w:widowControl w:val="0"/>
        <w:tabs>
          <w:tab w:val="left" w:pos="5040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правой срединно-ключичной линии</w:t>
      </w:r>
      <w:r w:rsidRPr="0080202F">
        <w:rPr>
          <w:rFonts w:ascii="Times New Roman" w:hAnsi="Times New Roman" w:cs="Times New Roman"/>
          <w:iCs/>
          <w:sz w:val="28"/>
          <w:szCs w:val="28"/>
        </w:rPr>
        <w:tab/>
        <w:t>на 2 см жиже рёберной дуги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правой окологрудинной линии</w:t>
      </w:r>
      <w:r w:rsidRPr="0080202F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на 2,5 см ниже рёберной дуги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передней срединной линии</w:t>
      </w:r>
      <w:r w:rsidRPr="0080202F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   на границе верхней и средней 1/3      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 w:rsidR="009C7277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Pr="0080202F">
        <w:rPr>
          <w:rFonts w:ascii="Times New Roman" w:hAnsi="Times New Roman" w:cs="Times New Roman"/>
          <w:iCs/>
          <w:sz w:val="28"/>
          <w:szCs w:val="28"/>
        </w:rPr>
        <w:t xml:space="preserve">расстояния между мечевидным   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 w:rsidR="009C7277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Pr="0080202F">
        <w:rPr>
          <w:rFonts w:ascii="Times New Roman" w:hAnsi="Times New Roman" w:cs="Times New Roman"/>
          <w:iCs/>
          <w:sz w:val="28"/>
          <w:szCs w:val="28"/>
        </w:rPr>
        <w:t>отростком грудины и пупком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левой окологрудинной линии</w:t>
      </w:r>
      <w:r w:rsidRPr="0080202F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край рёберной дуги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Измерение высоты печёночной тупости по:</w:t>
      </w:r>
    </w:p>
    <w:p w:rsidR="005E5FA1" w:rsidRPr="0080202F" w:rsidRDefault="005E5FA1" w:rsidP="009C7277">
      <w:pPr>
        <w:widowControl w:val="0"/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правой передней подмышечной линии    12 см</w:t>
      </w:r>
    </w:p>
    <w:p w:rsidR="005E5FA1" w:rsidRPr="0080202F" w:rsidRDefault="005E5FA1" w:rsidP="009C7277">
      <w:pPr>
        <w:widowControl w:val="0"/>
        <w:tabs>
          <w:tab w:val="left" w:pos="5040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правой срединно-ключичной линии</w:t>
      </w:r>
      <w:r w:rsidRPr="0080202F">
        <w:rPr>
          <w:rFonts w:ascii="Times New Roman" w:hAnsi="Times New Roman" w:cs="Times New Roman"/>
          <w:iCs/>
          <w:sz w:val="28"/>
          <w:szCs w:val="28"/>
        </w:rPr>
        <w:tab/>
        <w:t>1</w:t>
      </w:r>
      <w:r w:rsidR="00BC6CB0">
        <w:rPr>
          <w:rFonts w:ascii="Times New Roman" w:hAnsi="Times New Roman" w:cs="Times New Roman"/>
          <w:iCs/>
          <w:sz w:val="28"/>
          <w:szCs w:val="28"/>
        </w:rPr>
        <w:t>0</w:t>
      </w:r>
      <w:r w:rsidRPr="0080202F">
        <w:rPr>
          <w:rFonts w:ascii="Times New Roman" w:hAnsi="Times New Roman" w:cs="Times New Roman"/>
          <w:iCs/>
          <w:sz w:val="28"/>
          <w:szCs w:val="28"/>
        </w:rPr>
        <w:t xml:space="preserve"> см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правой окологрудинной линии</w:t>
      </w:r>
      <w:r w:rsidRPr="0080202F">
        <w:rPr>
          <w:rFonts w:ascii="Times New Roman" w:hAnsi="Times New Roman" w:cs="Times New Roman"/>
          <w:iCs/>
          <w:sz w:val="28"/>
          <w:szCs w:val="28"/>
        </w:rPr>
        <w:tab/>
        <w:t xml:space="preserve">             10 см   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 xml:space="preserve">Измерение размеров печени по Курлову по:    </w:t>
      </w:r>
    </w:p>
    <w:p w:rsidR="005E5FA1" w:rsidRPr="0080202F" w:rsidRDefault="005E5FA1" w:rsidP="009C7277">
      <w:pPr>
        <w:widowControl w:val="0"/>
        <w:tabs>
          <w:tab w:val="left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 xml:space="preserve">правой срединно-ключичной линии    </w:t>
      </w:r>
      <w:r w:rsidRPr="0080202F">
        <w:rPr>
          <w:rFonts w:ascii="Times New Roman" w:hAnsi="Times New Roman" w:cs="Times New Roman"/>
          <w:iCs/>
          <w:sz w:val="28"/>
          <w:szCs w:val="28"/>
        </w:rPr>
        <w:tab/>
        <w:t xml:space="preserve">  1</w:t>
      </w:r>
      <w:r w:rsidR="00BC6CB0">
        <w:rPr>
          <w:rFonts w:ascii="Times New Roman" w:hAnsi="Times New Roman" w:cs="Times New Roman"/>
          <w:iCs/>
          <w:sz w:val="28"/>
          <w:szCs w:val="28"/>
        </w:rPr>
        <w:t>0</w:t>
      </w:r>
      <w:r w:rsidRPr="0080202F">
        <w:rPr>
          <w:rFonts w:ascii="Times New Roman" w:hAnsi="Times New Roman" w:cs="Times New Roman"/>
          <w:iCs/>
          <w:sz w:val="28"/>
          <w:szCs w:val="28"/>
        </w:rPr>
        <w:t xml:space="preserve"> см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передней срединной линии</w:t>
      </w:r>
      <w:r w:rsidRPr="0080202F">
        <w:rPr>
          <w:rFonts w:ascii="Times New Roman" w:hAnsi="Times New Roman" w:cs="Times New Roman"/>
          <w:iCs/>
          <w:sz w:val="28"/>
          <w:szCs w:val="28"/>
        </w:rPr>
        <w:tab/>
        <w:t xml:space="preserve">              8 см</w:t>
      </w:r>
    </w:p>
    <w:p w:rsidR="005E5FA1" w:rsidRPr="0080202F" w:rsidRDefault="006470BE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левой рёберной дуге</w:t>
      </w:r>
      <w:r w:rsidR="005E5FA1" w:rsidRPr="0080202F">
        <w:rPr>
          <w:rFonts w:ascii="Times New Roman" w:hAnsi="Times New Roman" w:cs="Times New Roman"/>
          <w:iCs/>
          <w:sz w:val="28"/>
          <w:szCs w:val="28"/>
        </w:rPr>
        <w:tab/>
        <w:t xml:space="preserve">              7 см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Пальпация печени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Край печени закруглённый, консистенция мягкая</w:t>
      </w:r>
      <w:r w:rsidR="00BC6C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0202F">
        <w:rPr>
          <w:rFonts w:ascii="Times New Roman" w:hAnsi="Times New Roman" w:cs="Times New Roman"/>
          <w:iCs/>
          <w:sz w:val="28"/>
          <w:szCs w:val="28"/>
        </w:rPr>
        <w:t>Болезненности при пальпации нет.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Перкуссия селезёнки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Верхняя граница селезёнки –</w:t>
      </w:r>
      <w:r w:rsidR="00BC6CB0">
        <w:rPr>
          <w:rFonts w:ascii="Times New Roman" w:hAnsi="Times New Roman" w:cs="Times New Roman"/>
          <w:iCs/>
          <w:sz w:val="28"/>
          <w:szCs w:val="28"/>
        </w:rPr>
        <w:t xml:space="preserve"> верх</w:t>
      </w:r>
      <w:r w:rsidRPr="0080202F">
        <w:rPr>
          <w:rFonts w:ascii="Times New Roman" w:hAnsi="Times New Roman" w:cs="Times New Roman"/>
          <w:iCs/>
          <w:sz w:val="28"/>
          <w:szCs w:val="28"/>
        </w:rPr>
        <w:t xml:space="preserve">ний край 9 ребра, нижняя – верхний край 11 ребра. 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 xml:space="preserve">Размеры селезёнки: поперечник – 6 см, длинник – </w:t>
      </w:r>
      <w:r w:rsidR="00BC6CB0">
        <w:rPr>
          <w:rFonts w:ascii="Times New Roman" w:hAnsi="Times New Roman" w:cs="Times New Roman"/>
          <w:iCs/>
          <w:sz w:val="28"/>
          <w:szCs w:val="28"/>
        </w:rPr>
        <w:t>7</w:t>
      </w:r>
      <w:r w:rsidRPr="0080202F">
        <w:rPr>
          <w:rFonts w:ascii="Times New Roman" w:hAnsi="Times New Roman" w:cs="Times New Roman"/>
          <w:iCs/>
          <w:sz w:val="28"/>
          <w:szCs w:val="28"/>
        </w:rPr>
        <w:t xml:space="preserve"> см. </w:t>
      </w:r>
    </w:p>
    <w:p w:rsidR="005E5FA1" w:rsidRPr="0080202F" w:rsidRDefault="005E5FA1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80202F">
        <w:rPr>
          <w:rFonts w:ascii="Times New Roman" w:hAnsi="Times New Roman" w:cs="Times New Roman"/>
          <w:i/>
          <w:iCs/>
          <w:sz w:val="28"/>
          <w:szCs w:val="28"/>
        </w:rPr>
        <w:t>Пальпация селезёнки</w:t>
      </w:r>
    </w:p>
    <w:p w:rsidR="005E5FA1" w:rsidRPr="00BC6CB0" w:rsidRDefault="00BC6CB0" w:rsidP="009C7277">
      <w:pPr>
        <w:widowControl w:val="0"/>
        <w:tabs>
          <w:tab w:val="center" w:pos="4961"/>
        </w:tabs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BC6CB0">
        <w:rPr>
          <w:rFonts w:ascii="Times New Roman" w:hAnsi="Times New Roman" w:cs="Times New Roman"/>
          <w:iCs/>
          <w:sz w:val="28"/>
          <w:szCs w:val="28"/>
        </w:rPr>
        <w:t>Болезненности при пальпации нет.</w:t>
      </w:r>
    </w:p>
    <w:p w:rsidR="005E5FA1" w:rsidRPr="0080202F" w:rsidRDefault="005E5FA1" w:rsidP="009C7277">
      <w:pPr>
        <w:widowControl w:val="0"/>
        <w:spacing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0202F">
        <w:rPr>
          <w:rFonts w:ascii="Times New Roman" w:hAnsi="Times New Roman" w:cs="Times New Roman"/>
          <w:iCs/>
          <w:sz w:val="28"/>
          <w:szCs w:val="28"/>
        </w:rPr>
        <w:t>Свободной жидкости в брюшной полости нет.</w:t>
      </w:r>
    </w:p>
    <w:p w:rsidR="005E5FA1" w:rsidRPr="0080202F" w:rsidRDefault="005E5FA1" w:rsidP="0080202F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FA1" w:rsidRDefault="005E5FA1" w:rsidP="0080202F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02F">
        <w:rPr>
          <w:rFonts w:ascii="Times New Roman" w:hAnsi="Times New Roman" w:cs="Times New Roman"/>
          <w:b/>
          <w:bCs/>
          <w:sz w:val="28"/>
          <w:szCs w:val="28"/>
        </w:rPr>
        <w:t>Мочеполовая система</w:t>
      </w:r>
    </w:p>
    <w:p w:rsidR="00BC6CB0" w:rsidRPr="00360333" w:rsidRDefault="00360333" w:rsidP="00360333">
      <w:pPr>
        <w:spacing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60333">
        <w:rPr>
          <w:rFonts w:ascii="Times New Roman" w:hAnsi="Times New Roman" w:cs="Times New Roman"/>
          <w:bCs/>
          <w:sz w:val="28"/>
          <w:szCs w:val="28"/>
        </w:rPr>
        <w:t>Мочеиспускание свободное, безболезненное, 5-6 раз в сутки.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Осмотр поясничной области</w:t>
      </w:r>
      <w:r w:rsidRPr="0080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Выпячивания поясничной области нет. Покраснения и отёчности кожи нет.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lastRenderedPageBreak/>
        <w:t>Перкуссия почек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Симптом поколачивания отрицательный.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Пальпация мочеточниковых почек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Пальпация подрёберных, верхних мочеточниковых, средних мочеточниковых, рёберно-позвоночниковых, рёберно-поясничных точек безболезненна.</w:t>
      </w:r>
    </w:p>
    <w:p w:rsidR="005E5FA1" w:rsidRPr="0080202F" w:rsidRDefault="005E5FA1" w:rsidP="005E5FA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202F">
        <w:rPr>
          <w:rFonts w:ascii="Times New Roman" w:hAnsi="Times New Roman" w:cs="Times New Roman"/>
          <w:i/>
          <w:sz w:val="28"/>
          <w:szCs w:val="28"/>
        </w:rPr>
        <w:t>Аускультация почек</w:t>
      </w:r>
    </w:p>
    <w:p w:rsidR="005E5FA1" w:rsidRDefault="005E5FA1" w:rsidP="005E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0202F">
        <w:rPr>
          <w:rFonts w:ascii="Times New Roman" w:hAnsi="Times New Roman" w:cs="Times New Roman"/>
          <w:sz w:val="28"/>
          <w:szCs w:val="28"/>
        </w:rPr>
        <w:t>Шума в рёберно-позвоночном углу нет.</w:t>
      </w:r>
    </w:p>
    <w:p w:rsidR="0095183F" w:rsidRDefault="0095183F" w:rsidP="005E5F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F" w:rsidRDefault="00E73F9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0BE" w:rsidRDefault="006470BE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3F" w:rsidRDefault="0095183F" w:rsidP="009518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План лабораторно-инструментальных обследований</w:t>
      </w:r>
    </w:p>
    <w:p w:rsidR="00DF3146" w:rsidRPr="00DF3146" w:rsidRDefault="00DF3146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Общий анализ крови.</w:t>
      </w:r>
    </w:p>
    <w:p w:rsidR="00DF3146" w:rsidRDefault="00DF3146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Кровь на </w:t>
      </w:r>
      <w:r>
        <w:rPr>
          <w:rFonts w:ascii="Times New Roman" w:hAnsi="Times New Roman" w:cs="Times New Roman"/>
          <w:sz w:val="28"/>
          <w:szCs w:val="28"/>
          <w:lang w:val="en-US"/>
        </w:rPr>
        <w:t>RW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783C">
        <w:rPr>
          <w:rFonts w:ascii="Times New Roman" w:hAnsi="Times New Roman" w:cs="Times New Roman"/>
          <w:sz w:val="28"/>
          <w:szCs w:val="28"/>
        </w:rPr>
        <w:t xml:space="preserve">ВИЧ, </w:t>
      </w:r>
      <w:r>
        <w:rPr>
          <w:rFonts w:ascii="Times New Roman" w:hAnsi="Times New Roman" w:cs="Times New Roman"/>
          <w:sz w:val="28"/>
          <w:szCs w:val="28"/>
          <w:lang w:val="en-US"/>
        </w:rPr>
        <w:t>Hbs</w:t>
      </w:r>
      <w:r w:rsidRPr="00C356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анти-</w:t>
      </w:r>
      <w:r>
        <w:rPr>
          <w:rFonts w:ascii="Times New Roman" w:hAnsi="Times New Roman" w:cs="Times New Roman"/>
          <w:sz w:val="28"/>
          <w:szCs w:val="28"/>
          <w:lang w:val="en-US"/>
        </w:rPr>
        <w:t>HCV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146" w:rsidRPr="00DF3146" w:rsidRDefault="00DF3146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для определения группы и резус-фактора.</w:t>
      </w:r>
    </w:p>
    <w:p w:rsidR="00DF3146" w:rsidRPr="00B77F7C" w:rsidRDefault="00DF3146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Биохимический анализ крови.</w:t>
      </w:r>
    </w:p>
    <w:p w:rsidR="00B77F7C" w:rsidRPr="00844F21" w:rsidRDefault="00844F21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Общий анализ мочи.</w:t>
      </w:r>
    </w:p>
    <w:p w:rsidR="00844F21" w:rsidRPr="00844F21" w:rsidRDefault="00844F21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Стернальная пункция.</w:t>
      </w:r>
    </w:p>
    <w:p w:rsidR="00844F21" w:rsidRPr="00844F21" w:rsidRDefault="00844F21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Цитохимическое исследование лейкоцитов.</w:t>
      </w:r>
    </w:p>
    <w:p w:rsidR="00844F21" w:rsidRDefault="00844F21" w:rsidP="00844F2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Трепанобиопсия крыла подвздошной кости.</w:t>
      </w:r>
    </w:p>
    <w:p w:rsidR="00DF3146" w:rsidRDefault="00DF3146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Гистохимическое типирование бластов для определения морфологического варианта нелимфобластного лейкоза. </w:t>
      </w:r>
    </w:p>
    <w:p w:rsidR="00DF3146" w:rsidRPr="00844F21" w:rsidRDefault="00844F21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F21">
        <w:rPr>
          <w:rFonts w:ascii="Times New Roman" w:hAnsi="Times New Roman" w:cs="Times New Roman"/>
          <w:sz w:val="28"/>
          <w:szCs w:val="28"/>
        </w:rPr>
        <w:t>Иммунотипирование миелобластов.</w:t>
      </w:r>
    </w:p>
    <w:p w:rsidR="00DF3146" w:rsidRDefault="00DF3146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спинномозговой жидкости.</w:t>
      </w:r>
    </w:p>
    <w:p w:rsidR="00DF3146" w:rsidRDefault="00DF3146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УЗИ органов брюшной полости</w:t>
      </w:r>
    </w:p>
    <w:p w:rsidR="00DF3146" w:rsidRDefault="00DF3146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Рентгенография органов грудной клетки.</w:t>
      </w:r>
    </w:p>
    <w:p w:rsidR="00DF3146" w:rsidRPr="00DF3146" w:rsidRDefault="00DF3146" w:rsidP="00DF314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ЭКГ.</w:t>
      </w:r>
    </w:p>
    <w:p w:rsidR="00E73F9F" w:rsidRDefault="00E73F9F" w:rsidP="00FB783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6F4A" w:rsidRDefault="0095183F" w:rsidP="00FB783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Лабораторные и инструментальные данные, консультации специалистов.</w:t>
      </w:r>
    </w:p>
    <w:p w:rsidR="00726F4A" w:rsidRPr="00263D2F" w:rsidRDefault="00726F4A" w:rsidP="00726F4A">
      <w:pPr>
        <w:pStyle w:val="1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63D2F">
        <w:rPr>
          <w:rFonts w:ascii="Times New Roman" w:hAnsi="Times New Roman"/>
          <w:i/>
          <w:sz w:val="28"/>
          <w:szCs w:val="28"/>
          <w:u w:val="single"/>
        </w:rPr>
        <w:t xml:space="preserve">ОАК от </w:t>
      </w:r>
      <w:r>
        <w:rPr>
          <w:rFonts w:ascii="Times New Roman" w:hAnsi="Times New Roman"/>
          <w:i/>
          <w:sz w:val="28"/>
          <w:szCs w:val="28"/>
          <w:u w:val="single"/>
        </w:rPr>
        <w:t>11</w:t>
      </w:r>
      <w:r w:rsidRPr="00263D2F">
        <w:rPr>
          <w:rFonts w:ascii="Times New Roman" w:hAnsi="Times New Roman"/>
          <w:i/>
          <w:sz w:val="28"/>
          <w:szCs w:val="28"/>
          <w:u w:val="single"/>
        </w:rPr>
        <w:t>.10.12</w:t>
      </w:r>
    </w:p>
    <w:p w:rsidR="00726F4A" w:rsidRPr="00901B5B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WBC</w:t>
      </w:r>
      <w:r>
        <w:rPr>
          <w:rFonts w:ascii="Times New Roman" w:hAnsi="Times New Roman"/>
          <w:sz w:val="28"/>
          <w:szCs w:val="28"/>
        </w:rPr>
        <w:t xml:space="preserve"> – 1,6 х 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 w:rsidR="00901B5B">
        <w:rPr>
          <w:rFonts w:ascii="Times New Roman" w:hAnsi="Times New Roman"/>
          <w:sz w:val="28"/>
          <w:szCs w:val="28"/>
        </w:rPr>
        <w:t>/л</w:t>
      </w:r>
    </w:p>
    <w:p w:rsidR="00726F4A" w:rsidRPr="00901B5B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RBC</w:t>
      </w:r>
      <w:r>
        <w:rPr>
          <w:rFonts w:ascii="Times New Roman" w:hAnsi="Times New Roman"/>
          <w:sz w:val="28"/>
          <w:szCs w:val="28"/>
        </w:rPr>
        <w:t xml:space="preserve"> – 4,63 х 10</w:t>
      </w:r>
      <w:r>
        <w:rPr>
          <w:rFonts w:ascii="Times New Roman" w:hAnsi="Times New Roman"/>
          <w:sz w:val="28"/>
          <w:szCs w:val="28"/>
          <w:vertAlign w:val="superscript"/>
        </w:rPr>
        <w:t>12</w:t>
      </w:r>
      <w:r w:rsidR="00901B5B">
        <w:rPr>
          <w:rFonts w:ascii="Times New Roman" w:hAnsi="Times New Roman"/>
          <w:sz w:val="28"/>
          <w:szCs w:val="28"/>
        </w:rPr>
        <w:t>/л</w:t>
      </w:r>
    </w:p>
    <w:p w:rsidR="00726F4A" w:rsidRPr="00E97B4C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HGB</w:t>
      </w:r>
      <w:r>
        <w:rPr>
          <w:rFonts w:ascii="Times New Roman" w:hAnsi="Times New Roman"/>
          <w:sz w:val="28"/>
          <w:szCs w:val="28"/>
        </w:rPr>
        <w:t xml:space="preserve"> – 120</w:t>
      </w:r>
      <w:r w:rsidR="00901B5B">
        <w:rPr>
          <w:rFonts w:ascii="Times New Roman" w:hAnsi="Times New Roman"/>
          <w:sz w:val="28"/>
          <w:szCs w:val="28"/>
        </w:rPr>
        <w:t>г/л</w:t>
      </w:r>
    </w:p>
    <w:p w:rsidR="00726F4A" w:rsidRPr="00EF0080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HCT</w:t>
      </w:r>
      <w:r w:rsidRPr="00EF00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387</w:t>
      </w:r>
      <w:r w:rsidRPr="00EF0080">
        <w:rPr>
          <w:rFonts w:ascii="Times New Roman" w:hAnsi="Times New Roman"/>
          <w:sz w:val="28"/>
          <w:szCs w:val="28"/>
        </w:rPr>
        <w:t xml:space="preserve"> </w:t>
      </w:r>
    </w:p>
    <w:p w:rsidR="00726F4A" w:rsidRPr="00EF0080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HCV</w:t>
      </w:r>
      <w:r w:rsidRPr="00EF00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84</w:t>
      </w:r>
    </w:p>
    <w:p w:rsidR="00726F4A" w:rsidRPr="00EF0080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MCH</w:t>
      </w:r>
      <w:r w:rsidRPr="00EF00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26</w:t>
      </w:r>
    </w:p>
    <w:p w:rsidR="00726F4A" w:rsidRPr="00EF0080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MCHC</w:t>
      </w:r>
      <w:r w:rsidRPr="00EF00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311</w:t>
      </w:r>
    </w:p>
    <w:p w:rsidR="00726F4A" w:rsidRPr="00EF0080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PLT</w:t>
      </w:r>
      <w:r w:rsidRPr="00EF00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92,6 х 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 w:rsidRPr="00EF0080">
        <w:rPr>
          <w:rFonts w:ascii="Times New Roman" w:hAnsi="Times New Roman"/>
          <w:sz w:val="28"/>
          <w:szCs w:val="28"/>
        </w:rPr>
        <w:t xml:space="preserve"> </w:t>
      </w:r>
      <w:r w:rsidR="00901B5B">
        <w:rPr>
          <w:rFonts w:ascii="Times New Roman" w:hAnsi="Times New Roman"/>
          <w:sz w:val="28"/>
          <w:szCs w:val="28"/>
        </w:rPr>
        <w:t>/л</w:t>
      </w: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СОЭ – 7мм/ч </w:t>
      </w: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Лейкоцитарная формула: бласты – 18% </w:t>
      </w: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– 2%,  С – 28%, Б – 1%, М – 5%,  Л – 46%</w:t>
      </w:r>
    </w:p>
    <w:p w:rsidR="00726F4A" w:rsidRPr="00A366C7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Заключение:</w:t>
      </w:r>
      <w:r>
        <w:rPr>
          <w:rFonts w:ascii="Times New Roman" w:hAnsi="Times New Roman"/>
          <w:sz w:val="28"/>
          <w:szCs w:val="28"/>
        </w:rPr>
        <w:t>уменьшение</w:t>
      </w:r>
      <w:r w:rsidR="00000381">
        <w:rPr>
          <w:rFonts w:ascii="Times New Roman" w:hAnsi="Times New Roman"/>
          <w:sz w:val="28"/>
          <w:szCs w:val="28"/>
        </w:rPr>
        <w:t xml:space="preserve"> гемоглобина,</w:t>
      </w:r>
      <w:r>
        <w:rPr>
          <w:rFonts w:ascii="Times New Roman" w:hAnsi="Times New Roman"/>
          <w:sz w:val="28"/>
          <w:szCs w:val="28"/>
        </w:rPr>
        <w:t xml:space="preserve"> числа лейкоцитов (лейкопения), тромбоцитов (тромбоцитопения), наличие бластных и зрелых клеток при отсутствии клеток промежуточных  степеней дифференциации– лейкемический провал.</w:t>
      </w:r>
    </w:p>
    <w:p w:rsidR="00726F4A" w:rsidRDefault="00726F4A" w:rsidP="00726F4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26F4A" w:rsidRPr="005F3224" w:rsidRDefault="00726F4A" w:rsidP="00726F4A">
      <w:pPr>
        <w:pStyle w:val="1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F3224">
        <w:rPr>
          <w:rFonts w:ascii="Times New Roman" w:hAnsi="Times New Roman"/>
          <w:i/>
          <w:sz w:val="28"/>
          <w:szCs w:val="28"/>
          <w:u w:val="single"/>
        </w:rPr>
        <w:t>ОАК от 1</w:t>
      </w:r>
      <w:r>
        <w:rPr>
          <w:rFonts w:ascii="Times New Roman" w:hAnsi="Times New Roman"/>
          <w:i/>
          <w:sz w:val="28"/>
          <w:szCs w:val="28"/>
          <w:u w:val="single"/>
        </w:rPr>
        <w:t>9</w:t>
      </w:r>
      <w:r w:rsidRPr="005F3224">
        <w:rPr>
          <w:rFonts w:ascii="Times New Roman" w:hAnsi="Times New Roman"/>
          <w:i/>
          <w:sz w:val="28"/>
          <w:szCs w:val="28"/>
          <w:u w:val="single"/>
        </w:rPr>
        <w:t>.10.12</w:t>
      </w:r>
    </w:p>
    <w:p w:rsidR="00726F4A" w:rsidRPr="00901B5B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WBC</w:t>
      </w:r>
      <w:r>
        <w:rPr>
          <w:rFonts w:ascii="Times New Roman" w:hAnsi="Times New Roman"/>
          <w:sz w:val="28"/>
          <w:szCs w:val="28"/>
        </w:rPr>
        <w:t xml:space="preserve"> – 1,2 х 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 w:rsidR="00901B5B">
        <w:rPr>
          <w:rFonts w:ascii="Times New Roman" w:hAnsi="Times New Roman"/>
          <w:sz w:val="28"/>
          <w:szCs w:val="28"/>
        </w:rPr>
        <w:t>/л</w:t>
      </w:r>
    </w:p>
    <w:p w:rsidR="00726F4A" w:rsidRPr="00901B5B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RBC</w:t>
      </w:r>
      <w:r>
        <w:rPr>
          <w:rFonts w:ascii="Times New Roman" w:hAnsi="Times New Roman"/>
          <w:sz w:val="28"/>
          <w:szCs w:val="28"/>
        </w:rPr>
        <w:t xml:space="preserve"> – 4,62 х 10</w:t>
      </w:r>
      <w:r>
        <w:rPr>
          <w:rFonts w:ascii="Times New Roman" w:hAnsi="Times New Roman"/>
          <w:sz w:val="28"/>
          <w:szCs w:val="28"/>
          <w:vertAlign w:val="superscript"/>
        </w:rPr>
        <w:t>12</w:t>
      </w:r>
      <w:r w:rsidR="00901B5B">
        <w:rPr>
          <w:rFonts w:ascii="Times New Roman" w:hAnsi="Times New Roman"/>
          <w:sz w:val="28"/>
          <w:szCs w:val="28"/>
        </w:rPr>
        <w:t>/л</w:t>
      </w:r>
    </w:p>
    <w:p w:rsidR="00726F4A" w:rsidRPr="00E97B4C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HGB</w:t>
      </w:r>
      <w:r>
        <w:rPr>
          <w:rFonts w:ascii="Times New Roman" w:hAnsi="Times New Roman"/>
          <w:sz w:val="28"/>
          <w:szCs w:val="28"/>
        </w:rPr>
        <w:t xml:space="preserve"> – 120 </w:t>
      </w:r>
      <w:r w:rsidR="00901B5B">
        <w:rPr>
          <w:rFonts w:ascii="Times New Roman" w:hAnsi="Times New Roman"/>
          <w:sz w:val="28"/>
          <w:szCs w:val="28"/>
        </w:rPr>
        <w:t>г/л</w:t>
      </w:r>
    </w:p>
    <w:p w:rsidR="00726F4A" w:rsidRP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HCT</w:t>
      </w:r>
      <w:r w:rsidRPr="00726F4A">
        <w:rPr>
          <w:rFonts w:ascii="Times New Roman" w:hAnsi="Times New Roman"/>
          <w:sz w:val="28"/>
          <w:szCs w:val="28"/>
        </w:rPr>
        <w:t xml:space="preserve"> – 367 </w:t>
      </w:r>
    </w:p>
    <w:p w:rsidR="00726F4A" w:rsidRP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HCV</w:t>
      </w:r>
      <w:r w:rsidRPr="00726F4A">
        <w:rPr>
          <w:rFonts w:ascii="Times New Roman" w:hAnsi="Times New Roman"/>
          <w:sz w:val="28"/>
          <w:szCs w:val="28"/>
        </w:rPr>
        <w:t xml:space="preserve"> – 79 </w:t>
      </w:r>
    </w:p>
    <w:p w:rsidR="00726F4A" w:rsidRP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MCH</w:t>
      </w:r>
      <w:r w:rsidRPr="00726F4A">
        <w:rPr>
          <w:rFonts w:ascii="Times New Roman" w:hAnsi="Times New Roman"/>
          <w:sz w:val="28"/>
          <w:szCs w:val="28"/>
        </w:rPr>
        <w:t xml:space="preserve"> – 25,8</w:t>
      </w:r>
    </w:p>
    <w:p w:rsidR="00726F4A" w:rsidRP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MCHC</w:t>
      </w:r>
      <w:r w:rsidRPr="00726F4A">
        <w:rPr>
          <w:rFonts w:ascii="Times New Roman" w:hAnsi="Times New Roman"/>
          <w:sz w:val="28"/>
          <w:szCs w:val="28"/>
        </w:rPr>
        <w:t xml:space="preserve"> – 326</w:t>
      </w:r>
    </w:p>
    <w:p w:rsidR="00726F4A" w:rsidRP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PLT</w:t>
      </w:r>
      <w:r w:rsidRPr="00726F4A">
        <w:rPr>
          <w:rFonts w:ascii="Times New Roman" w:hAnsi="Times New Roman"/>
          <w:sz w:val="28"/>
          <w:szCs w:val="28"/>
        </w:rPr>
        <w:t xml:space="preserve"> – 55,44</w:t>
      </w:r>
      <w:r>
        <w:rPr>
          <w:rFonts w:ascii="Times New Roman" w:hAnsi="Times New Roman"/>
          <w:sz w:val="28"/>
          <w:szCs w:val="28"/>
        </w:rPr>
        <w:t xml:space="preserve"> х 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 w:rsidRPr="00726F4A">
        <w:rPr>
          <w:rFonts w:ascii="Times New Roman" w:hAnsi="Times New Roman"/>
          <w:sz w:val="28"/>
          <w:szCs w:val="28"/>
        </w:rPr>
        <w:t xml:space="preserve"> </w:t>
      </w:r>
      <w:r w:rsidR="00901B5B">
        <w:rPr>
          <w:rFonts w:ascii="Times New Roman" w:hAnsi="Times New Roman"/>
          <w:sz w:val="28"/>
          <w:szCs w:val="28"/>
        </w:rPr>
        <w:t>/л</w:t>
      </w: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СОЭ – 17 мм/ч</w:t>
      </w: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Лейкоцитарная формула: Встречаются лимфоциты, реже нейтрофилы.</w:t>
      </w:r>
    </w:p>
    <w:p w:rsidR="00726F4A" w:rsidRPr="00A366C7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Заключение:</w:t>
      </w:r>
      <w:r>
        <w:rPr>
          <w:rFonts w:ascii="Times New Roman" w:hAnsi="Times New Roman"/>
          <w:sz w:val="28"/>
          <w:szCs w:val="28"/>
        </w:rPr>
        <w:t>уменьшение</w:t>
      </w:r>
      <w:r w:rsidR="00000381">
        <w:rPr>
          <w:rFonts w:ascii="Times New Roman" w:hAnsi="Times New Roman"/>
          <w:sz w:val="28"/>
          <w:szCs w:val="28"/>
        </w:rPr>
        <w:t xml:space="preserve"> гемоглобина,</w:t>
      </w:r>
      <w:r>
        <w:rPr>
          <w:rFonts w:ascii="Times New Roman" w:hAnsi="Times New Roman"/>
          <w:sz w:val="28"/>
          <w:szCs w:val="28"/>
        </w:rPr>
        <w:t xml:space="preserve"> числа лейкоцитов (лейкопения), тромбоцитов (тромбоцитопения), увеличение СОЭ.</w:t>
      </w:r>
    </w:p>
    <w:p w:rsidR="00726F4A" w:rsidRDefault="00726F4A" w:rsidP="00FB783C">
      <w:pPr>
        <w:ind w:left="-567" w:firstLine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B783C" w:rsidRPr="00FB783C" w:rsidRDefault="00FB783C" w:rsidP="00FB783C">
      <w:pPr>
        <w:ind w:left="-567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783C">
        <w:rPr>
          <w:rFonts w:ascii="Times New Roman" w:hAnsi="Times New Roman" w:cs="Times New Roman"/>
          <w:i/>
          <w:sz w:val="28"/>
          <w:szCs w:val="28"/>
          <w:u w:val="single"/>
        </w:rPr>
        <w:t xml:space="preserve">ИФА ВИЧ – отриц. (от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FB783C">
        <w:rPr>
          <w:rFonts w:ascii="Times New Roman" w:hAnsi="Times New Roman" w:cs="Times New Roman"/>
          <w:i/>
          <w:sz w:val="28"/>
          <w:szCs w:val="28"/>
          <w:u w:val="single"/>
        </w:rPr>
        <w:t xml:space="preserve">1. 10. 12), реакция преципитации – отриц. (от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FB783C">
        <w:rPr>
          <w:rFonts w:ascii="Times New Roman" w:hAnsi="Times New Roman" w:cs="Times New Roman"/>
          <w:i/>
          <w:sz w:val="28"/>
          <w:szCs w:val="28"/>
          <w:u w:val="single"/>
        </w:rPr>
        <w:t>1. 10. 12)</w:t>
      </w:r>
    </w:p>
    <w:p w:rsidR="0095183F" w:rsidRDefault="00FB783C" w:rsidP="0095183F">
      <w:pPr>
        <w:pStyle w:val="a7"/>
        <w:spacing w:before="0" w:beforeAutospacing="0" w:after="0" w:afterAutospacing="0"/>
        <w:ind w:left="-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Изосерологическое исследование крови: о</w:t>
      </w:r>
      <w:r w:rsidRPr="00FB783C">
        <w:rPr>
          <w:i/>
          <w:sz w:val="28"/>
          <w:szCs w:val="28"/>
          <w:u w:val="single"/>
        </w:rPr>
        <w:t>пределение группы крови</w:t>
      </w:r>
      <w:r>
        <w:rPr>
          <w:i/>
          <w:sz w:val="28"/>
          <w:szCs w:val="28"/>
          <w:u w:val="single"/>
        </w:rPr>
        <w:t xml:space="preserve">, резус-принадлежности, естественных антител </w:t>
      </w:r>
      <w:r w:rsidRPr="00FB783C">
        <w:rPr>
          <w:i/>
          <w:sz w:val="28"/>
          <w:szCs w:val="28"/>
          <w:u w:val="single"/>
        </w:rPr>
        <w:t>от 1</w:t>
      </w:r>
      <w:r>
        <w:rPr>
          <w:i/>
          <w:sz w:val="28"/>
          <w:szCs w:val="28"/>
          <w:u w:val="single"/>
        </w:rPr>
        <w:t>6</w:t>
      </w:r>
      <w:r w:rsidRPr="00FB783C">
        <w:rPr>
          <w:i/>
          <w:sz w:val="28"/>
          <w:szCs w:val="28"/>
          <w:u w:val="single"/>
        </w:rPr>
        <w:t>.10.12</w:t>
      </w:r>
    </w:p>
    <w:p w:rsidR="00FB783C" w:rsidRDefault="00FB783C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Группа крови – 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)вторая</w:t>
      </w:r>
    </w:p>
    <w:p w:rsidR="00FB783C" w:rsidRDefault="00FB783C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Резус-принадлежность – положительн.</w:t>
      </w:r>
    </w:p>
    <w:p w:rsidR="00FB783C" w:rsidRDefault="00FB783C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Антитела не обнаружены.</w:t>
      </w:r>
    </w:p>
    <w:p w:rsidR="00726F4A" w:rsidRDefault="00726F4A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726F4A" w:rsidRPr="00A46B6E" w:rsidRDefault="00726F4A" w:rsidP="00726F4A">
      <w:pPr>
        <w:pStyle w:val="1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46B6E">
        <w:rPr>
          <w:rFonts w:ascii="Times New Roman" w:hAnsi="Times New Roman"/>
          <w:i/>
          <w:sz w:val="28"/>
          <w:szCs w:val="28"/>
          <w:u w:val="single"/>
        </w:rPr>
        <w:t>БАК от 1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Pr="00A46B6E">
        <w:rPr>
          <w:rFonts w:ascii="Times New Roman" w:hAnsi="Times New Roman"/>
          <w:i/>
          <w:sz w:val="28"/>
          <w:szCs w:val="28"/>
          <w:u w:val="single"/>
        </w:rPr>
        <w:t>.10.12</w:t>
      </w:r>
      <w:r>
        <w:rPr>
          <w:rFonts w:ascii="Times New Roman" w:hAnsi="Times New Roman"/>
          <w:i/>
          <w:sz w:val="28"/>
          <w:szCs w:val="28"/>
          <w:u w:val="single"/>
        </w:rPr>
        <w:t>, 22.10.12</w:t>
      </w: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138" w:type="dxa"/>
        <w:tblInd w:w="-567" w:type="dxa"/>
        <w:tblLook w:val="04A0" w:firstRow="1" w:lastRow="0" w:firstColumn="1" w:lastColumn="0" w:noHBand="0" w:noVBand="1"/>
      </w:tblPr>
      <w:tblGrid>
        <w:gridCol w:w="3336"/>
        <w:gridCol w:w="1552"/>
        <w:gridCol w:w="1552"/>
        <w:gridCol w:w="3698"/>
      </w:tblGrid>
      <w:tr w:rsidR="00726F4A" w:rsidTr="002A6387">
        <w:trPr>
          <w:trHeight w:val="354"/>
        </w:trPr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11.10.12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22.10.12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Нормальная величина</w:t>
            </w:r>
          </w:p>
        </w:tc>
      </w:tr>
      <w:tr w:rsidR="00726F4A" w:rsidTr="002A6387">
        <w:trPr>
          <w:trHeight w:val="354"/>
        </w:trPr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Билирубин общий</w:t>
            </w:r>
          </w:p>
          <w:p w:rsidR="00726F4A" w:rsidRDefault="00726F4A" w:rsidP="002A6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прямой 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15,9</w:t>
            </w:r>
          </w:p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8,5-20,5 мкмоль/л</w:t>
            </w:r>
          </w:p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16,5 мкмоль/л</w:t>
            </w:r>
          </w:p>
        </w:tc>
      </w:tr>
      <w:tr w:rsidR="00726F4A" w:rsidTr="002A6387">
        <w:trPr>
          <w:trHeight w:val="354"/>
        </w:trPr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белок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65-85 г/л</w:t>
            </w:r>
          </w:p>
        </w:tc>
      </w:tr>
      <w:tr w:rsidR="00726F4A" w:rsidTr="002A6387">
        <w:trPr>
          <w:trHeight w:val="371"/>
        </w:trPr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Глюкоза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2,21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5,5 ммоль/л</w:t>
            </w:r>
          </w:p>
        </w:tc>
      </w:tr>
      <w:tr w:rsidR="00726F4A" w:rsidTr="002A6387">
        <w:trPr>
          <w:trHeight w:val="354"/>
        </w:trPr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Мочевина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4,2-8,3 ммоль/л</w:t>
            </w:r>
          </w:p>
        </w:tc>
      </w:tr>
      <w:tr w:rsidR="00726F4A" w:rsidTr="002A6387">
        <w:trPr>
          <w:trHeight w:val="354"/>
        </w:trPr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Креатинин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0,074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0,077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0,044-0,120 ммоль/л</w:t>
            </w:r>
          </w:p>
        </w:tc>
      </w:tr>
      <w:tr w:rsidR="00726F4A" w:rsidTr="002A6387">
        <w:trPr>
          <w:trHeight w:val="354"/>
        </w:trPr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АсАТ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5-40 МЕ</w:t>
            </w:r>
          </w:p>
        </w:tc>
      </w:tr>
      <w:tr w:rsidR="00726F4A" w:rsidTr="002A6387">
        <w:trPr>
          <w:trHeight w:val="354"/>
        </w:trPr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АлАТ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26F4A" w:rsidRDefault="00726F4A" w:rsidP="002A638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8-55 МЕ</w:t>
            </w:r>
          </w:p>
        </w:tc>
      </w:tr>
    </w:tbl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 w:rsidRPr="00263D2F">
        <w:rPr>
          <w:rFonts w:ascii="Times New Roman" w:hAnsi="Times New Roman"/>
          <w:sz w:val="28"/>
          <w:szCs w:val="28"/>
          <w:u w:val="single"/>
        </w:rPr>
        <w:t>Заключение:</w:t>
      </w:r>
      <w:r>
        <w:rPr>
          <w:rFonts w:ascii="Times New Roman" w:hAnsi="Times New Roman"/>
          <w:sz w:val="28"/>
          <w:szCs w:val="28"/>
        </w:rPr>
        <w:t xml:space="preserve"> все показатели в пределах нормы.</w:t>
      </w: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</w:p>
    <w:p w:rsidR="00726F4A" w:rsidRPr="00407054" w:rsidRDefault="00726F4A" w:rsidP="00726F4A">
      <w:pPr>
        <w:pStyle w:val="1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07054">
        <w:rPr>
          <w:rFonts w:ascii="Times New Roman" w:hAnsi="Times New Roman"/>
          <w:i/>
          <w:sz w:val="28"/>
          <w:szCs w:val="28"/>
          <w:u w:val="single"/>
        </w:rPr>
        <w:t>ОАМ от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11.10.12,</w:t>
      </w:r>
      <w:r w:rsidRPr="00407054">
        <w:rPr>
          <w:rFonts w:ascii="Times New Roman" w:hAnsi="Times New Roman"/>
          <w:i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i/>
          <w:sz w:val="28"/>
          <w:szCs w:val="28"/>
          <w:u w:val="single"/>
        </w:rPr>
        <w:t>9</w:t>
      </w:r>
      <w:r w:rsidRPr="00407054">
        <w:rPr>
          <w:rFonts w:ascii="Times New Roman" w:hAnsi="Times New Roman"/>
          <w:i/>
          <w:sz w:val="28"/>
          <w:szCs w:val="28"/>
          <w:u w:val="single"/>
        </w:rPr>
        <w:t>.10.12</w:t>
      </w:r>
    </w:p>
    <w:p w:rsidR="00726F4A" w:rsidRPr="00407054" w:rsidRDefault="00726F4A" w:rsidP="00726F4A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536"/>
        <w:gridCol w:w="1900"/>
        <w:gridCol w:w="1900"/>
        <w:gridCol w:w="3235"/>
      </w:tblGrid>
      <w:tr w:rsidR="00726F4A" w:rsidTr="002A6387">
        <w:trPr>
          <w:trHeight w:val="342"/>
        </w:trPr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11.10.12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19.10.12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Нормальная величина</w:t>
            </w:r>
          </w:p>
        </w:tc>
      </w:tr>
      <w:tr w:rsidR="00726F4A" w:rsidTr="002A6387">
        <w:trPr>
          <w:trHeight w:val="342"/>
        </w:trPr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 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соломенно-жёлтая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соломенно-жёлтая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соломенно-жёлтая</w:t>
            </w:r>
          </w:p>
        </w:tc>
      </w:tr>
      <w:tr w:rsidR="00726F4A" w:rsidTr="002A6387">
        <w:trPr>
          <w:trHeight w:val="342"/>
        </w:trPr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Прозрачность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полная</w:t>
            </w:r>
          </w:p>
        </w:tc>
      </w:tr>
      <w:tr w:rsidR="00726F4A" w:rsidTr="002A6387">
        <w:trPr>
          <w:trHeight w:val="342"/>
        </w:trPr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Реакция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кислая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кислая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нейтральная, слабокислая, слабощелочная</w:t>
            </w:r>
          </w:p>
        </w:tc>
      </w:tr>
      <w:tr w:rsidR="00726F4A" w:rsidTr="002A6387">
        <w:trPr>
          <w:trHeight w:val="342"/>
        </w:trPr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Относительная плотность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1008-1026</w:t>
            </w:r>
          </w:p>
        </w:tc>
      </w:tr>
      <w:tr w:rsidR="00726F4A" w:rsidTr="002A6387">
        <w:trPr>
          <w:trHeight w:val="342"/>
        </w:trPr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отсутсв.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отсутств.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 или следы</w:t>
            </w:r>
          </w:p>
        </w:tc>
      </w:tr>
      <w:tr w:rsidR="00726F4A" w:rsidTr="002A6387">
        <w:trPr>
          <w:trHeight w:val="342"/>
        </w:trPr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Глюкоза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отсутсв.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отсутств.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отсутств.</w:t>
            </w:r>
          </w:p>
        </w:tc>
      </w:tr>
      <w:tr w:rsidR="00726F4A" w:rsidTr="002A6387">
        <w:trPr>
          <w:trHeight w:val="342"/>
        </w:trPr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Микроскопия осадка: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6F4A" w:rsidTr="002A6387">
        <w:trPr>
          <w:trHeight w:val="358"/>
        </w:trPr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Лейкоциты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единичн.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единичн.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5 в п/зр.</w:t>
            </w:r>
          </w:p>
        </w:tc>
      </w:tr>
      <w:tr w:rsidR="00726F4A" w:rsidTr="002A6387">
        <w:trPr>
          <w:trHeight w:val="358"/>
        </w:trPr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Эпителиальные клетки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1-2 в п/зр.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2-3 в п/зр.</w:t>
            </w:r>
          </w:p>
        </w:tc>
        <w:tc>
          <w:tcPr>
            <w:tcW w:w="0" w:type="auto"/>
          </w:tcPr>
          <w:p w:rsidR="00726F4A" w:rsidRDefault="00726F4A" w:rsidP="002A6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3 в п/зр.</w:t>
            </w:r>
          </w:p>
        </w:tc>
      </w:tr>
    </w:tbl>
    <w:p w:rsidR="00726F4A" w:rsidRDefault="00726F4A" w:rsidP="00E73F9F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Заключение</w:t>
      </w:r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данные в пределах нормы.</w:t>
      </w:r>
    </w:p>
    <w:p w:rsidR="00E73F9F" w:rsidRDefault="00E73F9F" w:rsidP="00E73F9F">
      <w:pPr>
        <w:autoSpaceDE w:val="0"/>
        <w:autoSpaceDN w:val="0"/>
        <w:adjustRightInd w:val="0"/>
        <w:spacing w:after="0" w:line="240" w:lineRule="auto"/>
        <w:ind w:hanging="426"/>
        <w:rPr>
          <w:sz w:val="28"/>
          <w:szCs w:val="28"/>
        </w:rPr>
      </w:pP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263D2F">
        <w:rPr>
          <w:rFonts w:ascii="Times New Roman" w:hAnsi="Times New Roman"/>
          <w:i/>
          <w:sz w:val="28"/>
          <w:szCs w:val="28"/>
          <w:u w:val="single"/>
        </w:rPr>
        <w:t>Цитохимическое исследование лейкоцитов от 12.10.12</w:t>
      </w: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Пероксидаза «+» (10%)бластов      </w:t>
      </w: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Липиды «+» (50%) бластов</w:t>
      </w:r>
    </w:p>
    <w:p w:rsidR="00726F4A" w:rsidRDefault="00726F4A" w:rsidP="00726F4A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Гликоген «+» диффузная реакция.</w:t>
      </w:r>
    </w:p>
    <w:p w:rsidR="00726F4A" w:rsidRPr="00FB783C" w:rsidRDefault="00726F4A" w:rsidP="00E73F9F">
      <w:pPr>
        <w:pStyle w:val="1"/>
        <w:ind w:left="-567"/>
        <w:jc w:val="both"/>
        <w:rPr>
          <w:sz w:val="28"/>
          <w:szCs w:val="28"/>
        </w:rPr>
      </w:pPr>
      <w:r w:rsidRPr="005C0DD9">
        <w:rPr>
          <w:rFonts w:ascii="Times New Roman" w:hAnsi="Times New Roman"/>
          <w:sz w:val="28"/>
          <w:szCs w:val="28"/>
          <w:u w:val="single"/>
        </w:rPr>
        <w:t>Заключение:</w:t>
      </w:r>
      <w:r>
        <w:rPr>
          <w:rFonts w:ascii="Times New Roman" w:hAnsi="Times New Roman"/>
          <w:sz w:val="28"/>
          <w:szCs w:val="28"/>
        </w:rPr>
        <w:t xml:space="preserve"> данные соответствуют острому миело</w:t>
      </w:r>
      <w:r w:rsidR="0006757A">
        <w:rPr>
          <w:rFonts w:ascii="Times New Roman" w:hAnsi="Times New Roman"/>
          <w:sz w:val="28"/>
          <w:szCs w:val="28"/>
        </w:rPr>
        <w:t>бластному</w:t>
      </w:r>
      <w:r>
        <w:rPr>
          <w:rFonts w:ascii="Times New Roman" w:hAnsi="Times New Roman"/>
          <w:sz w:val="28"/>
          <w:szCs w:val="28"/>
        </w:rPr>
        <w:t xml:space="preserve"> лейкозу.</w:t>
      </w:r>
    </w:p>
    <w:p w:rsidR="0095183F" w:rsidRPr="00FB783C" w:rsidRDefault="0095183F" w:rsidP="0095183F">
      <w:pPr>
        <w:pStyle w:val="a7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95183F" w:rsidRPr="00B77F7C" w:rsidRDefault="00B77F7C" w:rsidP="0095183F">
      <w:pPr>
        <w:pStyle w:val="a7"/>
        <w:spacing w:before="0" w:beforeAutospacing="0" w:after="0" w:afterAutospacing="0"/>
        <w:ind w:left="-567"/>
        <w:jc w:val="both"/>
        <w:rPr>
          <w:i/>
          <w:sz w:val="28"/>
          <w:szCs w:val="28"/>
          <w:u w:val="single"/>
        </w:rPr>
      </w:pPr>
      <w:r w:rsidRPr="00B77F7C">
        <w:rPr>
          <w:i/>
          <w:sz w:val="28"/>
          <w:szCs w:val="28"/>
          <w:u w:val="single"/>
        </w:rPr>
        <w:t>Исследование с</w:t>
      </w:r>
      <w:r w:rsidR="0095183F" w:rsidRPr="00B77F7C">
        <w:rPr>
          <w:i/>
          <w:sz w:val="28"/>
          <w:szCs w:val="28"/>
          <w:u w:val="single"/>
        </w:rPr>
        <w:t>тернальн</w:t>
      </w:r>
      <w:r w:rsidRPr="00B77F7C">
        <w:rPr>
          <w:i/>
          <w:sz w:val="28"/>
          <w:szCs w:val="28"/>
          <w:u w:val="single"/>
        </w:rPr>
        <w:t>ого</w:t>
      </w:r>
      <w:r w:rsidR="0095183F" w:rsidRPr="00B77F7C">
        <w:rPr>
          <w:i/>
          <w:sz w:val="28"/>
          <w:szCs w:val="28"/>
          <w:u w:val="single"/>
        </w:rPr>
        <w:t xml:space="preserve"> пунктат</w:t>
      </w:r>
      <w:r w:rsidRPr="00B77F7C">
        <w:rPr>
          <w:i/>
          <w:sz w:val="28"/>
          <w:szCs w:val="28"/>
          <w:u w:val="single"/>
        </w:rPr>
        <w:t>а</w:t>
      </w:r>
      <w:r w:rsidR="0095183F" w:rsidRPr="00B77F7C">
        <w:rPr>
          <w:i/>
          <w:sz w:val="28"/>
          <w:szCs w:val="28"/>
          <w:u w:val="single"/>
        </w:rPr>
        <w:t xml:space="preserve"> от </w:t>
      </w:r>
      <w:r>
        <w:rPr>
          <w:i/>
          <w:sz w:val="28"/>
          <w:szCs w:val="28"/>
          <w:u w:val="single"/>
        </w:rPr>
        <w:t>12</w:t>
      </w:r>
      <w:r w:rsidR="0095183F" w:rsidRPr="00B77F7C">
        <w:rPr>
          <w:i/>
          <w:sz w:val="28"/>
          <w:szCs w:val="28"/>
          <w:u w:val="single"/>
        </w:rPr>
        <w:t>.10.12</w:t>
      </w:r>
    </w:p>
    <w:p w:rsidR="0095183F" w:rsidRPr="00644ACF" w:rsidRDefault="0095183F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44ACF">
        <w:rPr>
          <w:sz w:val="28"/>
          <w:szCs w:val="28"/>
        </w:rPr>
        <w:t>Бластные клетки – 5</w:t>
      </w:r>
      <w:r w:rsidR="00B77F7C">
        <w:rPr>
          <w:sz w:val="28"/>
          <w:szCs w:val="28"/>
        </w:rPr>
        <w:t>1</w:t>
      </w:r>
      <w:r w:rsidRPr="00644ACF">
        <w:rPr>
          <w:sz w:val="28"/>
          <w:szCs w:val="28"/>
        </w:rPr>
        <w:t>.</w:t>
      </w:r>
      <w:r w:rsidR="00B77F7C">
        <w:rPr>
          <w:sz w:val="28"/>
          <w:szCs w:val="28"/>
        </w:rPr>
        <w:t>4% (0,1-1,1)</w:t>
      </w:r>
    </w:p>
    <w:p w:rsidR="00B77F7C" w:rsidRDefault="00B77F7C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Нейтрофилы</w:t>
      </w:r>
      <w:r w:rsidR="0095183F" w:rsidRPr="00644ACF">
        <w:rPr>
          <w:sz w:val="28"/>
          <w:szCs w:val="28"/>
        </w:rPr>
        <w:t xml:space="preserve">:  </w:t>
      </w:r>
      <w:r>
        <w:rPr>
          <w:sz w:val="28"/>
          <w:szCs w:val="28"/>
        </w:rPr>
        <w:t>промиелоциты – 1,0 (1,0-4,1)</w:t>
      </w:r>
    </w:p>
    <w:p w:rsidR="0095183F" w:rsidRPr="00644ACF" w:rsidRDefault="00B77F7C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5183F" w:rsidRPr="00644ACF">
        <w:rPr>
          <w:sz w:val="28"/>
          <w:szCs w:val="28"/>
        </w:rPr>
        <w:t xml:space="preserve">миелоциты – </w:t>
      </w:r>
      <w:r>
        <w:rPr>
          <w:sz w:val="28"/>
          <w:szCs w:val="28"/>
        </w:rPr>
        <w:t>4,0 (7,0-12,2)</w:t>
      </w:r>
    </w:p>
    <w:p w:rsidR="0095183F" w:rsidRPr="00644ACF" w:rsidRDefault="0095183F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44ACF">
        <w:rPr>
          <w:sz w:val="28"/>
          <w:szCs w:val="28"/>
        </w:rPr>
        <w:t xml:space="preserve">                         метамиелоциты – 1</w:t>
      </w:r>
      <w:r w:rsidR="00B77F7C">
        <w:rPr>
          <w:sz w:val="28"/>
          <w:szCs w:val="28"/>
        </w:rPr>
        <w:t>,6 (8,0-15,0)</w:t>
      </w:r>
    </w:p>
    <w:p w:rsidR="00B77F7C" w:rsidRDefault="0095183F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44ACF">
        <w:rPr>
          <w:sz w:val="28"/>
          <w:szCs w:val="28"/>
        </w:rPr>
        <w:t xml:space="preserve">                         </w:t>
      </w:r>
      <w:r w:rsidR="00B77F7C">
        <w:rPr>
          <w:sz w:val="28"/>
          <w:szCs w:val="28"/>
        </w:rPr>
        <w:t>(юные)</w:t>
      </w:r>
    </w:p>
    <w:p w:rsidR="0095183F" w:rsidRPr="00644ACF" w:rsidRDefault="00B77F7C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5183F" w:rsidRPr="00644ACF">
        <w:rPr>
          <w:sz w:val="28"/>
          <w:szCs w:val="28"/>
        </w:rPr>
        <w:t xml:space="preserve">палочкоядерные – </w:t>
      </w:r>
      <w:r>
        <w:rPr>
          <w:sz w:val="28"/>
          <w:szCs w:val="28"/>
        </w:rPr>
        <w:t>4,6 (12,8-23,7)</w:t>
      </w:r>
    </w:p>
    <w:p w:rsidR="0095183F" w:rsidRPr="00644ACF" w:rsidRDefault="0095183F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44ACF">
        <w:rPr>
          <w:sz w:val="28"/>
          <w:szCs w:val="28"/>
        </w:rPr>
        <w:t xml:space="preserve">                         сегментоядерные – </w:t>
      </w:r>
      <w:r w:rsidR="00B77F7C">
        <w:rPr>
          <w:sz w:val="28"/>
          <w:szCs w:val="28"/>
        </w:rPr>
        <w:t>6,6 (13,1-24,1)</w:t>
      </w:r>
    </w:p>
    <w:p w:rsidR="00B77F7C" w:rsidRDefault="0095183F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44ACF">
        <w:rPr>
          <w:sz w:val="28"/>
          <w:szCs w:val="28"/>
        </w:rPr>
        <w:t xml:space="preserve">Сумма нейтрофильных элементов – </w:t>
      </w:r>
      <w:r w:rsidR="00B77F7C">
        <w:rPr>
          <w:sz w:val="28"/>
          <w:szCs w:val="28"/>
        </w:rPr>
        <w:t>17,8 (52,7-68,9)</w:t>
      </w:r>
    </w:p>
    <w:p w:rsidR="0095183F" w:rsidRPr="00644ACF" w:rsidRDefault="00B77F7C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Базофилы – 0,6 (0-0,5)</w:t>
      </w:r>
    </w:p>
    <w:p w:rsidR="0095183F" w:rsidRPr="00644ACF" w:rsidRDefault="0095183F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44ACF">
        <w:rPr>
          <w:sz w:val="28"/>
          <w:szCs w:val="28"/>
        </w:rPr>
        <w:t>Эозинофилы – 0</w:t>
      </w:r>
      <w:r w:rsidR="00B77F7C">
        <w:rPr>
          <w:sz w:val="28"/>
          <w:szCs w:val="28"/>
        </w:rPr>
        <w:t>,</w:t>
      </w:r>
      <w:r w:rsidRPr="00644ACF">
        <w:rPr>
          <w:sz w:val="28"/>
          <w:szCs w:val="28"/>
        </w:rPr>
        <w:t>4</w:t>
      </w:r>
      <w:r w:rsidR="00B77F7C">
        <w:rPr>
          <w:sz w:val="28"/>
          <w:szCs w:val="28"/>
        </w:rPr>
        <w:t xml:space="preserve"> (0,5-3,5)</w:t>
      </w:r>
    </w:p>
    <w:p w:rsidR="0095183F" w:rsidRDefault="0095183F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Моноциты – </w:t>
      </w:r>
      <w:r w:rsidR="00B77F7C">
        <w:rPr>
          <w:sz w:val="28"/>
          <w:szCs w:val="28"/>
        </w:rPr>
        <w:t xml:space="preserve"> 0,8 (0,7-3,1)</w:t>
      </w:r>
    </w:p>
    <w:p w:rsidR="00B77F7C" w:rsidRDefault="00B77F7C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9,0 (4,3-13,7)</w:t>
      </w:r>
    </w:p>
    <w:p w:rsidR="00B77F7C" w:rsidRDefault="00B77F7C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Плазматические клетки – 0,6 (0,1-1,8)</w:t>
      </w:r>
    </w:p>
    <w:p w:rsidR="0095183F" w:rsidRDefault="0095183F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Нормоциты:  базофильные – </w:t>
      </w:r>
      <w:r w:rsidR="00B77F7C">
        <w:rPr>
          <w:sz w:val="28"/>
          <w:szCs w:val="28"/>
        </w:rPr>
        <w:t>1,2 (1,4-4,6)</w:t>
      </w:r>
    </w:p>
    <w:p w:rsidR="0095183F" w:rsidRDefault="0095183F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77F7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полихроматофильные – </w:t>
      </w:r>
      <w:r w:rsidR="005175E4">
        <w:rPr>
          <w:sz w:val="28"/>
          <w:szCs w:val="28"/>
        </w:rPr>
        <w:t>13,6 (8,9-16,9)</w:t>
      </w:r>
    </w:p>
    <w:p w:rsidR="0095183F" w:rsidRDefault="0095183F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77F7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оксифильные – </w:t>
      </w:r>
      <w:r w:rsidR="005175E4">
        <w:rPr>
          <w:sz w:val="28"/>
          <w:szCs w:val="28"/>
        </w:rPr>
        <w:t>4,6 (0,8-5,6)</w:t>
      </w:r>
    </w:p>
    <w:p w:rsidR="0095183F" w:rsidRPr="00C03072" w:rsidRDefault="005175E4" w:rsidP="0095183F">
      <w:pPr>
        <w:pStyle w:val="a7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5175E4">
        <w:rPr>
          <w:sz w:val="28"/>
          <w:szCs w:val="28"/>
          <w:u w:val="single"/>
        </w:rPr>
        <w:t>Клинико-лабораторное з</w:t>
      </w:r>
      <w:r w:rsidR="0095183F" w:rsidRPr="005175E4">
        <w:rPr>
          <w:sz w:val="28"/>
          <w:szCs w:val="28"/>
          <w:u w:val="single"/>
        </w:rPr>
        <w:t>аключение:</w:t>
      </w:r>
      <w:r w:rsidR="0095183F">
        <w:rPr>
          <w:sz w:val="28"/>
          <w:szCs w:val="28"/>
        </w:rPr>
        <w:t xml:space="preserve"> Пунктат </w:t>
      </w:r>
      <w:r>
        <w:rPr>
          <w:sz w:val="28"/>
          <w:szCs w:val="28"/>
        </w:rPr>
        <w:t>несколько гипоклеточный, полиморфный</w:t>
      </w:r>
      <w:r w:rsidR="0095183F">
        <w:rPr>
          <w:sz w:val="28"/>
          <w:szCs w:val="28"/>
        </w:rPr>
        <w:t>. Бласты</w:t>
      </w:r>
      <w:r>
        <w:rPr>
          <w:sz w:val="28"/>
          <w:szCs w:val="28"/>
        </w:rPr>
        <w:t xml:space="preserve"> составляют 51,4 %, клетки</w:t>
      </w:r>
      <w:r w:rsidR="0095183F">
        <w:rPr>
          <w:sz w:val="28"/>
          <w:szCs w:val="28"/>
        </w:rPr>
        <w:t xml:space="preserve"> среднего</w:t>
      </w:r>
      <w:r>
        <w:rPr>
          <w:sz w:val="28"/>
          <w:szCs w:val="28"/>
        </w:rPr>
        <w:t xml:space="preserve"> и крупного</w:t>
      </w:r>
      <w:r w:rsidR="0095183F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="0095183F">
        <w:rPr>
          <w:sz w:val="28"/>
          <w:szCs w:val="28"/>
        </w:rPr>
        <w:t>. Ядра округлые</w:t>
      </w:r>
      <w:r>
        <w:rPr>
          <w:sz w:val="28"/>
          <w:szCs w:val="28"/>
        </w:rPr>
        <w:t>, часто с вдавлениями и зазубринами. Хроматин нежносетчатый. Нуклеус 2-4.</w:t>
      </w:r>
      <w:r w:rsidR="0095183F">
        <w:rPr>
          <w:sz w:val="28"/>
          <w:szCs w:val="28"/>
        </w:rPr>
        <w:t xml:space="preserve"> Цитоплазма</w:t>
      </w:r>
      <w:r>
        <w:rPr>
          <w:sz w:val="28"/>
          <w:szCs w:val="28"/>
        </w:rPr>
        <w:t xml:space="preserve"> обильная, умеренно базофильного оттенка</w:t>
      </w:r>
      <w:r w:rsidR="0095183F">
        <w:rPr>
          <w:sz w:val="28"/>
          <w:szCs w:val="28"/>
        </w:rPr>
        <w:t>. Гранулоцитарный росток</w:t>
      </w:r>
      <w:r>
        <w:rPr>
          <w:sz w:val="28"/>
          <w:szCs w:val="28"/>
        </w:rPr>
        <w:t xml:space="preserve">  лейкопоэза угнетён, другие ростки без особенностей</w:t>
      </w:r>
      <w:r w:rsidR="0095183F">
        <w:rPr>
          <w:sz w:val="28"/>
          <w:szCs w:val="28"/>
        </w:rPr>
        <w:t>.</w:t>
      </w:r>
      <w:r>
        <w:rPr>
          <w:sz w:val="28"/>
          <w:szCs w:val="28"/>
        </w:rPr>
        <w:t>Эр-</w:t>
      </w:r>
      <w:r w:rsidR="0095183F">
        <w:rPr>
          <w:sz w:val="28"/>
          <w:szCs w:val="28"/>
        </w:rPr>
        <w:t>поэз сохранён,</w:t>
      </w:r>
      <w:r>
        <w:rPr>
          <w:sz w:val="28"/>
          <w:szCs w:val="28"/>
        </w:rPr>
        <w:t xml:space="preserve"> нормобластического типа. Гемоглобинизация не нарушена. Мегакариоциты не встретились.</w:t>
      </w:r>
    </w:p>
    <w:p w:rsidR="0095183F" w:rsidRPr="00263D2F" w:rsidRDefault="0095183F" w:rsidP="0095183F">
      <w:pPr>
        <w:pStyle w:val="1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63D2F">
        <w:rPr>
          <w:rFonts w:ascii="Times New Roman" w:hAnsi="Times New Roman"/>
          <w:i/>
          <w:sz w:val="28"/>
          <w:szCs w:val="28"/>
          <w:u w:val="single"/>
          <w:lang w:val="en-US"/>
        </w:rPr>
        <w:t>Rtg</w:t>
      </w:r>
      <w:r w:rsidRPr="00263D2F">
        <w:rPr>
          <w:rFonts w:ascii="Times New Roman" w:hAnsi="Times New Roman"/>
          <w:i/>
          <w:sz w:val="28"/>
          <w:szCs w:val="28"/>
          <w:u w:val="single"/>
        </w:rPr>
        <w:t xml:space="preserve"> лёгких от </w:t>
      </w:r>
      <w:r w:rsidR="00263D2F" w:rsidRPr="00263D2F">
        <w:rPr>
          <w:rFonts w:ascii="Times New Roman" w:hAnsi="Times New Roman"/>
          <w:i/>
          <w:sz w:val="28"/>
          <w:szCs w:val="28"/>
          <w:u w:val="single"/>
        </w:rPr>
        <w:t>29.05.</w:t>
      </w:r>
      <w:r w:rsidRPr="00263D2F">
        <w:rPr>
          <w:rFonts w:ascii="Times New Roman" w:hAnsi="Times New Roman"/>
          <w:i/>
          <w:sz w:val="28"/>
          <w:szCs w:val="28"/>
          <w:u w:val="single"/>
        </w:rPr>
        <w:t>12</w:t>
      </w:r>
    </w:p>
    <w:p w:rsidR="0095183F" w:rsidRPr="00F94ECF" w:rsidRDefault="0095183F" w:rsidP="00263D2F">
      <w:pPr>
        <w:pStyle w:val="1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6E0788">
        <w:rPr>
          <w:rFonts w:ascii="Times New Roman" w:hAnsi="Times New Roman"/>
          <w:sz w:val="28"/>
          <w:szCs w:val="28"/>
          <w:u w:val="single"/>
        </w:rPr>
        <w:t>Заключение</w:t>
      </w:r>
      <w:r w:rsidRPr="0006757A">
        <w:rPr>
          <w:rFonts w:ascii="Times New Roman" w:hAnsi="Times New Roman"/>
          <w:sz w:val="28"/>
          <w:szCs w:val="28"/>
        </w:rPr>
        <w:t>:</w:t>
      </w:r>
      <w:r w:rsidR="0006757A" w:rsidRPr="0006757A">
        <w:rPr>
          <w:rFonts w:ascii="Times New Roman" w:hAnsi="Times New Roman"/>
          <w:sz w:val="28"/>
          <w:szCs w:val="28"/>
        </w:rPr>
        <w:t xml:space="preserve"> лёгкие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6757A">
        <w:rPr>
          <w:rFonts w:ascii="Times New Roman" w:hAnsi="Times New Roman"/>
          <w:sz w:val="28"/>
          <w:szCs w:val="28"/>
        </w:rPr>
        <w:t>без патологических изменений.</w:t>
      </w:r>
    </w:p>
    <w:p w:rsidR="005F3224" w:rsidRDefault="005F3224" w:rsidP="0095183F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</w:p>
    <w:p w:rsidR="005F3224" w:rsidRPr="005F3224" w:rsidRDefault="005F3224" w:rsidP="0095183F">
      <w:pPr>
        <w:pStyle w:val="1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F3224">
        <w:rPr>
          <w:rFonts w:ascii="Times New Roman" w:hAnsi="Times New Roman"/>
          <w:i/>
          <w:sz w:val="28"/>
          <w:szCs w:val="28"/>
          <w:u w:val="single"/>
        </w:rPr>
        <w:t>ЭКГ от 12.10.12</w:t>
      </w:r>
    </w:p>
    <w:p w:rsidR="0095183F" w:rsidRDefault="0095183F" w:rsidP="0095183F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 w:rsidRPr="00EB694D">
        <w:rPr>
          <w:rFonts w:ascii="Times New Roman" w:hAnsi="Times New Roman"/>
          <w:sz w:val="28"/>
          <w:szCs w:val="28"/>
        </w:rPr>
        <w:t>Рит</w:t>
      </w:r>
      <w:r>
        <w:rPr>
          <w:rFonts w:ascii="Times New Roman" w:hAnsi="Times New Roman"/>
          <w:sz w:val="28"/>
          <w:szCs w:val="28"/>
        </w:rPr>
        <w:t>м синусовый</w:t>
      </w:r>
      <w:r w:rsidR="005F3224">
        <w:rPr>
          <w:rFonts w:ascii="Times New Roman" w:hAnsi="Times New Roman"/>
          <w:sz w:val="28"/>
          <w:szCs w:val="28"/>
        </w:rPr>
        <w:t xml:space="preserve">. ЭОС типа </w:t>
      </w:r>
      <w:r w:rsidR="005F3224">
        <w:rPr>
          <w:rFonts w:ascii="Times New Roman" w:hAnsi="Times New Roman"/>
          <w:sz w:val="28"/>
          <w:szCs w:val="28"/>
          <w:lang w:val="en-US"/>
        </w:rPr>
        <w:t>S</w:t>
      </w:r>
      <w:r w:rsidR="005F3224">
        <w:rPr>
          <w:rFonts w:ascii="Times New Roman" w:hAnsi="Times New Roman"/>
          <w:sz w:val="28"/>
          <w:szCs w:val="28"/>
        </w:rPr>
        <w:t>1</w:t>
      </w:r>
      <w:r w:rsidR="005F3224">
        <w:rPr>
          <w:rFonts w:ascii="Times New Roman" w:hAnsi="Times New Roman"/>
          <w:sz w:val="28"/>
          <w:szCs w:val="28"/>
          <w:lang w:val="en-US"/>
        </w:rPr>
        <w:t>S</w:t>
      </w:r>
      <w:r w:rsidR="005F3224">
        <w:rPr>
          <w:rFonts w:ascii="Times New Roman" w:hAnsi="Times New Roman"/>
          <w:sz w:val="28"/>
          <w:szCs w:val="28"/>
        </w:rPr>
        <w:t>2</w:t>
      </w:r>
      <w:r w:rsidR="005F3224">
        <w:rPr>
          <w:rFonts w:ascii="Times New Roman" w:hAnsi="Times New Roman"/>
          <w:sz w:val="28"/>
          <w:szCs w:val="28"/>
          <w:lang w:val="en-US"/>
        </w:rPr>
        <w:t>S</w:t>
      </w:r>
      <w:r w:rsidR="005F3224">
        <w:rPr>
          <w:rFonts w:ascii="Times New Roman" w:hAnsi="Times New Roman"/>
          <w:sz w:val="28"/>
          <w:szCs w:val="28"/>
        </w:rPr>
        <w:t>3. АВ блокада 1 ст. Замедление проводимости по ПНПГ.</w:t>
      </w:r>
    </w:p>
    <w:p w:rsidR="00726F4A" w:rsidRDefault="009964B8" w:rsidP="0095183F">
      <w:pPr>
        <w:pStyle w:val="1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726F4A" w:rsidRPr="00726F4A">
        <w:rPr>
          <w:rFonts w:ascii="Times New Roman" w:hAnsi="Times New Roman"/>
          <w:b/>
          <w:sz w:val="28"/>
          <w:szCs w:val="28"/>
        </w:rPr>
        <w:t>. Клинический диагноз и его обоснование</w:t>
      </w:r>
    </w:p>
    <w:p w:rsidR="00000381" w:rsidRPr="00F32FD0" w:rsidRDefault="00726F4A" w:rsidP="00000381">
      <w:pPr>
        <w:tabs>
          <w:tab w:val="left" w:pos="313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00381">
        <w:rPr>
          <w:rFonts w:ascii="Times New Roman" w:hAnsi="Times New Roman" w:cs="Times New Roman"/>
          <w:sz w:val="28"/>
          <w:szCs w:val="28"/>
        </w:rPr>
        <w:t>На основании основных жалоб больного (выраженная общая слабость, похудание, повышение температуры тела до 37,3-35,5ºС</w:t>
      </w:r>
      <w:r w:rsidR="00000381" w:rsidRPr="00000381">
        <w:rPr>
          <w:rFonts w:ascii="Times New Roman" w:hAnsi="Times New Roman" w:cs="Times New Roman"/>
          <w:sz w:val="28"/>
          <w:szCs w:val="28"/>
        </w:rPr>
        <w:t xml:space="preserve">); анамнеза </w:t>
      </w:r>
      <w:r w:rsidRPr="00000381">
        <w:rPr>
          <w:rFonts w:ascii="Times New Roman" w:hAnsi="Times New Roman" w:cs="Times New Roman"/>
          <w:sz w:val="28"/>
          <w:szCs w:val="28"/>
        </w:rPr>
        <w:t>заболевания</w:t>
      </w:r>
      <w:r w:rsidR="00000381" w:rsidRPr="00000381">
        <w:rPr>
          <w:rFonts w:ascii="Times New Roman" w:hAnsi="Times New Roman" w:cs="Times New Roman"/>
          <w:sz w:val="28"/>
          <w:szCs w:val="28"/>
        </w:rPr>
        <w:t xml:space="preserve"> (с</w:t>
      </w:r>
      <w:r w:rsidR="00000381" w:rsidRPr="00000381">
        <w:rPr>
          <w:rFonts w:ascii="Times New Roman" w:eastAsia="Calibri" w:hAnsi="Times New Roman" w:cs="Times New Roman"/>
          <w:sz w:val="28"/>
          <w:szCs w:val="28"/>
        </w:rPr>
        <w:t>читает себя больн</w:t>
      </w:r>
      <w:r w:rsidR="00000381" w:rsidRPr="00000381">
        <w:rPr>
          <w:rFonts w:ascii="Times New Roman" w:hAnsi="Times New Roman" w:cs="Times New Roman"/>
          <w:sz w:val="28"/>
          <w:szCs w:val="28"/>
        </w:rPr>
        <w:t>ым около полугода</w:t>
      </w:r>
      <w:r w:rsidR="00000381" w:rsidRPr="00000381">
        <w:rPr>
          <w:rFonts w:ascii="Times New Roman" w:eastAsia="Calibri" w:hAnsi="Times New Roman" w:cs="Times New Roman"/>
          <w:sz w:val="28"/>
          <w:szCs w:val="28"/>
        </w:rPr>
        <w:t xml:space="preserve">, когда  впервые возникли </w:t>
      </w:r>
      <w:r w:rsidR="00000381" w:rsidRPr="00000381">
        <w:rPr>
          <w:rFonts w:ascii="Times New Roman" w:hAnsi="Times New Roman" w:cs="Times New Roman"/>
          <w:sz w:val="28"/>
          <w:szCs w:val="28"/>
        </w:rPr>
        <w:t xml:space="preserve"> общая слабость, похудание, </w:t>
      </w:r>
      <w:r w:rsidR="00000381" w:rsidRPr="00000381">
        <w:rPr>
          <w:rFonts w:ascii="Times New Roman" w:eastAsia="Calibri" w:hAnsi="Times New Roman" w:cs="Times New Roman"/>
          <w:sz w:val="28"/>
          <w:szCs w:val="28"/>
        </w:rPr>
        <w:t xml:space="preserve">головные боли, субфебрильная температура тела. </w:t>
      </w:r>
      <w:r w:rsidR="00000381" w:rsidRPr="00000381">
        <w:rPr>
          <w:rFonts w:ascii="Times New Roman" w:hAnsi="Times New Roman" w:cs="Times New Roman"/>
          <w:sz w:val="28"/>
          <w:szCs w:val="28"/>
        </w:rPr>
        <w:t>Проходил курс лечения в гематологическом отделении ВОКБ в августе 2012 года с диагнозом: Миелодиспластический синдром. 5 октября 2012 года обратился в поликлинику по месту жительства в связи с выраженной общей слабостью, повышением температуры до 37,3-37,5ºС, не спадающей на протяжении двух недель. Был направлен для госпитализации в гематологическое отделение ВОКБ с диагнозом: Миелодиспластический синдром.</w:t>
      </w:r>
      <w:r w:rsidR="0006757A">
        <w:rPr>
          <w:rFonts w:ascii="Times New Roman" w:hAnsi="Times New Roman" w:cs="Times New Roman"/>
          <w:sz w:val="28"/>
          <w:szCs w:val="28"/>
        </w:rPr>
        <w:t xml:space="preserve"> </w:t>
      </w:r>
      <w:r w:rsidR="00000381" w:rsidRPr="00000381">
        <w:rPr>
          <w:rFonts w:ascii="Times New Roman" w:hAnsi="Times New Roman" w:cs="Times New Roman"/>
          <w:sz w:val="28"/>
          <w:szCs w:val="28"/>
        </w:rPr>
        <w:t xml:space="preserve">Кардиомиопатия смешанного генеза. Принимает конкор 2,5 мг х </w:t>
      </w:r>
      <w:r w:rsidR="0006757A">
        <w:rPr>
          <w:rFonts w:ascii="Times New Roman" w:hAnsi="Times New Roman" w:cs="Times New Roman"/>
          <w:sz w:val="28"/>
          <w:szCs w:val="28"/>
        </w:rPr>
        <w:t>2</w:t>
      </w:r>
      <w:r w:rsidR="00000381" w:rsidRPr="00000381">
        <w:rPr>
          <w:rFonts w:ascii="Times New Roman" w:hAnsi="Times New Roman" w:cs="Times New Roman"/>
          <w:sz w:val="28"/>
          <w:szCs w:val="28"/>
        </w:rPr>
        <w:t xml:space="preserve"> раза в день); </w:t>
      </w:r>
      <w:r w:rsidRPr="00000381">
        <w:rPr>
          <w:rFonts w:ascii="Times New Roman" w:hAnsi="Times New Roman" w:cs="Times New Roman"/>
          <w:sz w:val="28"/>
          <w:szCs w:val="28"/>
        </w:rPr>
        <w:t>объективного обследования (кожный покров</w:t>
      </w:r>
      <w:r w:rsidR="00000381" w:rsidRPr="00000381">
        <w:rPr>
          <w:rFonts w:ascii="Times New Roman" w:hAnsi="Times New Roman" w:cs="Times New Roman"/>
          <w:sz w:val="28"/>
          <w:szCs w:val="28"/>
        </w:rPr>
        <w:t xml:space="preserve"> </w:t>
      </w:r>
      <w:r w:rsidRPr="00000381">
        <w:rPr>
          <w:rFonts w:ascii="Times New Roman" w:hAnsi="Times New Roman" w:cs="Times New Roman"/>
          <w:sz w:val="28"/>
          <w:szCs w:val="28"/>
        </w:rPr>
        <w:t xml:space="preserve"> бледного цвета, </w:t>
      </w:r>
      <w:r w:rsidR="00000381" w:rsidRPr="00000381">
        <w:rPr>
          <w:rFonts w:ascii="Times New Roman" w:hAnsi="Times New Roman" w:cs="Times New Roman"/>
          <w:sz w:val="28"/>
          <w:szCs w:val="28"/>
        </w:rPr>
        <w:t xml:space="preserve">слабо развита подкожная жировая клетчатка); </w:t>
      </w:r>
      <w:r w:rsidRPr="00000381">
        <w:rPr>
          <w:rFonts w:ascii="Times New Roman" w:hAnsi="Times New Roman" w:cs="Times New Roman"/>
          <w:sz w:val="28"/>
          <w:szCs w:val="28"/>
        </w:rPr>
        <w:t>лабораторно-инструментального обследования (ОАК:</w:t>
      </w:r>
      <w:r w:rsidR="0006757A">
        <w:rPr>
          <w:rFonts w:ascii="Times New Roman" w:hAnsi="Times New Roman" w:cs="Times New Roman"/>
          <w:sz w:val="28"/>
          <w:szCs w:val="28"/>
        </w:rPr>
        <w:t xml:space="preserve"> </w:t>
      </w:r>
      <w:r w:rsidR="00000381" w:rsidRPr="00000381">
        <w:rPr>
          <w:rFonts w:ascii="Times New Roman" w:hAnsi="Times New Roman" w:cs="Times New Roman"/>
          <w:sz w:val="28"/>
          <w:szCs w:val="28"/>
        </w:rPr>
        <w:t>уменьшение</w:t>
      </w:r>
      <w:r w:rsidR="00000381">
        <w:rPr>
          <w:rFonts w:ascii="Times New Roman" w:hAnsi="Times New Roman" w:cs="Times New Roman"/>
          <w:sz w:val="28"/>
          <w:szCs w:val="28"/>
        </w:rPr>
        <w:t xml:space="preserve"> гемоглобина,</w:t>
      </w:r>
      <w:r w:rsidR="00000381" w:rsidRPr="00000381">
        <w:rPr>
          <w:rFonts w:ascii="Times New Roman" w:hAnsi="Times New Roman" w:cs="Times New Roman"/>
          <w:sz w:val="28"/>
          <w:szCs w:val="28"/>
        </w:rPr>
        <w:t xml:space="preserve"> числа лейкоцитов (лейкопения), тромбоцитов (тромбоцитопения), наличие бластных и зрелых клеток при отсутствии клеток промежуточных  степеней дифференциации– лейкемический провал, цитохимическое исследование лейкоцитов данные соответствуют острому миело</w:t>
      </w:r>
      <w:r w:rsidR="0006757A">
        <w:rPr>
          <w:rFonts w:ascii="Times New Roman" w:hAnsi="Times New Roman" w:cs="Times New Roman"/>
          <w:sz w:val="28"/>
          <w:szCs w:val="28"/>
        </w:rPr>
        <w:t>бластно</w:t>
      </w:r>
      <w:r w:rsidR="00000381" w:rsidRPr="00000381">
        <w:rPr>
          <w:rFonts w:ascii="Times New Roman" w:hAnsi="Times New Roman" w:cs="Times New Roman"/>
          <w:sz w:val="28"/>
          <w:szCs w:val="28"/>
        </w:rPr>
        <w:t>му лейкозу, исследование стернального пунктата: Пунктат несколько гипоклеточный, полиморфный. Бласты составляют 51,4 %, клетки среднего и крупного размеров. Ядра округлые, часто с вдавлениями и зазубринами. Хроматин нежносетчатый. Нуклеус 2-4. Цитоплазма обильная, умеренно базофильного оттенка. Гранулоцитарный росток  лейкопоэза угнетён, другие ростки без особенностей.Эр-поэз сохранён, нормобластического типа. Гемоглобинизация не нарушена. Мегакариоциты не встретились) можно поставить диагноз: Миелодиспластический синдром по типу рефрактерной анемии с трансформацией</w:t>
      </w:r>
      <w:r w:rsidR="0006757A">
        <w:rPr>
          <w:rFonts w:ascii="Times New Roman" w:hAnsi="Times New Roman" w:cs="Times New Roman"/>
          <w:sz w:val="28"/>
          <w:szCs w:val="28"/>
        </w:rPr>
        <w:t xml:space="preserve"> в острый миелобластный лейкоз.</w:t>
      </w:r>
      <w:r w:rsidR="00000381" w:rsidRPr="00000381">
        <w:rPr>
          <w:rFonts w:ascii="Times New Roman" w:hAnsi="Times New Roman" w:cs="Times New Roman"/>
          <w:sz w:val="28"/>
          <w:szCs w:val="28"/>
        </w:rPr>
        <w:t xml:space="preserve"> Кардиомиопатия смешанного генеза, Н 1.</w:t>
      </w:r>
    </w:p>
    <w:p w:rsidR="00936474" w:rsidRDefault="009964B8" w:rsidP="00000381">
      <w:pPr>
        <w:tabs>
          <w:tab w:val="left" w:pos="3135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36474" w:rsidRPr="00936474">
        <w:rPr>
          <w:rFonts w:ascii="Times New Roman" w:hAnsi="Times New Roman" w:cs="Times New Roman"/>
          <w:b/>
          <w:sz w:val="28"/>
          <w:szCs w:val="28"/>
        </w:rPr>
        <w:t>. Дифференциальный диагноз</w:t>
      </w:r>
    </w:p>
    <w:p w:rsidR="00936474" w:rsidRPr="00936474" w:rsidRDefault="00936474" w:rsidP="00936474">
      <w:pPr>
        <w:tabs>
          <w:tab w:val="left" w:pos="3135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Дифференциальный диагноз проводится в первую очередь с лейкемоидными реакциями, агранулоцитозом, апластическими анемиями.</w:t>
      </w:r>
    </w:p>
    <w:tbl>
      <w:tblPr>
        <w:tblStyle w:val="a9"/>
        <w:tblW w:w="10500" w:type="dxa"/>
        <w:tblInd w:w="-567" w:type="dxa"/>
        <w:tblLook w:val="04A0" w:firstRow="1" w:lastRow="0" w:firstColumn="1" w:lastColumn="0" w:noHBand="0" w:noVBand="1"/>
      </w:tblPr>
      <w:tblGrid>
        <w:gridCol w:w="3533"/>
        <w:gridCol w:w="4065"/>
        <w:gridCol w:w="2902"/>
      </w:tblGrid>
      <w:tr w:rsidR="005A6DF4" w:rsidTr="00936474">
        <w:trPr>
          <w:trHeight w:val="353"/>
        </w:trPr>
        <w:tc>
          <w:tcPr>
            <w:tcW w:w="0" w:type="auto"/>
          </w:tcPr>
          <w:p w:rsidR="00936474" w:rsidRDefault="00936474" w:rsidP="0000038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Лейкемоидные реакции</w:t>
            </w:r>
          </w:p>
        </w:tc>
        <w:tc>
          <w:tcPr>
            <w:tcW w:w="0" w:type="auto"/>
          </w:tcPr>
          <w:p w:rsidR="00936474" w:rsidRDefault="00936474" w:rsidP="0000038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Агранулоцитоз</w:t>
            </w:r>
          </w:p>
        </w:tc>
        <w:tc>
          <w:tcPr>
            <w:tcW w:w="0" w:type="auto"/>
          </w:tcPr>
          <w:p w:rsidR="00936474" w:rsidRDefault="00936474" w:rsidP="0000038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Апластические анемии</w:t>
            </w:r>
          </w:p>
        </w:tc>
      </w:tr>
      <w:tr w:rsidR="005A6DF4" w:rsidTr="00936474">
        <w:trPr>
          <w:trHeight w:val="353"/>
        </w:trPr>
        <w:tc>
          <w:tcPr>
            <w:tcW w:w="0" w:type="auto"/>
          </w:tcPr>
          <w:p w:rsidR="00936474" w:rsidRDefault="00936474" w:rsidP="0093647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ОАК: выраженный лейкоцитоз со сдвигом формулы влево до появления единичных бластов, нет лейкемического провала, </w:t>
            </w:r>
            <w:r>
              <w:rPr>
                <w:sz w:val="28"/>
                <w:szCs w:val="28"/>
              </w:rPr>
              <w:lastRenderedPageBreak/>
              <w:t xml:space="preserve">не типичны анемия и тромбоцитопения. </w:t>
            </w:r>
          </w:p>
        </w:tc>
        <w:tc>
          <w:tcPr>
            <w:tcW w:w="0" w:type="auto"/>
          </w:tcPr>
          <w:p w:rsidR="00936474" w:rsidRDefault="00936474" w:rsidP="005A6DF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При, выходе из агранулоцитоза, вызванного токсическими или иммунными факторами, в периферической крови появляются бласты. Может возникнуть ситуация, когда в </w:t>
            </w:r>
            <w:r>
              <w:rPr>
                <w:sz w:val="28"/>
                <w:szCs w:val="28"/>
              </w:rPr>
              <w:lastRenderedPageBreak/>
              <w:t xml:space="preserve">мазке будут видны единичные зрелые лейкоциты и бласты без промежуточных клеточных форм. Однако при динамическом исследовании </w:t>
            </w:r>
            <w:r w:rsidR="005A6DF4">
              <w:rPr>
                <w:sz w:val="28"/>
                <w:szCs w:val="28"/>
              </w:rPr>
              <w:t>мазков крови будет наблюдаться появление следующих за бластами промежуточных форм, чего никогда не наблюдается у больных ОЛ.</w:t>
            </w:r>
          </w:p>
        </w:tc>
        <w:tc>
          <w:tcPr>
            <w:tcW w:w="0" w:type="auto"/>
          </w:tcPr>
          <w:p w:rsidR="00936474" w:rsidRPr="00F32FD0" w:rsidRDefault="00F32FD0" w:rsidP="0000038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ОАК: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количество эритроцитов, тромбоцитов, гранулоцитов сильно снижено, </w:t>
            </w:r>
            <w:r w:rsidRPr="005252EA">
              <w:rPr>
                <w:sz w:val="28"/>
                <w:szCs w:val="28"/>
              </w:rPr>
              <w:t>ускоренная  СОЭ</w:t>
            </w:r>
            <w:r>
              <w:rPr>
                <w:sz w:val="28"/>
                <w:szCs w:val="28"/>
              </w:rPr>
              <w:t>.</w:t>
            </w:r>
          </w:p>
        </w:tc>
      </w:tr>
      <w:tr w:rsidR="005A6DF4" w:rsidTr="00936474">
        <w:trPr>
          <w:trHeight w:val="353"/>
        </w:trPr>
        <w:tc>
          <w:tcPr>
            <w:tcW w:w="0" w:type="auto"/>
          </w:tcPr>
          <w:p w:rsidR="00936474" w:rsidRDefault="00936474" w:rsidP="0000038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костном мозге и периферической крови отсутствуют значительное повышение содержания бластных клеток.</w:t>
            </w:r>
          </w:p>
        </w:tc>
        <w:tc>
          <w:tcPr>
            <w:tcW w:w="0" w:type="auto"/>
          </w:tcPr>
          <w:p w:rsidR="00936474" w:rsidRDefault="005A6DF4" w:rsidP="0000038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костном мозге нет избыточного содержания бластных клеток. </w:t>
            </w:r>
          </w:p>
        </w:tc>
        <w:tc>
          <w:tcPr>
            <w:tcW w:w="0" w:type="auto"/>
          </w:tcPr>
          <w:p w:rsidR="00936474" w:rsidRDefault="005A6DF4" w:rsidP="0000038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Обеднение костного мозга, большое содержание в нём жировой ткани. В костном мозге резко снижено количество бластов.</w:t>
            </w:r>
          </w:p>
        </w:tc>
      </w:tr>
      <w:tr w:rsidR="005A6DF4" w:rsidTr="00936474">
        <w:trPr>
          <w:trHeight w:val="353"/>
        </w:trPr>
        <w:tc>
          <w:tcPr>
            <w:tcW w:w="0" w:type="auto"/>
          </w:tcPr>
          <w:p w:rsidR="00936474" w:rsidRDefault="00936474" w:rsidP="0000038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36474" w:rsidRDefault="00936474" w:rsidP="0000038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36474" w:rsidRDefault="005A6DF4" w:rsidP="0000038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характерно увеличение лимфатических узлов, селезёнки.</w:t>
            </w:r>
          </w:p>
        </w:tc>
      </w:tr>
    </w:tbl>
    <w:p w:rsidR="0095183F" w:rsidRPr="0080202F" w:rsidRDefault="0095183F" w:rsidP="00000381">
      <w:pPr>
        <w:pStyle w:val="1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9F" w:rsidRDefault="00E73F9F" w:rsidP="002A638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64B8" w:rsidRDefault="009964B8" w:rsidP="009964B8">
      <w:pPr>
        <w:spacing w:after="0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A1C" w:rsidRDefault="00422A1C" w:rsidP="009964B8">
      <w:pPr>
        <w:spacing w:after="0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5FA1" w:rsidRDefault="009964B8" w:rsidP="009964B8">
      <w:pPr>
        <w:spacing w:after="0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10</w:t>
      </w:r>
      <w:r w:rsidR="002A6387">
        <w:rPr>
          <w:rFonts w:ascii="Times New Roman" w:eastAsia="Calibri" w:hAnsi="Times New Roman" w:cs="Times New Roman"/>
          <w:b/>
          <w:sz w:val="28"/>
          <w:szCs w:val="28"/>
        </w:rPr>
        <w:t>. План лечения</w:t>
      </w:r>
    </w:p>
    <w:p w:rsidR="002A6387" w:rsidRDefault="002840C4" w:rsidP="002A6387">
      <w:pPr>
        <w:spacing w:after="0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Применяются методы химиотерапии и трансплантация костного мозга.</w:t>
      </w:r>
    </w:p>
    <w:p w:rsidR="002840C4" w:rsidRDefault="002840C4" w:rsidP="002A6387">
      <w:pPr>
        <w:spacing w:after="0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Этапы химиотерапии острых лейкозов:</w:t>
      </w:r>
    </w:p>
    <w:p w:rsidR="002840C4" w:rsidRDefault="002840C4" w:rsidP="002840C4">
      <w:pPr>
        <w:pStyle w:val="a8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индукция ремиссии</w:t>
      </w:r>
    </w:p>
    <w:p w:rsidR="002840C4" w:rsidRDefault="002840C4" w:rsidP="00DF0D6B">
      <w:pPr>
        <w:pStyle w:val="a8"/>
        <w:numPr>
          <w:ilvl w:val="0"/>
          <w:numId w:val="8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консолидация ремиссии</w:t>
      </w:r>
    </w:p>
    <w:p w:rsidR="002840C4" w:rsidRDefault="002840C4" w:rsidP="00DF0D6B">
      <w:pPr>
        <w:pStyle w:val="a8"/>
        <w:numPr>
          <w:ilvl w:val="0"/>
          <w:numId w:val="8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поддерживающая терапия</w:t>
      </w:r>
    </w:p>
    <w:p w:rsidR="002840C4" w:rsidRDefault="002840C4" w:rsidP="00DF0D6B">
      <w:pPr>
        <w:pStyle w:val="a8"/>
        <w:numPr>
          <w:ilvl w:val="0"/>
          <w:numId w:val="8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профилактика нейролейкемии.</w:t>
      </w:r>
    </w:p>
    <w:p w:rsidR="002840C4" w:rsidRDefault="002840C4" w:rsidP="00DF0D6B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71C4F">
        <w:rPr>
          <w:rFonts w:ascii="Times New Roman" w:eastAsia="Calibri" w:hAnsi="Times New Roman" w:cs="Times New Roman"/>
          <w:b/>
          <w:i/>
          <w:sz w:val="28"/>
          <w:szCs w:val="28"/>
        </w:rPr>
        <w:t>Для индукции ремиссии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используется одна из следующих программ:</w:t>
      </w:r>
    </w:p>
    <w:p w:rsidR="002840C4" w:rsidRPr="005C2B9E" w:rsidRDefault="002840C4" w:rsidP="00DF0D6B">
      <w:pPr>
        <w:spacing w:after="0"/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2B9E">
        <w:rPr>
          <w:rFonts w:ascii="Times New Roman" w:eastAsia="Calibri" w:hAnsi="Times New Roman" w:cs="Times New Roman"/>
          <w:b/>
          <w:i/>
          <w:sz w:val="28"/>
          <w:szCs w:val="28"/>
        </w:rPr>
        <w:t>Программа «7+3»</w:t>
      </w:r>
    </w:p>
    <w:p w:rsidR="002840C4" w:rsidRDefault="002840C4" w:rsidP="00DF0D6B">
      <w:pPr>
        <w:pStyle w:val="a8"/>
        <w:numPr>
          <w:ilvl w:val="0"/>
          <w:numId w:val="9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цитозар</w:t>
      </w:r>
      <w:r w:rsidR="005C2B9E">
        <w:rPr>
          <w:rFonts w:ascii="Times New Roman" w:eastAsia="Calibri" w:hAnsi="Times New Roman" w:cs="Times New Roman"/>
          <w:sz w:val="28"/>
          <w:szCs w:val="28"/>
        </w:rPr>
        <w:t xml:space="preserve"> в дозе 100 мг/м</w:t>
      </w:r>
      <w:r w:rsidR="005C2B9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5C2B9E">
        <w:rPr>
          <w:rFonts w:ascii="Times New Roman" w:eastAsia="Calibri" w:hAnsi="Times New Roman" w:cs="Times New Roman"/>
          <w:sz w:val="28"/>
          <w:szCs w:val="28"/>
        </w:rPr>
        <w:t xml:space="preserve"> в день (при инфузионном непрерывном введении с помощью дозатора) внутривенно  в течение 7 дней или по 100</w:t>
      </w:r>
      <w:r w:rsidR="005C2B9E" w:rsidRPr="005C2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B9E">
        <w:rPr>
          <w:rFonts w:ascii="Times New Roman" w:eastAsia="Calibri" w:hAnsi="Times New Roman" w:cs="Times New Roman"/>
          <w:sz w:val="28"/>
          <w:szCs w:val="28"/>
        </w:rPr>
        <w:t>мг/м</w:t>
      </w:r>
      <w:r w:rsidR="005C2B9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5C2B9E">
        <w:rPr>
          <w:rFonts w:ascii="Times New Roman" w:eastAsia="Calibri" w:hAnsi="Times New Roman" w:cs="Times New Roman"/>
          <w:sz w:val="28"/>
          <w:szCs w:val="28"/>
        </w:rPr>
        <w:t xml:space="preserve"> каждые 12 часов внутривенно капельно на 400 мл физиологического раствора за 1 час в течение 7 дней.</w:t>
      </w:r>
    </w:p>
    <w:p w:rsidR="005C2B9E" w:rsidRDefault="005C2B9E" w:rsidP="00DF0D6B">
      <w:pPr>
        <w:pStyle w:val="a8"/>
        <w:numPr>
          <w:ilvl w:val="0"/>
          <w:numId w:val="9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рубомицин в дозе 45 мг/м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раз в день в/в струйно или в виде короткой (10-15 мин) инфузии на 50-100 мл физиологического раствора.</w:t>
      </w:r>
    </w:p>
    <w:p w:rsidR="005C2B9E" w:rsidRDefault="005C2B9E" w:rsidP="00DF0D6B">
      <w:pPr>
        <w:spacing w:after="0"/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2B9E">
        <w:rPr>
          <w:rFonts w:ascii="Times New Roman" w:eastAsia="Calibri" w:hAnsi="Times New Roman" w:cs="Times New Roman"/>
          <w:b/>
          <w:i/>
          <w:sz w:val="28"/>
          <w:szCs w:val="28"/>
        </w:rPr>
        <w:t>Программа «7+ 3» с идарубицином</w:t>
      </w:r>
    </w:p>
    <w:p w:rsidR="005C2B9E" w:rsidRDefault="005C2B9E" w:rsidP="00DF0D6B">
      <w:pPr>
        <w:pStyle w:val="a8"/>
        <w:numPr>
          <w:ilvl w:val="0"/>
          <w:numId w:val="10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C2B9E">
        <w:rPr>
          <w:rFonts w:ascii="Times New Roman" w:eastAsia="Calibri" w:hAnsi="Times New Roman" w:cs="Times New Roman"/>
          <w:sz w:val="28"/>
          <w:szCs w:val="28"/>
        </w:rPr>
        <w:t>идарубицин в дозе 12 мг/м</w:t>
      </w:r>
      <w:r w:rsidRPr="005C2B9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C2B9E">
        <w:rPr>
          <w:rFonts w:ascii="Times New Roman" w:eastAsia="Calibri" w:hAnsi="Times New Roman" w:cs="Times New Roman"/>
          <w:sz w:val="28"/>
          <w:szCs w:val="28"/>
        </w:rPr>
        <w:t xml:space="preserve"> вводится в/в 1 раз/день в 1-3 дни вместо рубомицина по классической схеме «7+3».</w:t>
      </w:r>
    </w:p>
    <w:p w:rsidR="005C2B9E" w:rsidRDefault="005C2B9E" w:rsidP="00DF0D6B">
      <w:pPr>
        <w:pStyle w:val="a8"/>
        <w:numPr>
          <w:ilvl w:val="0"/>
          <w:numId w:val="10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цитозар вводится так же, как и в варианте «7+3».</w:t>
      </w:r>
    </w:p>
    <w:p w:rsidR="005C2B9E" w:rsidRPr="002F5741" w:rsidRDefault="005C2B9E" w:rsidP="00DF0D6B">
      <w:pPr>
        <w:spacing w:after="0"/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574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 «7+3» с митоксантроном</w:t>
      </w:r>
    </w:p>
    <w:p w:rsidR="00B52341" w:rsidRDefault="00B52341" w:rsidP="00DF0D6B">
      <w:pPr>
        <w:pStyle w:val="a8"/>
        <w:numPr>
          <w:ilvl w:val="0"/>
          <w:numId w:val="10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52341">
        <w:rPr>
          <w:rFonts w:ascii="Times New Roman" w:eastAsia="Calibri" w:hAnsi="Times New Roman" w:cs="Times New Roman"/>
          <w:sz w:val="28"/>
          <w:szCs w:val="28"/>
        </w:rPr>
        <w:t>цитозар вводится так же, как и в варианте «7+3».</w:t>
      </w:r>
    </w:p>
    <w:p w:rsidR="00B52341" w:rsidRDefault="00B52341" w:rsidP="00DF0D6B">
      <w:pPr>
        <w:pStyle w:val="a8"/>
        <w:numPr>
          <w:ilvl w:val="0"/>
          <w:numId w:val="10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митоксантрон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12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вводится в/в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капельно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1 раз/день в 1-3 дни </w:t>
      </w:r>
      <w:r>
        <w:rPr>
          <w:rFonts w:ascii="Times New Roman" w:eastAsia="Calibri" w:hAnsi="Times New Roman" w:cs="Times New Roman"/>
          <w:sz w:val="28"/>
          <w:szCs w:val="28"/>
        </w:rPr>
        <w:t>курса в течение 15-30 минут</w:t>
      </w:r>
      <w:r w:rsidRPr="00B523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2341" w:rsidRPr="002F5741" w:rsidRDefault="00B52341" w:rsidP="00DF0D6B">
      <w:pPr>
        <w:spacing w:after="0"/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574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 «</w:t>
      </w:r>
      <w:r w:rsidRPr="002F5741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TAD-9</w:t>
      </w:r>
      <w:r w:rsidRPr="002F5741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B52341" w:rsidRDefault="00B52341" w:rsidP="00DF0D6B">
      <w:pPr>
        <w:pStyle w:val="a8"/>
        <w:numPr>
          <w:ilvl w:val="0"/>
          <w:numId w:val="9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52341">
        <w:rPr>
          <w:rFonts w:ascii="Times New Roman" w:eastAsia="Calibri" w:hAnsi="Times New Roman" w:cs="Times New Roman"/>
          <w:sz w:val="28"/>
          <w:szCs w:val="28"/>
        </w:rPr>
        <w:t>цитозар в дозе 100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в день (при инфузионном непрерывном введении с помощью дозатора) внутривенно  в 1-2-й дни и по 100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каждые 12 часов (30 минутные введения)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3-го по 8-й дни (или все 8 дней по </w:t>
      </w:r>
      <w:r w:rsidRPr="00B52341">
        <w:rPr>
          <w:rFonts w:ascii="Times New Roman" w:eastAsia="Calibri" w:hAnsi="Times New Roman" w:cs="Times New Roman"/>
          <w:sz w:val="28"/>
          <w:szCs w:val="28"/>
        </w:rPr>
        <w:t>100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каждые 12 часов).</w:t>
      </w:r>
    </w:p>
    <w:p w:rsidR="00B52341" w:rsidRDefault="00B52341" w:rsidP="00DF0D6B">
      <w:pPr>
        <w:pStyle w:val="a8"/>
        <w:numPr>
          <w:ilvl w:val="0"/>
          <w:numId w:val="9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рубомицин в дозе 6</w:t>
      </w:r>
      <w:r w:rsidRPr="00B52341">
        <w:rPr>
          <w:rFonts w:ascii="Times New Roman" w:eastAsia="Calibri" w:hAnsi="Times New Roman" w:cs="Times New Roman"/>
          <w:sz w:val="28"/>
          <w:szCs w:val="28"/>
        </w:rPr>
        <w:t>0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в/в шприцем в дни 3-й, 4-й и 5-й.</w:t>
      </w:r>
    </w:p>
    <w:p w:rsidR="00B52341" w:rsidRDefault="00B52341" w:rsidP="00DF0D6B">
      <w:pPr>
        <w:pStyle w:val="a8"/>
        <w:numPr>
          <w:ilvl w:val="0"/>
          <w:numId w:val="9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тиогуанин по 2</w:t>
      </w:r>
      <w:r w:rsidRPr="00B52341">
        <w:rPr>
          <w:rFonts w:ascii="Times New Roman" w:eastAsia="Calibri" w:hAnsi="Times New Roman" w:cs="Times New Roman"/>
          <w:sz w:val="28"/>
          <w:szCs w:val="28"/>
        </w:rPr>
        <w:t>00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 день внутрь в 3-9-й день (или 6-меркаптопурин в дозе, равной 2/3 дозы тиогуанина).</w:t>
      </w:r>
    </w:p>
    <w:p w:rsidR="003F2F24" w:rsidRDefault="003F2F24" w:rsidP="00DF0D6B">
      <w:pPr>
        <w:pStyle w:val="a8"/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достижения максимального синергичного эффекта цитозара с антрациклинами последние желательно вводить не ранее, чем через 2 часа после утреннего введения цитозара.</w:t>
      </w:r>
    </w:p>
    <w:p w:rsidR="00CE5BA0" w:rsidRDefault="00CE5BA0" w:rsidP="00DF0D6B">
      <w:pPr>
        <w:pStyle w:val="a8"/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Индукционная терапия предполагает проведение 2 аналогичных друг другу курсов полихимиотерапии из вышеуказанных. Интервалы между курсами определяются завершением миелотоксического периода: уровень лейкоцитов должен превышать 2 х 10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/л, нейтрофилов – более 1,5 х 10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/л. В случае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отсутствия ремиссии после 2 курсов индукции больные переводятся либо  на другую схему  индукции, либо в их лечении используются  программы, предназначенные для лечения резистентных форм.</w:t>
      </w:r>
    </w:p>
    <w:p w:rsidR="00B52341" w:rsidRPr="00B52341" w:rsidRDefault="003C5FAD" w:rsidP="003C5FAD">
      <w:pPr>
        <w:pStyle w:val="a8"/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3C5FAD">
        <w:rPr>
          <w:rFonts w:ascii="Times New Roman" w:eastAsia="Calibri" w:hAnsi="Times New Roman" w:cs="Times New Roman"/>
          <w:b/>
          <w:i/>
          <w:sz w:val="28"/>
          <w:szCs w:val="28"/>
        </w:rPr>
        <w:t>Схемы, используемые для консолидации ремиссии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B52341" w:rsidRDefault="003C5FAD" w:rsidP="00DF0D6B">
      <w:pPr>
        <w:pStyle w:val="a8"/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проведения 2 индукционных курсов и достижения ремиссии осуществляется её консолидация.</w:t>
      </w:r>
    </w:p>
    <w:p w:rsidR="003C5FAD" w:rsidRPr="002F5741" w:rsidRDefault="003C5FAD" w:rsidP="00DF0D6B">
      <w:pPr>
        <w:pStyle w:val="a8"/>
        <w:spacing w:after="0"/>
        <w:ind w:left="0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5741">
        <w:rPr>
          <w:rFonts w:ascii="Times New Roman" w:eastAsia="Calibri" w:hAnsi="Times New Roman" w:cs="Times New Roman"/>
          <w:b/>
          <w:i/>
          <w:sz w:val="28"/>
          <w:szCs w:val="28"/>
        </w:rPr>
        <w:t>Консолидация с использованием</w:t>
      </w:r>
      <w:r w:rsidR="002F57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индукционного курса</w:t>
      </w:r>
    </w:p>
    <w:p w:rsidR="003C5FAD" w:rsidRDefault="003C5FAD" w:rsidP="00DF0D6B">
      <w:pPr>
        <w:pStyle w:val="a8"/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Чаще проводят 2 курса полихимиотерапии, аналогичные индукционным.  В этом варианте интенсивность консолидации не превышает таковую при индукции. Начало первого курса консолидации  определяется уровнем лейкоцитов, который должен превышать 2 х 10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/л, и тромбоцитов – более </w:t>
      </w:r>
      <w:r w:rsidR="002F5741">
        <w:rPr>
          <w:rFonts w:ascii="Times New Roman" w:eastAsia="Calibri" w:hAnsi="Times New Roman" w:cs="Times New Roman"/>
          <w:sz w:val="28"/>
          <w:szCs w:val="28"/>
        </w:rPr>
        <w:t>100 х 10</w:t>
      </w:r>
      <w:r w:rsidR="002F5741"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 w:rsidR="002F5741">
        <w:rPr>
          <w:rFonts w:ascii="Times New Roman" w:eastAsia="Calibri" w:hAnsi="Times New Roman" w:cs="Times New Roman"/>
          <w:sz w:val="28"/>
          <w:szCs w:val="28"/>
        </w:rPr>
        <w:t>/л. Перерывы между курсами консолидации составляет 3-4 недели, а при наличии тяжёлых осложнений могут удлиняться до 6 недель. Контрольные стернальные пункции проводятся после каждого курса консолидации или в случае необходимости, при подозрении на ранний рецидив заболевания.</w:t>
      </w:r>
    </w:p>
    <w:p w:rsidR="002F5741" w:rsidRDefault="002F5741" w:rsidP="00DF0D6B">
      <w:pPr>
        <w:pStyle w:val="a8"/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Консолидация с использованием курсов «7+3» или «5+2».</w:t>
      </w:r>
    </w:p>
    <w:p w:rsidR="002F5741" w:rsidRDefault="002F5741" w:rsidP="00DF0D6B">
      <w:pPr>
        <w:pStyle w:val="a8"/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Другой группе больных проводят 2 курса «7+3» с митоксантроном или «5+2» с митоксантроном. Последняя программа выглядит следующим образом:</w:t>
      </w:r>
    </w:p>
    <w:p w:rsidR="002F5741" w:rsidRDefault="002F5741" w:rsidP="00DF0D6B">
      <w:pPr>
        <w:pStyle w:val="a8"/>
        <w:numPr>
          <w:ilvl w:val="0"/>
          <w:numId w:val="12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цитозар вводится так же, как и в варианте «7+3», но в течение 5 дней.</w:t>
      </w:r>
    </w:p>
    <w:p w:rsidR="002F5741" w:rsidRDefault="002F5741" w:rsidP="00DF0D6B">
      <w:pPr>
        <w:pStyle w:val="a8"/>
        <w:numPr>
          <w:ilvl w:val="0"/>
          <w:numId w:val="12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митоксантрон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12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вводится в/в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капельно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1 раз/день в 1</w:t>
      </w:r>
      <w:r>
        <w:rPr>
          <w:rFonts w:ascii="Times New Roman" w:eastAsia="Calibri" w:hAnsi="Times New Roman" w:cs="Times New Roman"/>
          <w:sz w:val="28"/>
          <w:szCs w:val="28"/>
        </w:rPr>
        <w:t>-й и 2-й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дни </w:t>
      </w:r>
      <w:r>
        <w:rPr>
          <w:rFonts w:ascii="Times New Roman" w:eastAsia="Calibri" w:hAnsi="Times New Roman" w:cs="Times New Roman"/>
          <w:sz w:val="28"/>
          <w:szCs w:val="28"/>
        </w:rPr>
        <w:t>курса в течение 15-30 минут</w:t>
      </w:r>
      <w:r w:rsidRPr="00B523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741" w:rsidRPr="00856598" w:rsidRDefault="002F5741" w:rsidP="00DF0D6B">
      <w:pPr>
        <w:spacing w:after="0"/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65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Консолидация с использованием высоких доз </w:t>
      </w:r>
      <w:r w:rsidR="00DF0D6B" w:rsidRPr="008565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56598">
        <w:rPr>
          <w:rFonts w:ascii="Times New Roman" w:eastAsia="Calibri" w:hAnsi="Times New Roman" w:cs="Times New Roman"/>
          <w:b/>
          <w:i/>
          <w:sz w:val="28"/>
          <w:szCs w:val="28"/>
        </w:rPr>
        <w:t>цитозара</w:t>
      </w:r>
    </w:p>
    <w:p w:rsidR="00DF0D6B" w:rsidRDefault="00DF0D6B" w:rsidP="00DF0D6B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 высокими дозами цитозара понимают дозу, превышающую 1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сутки, максимальная доза цитозара составляет 3 </w:t>
      </w:r>
      <w:r w:rsidRPr="00B52341">
        <w:rPr>
          <w:rFonts w:ascii="Times New Roman" w:eastAsia="Calibri" w:hAnsi="Times New Roman" w:cs="Times New Roman"/>
          <w:sz w:val="28"/>
          <w:szCs w:val="28"/>
        </w:rPr>
        <w:t>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сутки, вводится в/в капельно за 30-180 минут каждые 12 часов, дальнейшее повышение суточной дозы лимитируется развитием тяжёлой неврологической токсичности, длительность курсов составляет обычно 4-6 дней (8-12 доз цитозара);</w:t>
      </w:r>
    </w:p>
    <w:p w:rsidR="00DF0D6B" w:rsidRDefault="00DF0D6B" w:rsidP="00DF0D6B">
      <w:pPr>
        <w:pStyle w:val="a8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рубомицин вводится в дозе 3</w:t>
      </w:r>
      <w:r w:rsidRPr="00B52341">
        <w:rPr>
          <w:rFonts w:ascii="Times New Roman" w:eastAsia="Calibri" w:hAnsi="Times New Roman" w:cs="Times New Roman"/>
          <w:sz w:val="28"/>
          <w:szCs w:val="28"/>
        </w:rPr>
        <w:t>0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в/в струйно на 7-9-й дни при 6 днях введения цитозара или на 5-7-й дни, если цитозар вводят 4 дня.</w:t>
      </w:r>
    </w:p>
    <w:p w:rsidR="00DF0D6B" w:rsidRDefault="00DF0D6B" w:rsidP="00DF0D6B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Вместо рубомицина можно использовать один из нижеперечисленных препаратов:</w:t>
      </w:r>
    </w:p>
    <w:p w:rsidR="00DF0D6B" w:rsidRDefault="00DF0D6B" w:rsidP="00856598">
      <w:pPr>
        <w:pStyle w:val="a8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6598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856598">
        <w:rPr>
          <w:rFonts w:ascii="Times New Roman" w:eastAsia="Calibri" w:hAnsi="Times New Roman" w:cs="Times New Roman"/>
          <w:sz w:val="28"/>
          <w:szCs w:val="28"/>
        </w:rPr>
        <w:t>-аспарагиназа в дозе 10000 ЕД/м</w:t>
      </w:r>
      <w:r w:rsidRPr="00856598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856598" w:rsidRPr="00856598">
        <w:rPr>
          <w:rFonts w:ascii="Times New Roman" w:eastAsia="Calibri" w:hAnsi="Times New Roman" w:cs="Times New Roman"/>
          <w:sz w:val="28"/>
          <w:szCs w:val="28"/>
        </w:rPr>
        <w:t xml:space="preserve"> в/в с интервалом 4 часа после последней дозы цитозара 2 последующих дня;</w:t>
      </w:r>
    </w:p>
    <w:p w:rsidR="00856598" w:rsidRDefault="00856598" w:rsidP="00856598">
      <w:pPr>
        <w:pStyle w:val="a8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амсакрин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AMSA</w:t>
      </w:r>
      <w:r>
        <w:rPr>
          <w:rFonts w:ascii="Times New Roman" w:eastAsia="Calibri" w:hAnsi="Times New Roman" w:cs="Times New Roman"/>
          <w:sz w:val="28"/>
          <w:szCs w:val="28"/>
        </w:rPr>
        <w:t>) вводится в дозе от 120 до 200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в/в капельно 3 дня подряд по окончании последнего введения цитозара;</w:t>
      </w:r>
    </w:p>
    <w:p w:rsidR="00856598" w:rsidRDefault="00856598" w:rsidP="00856598">
      <w:pPr>
        <w:pStyle w:val="a8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вепезид вводится в дозе 100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однократно;</w:t>
      </w:r>
    </w:p>
    <w:p w:rsidR="00856598" w:rsidRDefault="00856598" w:rsidP="00856598">
      <w:pPr>
        <w:pStyle w:val="a8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идарубицин в дозе 8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внутрь или в/в в течение 5 дней;</w:t>
      </w:r>
    </w:p>
    <w:p w:rsidR="00856598" w:rsidRDefault="00856598" w:rsidP="00856598">
      <w:pPr>
        <w:pStyle w:val="a8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митоксантрон в дозе 1</w:t>
      </w:r>
      <w:r w:rsidRPr="00B52341">
        <w:rPr>
          <w:rFonts w:ascii="Times New Roman" w:eastAsia="Calibri" w:hAnsi="Times New Roman" w:cs="Times New Roman"/>
          <w:sz w:val="28"/>
          <w:szCs w:val="28"/>
        </w:rPr>
        <w:t>0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в/в на 3-й,4-й,5-й день, цитозар назначается с 1-го по 4-й дни.</w:t>
      </w:r>
    </w:p>
    <w:p w:rsidR="00856598" w:rsidRDefault="00856598" w:rsidP="00856598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Обычно проводят два таких курса. Высокодозная консолидация осуществляется либо после окончания консолидации обычными дозами цитостатиков, либо вместо неё. Дальнейшая поддерживающая терапия в таких случаях не проводится.</w:t>
      </w:r>
    </w:p>
    <w:p w:rsidR="00856598" w:rsidRDefault="00856598" w:rsidP="00856598">
      <w:pPr>
        <w:spacing w:after="0"/>
        <w:ind w:left="360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6598">
        <w:rPr>
          <w:rFonts w:ascii="Times New Roman" w:eastAsia="Calibri" w:hAnsi="Times New Roman" w:cs="Times New Roman"/>
          <w:b/>
          <w:i/>
          <w:sz w:val="28"/>
          <w:szCs w:val="28"/>
        </w:rPr>
        <w:t>Схемы поддерживающей терапии</w:t>
      </w:r>
    </w:p>
    <w:p w:rsidR="00856598" w:rsidRDefault="00856598" w:rsidP="00856598">
      <w:pPr>
        <w:spacing w:after="0"/>
        <w:ind w:left="360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Поддерживающая терапия «7+3»</w:t>
      </w:r>
    </w:p>
    <w:p w:rsidR="00856598" w:rsidRDefault="00E42667" w:rsidP="00856598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Поддерживающая терапия состоит из выполнения программы «7+3», проводимой с интервалом в 6 недель, считая от последнего дня курса индукции. Длительность проводимой терапии 3 года от момента достижения ремиссии. Дозы цитозара и рубомицина соответствуют стандартным.</w:t>
      </w:r>
    </w:p>
    <w:p w:rsidR="00E42667" w:rsidRDefault="00E42667" w:rsidP="00856598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Снижение доз цитостатических препаратов осуществляется в том случае, если после 2-го курса поддерживающей терапии у больного развивается глубокая цитопения (лейкоциты менее 1 х 10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/л и тромбоциты менее 30 х 10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/л ), продолжающаяся более недели и сопровождающаяся постоянными инфекционными осложнениями. Снижение дозы </w:t>
      </w:r>
      <w:r w:rsidR="00EE4E9A">
        <w:rPr>
          <w:rFonts w:ascii="Times New Roman" w:eastAsia="Calibri" w:hAnsi="Times New Roman" w:cs="Times New Roman"/>
          <w:sz w:val="28"/>
          <w:szCs w:val="28"/>
        </w:rPr>
        <w:t>на все последующие курсы производится на 1/3 от расчётной для обоих цитостатиков.</w:t>
      </w:r>
    </w:p>
    <w:p w:rsidR="00EE4E9A" w:rsidRDefault="00EE4E9A" w:rsidP="00856598">
      <w:pPr>
        <w:spacing w:after="0"/>
        <w:ind w:left="360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4E9A">
        <w:rPr>
          <w:rFonts w:ascii="Times New Roman" w:eastAsia="Calibri" w:hAnsi="Times New Roman" w:cs="Times New Roman"/>
          <w:b/>
          <w:i/>
          <w:sz w:val="28"/>
          <w:szCs w:val="28"/>
        </w:rPr>
        <w:t>Ротационная программа поддерживающей терапии</w:t>
      </w:r>
    </w:p>
    <w:p w:rsidR="00BF1FB3" w:rsidRDefault="00EE4E9A" w:rsidP="00BF1FB3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Терапия поддерживания по «ротационной» программе состоит из ежемесячного 5-дневного введения цитозара в дозе </w:t>
      </w:r>
      <w:r w:rsidR="00BF1FB3" w:rsidRPr="00B52341">
        <w:rPr>
          <w:rFonts w:ascii="Times New Roman" w:eastAsia="Calibri" w:hAnsi="Times New Roman" w:cs="Times New Roman"/>
          <w:sz w:val="28"/>
          <w:szCs w:val="28"/>
        </w:rPr>
        <w:t>100 мг/м</w:t>
      </w:r>
      <w:r w:rsidR="00BF1FB3"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F1FB3">
        <w:rPr>
          <w:rFonts w:ascii="Times New Roman" w:eastAsia="Calibri" w:hAnsi="Times New Roman" w:cs="Times New Roman"/>
          <w:sz w:val="28"/>
          <w:szCs w:val="28"/>
        </w:rPr>
        <w:t xml:space="preserve"> каждые 12 часов подкожно, к которому в один из дней пятидневки добавляют поочерёдно один из следующих препаратов:</w:t>
      </w:r>
    </w:p>
    <w:p w:rsidR="00BF1FB3" w:rsidRDefault="00BF1FB3" w:rsidP="00BF1FB3">
      <w:pPr>
        <w:pStyle w:val="a8"/>
        <w:numPr>
          <w:ilvl w:val="0"/>
          <w:numId w:val="9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рубомицин по 45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в/в струйно на 3-й и 4-й дни введения цитозара.</w:t>
      </w:r>
    </w:p>
    <w:p w:rsidR="00BF1FB3" w:rsidRDefault="00BF1FB3" w:rsidP="00BF1FB3">
      <w:pPr>
        <w:pStyle w:val="a8"/>
        <w:numPr>
          <w:ilvl w:val="0"/>
          <w:numId w:val="9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циклофосфан в дозе 1</w:t>
      </w:r>
      <w:r w:rsidRPr="00B52341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52341">
        <w:rPr>
          <w:rFonts w:ascii="Times New Roman" w:eastAsia="Calibri" w:hAnsi="Times New Roman" w:cs="Times New Roman"/>
          <w:sz w:val="28"/>
          <w:szCs w:val="28"/>
        </w:rPr>
        <w:t xml:space="preserve"> мг/м</w:t>
      </w:r>
      <w:r w:rsidRPr="00B5234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в/в капельно в течение 1-го часа на 3-й день введения цитозара.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</w:p>
    <w:p w:rsidR="00BF1FB3" w:rsidRPr="009964B8" w:rsidRDefault="00BF1FB3" w:rsidP="00856598">
      <w:pPr>
        <w:pStyle w:val="a8"/>
        <w:numPr>
          <w:ilvl w:val="0"/>
          <w:numId w:val="9"/>
        </w:num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 w:rsidRPr="009964B8">
        <w:rPr>
          <w:rFonts w:ascii="Times New Roman" w:eastAsia="Calibri" w:hAnsi="Times New Roman" w:cs="Times New Roman"/>
          <w:sz w:val="28"/>
          <w:szCs w:val="28"/>
        </w:rPr>
        <w:t>тиогуанин в дозе 100 мг/м</w:t>
      </w:r>
      <w:r w:rsidRPr="009964B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 </w:t>
      </w:r>
      <w:r w:rsidRPr="009964B8">
        <w:rPr>
          <w:rFonts w:ascii="Times New Roman" w:eastAsia="Calibri" w:hAnsi="Times New Roman" w:cs="Times New Roman"/>
          <w:sz w:val="28"/>
          <w:szCs w:val="28"/>
        </w:rPr>
        <w:t>каждые 12 часов в таблетках 5 дней (или 6-меркаптопурин в дозе, равной 2/3 дозы тиогуанина).</w:t>
      </w:r>
    </w:p>
    <w:p w:rsidR="009964B8" w:rsidRDefault="00CA6C12" w:rsidP="009964B8">
      <w:pPr>
        <w:tabs>
          <w:tab w:val="left" w:pos="2865"/>
        </w:tabs>
        <w:spacing w:after="0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A6C12">
        <w:rPr>
          <w:rFonts w:ascii="Times New Roman" w:hAnsi="Times New Roman" w:cs="Times New Roman"/>
          <w:b/>
          <w:i/>
          <w:sz w:val="28"/>
          <w:szCs w:val="28"/>
        </w:rPr>
        <w:t>Профилактика нейролейк</w:t>
      </w:r>
      <w:r w:rsidR="009964B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A6C12">
        <w:rPr>
          <w:rFonts w:ascii="Times New Roman" w:hAnsi="Times New Roman" w:cs="Times New Roman"/>
          <w:b/>
          <w:i/>
          <w:sz w:val="28"/>
          <w:szCs w:val="28"/>
        </w:rPr>
        <w:t>мии</w:t>
      </w:r>
    </w:p>
    <w:p w:rsidR="00CA6C12" w:rsidRDefault="009964B8" w:rsidP="009964B8">
      <w:pPr>
        <w:tabs>
          <w:tab w:val="left" w:pos="2865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6C12" w:rsidRPr="00CA6C12">
        <w:rPr>
          <w:rFonts w:ascii="Times New Roman" w:hAnsi="Times New Roman" w:cs="Times New Roman"/>
          <w:sz w:val="28"/>
          <w:szCs w:val="28"/>
        </w:rPr>
        <w:t>разу после морфологической верификации ОЛ, затем спустя 2 нед. от начала лечения и далее через каждые 2 нед. до наступления ремиссии в спинномозговой канал вводят метотрексат в дозе 12,5 мг/м². Химиотерапия комбинируется с локальным облучением головы в дозе 24 Гр. В фазу ремиссии метотрексат вводится эндолюмбально 1 раз в 3 мес.).</w:t>
      </w:r>
    </w:p>
    <w:p w:rsidR="009964B8" w:rsidRDefault="009964B8" w:rsidP="009964B8">
      <w:pPr>
        <w:tabs>
          <w:tab w:val="left" w:pos="2865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Пересадка костного мозга производится в фазе первой ремиссии острого нелимфобластного лейкоза.</w:t>
      </w:r>
    </w:p>
    <w:p w:rsidR="009964B8" w:rsidRPr="009964B8" w:rsidRDefault="009964B8" w:rsidP="009964B8">
      <w:pPr>
        <w:tabs>
          <w:tab w:val="left" w:pos="2865"/>
        </w:tabs>
        <w:spacing w:after="0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лечения и профилактики инфекционных осложнений ОЛ назначают антибиотики широкого спектра действия, противогрибковые препараты. </w:t>
      </w:r>
    </w:p>
    <w:p w:rsidR="00E73F9F" w:rsidRDefault="00E73F9F" w:rsidP="00856598">
      <w:pPr>
        <w:spacing w:after="0"/>
        <w:ind w:left="360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F1FB3" w:rsidRPr="009964B8" w:rsidRDefault="002F311D" w:rsidP="00856598">
      <w:pPr>
        <w:spacing w:after="0"/>
        <w:ind w:left="36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9964B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964B8" w:rsidRPr="009964B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964B8">
        <w:rPr>
          <w:rFonts w:ascii="Times New Roman" w:eastAsia="Calibri" w:hAnsi="Times New Roman" w:cs="Times New Roman"/>
          <w:b/>
          <w:sz w:val="28"/>
          <w:szCs w:val="28"/>
        </w:rPr>
        <w:t>. Лечение в стационаре</w:t>
      </w:r>
    </w:p>
    <w:p w:rsidR="002F311D" w:rsidRDefault="002F311D" w:rsidP="00B752E2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Режим общий.</w:t>
      </w:r>
    </w:p>
    <w:p w:rsidR="002F311D" w:rsidRDefault="002F311D" w:rsidP="00B752E2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Стол Б.</w:t>
      </w:r>
    </w:p>
    <w:p w:rsidR="00B752E2" w:rsidRDefault="002F311D" w:rsidP="00B752E2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Цитора</w:t>
      </w:r>
      <w:r w:rsidR="00B752E2">
        <w:rPr>
          <w:rFonts w:ascii="Times New Roman" w:eastAsia="Calibri" w:hAnsi="Times New Roman" w:cs="Times New Roman"/>
          <w:sz w:val="28"/>
          <w:szCs w:val="28"/>
        </w:rPr>
        <w:t xml:space="preserve">бин по 20 мг 2 раза в день № 10 </w:t>
      </w:r>
      <w:r w:rsidR="00B752E2">
        <w:rPr>
          <w:rFonts w:ascii="Times New Roman" w:hAnsi="Times New Roman" w:cs="Times New Roman"/>
          <w:sz w:val="28"/>
          <w:szCs w:val="28"/>
        </w:rPr>
        <w:t>(</w:t>
      </w:r>
      <w:r w:rsidR="00B752E2" w:rsidRPr="007D56C8">
        <w:rPr>
          <w:rFonts w:ascii="Times New Roman" w:hAnsi="Times New Roman" w:cs="Times New Roman"/>
          <w:sz w:val="28"/>
          <w:szCs w:val="28"/>
        </w:rPr>
        <w:t>цитостатический препарат из группы антиметаболитов-аналогов пиримидина</w:t>
      </w:r>
      <w:r w:rsidR="00B752E2">
        <w:rPr>
          <w:rFonts w:ascii="Times New Roman" w:hAnsi="Times New Roman" w:cs="Times New Roman"/>
          <w:sz w:val="28"/>
          <w:szCs w:val="28"/>
        </w:rPr>
        <w:t>; индукция ремиссии).</w:t>
      </w:r>
    </w:p>
    <w:p w:rsidR="002F311D" w:rsidRPr="00845F89" w:rsidRDefault="00562CA6" w:rsidP="00B752E2">
      <w:pPr>
        <w:tabs>
          <w:tab w:val="left" w:pos="4830"/>
        </w:tabs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20.95pt;margin-top:3.1pt;width:15.75pt;height:34.5pt;z-index:251658240"/>
        </w:pict>
      </w:r>
      <w:r w:rsidR="002F311D">
        <w:rPr>
          <w:rFonts w:ascii="Times New Roman" w:eastAsia="Calibri" w:hAnsi="Times New Roman" w:cs="Times New Roman"/>
          <w:sz w:val="28"/>
          <w:szCs w:val="28"/>
          <w:lang w:val="en-US"/>
        </w:rPr>
        <w:t>Sol</w:t>
      </w:r>
      <w:r w:rsidR="002F311D" w:rsidRPr="00845F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F311D">
        <w:rPr>
          <w:rFonts w:ascii="Times New Roman" w:eastAsia="Calibri" w:hAnsi="Times New Roman" w:cs="Times New Roman"/>
          <w:sz w:val="28"/>
          <w:szCs w:val="28"/>
          <w:lang w:val="en-US"/>
        </w:rPr>
        <w:t>Glukosi</w:t>
      </w:r>
      <w:r w:rsidR="00845F89" w:rsidRPr="00845F89">
        <w:rPr>
          <w:rFonts w:ascii="Times New Roman" w:eastAsia="Calibri" w:hAnsi="Times New Roman" w:cs="Times New Roman"/>
          <w:sz w:val="28"/>
          <w:szCs w:val="28"/>
        </w:rPr>
        <w:t xml:space="preserve"> 5% - 400 </w:t>
      </w:r>
      <w:r w:rsidR="00845F89">
        <w:rPr>
          <w:rFonts w:ascii="Times New Roman" w:eastAsia="Calibri" w:hAnsi="Times New Roman" w:cs="Times New Roman"/>
          <w:sz w:val="28"/>
          <w:szCs w:val="28"/>
        </w:rPr>
        <w:t>мл в/в кап.</w:t>
      </w:r>
      <w:r w:rsidR="00B752E2">
        <w:rPr>
          <w:rFonts w:ascii="Times New Roman" w:eastAsia="Calibri" w:hAnsi="Times New Roman" w:cs="Times New Roman"/>
          <w:sz w:val="28"/>
          <w:szCs w:val="28"/>
        </w:rPr>
        <w:tab/>
        <w:t>кристаллоиды, инфузионная терапия.</w:t>
      </w:r>
    </w:p>
    <w:p w:rsidR="002F311D" w:rsidRDefault="002F311D" w:rsidP="00B752E2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Sol</w:t>
      </w:r>
      <w:r w:rsidRPr="00845F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="00845F89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r w:rsidR="00845F89">
        <w:rPr>
          <w:rFonts w:ascii="Times New Roman" w:eastAsia="Calibri" w:hAnsi="Times New Roman" w:cs="Times New Roman"/>
          <w:sz w:val="28"/>
          <w:szCs w:val="28"/>
        </w:rPr>
        <w:t xml:space="preserve"> 0,9% - 400 мл в/в кап.</w:t>
      </w:r>
    </w:p>
    <w:p w:rsidR="00B752E2" w:rsidRDefault="00845F89" w:rsidP="00B752E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Sol</w:t>
      </w:r>
      <w:r w:rsidRPr="00845F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Ceftriaxoni</w:t>
      </w:r>
      <w:r w:rsidRPr="00845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2,0 1 раз в день</w:t>
      </w:r>
      <w:r w:rsidR="00482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DBD">
        <w:rPr>
          <w:rFonts w:ascii="Times New Roman" w:hAnsi="Times New Roman" w:cs="Times New Roman"/>
          <w:sz w:val="28"/>
          <w:szCs w:val="28"/>
        </w:rPr>
        <w:t>(антибиотик широкого спектра действия; с целью профилактики инфекционных осложнений острого лейкоза)</w:t>
      </w:r>
    </w:p>
    <w:p w:rsidR="00845F89" w:rsidRDefault="00845F89" w:rsidP="00B752E2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Алури</w:t>
      </w:r>
      <w:r w:rsidR="00422A1C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0,1 по 1 т. 3 раза в день</w:t>
      </w:r>
      <w:r w:rsidR="00B7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2E2">
        <w:rPr>
          <w:rFonts w:ascii="Times New Roman" w:hAnsi="Times New Roman" w:cs="Times New Roman"/>
          <w:sz w:val="28"/>
          <w:szCs w:val="28"/>
        </w:rPr>
        <w:t>(с</w:t>
      </w:r>
      <w:r w:rsidR="00B752E2" w:rsidRPr="009108E2">
        <w:rPr>
          <w:rFonts w:ascii="Times New Roman" w:hAnsi="Times New Roman" w:cs="Times New Roman"/>
          <w:sz w:val="28"/>
          <w:szCs w:val="28"/>
        </w:rPr>
        <w:t>редства, влияющие на обмен мочевой кислоты</w:t>
      </w:r>
      <w:r w:rsidR="00B752E2">
        <w:rPr>
          <w:rFonts w:ascii="Times New Roman" w:hAnsi="Times New Roman" w:cs="Times New Roman"/>
          <w:sz w:val="28"/>
          <w:szCs w:val="28"/>
        </w:rPr>
        <w:t>; снижает избыток мочевой к-ты в плазме).</w:t>
      </w:r>
    </w:p>
    <w:p w:rsidR="00845F89" w:rsidRDefault="00845F89" w:rsidP="00B752E2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Омепразол 20 мг по 1 т.</w:t>
      </w:r>
      <w:r w:rsidRPr="00845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 раза в день до еды</w:t>
      </w:r>
      <w:r w:rsidR="00B7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2E2">
        <w:rPr>
          <w:rFonts w:ascii="Times New Roman" w:hAnsi="Times New Roman" w:cs="Times New Roman"/>
          <w:sz w:val="28"/>
          <w:szCs w:val="28"/>
        </w:rPr>
        <w:t>(ингибитор</w:t>
      </w:r>
      <w:r w:rsidR="00B752E2" w:rsidRPr="00891015">
        <w:rPr>
          <w:rFonts w:ascii="Times New Roman" w:hAnsi="Times New Roman" w:cs="Times New Roman"/>
          <w:sz w:val="28"/>
          <w:szCs w:val="28"/>
        </w:rPr>
        <w:t xml:space="preserve"> протонного насоса</w:t>
      </w:r>
      <w:r w:rsidR="00B752E2">
        <w:rPr>
          <w:rFonts w:ascii="Times New Roman" w:hAnsi="Times New Roman" w:cs="Times New Roman"/>
          <w:sz w:val="28"/>
          <w:szCs w:val="28"/>
        </w:rPr>
        <w:t>; в данном случае применяетсядля защиты слизистой желудка после химиотерапии).</w:t>
      </w:r>
    </w:p>
    <w:p w:rsidR="00845F89" w:rsidRDefault="00845F89" w:rsidP="00B752E2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Амброксол 30 мг по 1 т. 3 раза в день</w:t>
      </w:r>
      <w:r w:rsidR="00B752E2">
        <w:rPr>
          <w:rFonts w:ascii="Times New Roman" w:eastAsia="Calibri" w:hAnsi="Times New Roman" w:cs="Times New Roman"/>
          <w:sz w:val="28"/>
          <w:szCs w:val="28"/>
        </w:rPr>
        <w:t xml:space="preserve"> (обладающее муколитическим, отхаркивающим действием, подавляет кашель).</w:t>
      </w:r>
    </w:p>
    <w:p w:rsidR="00B752E2" w:rsidRDefault="00845F89" w:rsidP="00B752E2">
      <w:pPr>
        <w:tabs>
          <w:tab w:val="left" w:pos="2865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B752E2">
        <w:rPr>
          <w:rFonts w:ascii="Times New Roman" w:eastAsia="Calibri" w:hAnsi="Times New Roman" w:cs="Times New Roman"/>
          <w:sz w:val="28"/>
          <w:szCs w:val="28"/>
        </w:rPr>
        <w:t>име</w:t>
      </w:r>
      <w:r>
        <w:rPr>
          <w:rFonts w:ascii="Times New Roman" w:eastAsia="Calibri" w:hAnsi="Times New Roman" w:cs="Times New Roman"/>
          <w:sz w:val="28"/>
          <w:szCs w:val="28"/>
        </w:rPr>
        <w:t>сулид при повышении температуры тела</w:t>
      </w:r>
      <w:r w:rsidR="00B7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2E2">
        <w:rPr>
          <w:rFonts w:ascii="Times New Roman" w:hAnsi="Times New Roman" w:cs="Times New Roman"/>
          <w:sz w:val="28"/>
          <w:szCs w:val="28"/>
        </w:rPr>
        <w:t>(</w:t>
      </w:r>
      <w:r w:rsidR="00B752E2" w:rsidRPr="00A264D6">
        <w:rPr>
          <w:rFonts w:ascii="Times New Roman" w:hAnsi="Times New Roman" w:cs="Times New Roman"/>
          <w:sz w:val="28"/>
          <w:szCs w:val="28"/>
        </w:rPr>
        <w:t>нестероидный противовоспалительный препарат</w:t>
      </w:r>
      <w:r w:rsidR="00B752E2">
        <w:rPr>
          <w:rFonts w:ascii="Times New Roman" w:hAnsi="Times New Roman" w:cs="Times New Roman"/>
          <w:sz w:val="28"/>
          <w:szCs w:val="28"/>
        </w:rPr>
        <w:t>).</w:t>
      </w:r>
    </w:p>
    <w:p w:rsidR="00F707E7" w:rsidRPr="00FD1488" w:rsidRDefault="00F707E7" w:rsidP="009964B8">
      <w:pPr>
        <w:tabs>
          <w:tab w:val="left" w:pos="2865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целью компенсации анемии переливание эритроцитарной массы А </w:t>
      </w:r>
      <w:r w:rsidRPr="00D071A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Rh</w:t>
      </w:r>
      <w:r w:rsidRPr="00D071A8">
        <w:rPr>
          <w:rFonts w:ascii="Times New Roman" w:hAnsi="Times New Roman"/>
          <w:sz w:val="28"/>
          <w:szCs w:val="28"/>
        </w:rPr>
        <w:t xml:space="preserve">(+) 300 </w:t>
      </w:r>
      <w:r>
        <w:rPr>
          <w:rFonts w:ascii="Times New Roman" w:hAnsi="Times New Roman"/>
          <w:sz w:val="28"/>
          <w:szCs w:val="28"/>
        </w:rPr>
        <w:t>мл.</w:t>
      </w:r>
      <w:r w:rsidRPr="00D071A8">
        <w:rPr>
          <w:rFonts w:ascii="Times New Roman" w:hAnsi="Times New Roman"/>
          <w:sz w:val="28"/>
          <w:szCs w:val="28"/>
        </w:rPr>
        <w:t xml:space="preserve"> </w:t>
      </w:r>
    </w:p>
    <w:p w:rsidR="00845F89" w:rsidRPr="009964B8" w:rsidRDefault="00845F89" w:rsidP="00856598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 w:rsidRPr="009964B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964B8" w:rsidRPr="009964B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964B8">
        <w:rPr>
          <w:rFonts w:ascii="Times New Roman" w:eastAsia="Calibri" w:hAnsi="Times New Roman" w:cs="Times New Roman"/>
          <w:b/>
          <w:sz w:val="28"/>
          <w:szCs w:val="28"/>
        </w:rPr>
        <w:t>. Дневники наблюдений</w:t>
      </w:r>
      <w:r w:rsidR="00F707E7" w:rsidRPr="009964B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4B8" w:rsidRDefault="00F707E7" w:rsidP="009964B8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B8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 w:rsidR="00845F89" w:rsidRPr="009964B8">
        <w:rPr>
          <w:rFonts w:ascii="Times New Roman" w:hAnsi="Times New Roman" w:cs="Times New Roman"/>
          <w:b/>
          <w:i/>
          <w:sz w:val="28"/>
          <w:szCs w:val="28"/>
          <w:u w:val="single"/>
        </w:rPr>
        <w:t>.10.12</w:t>
      </w:r>
      <w:r w:rsidR="00845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F89">
        <w:rPr>
          <w:rFonts w:ascii="Times New Roman" w:hAnsi="Times New Roman" w:cs="Times New Roman"/>
          <w:sz w:val="28"/>
          <w:szCs w:val="28"/>
        </w:rPr>
        <w:t>Жалобы на общую слабость.</w:t>
      </w:r>
      <w:r w:rsidRPr="00F7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Общее состояние удовлетворительное. Кожный покров бледный. </w:t>
      </w:r>
      <w:r w:rsidR="00845F89" w:rsidRPr="00EB694D">
        <w:rPr>
          <w:rFonts w:ascii="Times New Roman" w:hAnsi="Times New Roman" w:cs="Times New Roman"/>
          <w:sz w:val="28"/>
          <w:szCs w:val="28"/>
        </w:rPr>
        <w:t xml:space="preserve"> В лёгких </w:t>
      </w:r>
      <w:r w:rsidR="00845F89">
        <w:rPr>
          <w:rFonts w:ascii="Times New Roman" w:hAnsi="Times New Roman" w:cs="Times New Roman"/>
          <w:sz w:val="28"/>
          <w:szCs w:val="28"/>
        </w:rPr>
        <w:t>дыхание жёсткое,</w:t>
      </w:r>
      <w:r w:rsidR="00845F89" w:rsidRPr="00EB694D">
        <w:rPr>
          <w:rFonts w:ascii="Times New Roman" w:hAnsi="Times New Roman" w:cs="Times New Roman"/>
          <w:sz w:val="28"/>
          <w:szCs w:val="28"/>
        </w:rPr>
        <w:t xml:space="preserve"> </w:t>
      </w:r>
      <w:r w:rsidR="00845F89">
        <w:rPr>
          <w:rFonts w:ascii="Times New Roman" w:hAnsi="Times New Roman" w:cs="Times New Roman"/>
          <w:sz w:val="28"/>
          <w:szCs w:val="28"/>
        </w:rPr>
        <w:t>ЧД 17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45F89" w:rsidRPr="00EB694D">
        <w:rPr>
          <w:rFonts w:ascii="Times New Roman" w:hAnsi="Times New Roman" w:cs="Times New Roman"/>
          <w:sz w:val="28"/>
          <w:szCs w:val="28"/>
        </w:rPr>
        <w:t>мин. Тоны сердца приглушены, ритмичные. Пульс удовлетворительного</w:t>
      </w:r>
      <w:r w:rsidR="00845F89">
        <w:rPr>
          <w:rFonts w:ascii="Times New Roman" w:hAnsi="Times New Roman" w:cs="Times New Roman"/>
          <w:sz w:val="28"/>
          <w:szCs w:val="28"/>
        </w:rPr>
        <w:t xml:space="preserve"> наполнения и напряжения. ЧСС 75 уд. в минуту. АД 120/80</w:t>
      </w:r>
      <w:r w:rsidR="00845F89" w:rsidRPr="00EB694D">
        <w:rPr>
          <w:rFonts w:ascii="Times New Roman" w:hAnsi="Times New Roman" w:cs="Times New Roman"/>
          <w:sz w:val="28"/>
          <w:szCs w:val="28"/>
        </w:rPr>
        <w:t xml:space="preserve"> мм. рт. ст.  Живот при пальпации мягкий, безболезненный. Стул и диурез в норме</w:t>
      </w:r>
      <w:r w:rsidR="00845F89"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F89" w:rsidRDefault="00F707E7" w:rsidP="009964B8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B8">
        <w:rPr>
          <w:rFonts w:ascii="Times New Roman" w:hAnsi="Times New Roman" w:cs="Times New Roman"/>
          <w:b/>
          <w:i/>
          <w:sz w:val="28"/>
          <w:szCs w:val="28"/>
          <w:u w:val="single"/>
        </w:rPr>
        <w:t>25</w:t>
      </w:r>
      <w:r w:rsidR="00845F89" w:rsidRPr="009964B8">
        <w:rPr>
          <w:rFonts w:ascii="Times New Roman" w:hAnsi="Times New Roman" w:cs="Times New Roman"/>
          <w:b/>
          <w:i/>
          <w:sz w:val="28"/>
          <w:szCs w:val="28"/>
          <w:u w:val="single"/>
        </w:rPr>
        <w:t>.10</w:t>
      </w:r>
      <w:r w:rsidRPr="009964B8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F89">
        <w:rPr>
          <w:rFonts w:ascii="Times New Roman" w:hAnsi="Times New Roman" w:cs="Times New Roman"/>
          <w:sz w:val="28"/>
          <w:szCs w:val="28"/>
        </w:rPr>
        <w:t>Жалобы те же</w:t>
      </w:r>
      <w:r w:rsidR="00845F89" w:rsidRPr="00EB694D">
        <w:rPr>
          <w:rFonts w:ascii="Times New Roman" w:hAnsi="Times New Roman" w:cs="Times New Roman"/>
          <w:sz w:val="28"/>
          <w:szCs w:val="28"/>
        </w:rPr>
        <w:t xml:space="preserve">. </w:t>
      </w:r>
      <w:r w:rsidRPr="00EB694D">
        <w:rPr>
          <w:rFonts w:ascii="Times New Roman" w:hAnsi="Times New Roman" w:cs="Times New Roman"/>
          <w:sz w:val="28"/>
          <w:szCs w:val="28"/>
        </w:rPr>
        <w:t>Общее состояние удовлетворительное</w:t>
      </w:r>
      <w:r>
        <w:rPr>
          <w:rFonts w:ascii="Times New Roman" w:hAnsi="Times New Roman" w:cs="Times New Roman"/>
          <w:sz w:val="28"/>
          <w:szCs w:val="28"/>
        </w:rPr>
        <w:t>. Кожный покров бледный.</w:t>
      </w:r>
      <w:r w:rsidRPr="00EB694D">
        <w:rPr>
          <w:rFonts w:ascii="Times New Roman" w:hAnsi="Times New Roman" w:cs="Times New Roman"/>
          <w:sz w:val="28"/>
          <w:szCs w:val="28"/>
        </w:rPr>
        <w:t xml:space="preserve"> </w:t>
      </w:r>
      <w:r w:rsidR="00845F89" w:rsidRPr="00EB694D">
        <w:rPr>
          <w:rFonts w:ascii="Times New Roman" w:hAnsi="Times New Roman" w:cs="Times New Roman"/>
          <w:sz w:val="28"/>
          <w:szCs w:val="28"/>
        </w:rPr>
        <w:t xml:space="preserve">В лёгких </w:t>
      </w:r>
      <w:r w:rsidR="00845F89">
        <w:rPr>
          <w:rFonts w:ascii="Times New Roman" w:hAnsi="Times New Roman" w:cs="Times New Roman"/>
          <w:sz w:val="28"/>
          <w:szCs w:val="28"/>
        </w:rPr>
        <w:t xml:space="preserve">дыхание </w:t>
      </w:r>
      <w:r>
        <w:rPr>
          <w:rFonts w:ascii="Times New Roman" w:hAnsi="Times New Roman" w:cs="Times New Roman"/>
          <w:sz w:val="28"/>
          <w:szCs w:val="28"/>
        </w:rPr>
        <w:t>жёсткое</w:t>
      </w:r>
      <w:r w:rsidR="00845F89">
        <w:rPr>
          <w:rFonts w:ascii="Times New Roman" w:hAnsi="Times New Roman" w:cs="Times New Roman"/>
          <w:sz w:val="28"/>
          <w:szCs w:val="28"/>
        </w:rPr>
        <w:t>,</w:t>
      </w:r>
      <w:r w:rsidR="00845F89" w:rsidRPr="00EB694D">
        <w:rPr>
          <w:rFonts w:ascii="Times New Roman" w:hAnsi="Times New Roman" w:cs="Times New Roman"/>
          <w:sz w:val="28"/>
          <w:szCs w:val="28"/>
        </w:rPr>
        <w:t xml:space="preserve"> </w:t>
      </w:r>
      <w:r w:rsidR="00845F89">
        <w:rPr>
          <w:rFonts w:ascii="Times New Roman" w:hAnsi="Times New Roman" w:cs="Times New Roman"/>
          <w:sz w:val="28"/>
          <w:szCs w:val="28"/>
        </w:rPr>
        <w:t>ЧД 18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45F89" w:rsidRPr="00EB694D">
        <w:rPr>
          <w:rFonts w:ascii="Times New Roman" w:hAnsi="Times New Roman" w:cs="Times New Roman"/>
          <w:sz w:val="28"/>
          <w:szCs w:val="28"/>
        </w:rPr>
        <w:t>мин. Тоны сердца приглушены, ритмичные. Пульс удовлетворительного</w:t>
      </w:r>
      <w:r w:rsidR="00845F89">
        <w:rPr>
          <w:rFonts w:ascii="Times New Roman" w:hAnsi="Times New Roman" w:cs="Times New Roman"/>
          <w:sz w:val="28"/>
          <w:szCs w:val="28"/>
        </w:rPr>
        <w:t xml:space="preserve"> наполнения и напряжения. ЧСС 77 уд. в минуту. АД 120/85</w:t>
      </w:r>
      <w:r w:rsidR="00845F89" w:rsidRPr="00EB694D">
        <w:rPr>
          <w:rFonts w:ascii="Times New Roman" w:hAnsi="Times New Roman" w:cs="Times New Roman"/>
          <w:sz w:val="28"/>
          <w:szCs w:val="28"/>
        </w:rPr>
        <w:t xml:space="preserve"> мм. рт. ст.  Живот при пальпации мягкий, безболезненный. Стул и диурез в норме</w:t>
      </w:r>
      <w:r w:rsidR="00845F89"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F89" w:rsidRDefault="00F707E7" w:rsidP="00845F89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26</w:t>
      </w:r>
      <w:r w:rsidR="00845F89" w:rsidRPr="009964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.10.12</w:t>
      </w:r>
      <w:r w:rsidR="0084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89">
        <w:rPr>
          <w:rFonts w:ascii="Times New Roman" w:hAnsi="Times New Roman" w:cs="Times New Roman"/>
          <w:sz w:val="28"/>
          <w:szCs w:val="28"/>
        </w:rPr>
        <w:t>Жалобы те же</w:t>
      </w:r>
      <w:r w:rsidR="00845F89" w:rsidRPr="00EB694D">
        <w:rPr>
          <w:rFonts w:ascii="Times New Roman" w:hAnsi="Times New Roman" w:cs="Times New Roman"/>
          <w:sz w:val="28"/>
          <w:szCs w:val="28"/>
        </w:rPr>
        <w:t>.</w:t>
      </w:r>
      <w:r w:rsidRPr="00F707E7">
        <w:rPr>
          <w:rFonts w:ascii="Times New Roman" w:hAnsi="Times New Roman" w:cs="Times New Roman"/>
          <w:sz w:val="28"/>
          <w:szCs w:val="28"/>
        </w:rPr>
        <w:t xml:space="preserve"> </w:t>
      </w:r>
      <w:r w:rsidRPr="00EB694D">
        <w:rPr>
          <w:rFonts w:ascii="Times New Roman" w:hAnsi="Times New Roman" w:cs="Times New Roman"/>
          <w:sz w:val="28"/>
          <w:szCs w:val="28"/>
        </w:rPr>
        <w:t xml:space="preserve">Общее состояние удовлетворительное. </w:t>
      </w:r>
      <w:r>
        <w:rPr>
          <w:rFonts w:ascii="Times New Roman" w:hAnsi="Times New Roman" w:cs="Times New Roman"/>
          <w:sz w:val="28"/>
          <w:szCs w:val="28"/>
        </w:rPr>
        <w:t>Кожный покров бледный.</w:t>
      </w:r>
      <w:r w:rsidR="00845F89" w:rsidRPr="00EB694D">
        <w:rPr>
          <w:rFonts w:ascii="Times New Roman" w:hAnsi="Times New Roman" w:cs="Times New Roman"/>
          <w:sz w:val="28"/>
          <w:szCs w:val="28"/>
        </w:rPr>
        <w:t xml:space="preserve"> В лёгких </w:t>
      </w:r>
      <w:r w:rsidR="00845F89">
        <w:rPr>
          <w:rFonts w:ascii="Times New Roman" w:hAnsi="Times New Roman" w:cs="Times New Roman"/>
          <w:sz w:val="28"/>
          <w:szCs w:val="28"/>
        </w:rPr>
        <w:t>дыхание везикулярное дыхание,</w:t>
      </w:r>
      <w:r w:rsidR="00845F89" w:rsidRPr="00EB694D">
        <w:rPr>
          <w:rFonts w:ascii="Times New Roman" w:hAnsi="Times New Roman" w:cs="Times New Roman"/>
          <w:sz w:val="28"/>
          <w:szCs w:val="28"/>
        </w:rPr>
        <w:t xml:space="preserve"> </w:t>
      </w:r>
      <w:r w:rsidR="00845F89">
        <w:rPr>
          <w:rFonts w:ascii="Times New Roman" w:hAnsi="Times New Roman" w:cs="Times New Roman"/>
          <w:sz w:val="28"/>
          <w:szCs w:val="28"/>
        </w:rPr>
        <w:t>ЧД 1</w:t>
      </w:r>
      <w:r>
        <w:rPr>
          <w:rFonts w:ascii="Times New Roman" w:hAnsi="Times New Roman" w:cs="Times New Roman"/>
          <w:sz w:val="28"/>
          <w:szCs w:val="28"/>
        </w:rPr>
        <w:t xml:space="preserve">7 в </w:t>
      </w:r>
      <w:r w:rsidR="00845F89" w:rsidRPr="00EB694D">
        <w:rPr>
          <w:rFonts w:ascii="Times New Roman" w:hAnsi="Times New Roman" w:cs="Times New Roman"/>
          <w:sz w:val="28"/>
          <w:szCs w:val="28"/>
        </w:rPr>
        <w:t>мин. Тоны сердца приглушены, ритмичные. Пульс удовлетворительного</w:t>
      </w:r>
      <w:r w:rsidR="00845F89">
        <w:rPr>
          <w:rFonts w:ascii="Times New Roman" w:hAnsi="Times New Roman" w:cs="Times New Roman"/>
          <w:sz w:val="28"/>
          <w:szCs w:val="28"/>
        </w:rPr>
        <w:t xml:space="preserve"> наполнения и напряжения. ЧСС 7</w:t>
      </w:r>
      <w:r>
        <w:rPr>
          <w:rFonts w:ascii="Times New Roman" w:hAnsi="Times New Roman" w:cs="Times New Roman"/>
          <w:sz w:val="28"/>
          <w:szCs w:val="28"/>
        </w:rPr>
        <w:t>6</w:t>
      </w:r>
      <w:r w:rsidR="00845F89">
        <w:rPr>
          <w:rFonts w:ascii="Times New Roman" w:hAnsi="Times New Roman" w:cs="Times New Roman"/>
          <w:sz w:val="28"/>
          <w:szCs w:val="28"/>
        </w:rPr>
        <w:t xml:space="preserve"> уд. в минуту. АД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845F89">
        <w:rPr>
          <w:rFonts w:ascii="Times New Roman" w:hAnsi="Times New Roman" w:cs="Times New Roman"/>
          <w:sz w:val="28"/>
          <w:szCs w:val="28"/>
        </w:rPr>
        <w:t>0/</w:t>
      </w:r>
      <w:r>
        <w:rPr>
          <w:rFonts w:ascii="Times New Roman" w:hAnsi="Times New Roman" w:cs="Times New Roman"/>
          <w:sz w:val="28"/>
          <w:szCs w:val="28"/>
        </w:rPr>
        <w:t>8</w:t>
      </w:r>
      <w:r w:rsidR="00845F89">
        <w:rPr>
          <w:rFonts w:ascii="Times New Roman" w:hAnsi="Times New Roman" w:cs="Times New Roman"/>
          <w:sz w:val="28"/>
          <w:szCs w:val="28"/>
        </w:rPr>
        <w:t>0</w:t>
      </w:r>
      <w:r w:rsidR="00845F89" w:rsidRPr="00EB694D">
        <w:rPr>
          <w:rFonts w:ascii="Times New Roman" w:hAnsi="Times New Roman" w:cs="Times New Roman"/>
          <w:sz w:val="28"/>
          <w:szCs w:val="28"/>
        </w:rPr>
        <w:t xml:space="preserve"> мм. рт. ст.  Живот при пальпации мягкий, безболезненный. Стул и диурез в норме</w:t>
      </w:r>
      <w:r w:rsidR="00845F89"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7E7" w:rsidRPr="009964B8" w:rsidRDefault="00F707E7" w:rsidP="00845F89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9964B8" w:rsidRPr="0099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9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Эпикриз</w:t>
      </w:r>
    </w:p>
    <w:p w:rsidR="00F707E7" w:rsidRPr="00F707E7" w:rsidRDefault="00F707E7" w:rsidP="00F707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707E7">
        <w:rPr>
          <w:rFonts w:ascii="Times New Roman" w:eastAsia="Calibri" w:hAnsi="Times New Roman" w:cs="Times New Roman"/>
          <w:sz w:val="28"/>
          <w:szCs w:val="28"/>
        </w:rPr>
        <w:t>Больн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70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F38" w:rsidRPr="001C2F3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E7">
        <w:rPr>
          <w:rFonts w:ascii="Times New Roman" w:eastAsia="Calibri" w:hAnsi="Times New Roman" w:cs="Times New Roman"/>
          <w:sz w:val="28"/>
          <w:szCs w:val="28"/>
        </w:rPr>
        <w:t xml:space="preserve"> был  госпитализирован  в  гематологическое  отделение  </w:t>
      </w:r>
      <w:r w:rsidR="001C2F38" w:rsidRPr="001C2F38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F707E7">
        <w:rPr>
          <w:rFonts w:ascii="Times New Roman" w:eastAsia="Calibri" w:hAnsi="Times New Roman" w:cs="Times New Roman"/>
          <w:sz w:val="28"/>
          <w:szCs w:val="28"/>
        </w:rPr>
        <w:t xml:space="preserve">  с  диагнозом: «</w:t>
      </w:r>
      <w:r w:rsidR="00482DBD">
        <w:rPr>
          <w:rFonts w:ascii="Times New Roman" w:hAnsi="Times New Roman" w:cs="Times New Roman"/>
          <w:sz w:val="28"/>
          <w:szCs w:val="28"/>
        </w:rPr>
        <w:t>Миелодиспластический синдром. Лейкопения, тромбоцитопения. Кардиомиопатия смешанного генеза</w:t>
      </w:r>
      <w:r w:rsidRPr="00F707E7">
        <w:rPr>
          <w:rFonts w:ascii="Times New Roman" w:eastAsia="Calibri" w:hAnsi="Times New Roman" w:cs="Times New Roman"/>
          <w:sz w:val="28"/>
          <w:szCs w:val="28"/>
        </w:rPr>
        <w:t xml:space="preserve">». При  поступлении  предъявлял  жалобы  на выраженную общую слабость, </w:t>
      </w:r>
      <w:r w:rsidR="00482DBD">
        <w:rPr>
          <w:rFonts w:ascii="Times New Roman" w:hAnsi="Times New Roman" w:cs="Times New Roman"/>
          <w:sz w:val="28"/>
          <w:szCs w:val="28"/>
        </w:rPr>
        <w:t>похудание</w:t>
      </w:r>
      <w:r w:rsidRPr="00F707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2DBD">
        <w:rPr>
          <w:rFonts w:ascii="Times New Roman" w:hAnsi="Times New Roman" w:cs="Times New Roman"/>
          <w:sz w:val="28"/>
          <w:szCs w:val="28"/>
        </w:rPr>
        <w:t>повышение температуры тела до 37,3-37,5ºС</w:t>
      </w:r>
      <w:r w:rsidRPr="00F707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73F9F" w:rsidRDefault="00F707E7" w:rsidP="00E73F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7E7">
        <w:rPr>
          <w:rFonts w:ascii="Times New Roman" w:eastAsia="Calibri" w:hAnsi="Times New Roman" w:cs="Times New Roman"/>
          <w:sz w:val="28"/>
          <w:szCs w:val="28"/>
        </w:rPr>
        <w:t>Из  анамнестических  данных  известно,</w:t>
      </w:r>
      <w:r w:rsidR="00482DBD" w:rsidRPr="00482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DBD">
        <w:rPr>
          <w:rFonts w:ascii="Times New Roman" w:eastAsia="Calibri" w:hAnsi="Times New Roman" w:cs="Times New Roman"/>
          <w:sz w:val="28"/>
          <w:szCs w:val="28"/>
        </w:rPr>
        <w:t>что</w:t>
      </w:r>
      <w:r w:rsidR="00482DBD">
        <w:rPr>
          <w:rFonts w:ascii="Times New Roman" w:hAnsi="Times New Roman" w:cs="Times New Roman"/>
          <w:sz w:val="28"/>
          <w:szCs w:val="28"/>
        </w:rPr>
        <w:t xml:space="preserve"> около полугода назад впервые</w:t>
      </w:r>
      <w:r w:rsidR="00482DBD" w:rsidRPr="0049380A">
        <w:rPr>
          <w:rFonts w:ascii="Times New Roman" w:eastAsia="Calibri" w:hAnsi="Times New Roman" w:cs="Times New Roman"/>
          <w:sz w:val="28"/>
          <w:szCs w:val="28"/>
        </w:rPr>
        <w:t xml:space="preserve"> возникли </w:t>
      </w:r>
      <w:r w:rsidR="00482DBD">
        <w:rPr>
          <w:rFonts w:ascii="Times New Roman" w:hAnsi="Times New Roman" w:cs="Times New Roman"/>
          <w:sz w:val="28"/>
          <w:szCs w:val="28"/>
        </w:rPr>
        <w:t xml:space="preserve"> общая слабость, похудание, </w:t>
      </w:r>
      <w:r w:rsidR="00482DBD" w:rsidRPr="0049380A">
        <w:rPr>
          <w:rFonts w:ascii="Times New Roman" w:eastAsia="Calibri" w:hAnsi="Times New Roman" w:cs="Times New Roman"/>
          <w:sz w:val="28"/>
          <w:szCs w:val="28"/>
        </w:rPr>
        <w:t xml:space="preserve">головные боли, субфебрильная температура тела. </w:t>
      </w:r>
      <w:r w:rsidR="00482DBD">
        <w:rPr>
          <w:rFonts w:ascii="Times New Roman" w:hAnsi="Times New Roman" w:cs="Times New Roman"/>
          <w:sz w:val="28"/>
          <w:szCs w:val="28"/>
        </w:rPr>
        <w:t xml:space="preserve">Проходил курс лечения в гематологическом отделении ВОКБ в августе 2012 года с диагнозом: Миелодиспластический синдром. 5 октября 2012 года обратился в поликлинику по месту жительства в связи с выраженной общей слабостью, субфебрильной температурой, не спадающей на протяжении двух недель. Был направлен для госпитализации в гематологическое отделение ВОКБ с диагнозом: Миелодиспластический синдром. Кардиомиопатия смешанного генеза. Принимает конкор 2,5 мг х </w:t>
      </w:r>
      <w:r w:rsidR="00422A1C">
        <w:rPr>
          <w:rFonts w:ascii="Times New Roman" w:hAnsi="Times New Roman" w:cs="Times New Roman"/>
          <w:sz w:val="28"/>
          <w:szCs w:val="28"/>
        </w:rPr>
        <w:t>2</w:t>
      </w:r>
      <w:r w:rsidR="00482DBD">
        <w:rPr>
          <w:rFonts w:ascii="Times New Roman" w:hAnsi="Times New Roman" w:cs="Times New Roman"/>
          <w:sz w:val="28"/>
          <w:szCs w:val="28"/>
        </w:rPr>
        <w:t xml:space="preserve"> раза в день.</w:t>
      </w:r>
    </w:p>
    <w:p w:rsidR="00F707E7" w:rsidRPr="00F707E7" w:rsidRDefault="00F707E7" w:rsidP="00E73F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707E7">
        <w:rPr>
          <w:rFonts w:ascii="Times New Roman" w:eastAsia="Calibri" w:hAnsi="Times New Roman" w:cs="Times New Roman"/>
          <w:sz w:val="28"/>
          <w:szCs w:val="28"/>
        </w:rPr>
        <w:t>Объективно: Состояние больно</w:t>
      </w:r>
      <w:r w:rsidR="00482DBD">
        <w:rPr>
          <w:rFonts w:ascii="Times New Roman" w:hAnsi="Times New Roman" w:cs="Times New Roman"/>
          <w:sz w:val="28"/>
          <w:szCs w:val="28"/>
        </w:rPr>
        <w:t>го</w:t>
      </w:r>
      <w:r w:rsidRPr="00F707E7"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удовлетворительное, сознание ясное, положение в постели активное, больн</w:t>
      </w:r>
      <w:r w:rsidR="00482DBD">
        <w:rPr>
          <w:rFonts w:ascii="Times New Roman" w:hAnsi="Times New Roman" w:cs="Times New Roman"/>
          <w:sz w:val="28"/>
          <w:szCs w:val="28"/>
        </w:rPr>
        <w:t>ой</w:t>
      </w:r>
      <w:r w:rsidRPr="00F707E7">
        <w:rPr>
          <w:rFonts w:ascii="Times New Roman" w:eastAsia="Calibri" w:hAnsi="Times New Roman" w:cs="Times New Roman"/>
          <w:sz w:val="28"/>
          <w:szCs w:val="28"/>
        </w:rPr>
        <w:t xml:space="preserve"> контакту доступ</w:t>
      </w:r>
      <w:r w:rsidR="00482DBD">
        <w:rPr>
          <w:rFonts w:ascii="Times New Roman" w:hAnsi="Times New Roman" w:cs="Times New Roman"/>
          <w:sz w:val="28"/>
          <w:szCs w:val="28"/>
        </w:rPr>
        <w:t>ен</w:t>
      </w:r>
      <w:r w:rsidRPr="00F707E7">
        <w:rPr>
          <w:rFonts w:ascii="Times New Roman" w:eastAsia="Calibri" w:hAnsi="Times New Roman" w:cs="Times New Roman"/>
          <w:sz w:val="28"/>
          <w:szCs w:val="28"/>
        </w:rPr>
        <w:t>.</w:t>
      </w:r>
      <w:r w:rsidR="00482DBD">
        <w:rPr>
          <w:rFonts w:ascii="Times New Roman" w:hAnsi="Times New Roman" w:cs="Times New Roman"/>
          <w:sz w:val="28"/>
          <w:szCs w:val="28"/>
        </w:rPr>
        <w:t xml:space="preserve"> Телосложение нормостеническое. </w:t>
      </w:r>
      <w:r w:rsidRPr="00F707E7">
        <w:rPr>
          <w:rFonts w:ascii="Times New Roman" w:eastAsia="Calibri" w:hAnsi="Times New Roman" w:cs="Times New Roman"/>
          <w:sz w:val="28"/>
          <w:szCs w:val="28"/>
        </w:rPr>
        <w:t>Рост 17</w:t>
      </w:r>
      <w:r w:rsidR="00482DBD">
        <w:rPr>
          <w:rFonts w:ascii="Times New Roman" w:hAnsi="Times New Roman" w:cs="Times New Roman"/>
          <w:sz w:val="28"/>
          <w:szCs w:val="28"/>
        </w:rPr>
        <w:t>2</w:t>
      </w:r>
      <w:r w:rsidRPr="00F707E7">
        <w:rPr>
          <w:rFonts w:ascii="Times New Roman" w:eastAsia="Calibri" w:hAnsi="Times New Roman" w:cs="Times New Roman"/>
          <w:sz w:val="28"/>
          <w:szCs w:val="28"/>
        </w:rPr>
        <w:t xml:space="preserve"> см, вес 7</w:t>
      </w:r>
      <w:r w:rsidR="00482DBD">
        <w:rPr>
          <w:rFonts w:ascii="Times New Roman" w:hAnsi="Times New Roman" w:cs="Times New Roman"/>
          <w:sz w:val="28"/>
          <w:szCs w:val="28"/>
        </w:rPr>
        <w:t>5</w:t>
      </w:r>
      <w:r w:rsidRPr="00F707E7">
        <w:rPr>
          <w:rFonts w:ascii="Times New Roman" w:eastAsia="Calibri" w:hAnsi="Times New Roman" w:cs="Times New Roman"/>
          <w:sz w:val="28"/>
          <w:szCs w:val="28"/>
        </w:rPr>
        <w:t xml:space="preserve"> кг. Кожа сухая, чистая, окраска кожных покровов бледная, эластичность кожи сохранена, видимые слизистые бледно-розовые, влажные.</w:t>
      </w:r>
      <w:r w:rsidR="00482DBD">
        <w:rPr>
          <w:rFonts w:ascii="Times New Roman" w:hAnsi="Times New Roman" w:cs="Times New Roman"/>
          <w:sz w:val="28"/>
          <w:szCs w:val="28"/>
        </w:rPr>
        <w:t xml:space="preserve"> Слабо развита подкожная жировая клетчатка.</w:t>
      </w:r>
    </w:p>
    <w:p w:rsidR="00482DBD" w:rsidRDefault="00F707E7" w:rsidP="00F70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7E7">
        <w:rPr>
          <w:rFonts w:ascii="Times New Roman" w:eastAsia="Calibri" w:hAnsi="Times New Roman" w:cs="Times New Roman"/>
          <w:sz w:val="28"/>
          <w:szCs w:val="28"/>
        </w:rPr>
        <w:t xml:space="preserve">Данные  лабораторных  исследований: </w:t>
      </w:r>
      <w:r w:rsidR="00482DBD">
        <w:rPr>
          <w:rFonts w:ascii="Times New Roman" w:hAnsi="Times New Roman" w:cs="Times New Roman"/>
          <w:sz w:val="28"/>
          <w:szCs w:val="28"/>
        </w:rPr>
        <w:t xml:space="preserve">В </w:t>
      </w:r>
      <w:r w:rsidR="00482DBD" w:rsidRPr="00000381">
        <w:rPr>
          <w:rFonts w:ascii="Times New Roman" w:hAnsi="Times New Roman" w:cs="Times New Roman"/>
          <w:sz w:val="28"/>
          <w:szCs w:val="28"/>
        </w:rPr>
        <w:t>ОАК:</w:t>
      </w:r>
      <w:r w:rsidR="00482DBD">
        <w:rPr>
          <w:rFonts w:ascii="Times New Roman" w:hAnsi="Times New Roman" w:cs="Times New Roman"/>
          <w:sz w:val="28"/>
          <w:szCs w:val="28"/>
        </w:rPr>
        <w:t xml:space="preserve"> </w:t>
      </w:r>
      <w:r w:rsidR="00482DBD" w:rsidRPr="00000381">
        <w:rPr>
          <w:rFonts w:ascii="Times New Roman" w:hAnsi="Times New Roman" w:cs="Times New Roman"/>
          <w:sz w:val="28"/>
          <w:szCs w:val="28"/>
        </w:rPr>
        <w:t>уменьшение</w:t>
      </w:r>
      <w:r w:rsidR="00482DBD">
        <w:rPr>
          <w:rFonts w:ascii="Times New Roman" w:hAnsi="Times New Roman" w:cs="Times New Roman"/>
          <w:sz w:val="28"/>
          <w:szCs w:val="28"/>
        </w:rPr>
        <w:t xml:space="preserve"> гемоглобина (анемия),</w:t>
      </w:r>
      <w:r w:rsidR="00482DBD" w:rsidRPr="00000381">
        <w:rPr>
          <w:rFonts w:ascii="Times New Roman" w:hAnsi="Times New Roman" w:cs="Times New Roman"/>
          <w:sz w:val="28"/>
          <w:szCs w:val="28"/>
        </w:rPr>
        <w:t xml:space="preserve"> числа лейкоцитов (лейкопения), тромбоцитов (тромбоцитопения), наличие бластных и зрелых клеток при отсутствии клеток промежуточных  степеней дифференциации– лейкемический провал, цитохимическое исследование лейкоцитов данные соответствуют острому миело</w:t>
      </w:r>
      <w:r w:rsidR="00422A1C">
        <w:rPr>
          <w:rFonts w:ascii="Times New Roman" w:hAnsi="Times New Roman" w:cs="Times New Roman"/>
          <w:sz w:val="28"/>
          <w:szCs w:val="28"/>
        </w:rPr>
        <w:t>бластному</w:t>
      </w:r>
      <w:r w:rsidR="00482DBD" w:rsidRPr="00000381">
        <w:rPr>
          <w:rFonts w:ascii="Times New Roman" w:hAnsi="Times New Roman" w:cs="Times New Roman"/>
          <w:sz w:val="28"/>
          <w:szCs w:val="28"/>
        </w:rPr>
        <w:t xml:space="preserve"> лейкозу, исследование стернального пунктата: Пунктат несколько гипоклеточный, полиморфный. Бласты составляют 51,4 %, клетки среднего и крупного размеров. Ядра округлые, часто с вдавлениями и зазубринами. Хроматин нежносетчатый. Нуклеус 2-4. Цитоплазма обильная, умеренно базофильного оттенка. Гранулоцитарный росток  лейкопоэза угнетён, другие ростки без особенностей.Эр-поэз сохранён, нормобластического типа. Гемоглобинизация не нарушена. Мегакариоциты не встретились</w:t>
      </w:r>
      <w:r w:rsidR="00482DBD">
        <w:rPr>
          <w:rFonts w:ascii="Times New Roman" w:hAnsi="Times New Roman" w:cs="Times New Roman"/>
          <w:sz w:val="28"/>
          <w:szCs w:val="28"/>
        </w:rPr>
        <w:t>.</w:t>
      </w:r>
    </w:p>
    <w:p w:rsidR="00482DBD" w:rsidRDefault="00F707E7" w:rsidP="00F70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7E7">
        <w:rPr>
          <w:rFonts w:ascii="Times New Roman" w:eastAsia="Calibri" w:hAnsi="Times New Roman" w:cs="Times New Roman"/>
          <w:sz w:val="28"/>
          <w:szCs w:val="28"/>
        </w:rPr>
        <w:t>На  основании  выше  приведенного  был  поставлен  диагноз:</w:t>
      </w:r>
    </w:p>
    <w:p w:rsidR="00482DBD" w:rsidRPr="00482DBD" w:rsidRDefault="00482DBD" w:rsidP="0048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DBD">
        <w:rPr>
          <w:rFonts w:ascii="Times New Roman" w:hAnsi="Times New Roman" w:cs="Times New Roman"/>
          <w:sz w:val="28"/>
          <w:szCs w:val="28"/>
        </w:rPr>
        <w:lastRenderedPageBreak/>
        <w:t xml:space="preserve">Диагноз основной: Миелодиспластический синдром по типу рефрактерной анемии с трансформацией в острый миелобластный лейкоз.  </w:t>
      </w:r>
    </w:p>
    <w:p w:rsidR="00482DBD" w:rsidRPr="00482DBD" w:rsidRDefault="00482DBD" w:rsidP="0048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DBD">
        <w:rPr>
          <w:rFonts w:ascii="Times New Roman" w:hAnsi="Times New Roman" w:cs="Times New Roman"/>
          <w:sz w:val="28"/>
          <w:szCs w:val="28"/>
        </w:rPr>
        <w:t>Сопутствующий: Кардиомиопатия смешанного генеза, Н 1.</w:t>
      </w:r>
    </w:p>
    <w:p w:rsidR="00F707E7" w:rsidRPr="00F707E7" w:rsidRDefault="00F707E7" w:rsidP="00482D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2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7E7">
        <w:rPr>
          <w:rFonts w:ascii="Times New Roman" w:eastAsia="Calibri" w:hAnsi="Times New Roman" w:cs="Times New Roman"/>
          <w:sz w:val="28"/>
          <w:szCs w:val="28"/>
        </w:rPr>
        <w:t>Была  проведена  медикаментозная терапия:</w:t>
      </w:r>
    </w:p>
    <w:p w:rsidR="00482DBD" w:rsidRDefault="00482DBD" w:rsidP="00482DBD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Циторабин по 20 мг 2 раза в день № 10.</w:t>
      </w:r>
    </w:p>
    <w:p w:rsidR="00482DBD" w:rsidRPr="00845F89" w:rsidRDefault="00482DBD" w:rsidP="00482DBD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Sol</w:t>
      </w:r>
      <w:r w:rsidRPr="00845F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Glukosi</w:t>
      </w:r>
      <w:r w:rsidRPr="00845F89">
        <w:rPr>
          <w:rFonts w:ascii="Times New Roman" w:eastAsia="Calibri" w:hAnsi="Times New Roman" w:cs="Times New Roman"/>
          <w:sz w:val="28"/>
          <w:szCs w:val="28"/>
        </w:rPr>
        <w:t xml:space="preserve"> 5% - 400 </w:t>
      </w:r>
      <w:r>
        <w:rPr>
          <w:rFonts w:ascii="Times New Roman" w:eastAsia="Calibri" w:hAnsi="Times New Roman" w:cs="Times New Roman"/>
          <w:sz w:val="28"/>
          <w:szCs w:val="28"/>
        </w:rPr>
        <w:t>мл в/в кап.</w:t>
      </w:r>
    </w:p>
    <w:p w:rsidR="00482DBD" w:rsidRDefault="00482DBD" w:rsidP="00482DBD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Sol</w:t>
      </w:r>
      <w:r w:rsidRPr="00845F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NaCl</w:t>
      </w:r>
      <w:r>
        <w:rPr>
          <w:rFonts w:ascii="Times New Roman" w:eastAsia="Calibri" w:hAnsi="Times New Roman" w:cs="Times New Roman"/>
          <w:sz w:val="28"/>
          <w:szCs w:val="28"/>
        </w:rPr>
        <w:t xml:space="preserve"> 0,9% - 400 мл в/в кап.</w:t>
      </w:r>
    </w:p>
    <w:p w:rsidR="00482DBD" w:rsidRDefault="00482DBD" w:rsidP="00482DBD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Sol</w:t>
      </w:r>
      <w:r w:rsidRPr="00845F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Ceftriaxoni</w:t>
      </w:r>
      <w:r w:rsidRPr="00845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2,0 1 раз в день.</w:t>
      </w:r>
    </w:p>
    <w:p w:rsidR="00482DBD" w:rsidRDefault="00482DBD" w:rsidP="00482DBD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Алури</w:t>
      </w:r>
      <w:r w:rsidR="00B01D6B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0,1 по 1 т. 3 раза в день.</w:t>
      </w:r>
    </w:p>
    <w:p w:rsidR="00482DBD" w:rsidRDefault="00482DBD" w:rsidP="00482DBD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Омепразол 20 мг по 1 т.</w:t>
      </w:r>
      <w:r w:rsidRPr="00845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 раза в день до еды.</w:t>
      </w:r>
    </w:p>
    <w:p w:rsidR="00482DBD" w:rsidRDefault="00482DBD" w:rsidP="00482DBD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Амброксол 30 мг по 1 т. 3 раза в день.</w:t>
      </w:r>
    </w:p>
    <w:p w:rsidR="00482DBD" w:rsidRDefault="00482DBD" w:rsidP="00482DBD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E73F9F">
        <w:rPr>
          <w:rFonts w:ascii="Times New Roman" w:eastAsia="Calibri" w:hAnsi="Times New Roman" w:cs="Times New Roman"/>
          <w:sz w:val="28"/>
          <w:szCs w:val="28"/>
        </w:rPr>
        <w:t>име</w:t>
      </w:r>
      <w:r>
        <w:rPr>
          <w:rFonts w:ascii="Times New Roman" w:eastAsia="Calibri" w:hAnsi="Times New Roman" w:cs="Times New Roman"/>
          <w:sz w:val="28"/>
          <w:szCs w:val="28"/>
        </w:rPr>
        <w:t>сулид при повышении температуры тела.</w:t>
      </w:r>
    </w:p>
    <w:p w:rsidR="00482DBD" w:rsidRPr="00FD1488" w:rsidRDefault="00482DBD" w:rsidP="00482DB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целью компенсации анемии переливание эритроцитарной массы А </w:t>
      </w:r>
      <w:r w:rsidRPr="00D071A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Rh</w:t>
      </w:r>
      <w:r w:rsidRPr="00D071A8">
        <w:rPr>
          <w:rFonts w:ascii="Times New Roman" w:hAnsi="Times New Roman"/>
          <w:sz w:val="28"/>
          <w:szCs w:val="28"/>
        </w:rPr>
        <w:t xml:space="preserve">(+) 300 </w:t>
      </w:r>
      <w:r>
        <w:rPr>
          <w:rFonts w:ascii="Times New Roman" w:hAnsi="Times New Roman"/>
          <w:sz w:val="28"/>
          <w:szCs w:val="28"/>
        </w:rPr>
        <w:t>мл.</w:t>
      </w:r>
      <w:r w:rsidRPr="00D071A8">
        <w:rPr>
          <w:rFonts w:ascii="Times New Roman" w:hAnsi="Times New Roman"/>
          <w:sz w:val="28"/>
          <w:szCs w:val="28"/>
        </w:rPr>
        <w:t xml:space="preserve"> </w:t>
      </w:r>
    </w:p>
    <w:p w:rsidR="00F707E7" w:rsidRPr="00F707E7" w:rsidRDefault="00F707E7" w:rsidP="00F707E7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89" w:rsidRPr="00F707E7" w:rsidRDefault="00845F89" w:rsidP="00F707E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45F89" w:rsidRPr="00F707E7" w:rsidRDefault="00845F89" w:rsidP="00F707E7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</w:p>
    <w:p w:rsidR="00845F89" w:rsidRPr="00845F89" w:rsidRDefault="00845F89" w:rsidP="00F707E7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</w:p>
    <w:p w:rsidR="00DF0D6B" w:rsidRPr="00845F89" w:rsidRDefault="00DF0D6B" w:rsidP="00DF0D6B">
      <w:pPr>
        <w:spacing w:after="0"/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5741" w:rsidRPr="00845F89" w:rsidRDefault="002F5741" w:rsidP="00DF0D6B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C2B9E" w:rsidRPr="00845F89" w:rsidRDefault="005C2B9E" w:rsidP="005C2B9E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</w:p>
    <w:p w:rsidR="005C2B9E" w:rsidRPr="00845F89" w:rsidRDefault="005C2B9E" w:rsidP="005C2B9E">
      <w:pPr>
        <w:spacing w:after="0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2840C4" w:rsidRPr="00845F89" w:rsidRDefault="002840C4" w:rsidP="002840C4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2840C4" w:rsidRPr="00845F89" w:rsidSect="009810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A6" w:rsidRDefault="00562CA6" w:rsidP="003C699E">
      <w:pPr>
        <w:spacing w:after="0" w:line="240" w:lineRule="auto"/>
      </w:pPr>
      <w:r>
        <w:separator/>
      </w:r>
    </w:p>
  </w:endnote>
  <w:endnote w:type="continuationSeparator" w:id="0">
    <w:p w:rsidR="00562CA6" w:rsidRDefault="00562CA6" w:rsidP="003C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5938"/>
      <w:docPartObj>
        <w:docPartGallery w:val="Page Numbers (Bottom of Page)"/>
        <w:docPartUnique/>
      </w:docPartObj>
    </w:sdtPr>
    <w:sdtEndPr/>
    <w:sdtContent>
      <w:p w:rsidR="00441E2C" w:rsidRDefault="00562CA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F3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41E2C" w:rsidRDefault="00441E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A6" w:rsidRDefault="00562CA6" w:rsidP="003C699E">
      <w:pPr>
        <w:spacing w:after="0" w:line="240" w:lineRule="auto"/>
      </w:pPr>
      <w:r>
        <w:separator/>
      </w:r>
    </w:p>
  </w:footnote>
  <w:footnote w:type="continuationSeparator" w:id="0">
    <w:p w:rsidR="00562CA6" w:rsidRDefault="00562CA6" w:rsidP="003C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553"/>
    <w:multiLevelType w:val="hybridMultilevel"/>
    <w:tmpl w:val="B3AA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6DE8"/>
    <w:multiLevelType w:val="hybridMultilevel"/>
    <w:tmpl w:val="882C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7844"/>
    <w:multiLevelType w:val="hybridMultilevel"/>
    <w:tmpl w:val="282EB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3755EB"/>
    <w:multiLevelType w:val="hybridMultilevel"/>
    <w:tmpl w:val="882C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A5B16"/>
    <w:multiLevelType w:val="hybridMultilevel"/>
    <w:tmpl w:val="437A0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14B5F86"/>
    <w:multiLevelType w:val="hybridMultilevel"/>
    <w:tmpl w:val="C5CA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97C75"/>
    <w:multiLevelType w:val="hybridMultilevel"/>
    <w:tmpl w:val="E596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D2861"/>
    <w:multiLevelType w:val="hybridMultilevel"/>
    <w:tmpl w:val="82BE1592"/>
    <w:lvl w:ilvl="0" w:tplc="506E1A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E4C94"/>
    <w:multiLevelType w:val="hybridMultilevel"/>
    <w:tmpl w:val="0B34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11A49"/>
    <w:multiLevelType w:val="hybridMultilevel"/>
    <w:tmpl w:val="63C049AC"/>
    <w:lvl w:ilvl="0" w:tplc="0CC2C8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F38C7"/>
    <w:multiLevelType w:val="hybridMultilevel"/>
    <w:tmpl w:val="99967D40"/>
    <w:lvl w:ilvl="0" w:tplc="31B69EEE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4A7F94"/>
    <w:multiLevelType w:val="hybridMultilevel"/>
    <w:tmpl w:val="7400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B1E22"/>
    <w:multiLevelType w:val="hybridMultilevel"/>
    <w:tmpl w:val="581CA2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CDB38B3"/>
    <w:multiLevelType w:val="hybridMultilevel"/>
    <w:tmpl w:val="E432E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BC4A30"/>
    <w:multiLevelType w:val="hybridMultilevel"/>
    <w:tmpl w:val="990C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  <w:num w:numId="10">
    <w:abstractNumId w:val="13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0D1"/>
    <w:rsid w:val="00000381"/>
    <w:rsid w:val="0006757A"/>
    <w:rsid w:val="000E6DC7"/>
    <w:rsid w:val="001C2F38"/>
    <w:rsid w:val="001E40D6"/>
    <w:rsid w:val="00255C4D"/>
    <w:rsid w:val="00263D2F"/>
    <w:rsid w:val="002840C4"/>
    <w:rsid w:val="002A6387"/>
    <w:rsid w:val="002C539D"/>
    <w:rsid w:val="002F311D"/>
    <w:rsid w:val="002F5741"/>
    <w:rsid w:val="00320444"/>
    <w:rsid w:val="0032515E"/>
    <w:rsid w:val="00360333"/>
    <w:rsid w:val="003C5FAD"/>
    <w:rsid w:val="003C699E"/>
    <w:rsid w:val="003F2F24"/>
    <w:rsid w:val="00407054"/>
    <w:rsid w:val="00422A1C"/>
    <w:rsid w:val="00441E2C"/>
    <w:rsid w:val="00482DBD"/>
    <w:rsid w:val="0049380A"/>
    <w:rsid w:val="004A1C31"/>
    <w:rsid w:val="005175E4"/>
    <w:rsid w:val="005466B5"/>
    <w:rsid w:val="00562CA6"/>
    <w:rsid w:val="00572439"/>
    <w:rsid w:val="005A6DF4"/>
    <w:rsid w:val="005C0DD9"/>
    <w:rsid w:val="005C2B9E"/>
    <w:rsid w:val="005C4C58"/>
    <w:rsid w:val="005E5FA1"/>
    <w:rsid w:val="005F3224"/>
    <w:rsid w:val="006470BE"/>
    <w:rsid w:val="00726F4A"/>
    <w:rsid w:val="0080202F"/>
    <w:rsid w:val="00844F21"/>
    <w:rsid w:val="00845F89"/>
    <w:rsid w:val="00856598"/>
    <w:rsid w:val="00890F2B"/>
    <w:rsid w:val="008A2EF4"/>
    <w:rsid w:val="00901B5B"/>
    <w:rsid w:val="00936474"/>
    <w:rsid w:val="00936A0C"/>
    <w:rsid w:val="0095183F"/>
    <w:rsid w:val="0097112C"/>
    <w:rsid w:val="00981049"/>
    <w:rsid w:val="009964B8"/>
    <w:rsid w:val="009C119D"/>
    <w:rsid w:val="009C7277"/>
    <w:rsid w:val="00A304AF"/>
    <w:rsid w:val="00A366C7"/>
    <w:rsid w:val="00A46B6E"/>
    <w:rsid w:val="00AD398C"/>
    <w:rsid w:val="00AE68ED"/>
    <w:rsid w:val="00B01D6B"/>
    <w:rsid w:val="00B52341"/>
    <w:rsid w:val="00B715BA"/>
    <w:rsid w:val="00B752E2"/>
    <w:rsid w:val="00B77F7C"/>
    <w:rsid w:val="00B9246E"/>
    <w:rsid w:val="00BC6CB0"/>
    <w:rsid w:val="00BF1FB3"/>
    <w:rsid w:val="00BF3262"/>
    <w:rsid w:val="00CA6C12"/>
    <w:rsid w:val="00CE5BA0"/>
    <w:rsid w:val="00D447EA"/>
    <w:rsid w:val="00D71C4F"/>
    <w:rsid w:val="00DA1141"/>
    <w:rsid w:val="00DA53FB"/>
    <w:rsid w:val="00DB30D1"/>
    <w:rsid w:val="00DF0D6B"/>
    <w:rsid w:val="00DF3146"/>
    <w:rsid w:val="00E42667"/>
    <w:rsid w:val="00E73F9F"/>
    <w:rsid w:val="00EC0D96"/>
    <w:rsid w:val="00EE4E9A"/>
    <w:rsid w:val="00EF27C5"/>
    <w:rsid w:val="00F32FD0"/>
    <w:rsid w:val="00F707E7"/>
    <w:rsid w:val="00FB6370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B30D1"/>
    <w:pPr>
      <w:spacing w:after="0" w:line="240" w:lineRule="auto"/>
      <w:ind w:firstLine="0"/>
      <w:jc w:val="left"/>
    </w:pPr>
    <w:rPr>
      <w:rFonts w:ascii="Calibri" w:eastAsia="Times New Roman" w:hAnsi="Calibri" w:cs="Times New Roman"/>
    </w:rPr>
  </w:style>
  <w:style w:type="paragraph" w:styleId="a3">
    <w:name w:val="Plain Text"/>
    <w:basedOn w:val="a"/>
    <w:link w:val="a4"/>
    <w:rsid w:val="0032515E"/>
    <w:pPr>
      <w:spacing w:after="0"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2515E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5E5FA1"/>
    <w:pPr>
      <w:widowControl w:val="0"/>
      <w:spacing w:after="0" w:line="20" w:lineRule="atLeast"/>
      <w:ind w:firstLine="51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5FA1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5E5FA1"/>
    <w:pPr>
      <w:spacing w:after="0"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E5FA1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rsid w:val="0095183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F3146"/>
    <w:pPr>
      <w:ind w:left="720"/>
      <w:contextualSpacing/>
    </w:pPr>
  </w:style>
  <w:style w:type="table" w:styleId="a9">
    <w:name w:val="Table Grid"/>
    <w:basedOn w:val="a1"/>
    <w:uiPriority w:val="59"/>
    <w:rsid w:val="00407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C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699E"/>
  </w:style>
  <w:style w:type="paragraph" w:styleId="ac">
    <w:name w:val="footer"/>
    <w:basedOn w:val="a"/>
    <w:link w:val="ad"/>
    <w:uiPriority w:val="99"/>
    <w:unhideWhenUsed/>
    <w:rsid w:val="003C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6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4821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35</cp:revision>
  <dcterms:created xsi:type="dcterms:W3CDTF">2012-10-28T11:40:00Z</dcterms:created>
  <dcterms:modified xsi:type="dcterms:W3CDTF">2013-08-06T15:18:00Z</dcterms:modified>
</cp:coreProperties>
</file>