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F1" w:rsidRPr="003E06A3" w:rsidRDefault="00D73BF1" w:rsidP="003E06A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E06A3">
        <w:rPr>
          <w:b/>
          <w:sz w:val="28"/>
          <w:szCs w:val="28"/>
        </w:rPr>
        <w:t>Алтайский государственный медицинский университет</w:t>
      </w:r>
    </w:p>
    <w:p w:rsidR="00D73BF1" w:rsidRPr="003E06A3" w:rsidRDefault="00D73BF1" w:rsidP="003E06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E06A3">
        <w:rPr>
          <w:b/>
          <w:sz w:val="28"/>
          <w:szCs w:val="28"/>
        </w:rPr>
        <w:t>Кафедра офтальмологии</w:t>
      </w:r>
    </w:p>
    <w:p w:rsidR="00D73BF1" w:rsidRPr="003E06A3" w:rsidRDefault="00D73BF1" w:rsidP="003E06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3BF1" w:rsidRPr="003E06A3" w:rsidRDefault="00D73BF1" w:rsidP="003E06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5387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Зав. кафедрой: Юдова Н.Н</w:t>
      </w:r>
    </w:p>
    <w:p w:rsidR="00D73BF1" w:rsidRPr="003E06A3" w:rsidRDefault="00D73BF1" w:rsidP="003E06A3">
      <w:pPr>
        <w:spacing w:line="360" w:lineRule="auto"/>
        <w:ind w:firstLine="5387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Преподаватель: Валюкова Н.В</w:t>
      </w:r>
    </w:p>
    <w:p w:rsidR="00D73BF1" w:rsidRPr="003E06A3" w:rsidRDefault="00D73BF1" w:rsidP="003E06A3">
      <w:pPr>
        <w:spacing w:line="360" w:lineRule="auto"/>
        <w:ind w:firstLine="5387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Куратор: Калиниченко А.С</w:t>
      </w:r>
    </w:p>
    <w:p w:rsidR="00D73BF1" w:rsidRPr="003E06A3" w:rsidRDefault="00D73BF1" w:rsidP="003E06A3">
      <w:pPr>
        <w:tabs>
          <w:tab w:val="left" w:pos="5985"/>
        </w:tabs>
        <w:spacing w:line="360" w:lineRule="auto"/>
        <w:ind w:firstLine="5387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515 гр</w:t>
      </w:r>
    </w:p>
    <w:p w:rsidR="00D73BF1" w:rsidRPr="003E06A3" w:rsidRDefault="00D73BF1" w:rsidP="003E06A3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pStyle w:val="1"/>
        <w:spacing w:line="360" w:lineRule="auto"/>
        <w:ind w:firstLine="709"/>
        <w:rPr>
          <w:sz w:val="28"/>
          <w:szCs w:val="28"/>
        </w:rPr>
      </w:pPr>
      <w:r w:rsidRPr="003E06A3">
        <w:rPr>
          <w:sz w:val="28"/>
          <w:szCs w:val="28"/>
        </w:rPr>
        <w:t>История болезни</w:t>
      </w: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3E06A3" w:rsidRPr="003E06A3" w:rsidRDefault="00D73BF1" w:rsidP="003E06A3">
      <w:pPr>
        <w:spacing w:line="360" w:lineRule="auto"/>
        <w:ind w:firstLine="709"/>
        <w:jc w:val="center"/>
        <w:rPr>
          <w:sz w:val="28"/>
          <w:szCs w:val="28"/>
        </w:rPr>
      </w:pPr>
      <w:r w:rsidRPr="003E06A3">
        <w:rPr>
          <w:sz w:val="28"/>
          <w:szCs w:val="28"/>
        </w:rPr>
        <w:t>Клинический диагноз:</w:t>
      </w:r>
    </w:p>
    <w:p w:rsidR="00D73BF1" w:rsidRPr="003E06A3" w:rsidRDefault="00D73BF1" w:rsidP="003E06A3">
      <w:pPr>
        <w:spacing w:line="360" w:lineRule="auto"/>
        <w:ind w:firstLine="709"/>
        <w:jc w:val="center"/>
        <w:rPr>
          <w:sz w:val="28"/>
          <w:szCs w:val="28"/>
        </w:rPr>
      </w:pPr>
      <w:r w:rsidRPr="003E06A3">
        <w:rPr>
          <w:sz w:val="28"/>
          <w:szCs w:val="28"/>
        </w:rPr>
        <w:t>Миопия средней степени, прогрессирующее течение</w:t>
      </w: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D73BF1" w:rsidRPr="003E06A3" w:rsidRDefault="00D73BF1" w:rsidP="003E06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E06A3">
        <w:rPr>
          <w:b/>
          <w:sz w:val="28"/>
          <w:szCs w:val="28"/>
        </w:rPr>
        <w:t>Барнаул 2006 год</w:t>
      </w:r>
    </w:p>
    <w:p w:rsidR="00CB3475" w:rsidRPr="003E06A3" w:rsidRDefault="003E06A3" w:rsidP="003E06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E06A3">
        <w:rPr>
          <w:b/>
          <w:sz w:val="28"/>
          <w:szCs w:val="28"/>
        </w:rPr>
        <w:br w:type="page"/>
      </w:r>
      <w:r w:rsidR="00CB3475" w:rsidRPr="003E06A3">
        <w:rPr>
          <w:b/>
          <w:sz w:val="28"/>
          <w:szCs w:val="28"/>
        </w:rPr>
        <w:lastRenderedPageBreak/>
        <w:t>Паспортные данные:</w:t>
      </w:r>
    </w:p>
    <w:p w:rsidR="00CB3475" w:rsidRPr="003E06A3" w:rsidRDefault="00CB3475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CB3475" w:rsidRPr="003E06A3" w:rsidRDefault="00CB3475" w:rsidP="003E06A3">
      <w:pPr>
        <w:pStyle w:val="5"/>
        <w:spacing w:line="360" w:lineRule="auto"/>
        <w:ind w:firstLine="709"/>
        <w:rPr>
          <w:sz w:val="28"/>
          <w:szCs w:val="28"/>
        </w:rPr>
      </w:pPr>
      <w:r w:rsidRPr="003E06A3">
        <w:rPr>
          <w:sz w:val="28"/>
          <w:szCs w:val="28"/>
        </w:rPr>
        <w:t>Ф.</w:t>
      </w:r>
      <w:r w:rsidR="00650F21" w:rsidRPr="003E06A3">
        <w:rPr>
          <w:sz w:val="28"/>
          <w:szCs w:val="28"/>
        </w:rPr>
        <w:t>И.О.:</w:t>
      </w:r>
      <w:r w:rsidR="00150C2C" w:rsidRPr="003E06A3">
        <w:rPr>
          <w:sz w:val="28"/>
          <w:szCs w:val="28"/>
        </w:rPr>
        <w:t xml:space="preserve"> </w:t>
      </w:r>
      <w:r w:rsidR="003E06A3" w:rsidRPr="003E06A3">
        <w:rPr>
          <w:sz w:val="28"/>
          <w:szCs w:val="28"/>
        </w:rPr>
        <w:t>_________________</w:t>
      </w:r>
    </w:p>
    <w:p w:rsidR="00650F21" w:rsidRPr="003E06A3" w:rsidRDefault="00CB3475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Возраст:</w:t>
      </w:r>
      <w:r w:rsidR="00150C2C" w:rsidRPr="003E06A3">
        <w:rPr>
          <w:sz w:val="28"/>
          <w:szCs w:val="28"/>
        </w:rPr>
        <w:t xml:space="preserve"> 24</w:t>
      </w:r>
      <w:r w:rsidRPr="003E06A3">
        <w:rPr>
          <w:sz w:val="28"/>
          <w:szCs w:val="28"/>
        </w:rPr>
        <w:t xml:space="preserve"> </w:t>
      </w:r>
    </w:p>
    <w:p w:rsidR="00CB3475" w:rsidRPr="003E06A3" w:rsidRDefault="00CB3475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Место работы: студент АГМУ, 5 курс</w:t>
      </w:r>
    </w:p>
    <w:p w:rsidR="00CB3475" w:rsidRPr="003E06A3" w:rsidRDefault="00CB3475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CB3475" w:rsidRPr="003E06A3" w:rsidRDefault="00CB3475" w:rsidP="003E06A3">
      <w:pPr>
        <w:pStyle w:val="6"/>
        <w:spacing w:line="360" w:lineRule="auto"/>
        <w:ind w:left="0"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Жалобы</w:t>
      </w:r>
    </w:p>
    <w:p w:rsidR="00CB3475" w:rsidRPr="003E06A3" w:rsidRDefault="00AE4350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На снижение остроты зрения вдаль.</w:t>
      </w:r>
    </w:p>
    <w:p w:rsidR="003E06A3" w:rsidRPr="003E06A3" w:rsidRDefault="003E06A3" w:rsidP="003E06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3475" w:rsidRPr="003E06A3" w:rsidRDefault="00CB3475" w:rsidP="003E06A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  <w:lang w:val="en-US"/>
        </w:rPr>
        <w:t>Anamnesis</w:t>
      </w:r>
      <w:r w:rsidRPr="003E06A3">
        <w:rPr>
          <w:sz w:val="28"/>
          <w:szCs w:val="28"/>
        </w:rPr>
        <w:t xml:space="preserve"> </w:t>
      </w:r>
      <w:r w:rsidR="00D63E22" w:rsidRPr="003E06A3">
        <w:rPr>
          <w:sz w:val="28"/>
          <w:szCs w:val="28"/>
          <w:lang w:val="en-US"/>
        </w:rPr>
        <w:t>morbi</w:t>
      </w:r>
    </w:p>
    <w:p w:rsidR="001B338A" w:rsidRPr="003E06A3" w:rsidRDefault="00150C2C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Считает себя больной в течении 5лет</w:t>
      </w:r>
      <w:r w:rsidR="001B338A" w:rsidRPr="003E06A3">
        <w:rPr>
          <w:sz w:val="28"/>
          <w:szCs w:val="28"/>
        </w:rPr>
        <w:t>, когда впервые отметила снижение остроты зрения вдаль.</w:t>
      </w:r>
      <w:r w:rsidR="006C0B4C" w:rsidRPr="003E06A3">
        <w:rPr>
          <w:sz w:val="28"/>
          <w:szCs w:val="28"/>
        </w:rPr>
        <w:t xml:space="preserve"> </w:t>
      </w:r>
      <w:r w:rsidRPr="003E06A3">
        <w:rPr>
          <w:sz w:val="28"/>
          <w:szCs w:val="28"/>
        </w:rPr>
        <w:t>Начало</w:t>
      </w:r>
      <w:r w:rsidR="006C0B4C" w:rsidRPr="003E06A3">
        <w:rPr>
          <w:sz w:val="28"/>
          <w:szCs w:val="28"/>
        </w:rPr>
        <w:t xml:space="preserve"> заболевания связывает с увеличением нагрузки на орган</w:t>
      </w:r>
      <w:r w:rsidR="00D63E22" w:rsidRPr="003E06A3">
        <w:rPr>
          <w:sz w:val="28"/>
          <w:szCs w:val="28"/>
        </w:rPr>
        <w:t>ы зрения</w:t>
      </w:r>
      <w:r w:rsidR="003E06A3" w:rsidRPr="003E06A3">
        <w:rPr>
          <w:sz w:val="28"/>
          <w:szCs w:val="28"/>
        </w:rPr>
        <w:t xml:space="preserve"> </w:t>
      </w:r>
      <w:r w:rsidR="00D63E22" w:rsidRPr="003E06A3">
        <w:rPr>
          <w:sz w:val="28"/>
          <w:szCs w:val="28"/>
        </w:rPr>
        <w:t>(длительное чтение при недостаточном освещении).</w:t>
      </w:r>
      <w:r w:rsidRPr="003E06A3">
        <w:rPr>
          <w:sz w:val="28"/>
          <w:szCs w:val="28"/>
        </w:rPr>
        <w:t xml:space="preserve"> </w:t>
      </w:r>
      <w:r w:rsidR="001B338A" w:rsidRPr="003E06A3">
        <w:rPr>
          <w:sz w:val="28"/>
          <w:szCs w:val="28"/>
        </w:rPr>
        <w:t>Проконсультировалась у окулиста, была определена миопия легкой степени, -1,5</w:t>
      </w:r>
      <w:r w:rsidR="003E06A3">
        <w:rPr>
          <w:sz w:val="28"/>
          <w:szCs w:val="28"/>
        </w:rPr>
        <w:t xml:space="preserve"> </w:t>
      </w:r>
      <w:r w:rsidR="001B338A" w:rsidRPr="003E06A3">
        <w:rPr>
          <w:sz w:val="28"/>
          <w:szCs w:val="28"/>
        </w:rPr>
        <w:t xml:space="preserve">Дптр. на оба глаза, было прописано ношение коррегирующих очков для дали. </w:t>
      </w:r>
      <w:r w:rsidR="00D63E22" w:rsidRPr="003E06A3">
        <w:rPr>
          <w:sz w:val="28"/>
          <w:szCs w:val="28"/>
        </w:rPr>
        <w:t>Зрение продолжало снижаться.</w:t>
      </w:r>
      <w:r w:rsidR="003E06A3" w:rsidRPr="003E06A3">
        <w:rPr>
          <w:sz w:val="28"/>
          <w:szCs w:val="28"/>
        </w:rPr>
        <w:t xml:space="preserve"> </w:t>
      </w:r>
      <w:r w:rsidR="00D63E22" w:rsidRPr="003E06A3">
        <w:rPr>
          <w:sz w:val="28"/>
          <w:szCs w:val="28"/>
        </w:rPr>
        <w:t>В данный момент обратилась в офтальмологическую клинику для обследования и коррекции миопии.</w:t>
      </w:r>
    </w:p>
    <w:p w:rsidR="00BF3C92" w:rsidRPr="003E06A3" w:rsidRDefault="00BF3C92" w:rsidP="003E06A3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3007C6" w:rsidRPr="003E06A3" w:rsidRDefault="003007C6" w:rsidP="003E06A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  <w:lang w:val="en-US"/>
        </w:rPr>
        <w:t>Anamnesis</w:t>
      </w:r>
      <w:r w:rsidRPr="003E06A3">
        <w:rPr>
          <w:sz w:val="28"/>
          <w:szCs w:val="28"/>
        </w:rPr>
        <w:t xml:space="preserve"> </w:t>
      </w:r>
      <w:r w:rsidRPr="003E06A3">
        <w:rPr>
          <w:sz w:val="28"/>
          <w:szCs w:val="28"/>
          <w:lang w:val="en-US"/>
        </w:rPr>
        <w:t>vitae</w:t>
      </w:r>
    </w:p>
    <w:p w:rsidR="003007C6" w:rsidRPr="003E06A3" w:rsidRDefault="003007C6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Росла и развивалась не отставая от сверстников. Закончил 11 классов средней школы. В 17 лет поступила в АГМУ, где и учится сейчас. Условия быта удовлетворительные и соответствуют социально-гигиеническим нормам. Нарушения режима питания нет. Хроническими заболеваниями</w:t>
      </w:r>
      <w:r w:rsidR="003E06A3">
        <w:rPr>
          <w:sz w:val="28"/>
          <w:szCs w:val="28"/>
        </w:rPr>
        <w:t xml:space="preserve"> </w:t>
      </w:r>
      <w:r w:rsidRPr="003E06A3">
        <w:rPr>
          <w:sz w:val="28"/>
          <w:szCs w:val="28"/>
        </w:rPr>
        <w:t>не страдает.</w:t>
      </w:r>
    </w:p>
    <w:p w:rsidR="003007C6" w:rsidRPr="003E06A3" w:rsidRDefault="003007C6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Гемотрансфузий и хирургических вмешательств не производилось. Туберкулез, вирусный гепатит, венерические заболевания отрицает. Аллергологический анамнез не отягощен.</w:t>
      </w:r>
    </w:p>
    <w:p w:rsidR="003007C6" w:rsidRPr="003E06A3" w:rsidRDefault="003007C6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Наследственность отягощена</w:t>
      </w:r>
      <w:r w:rsidR="003E06A3">
        <w:rPr>
          <w:sz w:val="28"/>
          <w:szCs w:val="28"/>
        </w:rPr>
        <w:t xml:space="preserve"> </w:t>
      </w:r>
      <w:r w:rsidRPr="003E06A3">
        <w:rPr>
          <w:sz w:val="28"/>
          <w:szCs w:val="28"/>
        </w:rPr>
        <w:t xml:space="preserve">- мать и </w:t>
      </w:r>
      <w:r w:rsidR="00145129" w:rsidRPr="003E06A3">
        <w:rPr>
          <w:sz w:val="28"/>
          <w:szCs w:val="28"/>
        </w:rPr>
        <w:t>бабушка по материнской линии страдают близорукостью в разной степени выраженности.</w:t>
      </w:r>
    </w:p>
    <w:p w:rsidR="00AE4350" w:rsidRPr="003E06A3" w:rsidRDefault="00AE4350" w:rsidP="003E06A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  <w:lang w:val="en-US"/>
        </w:rPr>
        <w:t>Status</w:t>
      </w:r>
      <w:r w:rsidRPr="003E06A3">
        <w:rPr>
          <w:sz w:val="28"/>
          <w:szCs w:val="28"/>
        </w:rPr>
        <w:t xml:space="preserve"> </w:t>
      </w:r>
      <w:r w:rsidRPr="003E06A3">
        <w:rPr>
          <w:sz w:val="28"/>
          <w:szCs w:val="28"/>
          <w:lang w:val="en-US"/>
        </w:rPr>
        <w:t>opthalmicus</w:t>
      </w:r>
    </w:p>
    <w:p w:rsidR="001B338A" w:rsidRPr="003E06A3" w:rsidRDefault="001B338A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  <w:lang w:val="en-US"/>
        </w:rPr>
        <w:t>Vis</w:t>
      </w:r>
      <w:r w:rsidRPr="003E06A3">
        <w:rPr>
          <w:sz w:val="28"/>
          <w:szCs w:val="28"/>
        </w:rPr>
        <w:t xml:space="preserve"> </w:t>
      </w:r>
      <w:r w:rsidRPr="003E06A3">
        <w:rPr>
          <w:sz w:val="28"/>
          <w:szCs w:val="28"/>
          <w:lang w:val="en-US"/>
        </w:rPr>
        <w:t>OD</w:t>
      </w:r>
      <w:r w:rsidR="00145129" w:rsidRPr="003E06A3">
        <w:rPr>
          <w:sz w:val="28"/>
          <w:szCs w:val="28"/>
        </w:rPr>
        <w:t xml:space="preserve"> без коррекции 0,3 с коррекцией</w:t>
      </w:r>
      <w:r w:rsidR="003E06A3">
        <w:rPr>
          <w:sz w:val="28"/>
          <w:szCs w:val="28"/>
        </w:rPr>
        <w:t xml:space="preserve"> </w:t>
      </w:r>
      <w:r w:rsidR="00145129" w:rsidRPr="003E06A3">
        <w:rPr>
          <w:sz w:val="28"/>
          <w:szCs w:val="28"/>
        </w:rPr>
        <w:t>- 3,5</w:t>
      </w:r>
      <w:r w:rsidRPr="003E06A3">
        <w:rPr>
          <w:sz w:val="28"/>
          <w:szCs w:val="28"/>
        </w:rPr>
        <w:t xml:space="preserve"> Дптр. = 1,0</w:t>
      </w:r>
    </w:p>
    <w:p w:rsidR="001B338A" w:rsidRPr="003E06A3" w:rsidRDefault="001B338A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  <w:lang w:val="en-US"/>
        </w:rPr>
        <w:lastRenderedPageBreak/>
        <w:t>Vis</w:t>
      </w:r>
      <w:r w:rsidRPr="003E06A3">
        <w:rPr>
          <w:sz w:val="28"/>
          <w:szCs w:val="28"/>
        </w:rPr>
        <w:t xml:space="preserve"> </w:t>
      </w:r>
      <w:r w:rsidRPr="003E06A3">
        <w:rPr>
          <w:sz w:val="28"/>
          <w:szCs w:val="28"/>
          <w:lang w:val="en-US"/>
        </w:rPr>
        <w:t>OS</w:t>
      </w:r>
      <w:r w:rsidRPr="003E06A3">
        <w:rPr>
          <w:sz w:val="28"/>
          <w:szCs w:val="28"/>
        </w:rPr>
        <w:t xml:space="preserve"> </w:t>
      </w:r>
      <w:r w:rsidR="002F4DDD" w:rsidRPr="003E06A3">
        <w:rPr>
          <w:sz w:val="28"/>
          <w:szCs w:val="28"/>
        </w:rPr>
        <w:t>без коррекции 0,3 с коррекцией - 3,5</w:t>
      </w:r>
      <w:r w:rsidRPr="003E06A3">
        <w:rPr>
          <w:sz w:val="28"/>
          <w:szCs w:val="28"/>
        </w:rPr>
        <w:t xml:space="preserve"> Дптр. = 1,0</w:t>
      </w:r>
    </w:p>
    <w:p w:rsidR="00AE4350" w:rsidRPr="003E06A3" w:rsidRDefault="00AE4350" w:rsidP="003E06A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4688"/>
      </w:tblGrid>
      <w:tr w:rsidR="00CB3475" w:rsidRPr="003E06A3" w:rsidTr="003E06A3">
        <w:trPr>
          <w:trHeight w:val="472"/>
          <w:jc w:val="center"/>
        </w:trPr>
        <w:tc>
          <w:tcPr>
            <w:tcW w:w="4508" w:type="dxa"/>
          </w:tcPr>
          <w:p w:rsidR="00CB3475" w:rsidRPr="003E06A3" w:rsidRDefault="00CB3475" w:rsidP="003E06A3">
            <w:pPr>
              <w:jc w:val="both"/>
            </w:pPr>
          </w:p>
          <w:p w:rsidR="00CB3475" w:rsidRPr="003E06A3" w:rsidRDefault="00CB3475" w:rsidP="003E06A3">
            <w:pPr>
              <w:jc w:val="both"/>
              <w:rPr>
                <w:lang w:val="en-US"/>
              </w:rPr>
            </w:pPr>
            <w:r w:rsidRPr="003E06A3">
              <w:rPr>
                <w:lang w:val="en-US"/>
              </w:rPr>
              <w:t>Oculus dexter</w:t>
            </w:r>
          </w:p>
        </w:tc>
        <w:tc>
          <w:tcPr>
            <w:tcW w:w="4688" w:type="dxa"/>
          </w:tcPr>
          <w:p w:rsidR="00CB3475" w:rsidRPr="003E06A3" w:rsidRDefault="00CB3475" w:rsidP="003E06A3">
            <w:pPr>
              <w:jc w:val="both"/>
              <w:rPr>
                <w:lang w:val="en-US"/>
              </w:rPr>
            </w:pPr>
          </w:p>
          <w:p w:rsidR="00CB3475" w:rsidRPr="003E06A3" w:rsidRDefault="00CB3475" w:rsidP="003E06A3">
            <w:pPr>
              <w:jc w:val="both"/>
              <w:rPr>
                <w:lang w:val="en-US"/>
              </w:rPr>
            </w:pPr>
            <w:r w:rsidRPr="003E06A3">
              <w:rPr>
                <w:lang w:val="en-US"/>
              </w:rPr>
              <w:t>Oculus sinister</w:t>
            </w:r>
          </w:p>
        </w:tc>
      </w:tr>
      <w:tr w:rsidR="00CB3475" w:rsidRPr="003E06A3" w:rsidTr="003E06A3">
        <w:trPr>
          <w:trHeight w:val="2701"/>
          <w:jc w:val="center"/>
        </w:trPr>
        <w:tc>
          <w:tcPr>
            <w:tcW w:w="4508" w:type="dxa"/>
          </w:tcPr>
          <w:p w:rsidR="00CB3475" w:rsidRPr="003E06A3" w:rsidRDefault="00CB3475" w:rsidP="003E06A3">
            <w:pPr>
              <w:jc w:val="both"/>
            </w:pPr>
            <w:r w:rsidRPr="003E06A3">
              <w:t xml:space="preserve">Цветоощущение нормальное (трихромазия). Края орбит ровные, безболезненные при пальпации. Кожа век обычной окраски, эластичная, наблюдается эпикант. Интермаргинальные пространства равномерной ширины, рост ресниц правильный. При пальпации мейбомиевых желёз отделяемого нет. </w:t>
            </w:r>
          </w:p>
          <w:p w:rsidR="00CB3475" w:rsidRPr="003E06A3" w:rsidRDefault="00CB3475" w:rsidP="003E06A3">
            <w:pPr>
              <w:jc w:val="both"/>
            </w:pPr>
            <w:r w:rsidRPr="003E06A3">
              <w:t xml:space="preserve">Область слезной железы безболезненна при пальпации, слезные точки округлой формы, погружены в слезное озеро. При надавливании на область слезного мешка отделяемого из слезных точек нет. </w:t>
            </w:r>
          </w:p>
          <w:p w:rsidR="00CB3475" w:rsidRPr="003E06A3" w:rsidRDefault="00CB3475" w:rsidP="003E06A3">
            <w:pPr>
              <w:jc w:val="both"/>
            </w:pPr>
            <w:r w:rsidRPr="003E06A3">
              <w:t xml:space="preserve">Коньюнктива век бледно-розовая, гладая, влажная. Коньюнктива глазного яблока бесцветная, полупрозрачная, гладкая, влажная. </w:t>
            </w:r>
          </w:p>
          <w:p w:rsidR="00CB3475" w:rsidRPr="003E06A3" w:rsidRDefault="00CB3475" w:rsidP="003E06A3">
            <w:pPr>
              <w:jc w:val="both"/>
            </w:pPr>
            <w:r w:rsidRPr="003E06A3">
              <w:t>Глазное яблоко обычной формы и величины, движения не ограничены, положение в орбите правильное. ВГД пальпаторно нормальное. Роговица сферичная, округлая, гладкая, прозрачная, зеркально блестящая, высокочувствительная. Передняя камера равномерной глубины, вл</w:t>
            </w:r>
            <w:r w:rsidR="002F4DDD" w:rsidRPr="003E06A3">
              <w:t>ага прозрачная, радужка карего</w:t>
            </w:r>
            <w:r w:rsidRPr="003E06A3">
              <w:t xml:space="preserve"> цвета, рисунок четкий, пигментная кайма равномерной ширины, зрачок круглый узкий, реакция зрачка на свет прямая, содружественная, на аккомодацию и конвергенцию – живая. При боковом освещении – зрачок черного цвета. </w:t>
            </w:r>
          </w:p>
          <w:p w:rsidR="00CB3475" w:rsidRPr="003E06A3" w:rsidRDefault="00CB3475" w:rsidP="003E06A3">
            <w:pPr>
              <w:jc w:val="both"/>
            </w:pPr>
            <w:r w:rsidRPr="003E06A3">
              <w:t>Глазное дно: диск зрительного нерва округлый, бледно-розовый с четкими границами, уровень и величина нормальные.</w:t>
            </w:r>
          </w:p>
        </w:tc>
        <w:tc>
          <w:tcPr>
            <w:tcW w:w="4688" w:type="dxa"/>
          </w:tcPr>
          <w:p w:rsidR="00CB3475" w:rsidRPr="003E06A3" w:rsidRDefault="00CB3475" w:rsidP="003E06A3">
            <w:pPr>
              <w:jc w:val="both"/>
            </w:pPr>
            <w:r w:rsidRPr="003E06A3">
              <w:t xml:space="preserve">Цветоощущение нормальное (трихромазия). Края орбит ровные, безболезненные при пальпации. Кожа век обычной окраски, эластичная, наблюдается эпикант. Интермаргинальные пространства равномерной ширины, рост ресниц правильный. При пальпации мейбомиевых желёз отделяемого нет. </w:t>
            </w:r>
          </w:p>
          <w:p w:rsidR="00CB3475" w:rsidRPr="003E06A3" w:rsidRDefault="00CB3475" w:rsidP="003E06A3">
            <w:pPr>
              <w:jc w:val="both"/>
            </w:pPr>
            <w:r w:rsidRPr="003E06A3">
              <w:t xml:space="preserve">Область слезной железы безболезненна при пальпации, слезные точки округлой формы, погружены в слезное озеро. При надавливании на область слезного мешка отделяемого из слезных точек нет. </w:t>
            </w:r>
          </w:p>
          <w:p w:rsidR="00CB3475" w:rsidRPr="003E06A3" w:rsidRDefault="00CB3475" w:rsidP="003E06A3">
            <w:pPr>
              <w:jc w:val="both"/>
            </w:pPr>
            <w:r w:rsidRPr="003E06A3">
              <w:t xml:space="preserve">Коньюнктива век бледно-розовая, гладая, влажная. Коньюнктива глазного яблока бесцветная, полупрозрачная, гладкая, влажная. </w:t>
            </w:r>
          </w:p>
          <w:p w:rsidR="00CB3475" w:rsidRPr="003E06A3" w:rsidRDefault="00CB3475" w:rsidP="003E06A3">
            <w:pPr>
              <w:jc w:val="both"/>
            </w:pPr>
            <w:r w:rsidRPr="003E06A3">
              <w:t>Глазное яблоко обычной формы и величины, движения не ограничены, положение в орбите правильное. ВГД пальпаторно нормальное. Роговица сферичная, округлая, гладкая, прозрачная, зеркально блестящая, высокочувствительная. Передняя камера равномерной глубины, вл</w:t>
            </w:r>
            <w:r w:rsidR="002F4DDD" w:rsidRPr="003E06A3">
              <w:t>ага прозрачная, радужка карего</w:t>
            </w:r>
            <w:r w:rsidRPr="003E06A3">
              <w:t xml:space="preserve"> цвета, рисунок четкий, пигментная кайма равномерной ширины, зрачок круглый узкий, реакция зрачка на свет прямая, содружественная, на аккомодацию и конвергенцию – живая. При боковом освещении – зрачок черного цвета. </w:t>
            </w:r>
          </w:p>
          <w:p w:rsidR="00CB3475" w:rsidRPr="003E06A3" w:rsidRDefault="00CB3475" w:rsidP="003E06A3">
            <w:pPr>
              <w:jc w:val="both"/>
            </w:pPr>
            <w:r w:rsidRPr="003E06A3">
              <w:t>Глазное дно: диск зрительного нерва округлый, бледно-розовый с четкими границами, уровень и величина нормальные.</w:t>
            </w:r>
          </w:p>
          <w:p w:rsidR="00CB3475" w:rsidRPr="003E06A3" w:rsidRDefault="00CB3475" w:rsidP="003E06A3">
            <w:pPr>
              <w:jc w:val="both"/>
            </w:pPr>
          </w:p>
          <w:p w:rsidR="00CB3475" w:rsidRPr="003E06A3" w:rsidRDefault="00CB3475" w:rsidP="003E06A3">
            <w:pPr>
              <w:jc w:val="both"/>
            </w:pPr>
          </w:p>
        </w:tc>
      </w:tr>
    </w:tbl>
    <w:p w:rsidR="00AE4350" w:rsidRPr="003E06A3" w:rsidRDefault="00AE4350" w:rsidP="003E06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3475" w:rsidRPr="003E06A3" w:rsidRDefault="00CB3475" w:rsidP="003E06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E06A3">
        <w:rPr>
          <w:b/>
          <w:sz w:val="28"/>
          <w:szCs w:val="28"/>
        </w:rPr>
        <w:t>Клинический диагноз</w:t>
      </w:r>
    </w:p>
    <w:p w:rsidR="00CB3475" w:rsidRPr="003E06A3" w:rsidRDefault="00CB3475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AE4350" w:rsidRPr="003E06A3" w:rsidRDefault="00AE4350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На основании жалоб больной на снижении остроты зрения вдаль, субъективных и объктивных (скиаскопия) методов определения клинической рефракции (</w:t>
      </w:r>
      <w:r w:rsidRPr="003E06A3">
        <w:rPr>
          <w:sz w:val="28"/>
          <w:szCs w:val="28"/>
          <w:lang w:val="en-US"/>
        </w:rPr>
        <w:t>Vis</w:t>
      </w:r>
      <w:r w:rsidRPr="003E06A3">
        <w:rPr>
          <w:sz w:val="28"/>
          <w:szCs w:val="28"/>
        </w:rPr>
        <w:t xml:space="preserve"> </w:t>
      </w:r>
      <w:r w:rsidRPr="003E06A3">
        <w:rPr>
          <w:sz w:val="28"/>
          <w:szCs w:val="28"/>
          <w:lang w:val="en-US"/>
        </w:rPr>
        <w:t>OD</w:t>
      </w:r>
      <w:r w:rsidR="00E455B4" w:rsidRPr="003E06A3">
        <w:rPr>
          <w:sz w:val="28"/>
          <w:szCs w:val="28"/>
        </w:rPr>
        <w:t xml:space="preserve"> = 0,3</w:t>
      </w:r>
      <w:r w:rsidR="003E06A3">
        <w:rPr>
          <w:sz w:val="28"/>
          <w:szCs w:val="28"/>
        </w:rPr>
        <w:t xml:space="preserve"> </w:t>
      </w:r>
      <w:r w:rsidR="00E455B4" w:rsidRPr="003E06A3">
        <w:rPr>
          <w:sz w:val="28"/>
          <w:szCs w:val="28"/>
        </w:rPr>
        <w:t>- 3,5</w:t>
      </w:r>
      <w:r w:rsidRPr="003E06A3">
        <w:rPr>
          <w:sz w:val="28"/>
          <w:szCs w:val="28"/>
        </w:rPr>
        <w:t xml:space="preserve"> Дптр. = 1,0 </w:t>
      </w:r>
      <w:r w:rsidRPr="003E06A3">
        <w:rPr>
          <w:sz w:val="28"/>
          <w:szCs w:val="28"/>
          <w:lang w:val="en-US"/>
        </w:rPr>
        <w:t>Vis</w:t>
      </w:r>
      <w:r w:rsidRPr="003E06A3">
        <w:rPr>
          <w:sz w:val="28"/>
          <w:szCs w:val="28"/>
        </w:rPr>
        <w:t xml:space="preserve"> </w:t>
      </w:r>
      <w:r w:rsidRPr="003E06A3">
        <w:rPr>
          <w:sz w:val="28"/>
          <w:szCs w:val="28"/>
          <w:lang w:val="en-US"/>
        </w:rPr>
        <w:t>OS</w:t>
      </w:r>
      <w:r w:rsidR="00E455B4" w:rsidRPr="003E06A3">
        <w:rPr>
          <w:sz w:val="28"/>
          <w:szCs w:val="28"/>
        </w:rPr>
        <w:t xml:space="preserve"> 0,3</w:t>
      </w:r>
      <w:r w:rsidR="003E06A3">
        <w:rPr>
          <w:sz w:val="28"/>
          <w:szCs w:val="28"/>
        </w:rPr>
        <w:t xml:space="preserve"> </w:t>
      </w:r>
      <w:r w:rsidR="00E455B4" w:rsidRPr="003E06A3">
        <w:rPr>
          <w:sz w:val="28"/>
          <w:szCs w:val="28"/>
        </w:rPr>
        <w:t xml:space="preserve"> -3</w:t>
      </w:r>
      <w:r w:rsidRPr="003E06A3">
        <w:rPr>
          <w:sz w:val="28"/>
          <w:szCs w:val="28"/>
        </w:rPr>
        <w:t>,</w:t>
      </w:r>
      <w:r w:rsidR="00E455B4" w:rsidRPr="003E06A3">
        <w:rPr>
          <w:sz w:val="28"/>
          <w:szCs w:val="28"/>
        </w:rPr>
        <w:t>5</w:t>
      </w:r>
      <w:r w:rsidRPr="003E06A3">
        <w:rPr>
          <w:sz w:val="28"/>
          <w:szCs w:val="28"/>
        </w:rPr>
        <w:t xml:space="preserve"> Дптр. = 1,0), анамнеза жизни (отягощенный семейный анамнез) можно предположи</w:t>
      </w:r>
      <w:r w:rsidR="00E455B4" w:rsidRPr="003E06A3">
        <w:rPr>
          <w:sz w:val="28"/>
          <w:szCs w:val="28"/>
        </w:rPr>
        <w:t>ть, что у больной миопия средней</w:t>
      </w:r>
      <w:r w:rsidRPr="003E06A3">
        <w:rPr>
          <w:sz w:val="28"/>
          <w:szCs w:val="28"/>
        </w:rPr>
        <w:t xml:space="preserve"> степени. Из анамнеза болезни известно, что миопия имеет прогрессирующее течение.</w:t>
      </w:r>
    </w:p>
    <w:p w:rsidR="00AE4350" w:rsidRPr="003E06A3" w:rsidRDefault="00AE4350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Т.о.</w:t>
      </w:r>
      <w:r w:rsidR="00E455B4" w:rsidRPr="003E06A3">
        <w:rPr>
          <w:sz w:val="28"/>
          <w:szCs w:val="28"/>
        </w:rPr>
        <w:t xml:space="preserve"> диагноз звучит: Миопия средней</w:t>
      </w:r>
      <w:r w:rsidRPr="003E06A3">
        <w:rPr>
          <w:sz w:val="28"/>
          <w:szCs w:val="28"/>
        </w:rPr>
        <w:t xml:space="preserve"> степени, прогрессирующее те</w:t>
      </w:r>
      <w:r w:rsidR="00E455B4" w:rsidRPr="003E06A3">
        <w:rPr>
          <w:sz w:val="28"/>
          <w:szCs w:val="28"/>
        </w:rPr>
        <w:t>чение.</w:t>
      </w:r>
    </w:p>
    <w:p w:rsidR="00AE4350" w:rsidRPr="003E06A3" w:rsidRDefault="00AE4350" w:rsidP="003E06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4350" w:rsidRPr="003E06A3" w:rsidRDefault="00AE4350" w:rsidP="003E06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E06A3">
        <w:rPr>
          <w:b/>
          <w:sz w:val="28"/>
          <w:szCs w:val="28"/>
        </w:rPr>
        <w:lastRenderedPageBreak/>
        <w:t>Дополнительные методы исследования</w:t>
      </w:r>
    </w:p>
    <w:p w:rsidR="00AE4350" w:rsidRPr="003E06A3" w:rsidRDefault="00AE4350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AE4350" w:rsidRPr="003E06A3" w:rsidRDefault="00AE4350" w:rsidP="003E06A3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Общий анализ крови и мочи</w:t>
      </w:r>
    </w:p>
    <w:p w:rsidR="00AE4350" w:rsidRPr="003E06A3" w:rsidRDefault="00AE4350" w:rsidP="003E06A3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Анализ крови на сахар</w:t>
      </w:r>
    </w:p>
    <w:p w:rsidR="00AE4350" w:rsidRPr="003E06A3" w:rsidRDefault="00AE4350" w:rsidP="003E06A3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Реакция Вассермана</w:t>
      </w:r>
    </w:p>
    <w:p w:rsidR="00AE4350" w:rsidRPr="003E06A3" w:rsidRDefault="00AE4350" w:rsidP="003E06A3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Рентгенографии органов грудной клетки</w:t>
      </w:r>
    </w:p>
    <w:p w:rsidR="00AE4350" w:rsidRPr="003E06A3" w:rsidRDefault="00AE4350" w:rsidP="003E06A3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Скиаскопия</w:t>
      </w:r>
    </w:p>
    <w:p w:rsidR="003E06A3" w:rsidRDefault="003E06A3" w:rsidP="003E06A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B338A" w:rsidRPr="003E06A3" w:rsidRDefault="001B338A" w:rsidP="003E06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06A3">
        <w:rPr>
          <w:b/>
          <w:sz w:val="28"/>
          <w:szCs w:val="28"/>
        </w:rPr>
        <w:t>Скиаскопия:</w:t>
      </w:r>
    </w:p>
    <w:p w:rsidR="001B338A" w:rsidRPr="003E06A3" w:rsidRDefault="00F303E7" w:rsidP="003E0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106680</wp:posOffset>
                </wp:positionV>
                <wp:extent cx="529590" cy="294640"/>
                <wp:effectExtent l="635" t="1905" r="317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338A" w:rsidRPr="00E455B4" w:rsidRDefault="00E455B4" w:rsidP="001B338A"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t>3,5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pt;margin-top:8.4pt;width:41.7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" filled="f" fillcolor="black" stroked="f" strokecolor="white" strokeweight="3e-5mm">
                <v:textbox>
                  <w:txbxContent>
                    <w:p w:rsidR="001B338A" w:rsidRPr="00E455B4" w:rsidRDefault="00E455B4" w:rsidP="001B338A">
                      <w:r>
                        <w:rPr>
                          <w:lang w:val="en-US"/>
                        </w:rPr>
                        <w:t xml:space="preserve">- </w:t>
                      </w:r>
                      <w:r>
                        <w:t>3,5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106680</wp:posOffset>
                </wp:positionV>
                <wp:extent cx="529590" cy="342900"/>
                <wp:effectExtent l="635" t="1905" r="317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338A" w:rsidRPr="00E455B4" w:rsidRDefault="00E455B4" w:rsidP="001B338A"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2.5pt;margin-top:8.4pt;width:41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" filled="f" fillcolor="black" stroked="f" strokecolor="white" strokeweight="3e-5mm">
                <v:textbox>
                  <w:txbxContent>
                    <w:p w:rsidR="001B338A" w:rsidRPr="00E455B4" w:rsidRDefault="00E455B4" w:rsidP="001B338A">
                      <w:r>
                        <w:rPr>
                          <w:lang w:val="en-US"/>
                        </w:rPr>
                        <w:t xml:space="preserve">- </w:t>
                      </w:r>
                      <w:r>
                        <w:t>3</w:t>
                      </w:r>
                      <w:r>
                        <w:rPr>
                          <w:lang w:val="en-US"/>
                        </w:rPr>
                        <w:t>,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106680</wp:posOffset>
                </wp:positionV>
                <wp:extent cx="0" cy="1028700"/>
                <wp:effectExtent l="10160" t="11430" r="8890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FB8C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8.4pt" to="303.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" strokeweight="3e-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106680</wp:posOffset>
                </wp:positionV>
                <wp:extent cx="635" cy="1012190"/>
                <wp:effectExtent l="10160" t="11430" r="8255" b="508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2190"/>
                        </a:xfrm>
                        <a:prstGeom prst="line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DC259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8.4pt" to="51.5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" strokeweight="3e-5mm"/>
            </w:pict>
          </mc:Fallback>
        </mc:AlternateContent>
      </w:r>
    </w:p>
    <w:p w:rsidR="001B338A" w:rsidRPr="003E06A3" w:rsidRDefault="001B338A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1B338A" w:rsidRPr="003E06A3" w:rsidRDefault="001B338A" w:rsidP="003E06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38A" w:rsidRPr="003E06A3" w:rsidRDefault="00F303E7" w:rsidP="003E06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91440</wp:posOffset>
                </wp:positionV>
                <wp:extent cx="529590" cy="294640"/>
                <wp:effectExtent l="635" t="1270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338A" w:rsidRPr="00E455B4" w:rsidRDefault="00E455B4" w:rsidP="001B338A"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14.5pt;margin-top:7.2pt;width:41.7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" filled="f" fillcolor="black" stroked="f" strokecolor="white" strokeweight="3e-5mm">
                <v:textbox>
                  <w:txbxContent>
                    <w:p w:rsidR="001B338A" w:rsidRPr="00E455B4" w:rsidRDefault="00E455B4" w:rsidP="001B338A">
                      <w:r>
                        <w:rPr>
                          <w:lang w:val="en-US"/>
                        </w:rPr>
                        <w:t xml:space="preserve">- </w:t>
                      </w:r>
                      <w:r>
                        <w:t>3</w:t>
                      </w:r>
                      <w:r>
                        <w:rPr>
                          <w:lang w:val="en-US"/>
                        </w:rPr>
                        <w:t>,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91440</wp:posOffset>
                </wp:positionV>
                <wp:extent cx="529590" cy="342900"/>
                <wp:effectExtent l="635" t="1270" r="317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338A" w:rsidRPr="00E455B4" w:rsidRDefault="00E455B4" w:rsidP="001B338A"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66.5pt;margin-top:7.2pt;width:41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" filled="f" fillcolor="black" stroked="f" strokecolor="white" strokeweight="3e-5mm">
                <v:textbox>
                  <w:txbxContent>
                    <w:p w:rsidR="001B338A" w:rsidRPr="00E455B4" w:rsidRDefault="00E455B4" w:rsidP="001B338A">
                      <w:r>
                        <w:rPr>
                          <w:lang w:val="en-US"/>
                        </w:rPr>
                        <w:t xml:space="preserve">- </w:t>
                      </w:r>
                      <w:r>
                        <w:t>3</w:t>
                      </w:r>
                      <w:r>
                        <w:rPr>
                          <w:lang w:val="en-US"/>
                        </w:rPr>
                        <w:t>,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B338A" w:rsidRPr="003E06A3" w:rsidRDefault="00F303E7" w:rsidP="003E06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142240</wp:posOffset>
                </wp:positionV>
                <wp:extent cx="1257300" cy="0"/>
                <wp:effectExtent l="10160" t="6350" r="8890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8884D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1.2pt" to="402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" strokeweight="3e-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142240</wp:posOffset>
                </wp:positionV>
                <wp:extent cx="1257300" cy="0"/>
                <wp:effectExtent l="10160" t="6350" r="8890" b="1270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8D15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1.2pt" to="15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" strokeweight="3e-5mm"/>
            </w:pict>
          </mc:Fallback>
        </mc:AlternateContent>
      </w:r>
    </w:p>
    <w:p w:rsidR="001B338A" w:rsidRPr="003E06A3" w:rsidRDefault="003E06A3" w:rsidP="003E0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</w:t>
      </w:r>
      <w:r w:rsidR="001B338A" w:rsidRPr="003E06A3">
        <w:rPr>
          <w:sz w:val="28"/>
          <w:szCs w:val="28"/>
          <w:lang w:val="en-US"/>
        </w:rPr>
        <w:t>OD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 w:rsidR="001B338A" w:rsidRPr="003E06A3">
        <w:rPr>
          <w:sz w:val="28"/>
          <w:szCs w:val="28"/>
          <w:lang w:val="en-US"/>
        </w:rPr>
        <w:t>OS</w:t>
      </w:r>
    </w:p>
    <w:p w:rsidR="001B338A" w:rsidRPr="003E06A3" w:rsidRDefault="001B338A" w:rsidP="003E06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4350" w:rsidRPr="003E06A3" w:rsidRDefault="00AE4350" w:rsidP="003E06A3">
      <w:pPr>
        <w:pStyle w:val="7"/>
        <w:spacing w:line="360" w:lineRule="auto"/>
        <w:ind w:firstLine="709"/>
        <w:rPr>
          <w:sz w:val="28"/>
          <w:szCs w:val="28"/>
        </w:rPr>
      </w:pPr>
      <w:r w:rsidRPr="003E06A3">
        <w:rPr>
          <w:sz w:val="28"/>
          <w:szCs w:val="28"/>
        </w:rPr>
        <w:t>Рекомендации</w:t>
      </w:r>
    </w:p>
    <w:p w:rsidR="00BF3C92" w:rsidRPr="003E06A3" w:rsidRDefault="00BF3C92" w:rsidP="003E06A3">
      <w:pPr>
        <w:pStyle w:val="a5"/>
        <w:spacing w:line="360" w:lineRule="auto"/>
        <w:ind w:firstLine="709"/>
        <w:rPr>
          <w:szCs w:val="28"/>
          <w:lang w:val="ru-RU"/>
        </w:rPr>
      </w:pPr>
    </w:p>
    <w:p w:rsidR="00AE4350" w:rsidRPr="003E06A3" w:rsidRDefault="00DB779D" w:rsidP="003E06A3">
      <w:pPr>
        <w:pStyle w:val="a5"/>
        <w:spacing w:line="360" w:lineRule="auto"/>
        <w:ind w:firstLine="709"/>
        <w:rPr>
          <w:szCs w:val="28"/>
        </w:rPr>
      </w:pPr>
      <w:r w:rsidRPr="003E06A3">
        <w:rPr>
          <w:szCs w:val="28"/>
        </w:rPr>
        <w:t xml:space="preserve">1. </w:t>
      </w:r>
      <w:r w:rsidR="00E455B4" w:rsidRPr="003E06A3">
        <w:rPr>
          <w:szCs w:val="28"/>
        </w:rPr>
        <w:t xml:space="preserve">Rp.: OD Sph(concav) – 3,5 </w:t>
      </w:r>
      <w:r w:rsidRPr="003E06A3">
        <w:rPr>
          <w:szCs w:val="28"/>
          <w:lang w:val="ru-RU"/>
        </w:rPr>
        <w:t>Дптр</w:t>
      </w:r>
      <w:r w:rsidRPr="003E06A3">
        <w:rPr>
          <w:szCs w:val="28"/>
        </w:rPr>
        <w:t>.</w:t>
      </w:r>
    </w:p>
    <w:p w:rsidR="00DB779D" w:rsidRPr="003E06A3" w:rsidRDefault="00DB779D" w:rsidP="003E06A3">
      <w:pPr>
        <w:pStyle w:val="a5"/>
        <w:spacing w:line="360" w:lineRule="auto"/>
        <w:ind w:firstLine="709"/>
        <w:rPr>
          <w:szCs w:val="28"/>
        </w:rPr>
      </w:pPr>
      <w:r w:rsidRPr="003E06A3">
        <w:rPr>
          <w:szCs w:val="28"/>
          <w:lang w:val="ru-RU"/>
        </w:rPr>
        <w:t>О</w:t>
      </w:r>
      <w:r w:rsidRPr="003E06A3">
        <w:rPr>
          <w:szCs w:val="28"/>
        </w:rPr>
        <w:t>S</w:t>
      </w:r>
      <w:r w:rsidR="003E06A3" w:rsidRPr="003E06A3">
        <w:rPr>
          <w:szCs w:val="28"/>
        </w:rPr>
        <w:t xml:space="preserve"> </w:t>
      </w:r>
      <w:r w:rsidRPr="003E06A3">
        <w:rPr>
          <w:szCs w:val="28"/>
        </w:rPr>
        <w:t>Sph(concav) – 3,5</w:t>
      </w:r>
      <w:r w:rsidRPr="003E06A3">
        <w:rPr>
          <w:szCs w:val="28"/>
          <w:lang w:val="ru-RU"/>
        </w:rPr>
        <w:t>Дптр</w:t>
      </w:r>
      <w:r w:rsidRPr="003E06A3">
        <w:rPr>
          <w:szCs w:val="28"/>
        </w:rPr>
        <w:t>.</w:t>
      </w:r>
    </w:p>
    <w:p w:rsidR="00DB779D" w:rsidRPr="003E06A3" w:rsidRDefault="00DB779D" w:rsidP="003E06A3">
      <w:pPr>
        <w:pStyle w:val="a5"/>
        <w:spacing w:line="360" w:lineRule="auto"/>
        <w:ind w:firstLine="709"/>
        <w:rPr>
          <w:szCs w:val="28"/>
        </w:rPr>
      </w:pPr>
      <w:r w:rsidRPr="003E06A3">
        <w:rPr>
          <w:szCs w:val="28"/>
        </w:rPr>
        <w:t>Dpp.65</w:t>
      </w:r>
      <w:r w:rsidRPr="003E06A3">
        <w:rPr>
          <w:szCs w:val="28"/>
          <w:lang w:val="ru-RU"/>
        </w:rPr>
        <w:t>мм</w:t>
      </w:r>
    </w:p>
    <w:p w:rsidR="00DB779D" w:rsidRPr="003E06A3" w:rsidRDefault="00DB779D" w:rsidP="003E06A3">
      <w:pPr>
        <w:pStyle w:val="a5"/>
        <w:spacing w:line="360" w:lineRule="auto"/>
        <w:ind w:firstLine="709"/>
        <w:rPr>
          <w:szCs w:val="28"/>
          <w:lang w:val="ru-RU"/>
        </w:rPr>
      </w:pPr>
      <w:r w:rsidRPr="003E06A3">
        <w:rPr>
          <w:szCs w:val="28"/>
        </w:rPr>
        <w:t>DS</w:t>
      </w:r>
      <w:r w:rsidRPr="003E06A3">
        <w:rPr>
          <w:szCs w:val="28"/>
          <w:lang w:val="ru-RU"/>
        </w:rPr>
        <w:t>: Очки для постоянного ношения.</w:t>
      </w:r>
    </w:p>
    <w:p w:rsidR="00AE4350" w:rsidRPr="003E06A3" w:rsidRDefault="00DB779D" w:rsidP="003E06A3">
      <w:pPr>
        <w:pStyle w:val="a5"/>
        <w:spacing w:line="360" w:lineRule="auto"/>
        <w:ind w:firstLine="709"/>
        <w:rPr>
          <w:szCs w:val="28"/>
          <w:lang w:val="ru-RU"/>
        </w:rPr>
      </w:pPr>
      <w:r w:rsidRPr="003E06A3">
        <w:rPr>
          <w:szCs w:val="28"/>
          <w:lang w:val="ru-RU"/>
        </w:rPr>
        <w:t>2.</w:t>
      </w:r>
      <w:r w:rsidR="00AE4350" w:rsidRPr="003E06A3">
        <w:rPr>
          <w:szCs w:val="28"/>
          <w:lang w:val="ru-RU"/>
        </w:rPr>
        <w:t>Прием поливитаминных препаратов: «Аевит», «Пангексовит»</w:t>
      </w:r>
    </w:p>
    <w:p w:rsidR="00AE4350" w:rsidRPr="003E06A3" w:rsidRDefault="00DB779D" w:rsidP="003E06A3">
      <w:pPr>
        <w:pStyle w:val="a5"/>
        <w:spacing w:line="360" w:lineRule="auto"/>
        <w:ind w:firstLine="709"/>
        <w:rPr>
          <w:szCs w:val="28"/>
          <w:lang w:val="ru-RU"/>
        </w:rPr>
      </w:pPr>
      <w:r w:rsidRPr="003E06A3">
        <w:rPr>
          <w:szCs w:val="28"/>
          <w:lang w:val="ru-RU"/>
        </w:rPr>
        <w:t>3.</w:t>
      </w:r>
      <w:r w:rsidR="00AE4350" w:rsidRPr="003E06A3">
        <w:rPr>
          <w:szCs w:val="28"/>
          <w:lang w:val="ru-RU"/>
        </w:rPr>
        <w:t>Прием биогенных стимуляторов «Черника-форте»</w:t>
      </w:r>
    </w:p>
    <w:p w:rsidR="00AE4350" w:rsidRPr="003E06A3" w:rsidRDefault="00DB779D" w:rsidP="003E06A3">
      <w:pPr>
        <w:pStyle w:val="7"/>
        <w:tabs>
          <w:tab w:val="num" w:pos="54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3E06A3">
        <w:rPr>
          <w:b w:val="0"/>
          <w:sz w:val="28"/>
          <w:szCs w:val="28"/>
        </w:rPr>
        <w:t>4.Витаминные глазные капли: «Тауфон 4%»</w:t>
      </w:r>
      <w:r w:rsidR="00621730" w:rsidRPr="003E06A3">
        <w:rPr>
          <w:b w:val="0"/>
          <w:sz w:val="28"/>
          <w:szCs w:val="28"/>
        </w:rPr>
        <w:t xml:space="preserve"> по 1- 2 капли в оба глаза.</w:t>
      </w:r>
    </w:p>
    <w:p w:rsidR="00621730" w:rsidRPr="003E06A3" w:rsidRDefault="00621730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 xml:space="preserve">5.Соблюдение режима труда и отдыха. </w:t>
      </w:r>
    </w:p>
    <w:p w:rsidR="00621730" w:rsidRPr="003E06A3" w:rsidRDefault="00621730" w:rsidP="003E06A3">
      <w:pPr>
        <w:spacing w:line="360" w:lineRule="auto"/>
        <w:ind w:firstLine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lastRenderedPageBreak/>
        <w:t>6.</w:t>
      </w:r>
      <w:r w:rsidR="003E06A3" w:rsidRPr="003E06A3">
        <w:rPr>
          <w:sz w:val="28"/>
          <w:szCs w:val="28"/>
        </w:rPr>
        <w:t xml:space="preserve"> </w:t>
      </w:r>
      <w:r w:rsidRPr="003E06A3">
        <w:rPr>
          <w:sz w:val="28"/>
          <w:szCs w:val="28"/>
        </w:rPr>
        <w:t>Выполнение упражнений для цилиарной мышцы с целью</w:t>
      </w:r>
      <w:r w:rsidR="003E06A3">
        <w:rPr>
          <w:sz w:val="28"/>
          <w:szCs w:val="28"/>
        </w:rPr>
        <w:t xml:space="preserve"> </w:t>
      </w:r>
      <w:r w:rsidRPr="003E06A3">
        <w:rPr>
          <w:sz w:val="28"/>
          <w:szCs w:val="28"/>
        </w:rPr>
        <w:t>повышения аккомодационной способности глаз.</w:t>
      </w:r>
    </w:p>
    <w:p w:rsidR="00621730" w:rsidRPr="003E06A3" w:rsidRDefault="00621730" w:rsidP="003E06A3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:rsidR="00AE4350" w:rsidRPr="003E06A3" w:rsidRDefault="00AE4350" w:rsidP="003E06A3">
      <w:pPr>
        <w:pStyle w:val="7"/>
        <w:spacing w:line="360" w:lineRule="auto"/>
        <w:ind w:firstLine="709"/>
        <w:rPr>
          <w:sz w:val="28"/>
          <w:szCs w:val="28"/>
        </w:rPr>
      </w:pPr>
      <w:r w:rsidRPr="003E06A3">
        <w:rPr>
          <w:sz w:val="28"/>
          <w:szCs w:val="28"/>
        </w:rPr>
        <w:t>Прогноз</w:t>
      </w:r>
    </w:p>
    <w:p w:rsidR="00AE4350" w:rsidRPr="003E06A3" w:rsidRDefault="00AE4350" w:rsidP="003E06A3">
      <w:pPr>
        <w:pStyle w:val="a5"/>
        <w:spacing w:line="360" w:lineRule="auto"/>
        <w:ind w:firstLine="709"/>
        <w:rPr>
          <w:szCs w:val="28"/>
          <w:lang w:val="ru-RU"/>
        </w:rPr>
      </w:pPr>
    </w:p>
    <w:p w:rsidR="00AE4350" w:rsidRPr="003E06A3" w:rsidRDefault="00AE4350" w:rsidP="003E06A3">
      <w:pPr>
        <w:pStyle w:val="a5"/>
        <w:spacing w:line="360" w:lineRule="auto"/>
        <w:ind w:firstLine="709"/>
        <w:rPr>
          <w:szCs w:val="28"/>
          <w:lang w:val="ru-RU"/>
        </w:rPr>
      </w:pPr>
      <w:r w:rsidRPr="003E06A3">
        <w:rPr>
          <w:szCs w:val="28"/>
          <w:lang w:val="ru-RU"/>
        </w:rPr>
        <w:t xml:space="preserve">Прогноз для </w:t>
      </w:r>
      <w:r w:rsidR="00621730" w:rsidRPr="003E06A3">
        <w:rPr>
          <w:szCs w:val="28"/>
          <w:lang w:val="ru-RU"/>
        </w:rPr>
        <w:t xml:space="preserve">жизни и труда </w:t>
      </w:r>
      <w:r w:rsidRPr="003E06A3">
        <w:rPr>
          <w:szCs w:val="28"/>
          <w:lang w:val="ru-RU"/>
        </w:rPr>
        <w:t xml:space="preserve">благоприятный при условии </w:t>
      </w:r>
      <w:r w:rsidR="00621730" w:rsidRPr="003E06A3">
        <w:rPr>
          <w:szCs w:val="28"/>
          <w:lang w:val="ru-RU"/>
        </w:rPr>
        <w:t>соблюдения рекомендаций врача. Для выздоровления относительно благоприятный</w:t>
      </w:r>
    </w:p>
    <w:p w:rsidR="00AE4350" w:rsidRPr="003E06A3" w:rsidRDefault="003E06A3" w:rsidP="003E06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E4350" w:rsidRPr="003E06A3">
        <w:rPr>
          <w:b/>
          <w:sz w:val="28"/>
          <w:szCs w:val="28"/>
        </w:rPr>
        <w:lastRenderedPageBreak/>
        <w:t>Использованная литература</w:t>
      </w:r>
    </w:p>
    <w:p w:rsidR="00AE4350" w:rsidRPr="003E06A3" w:rsidRDefault="00AE4350" w:rsidP="003E06A3">
      <w:pPr>
        <w:spacing w:line="360" w:lineRule="auto"/>
        <w:ind w:firstLine="709"/>
        <w:jc w:val="both"/>
        <w:rPr>
          <w:sz w:val="28"/>
          <w:szCs w:val="28"/>
        </w:rPr>
      </w:pPr>
    </w:p>
    <w:p w:rsidR="00AE4350" w:rsidRPr="003E06A3" w:rsidRDefault="00621730" w:rsidP="003E06A3">
      <w:pPr>
        <w:numPr>
          <w:ilvl w:val="0"/>
          <w:numId w:val="2"/>
        </w:numPr>
        <w:tabs>
          <w:tab w:val="clear" w:pos="502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Копаева В.Г</w:t>
      </w:r>
      <w:r w:rsidR="00BF3C92" w:rsidRPr="003E06A3">
        <w:rPr>
          <w:sz w:val="28"/>
          <w:szCs w:val="28"/>
        </w:rPr>
        <w:t>. «Глазные болезни», Москва 2002</w:t>
      </w:r>
    </w:p>
    <w:p w:rsidR="00AE4350" w:rsidRPr="003E06A3" w:rsidRDefault="00AE4350" w:rsidP="003E06A3">
      <w:pPr>
        <w:numPr>
          <w:ilvl w:val="0"/>
          <w:numId w:val="2"/>
        </w:numPr>
        <w:tabs>
          <w:tab w:val="clear" w:pos="502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Федоров С.Н., Ярцева Н.С., Исманкулов А.О. «Глазные болезни», Москва, 2000</w:t>
      </w:r>
    </w:p>
    <w:p w:rsidR="00AE4350" w:rsidRPr="003E06A3" w:rsidRDefault="00AE4350" w:rsidP="003E06A3">
      <w:pPr>
        <w:numPr>
          <w:ilvl w:val="0"/>
          <w:numId w:val="2"/>
        </w:numPr>
        <w:tabs>
          <w:tab w:val="clear" w:pos="502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E06A3">
        <w:rPr>
          <w:sz w:val="28"/>
          <w:szCs w:val="28"/>
        </w:rPr>
        <w:t>Машковский М.Д. «Лекарственные средства», Москва, 2002</w:t>
      </w:r>
    </w:p>
    <w:sectPr w:rsidR="00AE4350" w:rsidRPr="003E06A3" w:rsidSect="003E06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18ED7F78"/>
    <w:multiLevelType w:val="hybridMultilevel"/>
    <w:tmpl w:val="E2AA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3306A03"/>
    <w:multiLevelType w:val="hybridMultilevel"/>
    <w:tmpl w:val="9228714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75"/>
    <w:rsid w:val="00145129"/>
    <w:rsid w:val="00150C2C"/>
    <w:rsid w:val="001B338A"/>
    <w:rsid w:val="002F4DDD"/>
    <w:rsid w:val="003007C6"/>
    <w:rsid w:val="003E06A3"/>
    <w:rsid w:val="00421A5A"/>
    <w:rsid w:val="00471B41"/>
    <w:rsid w:val="00594DE1"/>
    <w:rsid w:val="00621730"/>
    <w:rsid w:val="00650F21"/>
    <w:rsid w:val="006C0B4C"/>
    <w:rsid w:val="00714447"/>
    <w:rsid w:val="00A67D30"/>
    <w:rsid w:val="00AB5503"/>
    <w:rsid w:val="00AE4350"/>
    <w:rsid w:val="00BF3C92"/>
    <w:rsid w:val="00CB3475"/>
    <w:rsid w:val="00D63E22"/>
    <w:rsid w:val="00D73BF1"/>
    <w:rsid w:val="00DB779D"/>
    <w:rsid w:val="00E455B4"/>
    <w:rsid w:val="00F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99EEB9-98F4-4330-8FA6-E7BB114C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75"/>
  </w:style>
  <w:style w:type="paragraph" w:styleId="1">
    <w:name w:val="heading 1"/>
    <w:basedOn w:val="a"/>
    <w:next w:val="a"/>
    <w:link w:val="10"/>
    <w:uiPriority w:val="9"/>
    <w:qFormat/>
    <w:rsid w:val="00CB3475"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CB3475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rsid w:val="00CB3475"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rsid w:val="00CB3475"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rsid w:val="00CB3475"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rsid w:val="00CB3475"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"/>
    <w:qFormat/>
    <w:rsid w:val="00CB3475"/>
    <w:pPr>
      <w:keepNext/>
      <w:jc w:val="center"/>
      <w:outlineLvl w:val="6"/>
    </w:pPr>
    <w:rPr>
      <w:b/>
      <w:sz w:val="5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Title"/>
    <w:basedOn w:val="a"/>
    <w:link w:val="a4"/>
    <w:uiPriority w:val="10"/>
    <w:qFormat/>
    <w:rsid w:val="00CB3475"/>
    <w:pPr>
      <w:ind w:firstLine="851"/>
      <w:jc w:val="center"/>
    </w:pPr>
    <w:rPr>
      <w:sz w:val="44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AE4350"/>
    <w:pPr>
      <w:ind w:firstLine="851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4733</Characters>
  <Application>Microsoft Office Word</Application>
  <DocSecurity>0</DocSecurity>
  <Lines>39</Lines>
  <Paragraphs>11</Paragraphs>
  <ScaleCrop>false</ScaleCrop>
  <Company>Starkom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User</dc:creator>
  <cp:keywords/>
  <dc:description/>
  <cp:lastModifiedBy>Igor Trofimov</cp:lastModifiedBy>
  <cp:revision>3</cp:revision>
  <dcterms:created xsi:type="dcterms:W3CDTF">2024-09-19T21:54:00Z</dcterms:created>
  <dcterms:modified xsi:type="dcterms:W3CDTF">2024-09-19T21:54:00Z</dcterms:modified>
</cp:coreProperties>
</file>