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B4D6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Многоплодная беременность</w:t>
      </w:r>
    </w:p>
    <w:p w:rsidR="00000000" w:rsidRDefault="008B4D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Многоплодная (т.е. более, чем одним плодом) беременность - чрезвычайно любопытное природное явление. Кто из нас не задерживал взгляда на случайно встреченных идентич</w:t>
      </w:r>
      <w:r>
        <w:rPr>
          <w:color w:val="000000"/>
          <w:sz w:val="24"/>
          <w:szCs w:val="24"/>
        </w:rPr>
        <w:t>ных близнецах или не слыхал о разных легендарных и курьезных случаях, связанных с близнецами? Именно так называются дети, родившиеся от многоплодных беременностей. У близнецов есть даже персональное одноименное созвездие в нашей галактике, и конечно же - "</w:t>
      </w:r>
      <w:r>
        <w:rPr>
          <w:color w:val="000000"/>
          <w:sz w:val="24"/>
          <w:szCs w:val="24"/>
        </w:rPr>
        <w:t>свой" знак Зодиака. По преданиям, близнецами были Аполлон и Артемида, Геракл и Ификл, Ромул и Рем, библейские Исаак и Иаков. И в наше время близнецы часто выступают героями пьес, фильмов и книг, правда, чаще всего - детективных или комедийных. Чего стоят с</w:t>
      </w:r>
      <w:r>
        <w:rPr>
          <w:color w:val="000000"/>
          <w:sz w:val="24"/>
          <w:szCs w:val="24"/>
        </w:rPr>
        <w:t>уперкассовые "Близнецы" со Шварценеггером и Де Вито, или "Двойной удар" с "двойным" Ван Даммом! А в недавнем детективе-бестселлере знаменитого Кена Фоллета под названием "Третий близнец" фигурирует аж... восемь (!) однояйцевых близнецов, правда, полученных</w:t>
      </w:r>
      <w:r>
        <w:rPr>
          <w:color w:val="000000"/>
          <w:sz w:val="24"/>
          <w:szCs w:val="24"/>
        </w:rPr>
        <w:t xml:space="preserve"> путем пресловутого клонирования. Близнецы являются уникальным по ценности объектом научных исследований (существует даже специальный "близнецовый" метод). И ожидать ослабления интереса ученых и людей, далеких от науки к такому чудесному явлению, как близн</w:t>
      </w:r>
      <w:r>
        <w:rPr>
          <w:color w:val="000000"/>
          <w:sz w:val="24"/>
          <w:szCs w:val="24"/>
        </w:rPr>
        <w:t xml:space="preserve">ецовость, не приходится. Тем паче, что на планете насчитывается более ста миллионов близнецов! </w:t>
      </w:r>
    </w:p>
    <w:p w:rsidR="00000000" w:rsidRDefault="008B4D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Какими же бывают близнецы, и как они появляются на свет? Еще раз подчеркнем: близнецами называют детей, родившихся от многоплодных беременностей. В повседневном</w:t>
      </w:r>
      <w:r>
        <w:rPr>
          <w:color w:val="000000"/>
          <w:sz w:val="24"/>
          <w:szCs w:val="24"/>
        </w:rPr>
        <w:t xml:space="preserve"> обиходе частенько можно услышать термины близнецы и двойняшки. Если первый из них безусловно правильный, то второй в просторечии обозначает неидентичных, то бишь - "непохожих" близнецов. В биологии и медицине используется только термин "близнецы". Различа</w:t>
      </w:r>
      <w:r>
        <w:rPr>
          <w:color w:val="000000"/>
          <w:sz w:val="24"/>
          <w:szCs w:val="24"/>
        </w:rPr>
        <w:t xml:space="preserve">ют близнецов идентичных (однояйцовых, или по-другому - монозиготных) и неидентичных (к примеру, двуяйцовых, иначе говоря - дизиготных). </w:t>
      </w:r>
    </w:p>
    <w:p w:rsidR="00000000" w:rsidRDefault="008B4D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Однояйцевые близнецы практически одинаковы: они всегда одного пола, очень похожи друг на друга внешне и имеют массу абс</w:t>
      </w:r>
      <w:r>
        <w:rPr>
          <w:color w:val="000000"/>
          <w:sz w:val="24"/>
          <w:szCs w:val="24"/>
        </w:rPr>
        <w:t>олютно идентичных биологических характеристик - группы крови, особенности работы органов и систем, и даже поведенческие особенности.Научные факты свидетельствуют: разлученные в очень раннем возрасте идентичные близнецы обнаруживают сходство не только во вн</w:t>
      </w:r>
      <w:r>
        <w:rPr>
          <w:color w:val="000000"/>
          <w:sz w:val="24"/>
          <w:szCs w:val="24"/>
        </w:rPr>
        <w:t xml:space="preserve">ешности, но и в привычках, пристрастиях, заболеваниях и т.д. Встречаются однояйцевые двойни, тройни, реже - четверни, описаны также случаи рождения пятерых абсолютно одинаковых детей (семья Дионн в Канаде, 1934 г.) </w:t>
      </w:r>
    </w:p>
    <w:p w:rsidR="00000000" w:rsidRDefault="008B4D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Идентичные близнецы образуются так: внач</w:t>
      </w:r>
      <w:r>
        <w:rPr>
          <w:color w:val="000000"/>
          <w:sz w:val="24"/>
          <w:szCs w:val="24"/>
        </w:rPr>
        <w:t>але одна-единственная яйцеклетка оплодотворяется одним сперматозоидом, затем образовавшаяся зигота начинает делиться как обычно, но с интересной особенностью - в результате каждого деления впоследствии образуется самостоятельный эмбрион со своей собственно</w:t>
      </w:r>
      <w:r>
        <w:rPr>
          <w:color w:val="000000"/>
          <w:sz w:val="24"/>
          <w:szCs w:val="24"/>
        </w:rPr>
        <w:t xml:space="preserve">й плацентой и плодными оболочками. Возможно образование идентичных близнецов и на несколько более поздних стадиях внутриутробного развития (до 2 недель). Тогда близнецы могут иметь общую плаценту и/или оболочки. </w:t>
      </w:r>
    </w:p>
    <w:p w:rsidR="00000000" w:rsidRDefault="008B4D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силу того, что наборы генов у этих эмбрио</w:t>
      </w:r>
      <w:r>
        <w:rPr>
          <w:color w:val="000000"/>
          <w:sz w:val="24"/>
          <w:szCs w:val="24"/>
        </w:rPr>
        <w:t xml:space="preserve">нов одинаковые, сами они являются практически точными копиями друг друга. Хотя, безусловно, незначительные различия между ними все-таки есть. Ведь в изначально одинаковой ДНК каждого эмбриона могут происходить (и происходят) разные мутации. Вторая причина </w:t>
      </w:r>
      <w:r>
        <w:rPr>
          <w:color w:val="000000"/>
          <w:sz w:val="24"/>
          <w:szCs w:val="24"/>
        </w:rPr>
        <w:t>различий - негенетические влияния, например, особенности областей женской матки или воздействия инфекционных и прочих факторов. Так что аксиома, подчеркивающая невозможность "дважды вступить в одну воду" остается незыблемой и в этом случае. По сути дела, м</w:t>
      </w:r>
      <w:r>
        <w:rPr>
          <w:color w:val="000000"/>
          <w:sz w:val="24"/>
          <w:szCs w:val="24"/>
        </w:rPr>
        <w:t xml:space="preserve">еханизм образования идентичных близнецов - это и есть клонирование, биологическое "ксерокопирование". Правда, природное, а не искусственное. </w:t>
      </w:r>
    </w:p>
    <w:p w:rsidR="00000000" w:rsidRDefault="008B4D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Молекулярные и уж тем паче субмолекулярные механизмы образования идентичных </w:t>
      </w:r>
      <w:r>
        <w:rPr>
          <w:color w:val="000000"/>
          <w:sz w:val="24"/>
          <w:szCs w:val="24"/>
        </w:rPr>
        <w:lastRenderedPageBreak/>
        <w:t xml:space="preserve">близнецов изучены недостаточно, но по </w:t>
      </w:r>
      <w:r>
        <w:rPr>
          <w:color w:val="000000"/>
          <w:sz w:val="24"/>
          <w:szCs w:val="24"/>
        </w:rPr>
        <w:t xml:space="preserve">понятным причинам находятся в "зоне особого внимания" многих исследовательских центров. Так что, возможно, в ближайшее время мы сможем узнать много нового и интересного об этом. </w:t>
      </w:r>
    </w:p>
    <w:p w:rsidR="00000000" w:rsidRDefault="008B4D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Отдельная тема - сиамские близнецы. Так называются однояйцовые близнецы, в ра</w:t>
      </w:r>
      <w:r>
        <w:rPr>
          <w:color w:val="000000"/>
          <w:sz w:val="24"/>
          <w:szCs w:val="24"/>
        </w:rPr>
        <w:t xml:space="preserve">зной степени сросшиеся друг с другом. Предполагаемая причина - позднее расщепление зародыша на самостоятельные формы. Чем позже это происходит, тем выше риск образования не адекватных индивидов, а одного доминирующего плода, имеющего на себе недоразвитое, </w:t>
      </w:r>
      <w:r>
        <w:rPr>
          <w:color w:val="000000"/>
          <w:sz w:val="24"/>
          <w:szCs w:val="24"/>
        </w:rPr>
        <w:t xml:space="preserve">паразитарное биологическое образование. </w:t>
      </w:r>
    </w:p>
    <w:p w:rsidR="00000000" w:rsidRDefault="008B4D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История сохранила для нас описания знаменитых сиамских близнецов - Чанга и Энга, живших в 19 веке. Они были соединены в области грудины, но могли стоять почти боком друг к другу. Оба были женаты, у Чанга было 12 дет</w:t>
      </w:r>
      <w:r>
        <w:rPr>
          <w:color w:val="000000"/>
          <w:sz w:val="24"/>
          <w:szCs w:val="24"/>
        </w:rPr>
        <w:t xml:space="preserve">ей, у Энга - 10. Прожили они 63 года и умерли с разницей в 2 часа. Несколько менее известна пара сиамских близнецов Лючио и Симпличио Година. Будучи сросшимися в области седалищ, они тем не менее отличались хорошей подвижностью и координацией, позволявшей </w:t>
      </w:r>
      <w:r>
        <w:rPr>
          <w:color w:val="000000"/>
          <w:sz w:val="24"/>
          <w:szCs w:val="24"/>
        </w:rPr>
        <w:t>им кататься на роликовых коньках и играть в теннис. Оба были женаты, причем на сестрах-однояйцовых близнецах. К сожалению, столь удачные исходы бывают не всегда. Случается, что даже возможности современной медицины не позволяют успешно разделить сиамских б</w:t>
      </w:r>
      <w:r>
        <w:rPr>
          <w:color w:val="000000"/>
          <w:sz w:val="24"/>
          <w:szCs w:val="24"/>
        </w:rPr>
        <w:t xml:space="preserve">лизнецов, особенно - краниопагов (т.е.близнецов, сросшихся головами). Однако рождение сиамских близнецов - явление очень и очень редкое. </w:t>
      </w:r>
    </w:p>
    <w:p w:rsidR="00000000" w:rsidRDefault="008B4D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Разнояйцовые близнецы образуются в результате оплодотворения нескольких разных яйцеклеток разными сперматозоидами. Пос</w:t>
      </w:r>
      <w:r>
        <w:rPr>
          <w:color w:val="000000"/>
          <w:sz w:val="24"/>
          <w:szCs w:val="24"/>
        </w:rPr>
        <w:t>ему, генотипы у близнецов разные. Этим объясняется то, что они могут иметь разный пол и существенные отличия во внешнем виде и биологических характеристиках. Вообще, с биологической точки зрения, дизиготные близнецы схожи не больше, чем обычные родные брат</w:t>
      </w:r>
      <w:r>
        <w:rPr>
          <w:color w:val="000000"/>
          <w:sz w:val="24"/>
          <w:szCs w:val="24"/>
        </w:rPr>
        <w:t xml:space="preserve">ья и сестры. </w:t>
      </w:r>
    </w:p>
    <w:p w:rsidR="00000000" w:rsidRDefault="008B4D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Естественно, что плацента и оболочки у каждого из близнецов в этом случае свои. Хотя бывает, что плацента выглядит как общая. Это происходит в том случае, когда эмбрионы имплантируются слишком близко друг от друга и плаценты срастаются. Именн</w:t>
      </w:r>
      <w:r>
        <w:rPr>
          <w:color w:val="000000"/>
          <w:sz w:val="24"/>
          <w:szCs w:val="24"/>
        </w:rPr>
        <w:t>о поэтому иногда бывает очень трудно ответить на вопрос о происхождении близнецов без дополнительного обследования после рождения малышей. Интересно, что разница между временем каждого зачатия может составлять несколько дней. Поэтому в исторической копилке</w:t>
      </w:r>
      <w:r>
        <w:rPr>
          <w:color w:val="000000"/>
          <w:sz w:val="24"/>
          <w:szCs w:val="24"/>
        </w:rPr>
        <w:t xml:space="preserve"> биологических курьезов есть случаи, когда близнецы имели разных... отцов. Такое возможно, если женщина имела половые связи с двумя разными партнерами в течение короткого промежутка времени. Древние римляне считали: pater semper incertus (отец всегда сомни</w:t>
      </w:r>
      <w:r>
        <w:rPr>
          <w:color w:val="000000"/>
          <w:sz w:val="24"/>
          <w:szCs w:val="24"/>
        </w:rPr>
        <w:t xml:space="preserve">телен). Данный факт здесь приводится отнюдь не для того, чтобы заставить усомниться в собственном вкладе счастливых отцов двоен и троен, а с целью проиллюстрировать отсутствие 100%-ных гарантий в арсенале Ее Величества Природы. </w:t>
      </w:r>
    </w:p>
    <w:p w:rsidR="00000000" w:rsidRDefault="008B4D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Созревание нескольких яйцек</w:t>
      </w:r>
      <w:r>
        <w:rPr>
          <w:color w:val="000000"/>
          <w:sz w:val="24"/>
          <w:szCs w:val="24"/>
        </w:rPr>
        <w:t>леток примерно в одно время может происходить под влиянием гормональных изменений в женском организме, как естественных, так и искуственных. Например, при назначении препаратов, стимулирующих овуляцию (кломифен и др.). Поэтому наметилась тенденция к учащен</w:t>
      </w:r>
      <w:r>
        <w:rPr>
          <w:color w:val="000000"/>
          <w:sz w:val="24"/>
          <w:szCs w:val="24"/>
        </w:rPr>
        <w:t xml:space="preserve">ию рождения близнецов у женщин, имевших проблемы с деторождением, в сравнении с женщинами, никогда не обращавшихся к врачу по этому поводу, как парадоксально это не выглядит. </w:t>
      </w:r>
    </w:p>
    <w:p w:rsidR="00000000" w:rsidRDefault="008B4D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на возможность многоплодной беременности влияют такие факторы, как в</w:t>
      </w:r>
      <w:r>
        <w:rPr>
          <w:color w:val="000000"/>
          <w:sz w:val="24"/>
          <w:szCs w:val="24"/>
        </w:rPr>
        <w:t>озраст женщины и некоторые аномалии матки. Ну, и конечно же наследственность. По-видимому, генетическая предрасположенность к многоплодным беременностям кодируется многими генами. Причем для беременности двуяйцовыми близнецами решающую роль играют генетиче</w:t>
      </w:r>
      <w:r>
        <w:rPr>
          <w:color w:val="000000"/>
          <w:sz w:val="24"/>
          <w:szCs w:val="24"/>
        </w:rPr>
        <w:t xml:space="preserve">ские особенности женского организма (в том числе и полученные от отца), в то время, как в образование идентичных близнецов могут внести вклад и гены сперматозоида непосредственно. Какие именно - сейчас сказать трудно. </w:t>
      </w:r>
    </w:p>
    <w:p w:rsidR="00000000" w:rsidRDefault="008B4D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Наше время - начало эпохи высоких био</w:t>
      </w:r>
      <w:r>
        <w:rPr>
          <w:color w:val="000000"/>
          <w:sz w:val="24"/>
          <w:szCs w:val="24"/>
        </w:rPr>
        <w:t xml:space="preserve">технологий, и вполне возможно, что ответ на </w:t>
      </w:r>
      <w:r>
        <w:rPr>
          <w:color w:val="000000"/>
          <w:sz w:val="24"/>
          <w:szCs w:val="24"/>
        </w:rPr>
        <w:lastRenderedPageBreak/>
        <w:t>этот вопрос будет получен уже завтра. В любом случае, если у Вас в роду имели место случаи рождения двоен или троен, вполне вероятно, что такая перспектива есть и у Вас. Однако точный ответ на этот вопрос можно п</w:t>
      </w:r>
      <w:r>
        <w:rPr>
          <w:color w:val="000000"/>
          <w:sz w:val="24"/>
          <w:szCs w:val="24"/>
        </w:rPr>
        <w:t xml:space="preserve">олучить уже "по факту", то бишь после зачатия. </w:t>
      </w:r>
    </w:p>
    <w:p w:rsidR="00000000" w:rsidRDefault="008B4D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предположим, что у Вас многоплодная беременность. Узнать это можно уже в первые 5 - 7 недель беременности, сделав УЗИ. Естественно, сразу же появляется масса вопросов. Постараемся охватить самые распрос</w:t>
      </w:r>
      <w:r>
        <w:rPr>
          <w:color w:val="000000"/>
          <w:sz w:val="24"/>
          <w:szCs w:val="24"/>
        </w:rPr>
        <w:t xml:space="preserve">траненные. </w:t>
      </w:r>
    </w:p>
    <w:p w:rsidR="00000000" w:rsidRDefault="008B4D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Многоплодная беременность - не такая уж редкость для человека, как представителя биологического вида. Из каждых 100 беременных женщин, две ожидают рождения более чем одного малыша. Естественно, что подавляющее большинство многоплодных беременно</w:t>
      </w:r>
      <w:r>
        <w:rPr>
          <w:color w:val="000000"/>
          <w:sz w:val="24"/>
          <w:szCs w:val="24"/>
        </w:rPr>
        <w:t>стей приходится на двойни, в то время как тройни, а тем паче четверни и более являются редкостью. В то же время обычной биологической нормой для человека считается вынашивание и рождение одного плода. Поэтому многоплодная беременность занимает промежуточно</w:t>
      </w:r>
      <w:r>
        <w:rPr>
          <w:color w:val="000000"/>
          <w:sz w:val="24"/>
          <w:szCs w:val="24"/>
        </w:rPr>
        <w:t>е положение между условной нормой и патологией. Вынашивание двух и более плодов одновременно чаще всего является серьезной, а иногда и запредельной нагрузкой для женского организма. Это не удивительно, поскольку потребность в снабжении двойни энергией и пл</w:t>
      </w:r>
      <w:r>
        <w:rPr>
          <w:color w:val="000000"/>
          <w:sz w:val="24"/>
          <w:szCs w:val="24"/>
        </w:rPr>
        <w:t xml:space="preserve">астическими материалами пропорционально больше, чем при обычной одноплодной беременности. </w:t>
      </w:r>
    </w:p>
    <w:p w:rsidR="00000000" w:rsidRDefault="008B4D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Большей частью многоплодные беременности протекают труднее, чем одноплодные. Токсикоз выражен сильнее, держится дольше, слабее поддается лечению. Прибавка массы такж</w:t>
      </w:r>
      <w:r>
        <w:rPr>
          <w:color w:val="000000"/>
          <w:sz w:val="24"/>
          <w:szCs w:val="24"/>
        </w:rPr>
        <w:t>е существеннее, чем при беременности одним плодом. Соответственно, больше проблем с дыханием, кровообращением. Нередко развивается многоводие. Чаще отмечаются боли в области спины, поясницы, тазовых костей. Чаще развивается варикозное расширение вен. Больш</w:t>
      </w:r>
      <w:r>
        <w:rPr>
          <w:color w:val="000000"/>
          <w:sz w:val="24"/>
          <w:szCs w:val="24"/>
        </w:rPr>
        <w:t xml:space="preserve">ой объем матки и быстрые темпы ее роста могут вызывать трудности в пищеварении: изжога, запоры и вздутие кишечника (метеоризм) возникают опять таки чаще, чем при обычной беременности и могут быть выражены сильнее. </w:t>
      </w:r>
    </w:p>
    <w:p w:rsidR="00000000" w:rsidRDefault="008B4D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Возможны проблемы и в ходе родов. Они свя</w:t>
      </w:r>
      <w:r>
        <w:rPr>
          <w:color w:val="000000"/>
          <w:sz w:val="24"/>
          <w:szCs w:val="24"/>
        </w:rPr>
        <w:t xml:space="preserve">заны с особенностями расположения близнецов внутри матки. Роды зачастую затяжные, нередко отмечается слабость родовой деятельности. Серьезной проблемой может быть сцепление близнецов (при одновременном входе в родовые пути обоих плодов). Иногда отмечаются </w:t>
      </w:r>
      <w:r>
        <w:rPr>
          <w:color w:val="000000"/>
          <w:sz w:val="24"/>
          <w:szCs w:val="24"/>
        </w:rPr>
        <w:t>сложности с отслойкой плацент, излитием околоплодных вод. Статистически достоверно повышение частоты преждевременных родов у женщин, ожидающих более, чем одного ребенка. Это может привести к тому, что на родовые сложности наслаиваются проблемы недоношеннос</w:t>
      </w:r>
      <w:r>
        <w:rPr>
          <w:color w:val="000000"/>
          <w:sz w:val="24"/>
          <w:szCs w:val="24"/>
        </w:rPr>
        <w:t xml:space="preserve">ти и незрелости плодов, что ухудшает состояние здоровья малышей. </w:t>
      </w:r>
    </w:p>
    <w:p w:rsidR="00000000" w:rsidRDefault="008B4D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Разумеется, эти трудности встречаются далеко не всегда. К тому же значительная их часть поддается медицинскому контролю. Важно помнить, что многоплодная беременность - явление необычное и до</w:t>
      </w:r>
      <w:r>
        <w:rPr>
          <w:color w:val="000000"/>
          <w:sz w:val="24"/>
          <w:szCs w:val="24"/>
        </w:rPr>
        <w:t xml:space="preserve">статочно серьезное, а значит требует тщательного медицинского наблюдения. </w:t>
      </w:r>
    </w:p>
    <w:p w:rsidR="00000000" w:rsidRDefault="008B4D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Советы, безусловно полезные при многоплодной беременности: </w:t>
      </w:r>
    </w:p>
    <w:p w:rsidR="00000000" w:rsidRDefault="008B4D6A">
      <w:pPr>
        <w:widowControl w:val="0"/>
        <w:tabs>
          <w:tab w:val="left" w:pos="1008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в Вашей наследственности есть указания на вероятность наличия у Вас многоплодной беременности - поставьте в известно</w:t>
      </w:r>
      <w:r>
        <w:rPr>
          <w:color w:val="000000"/>
          <w:sz w:val="24"/>
          <w:szCs w:val="24"/>
        </w:rPr>
        <w:t xml:space="preserve">сть своего акушера гинеколога. Раннее УЗИ может в большинстве случаев ответить на вопрос, сколько плодов находится в Вашей матке. </w:t>
      </w:r>
    </w:p>
    <w:p w:rsidR="00000000" w:rsidRDefault="008B4D6A">
      <w:pPr>
        <w:widowControl w:val="0"/>
        <w:tabs>
          <w:tab w:val="left" w:pos="1008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Обратите внимание на свое питание. Вы нуждаетесь в гарантированном суточном количестве пищевых ингридиентов, абсолютно необхо</w:t>
      </w:r>
      <w:r>
        <w:rPr>
          <w:color w:val="000000"/>
          <w:sz w:val="24"/>
          <w:szCs w:val="24"/>
        </w:rPr>
        <w:t xml:space="preserve">димых для нормального развития плодов. На каждого "сверхнормативного" малыша должно поступать: 300 ккал, 1 "доза" белка и одна "доза" кальция. Подробнее об этом сказано в статье "Календаря", посвященной питанию во время беременности. </w:t>
      </w:r>
    </w:p>
    <w:p w:rsidR="00000000" w:rsidRDefault="008B4D6A">
      <w:pPr>
        <w:widowControl w:val="0"/>
        <w:tabs>
          <w:tab w:val="left" w:pos="1008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 же касается витами</w:t>
      </w:r>
      <w:r>
        <w:rPr>
          <w:color w:val="000000"/>
          <w:sz w:val="24"/>
          <w:szCs w:val="24"/>
        </w:rPr>
        <w:t xml:space="preserve">нов и микроэлементов. Всем женщинам с многоплодной беременностью рекомендуется ежедневная дотация этих веществ на протяжении всей беременности. См. статью "Витамины и микроэлементы" во время беременности". </w:t>
      </w:r>
    </w:p>
    <w:p w:rsidR="00000000" w:rsidRDefault="008B4D6A">
      <w:pPr>
        <w:widowControl w:val="0"/>
        <w:tabs>
          <w:tab w:val="left" w:pos="1008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Внимательно следите за динамикой массы тела. Оцен</w:t>
      </w:r>
      <w:r>
        <w:rPr>
          <w:color w:val="000000"/>
          <w:sz w:val="24"/>
          <w:szCs w:val="24"/>
        </w:rPr>
        <w:t>ить прирост Вашей массы можно с помощью таблицы и пояснений, ранее опубликованных в "Календаре". Если Ваша динамика не удовлетворительна, необходимо решить вопрос либо с питанием, либо с препятствиями для его усвоения - такими как анорексия (отсутствие апп</w:t>
      </w:r>
      <w:r>
        <w:rPr>
          <w:color w:val="000000"/>
          <w:sz w:val="24"/>
          <w:szCs w:val="24"/>
        </w:rPr>
        <w:t xml:space="preserve">етита), токсикоз, запоры, метеоризм, изжога, проблемы с настроением. Вполне возможно, что для этого понадобится помощь акушера-гинеколога, диетолога, психотерапевта или врача общей практики. </w:t>
      </w:r>
    </w:p>
    <w:p w:rsidR="00000000" w:rsidRDefault="008B4D6A">
      <w:pPr>
        <w:widowControl w:val="0"/>
        <w:tabs>
          <w:tab w:val="left" w:pos="1008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 должны наблюдаться в женской консультации чаще, чем женщины с</w:t>
      </w:r>
      <w:r>
        <w:rPr>
          <w:color w:val="000000"/>
          <w:sz w:val="24"/>
          <w:szCs w:val="24"/>
        </w:rPr>
        <w:t xml:space="preserve"> обычной беременностью. Постарайтесь не игнорировать запланированные посещения акушера-гинеколога, поскольку это безусловно, в Ваших интересах. Не стесняйтесь обратиться к врачу по поводу любых беспокоящих Вас проблем. Беременность двойней - не лучшее врем</w:t>
      </w:r>
      <w:r>
        <w:rPr>
          <w:color w:val="000000"/>
          <w:sz w:val="24"/>
          <w:szCs w:val="24"/>
        </w:rPr>
        <w:t xml:space="preserve">я для испытания собственного терпения. </w:t>
      </w:r>
    </w:p>
    <w:p w:rsidR="00000000" w:rsidRDefault="008B4D6A">
      <w:pPr>
        <w:widowControl w:val="0"/>
        <w:tabs>
          <w:tab w:val="left" w:pos="1008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Обязательно посещайте занятия "Школы материнства" (психо-профилактической подготовки к родам). Это хороший шанс уменьшить риск нежелательных явлений во время родов. </w:t>
      </w:r>
    </w:p>
    <w:p w:rsidR="00000000" w:rsidRDefault="008B4D6A">
      <w:pPr>
        <w:widowControl w:val="0"/>
        <w:tabs>
          <w:tab w:val="left" w:pos="1008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 нуждаетесь в большем количестве времени для отд</w:t>
      </w:r>
      <w:r>
        <w:rPr>
          <w:color w:val="000000"/>
          <w:sz w:val="24"/>
          <w:szCs w:val="24"/>
        </w:rPr>
        <w:t>ыха и релаксации, чем Ваши коллеги, ожидающие рождения только одного малыша. Весьма важно обсудитьв семье и с доктором вопрос о возможности и целесообразности дальнейшего продолжения работы. Безусловно, часть Ваших повседневных забот по хозяйству обязаны в</w:t>
      </w:r>
      <w:r>
        <w:rPr>
          <w:color w:val="000000"/>
          <w:sz w:val="24"/>
          <w:szCs w:val="24"/>
        </w:rPr>
        <w:t xml:space="preserve">зять на себя домочадцы. Не мешает и определить пределы Вашей физической активности. Естественно, что о профессиональных физических нагрузках, поднятии серьезных тяжестей не может быть и речи. Идеальной была бы умеренная нагрузка - пешие прогулки на свежем </w:t>
      </w:r>
      <w:r>
        <w:rPr>
          <w:color w:val="000000"/>
          <w:sz w:val="24"/>
          <w:szCs w:val="24"/>
        </w:rPr>
        <w:t xml:space="preserve">воздухе, немного плавания. Во время сидения старайтесь разместить Ваши ноги на специальной подставке или низком журнальном столике - это послужит профилактической мерой для варикозного расширения вен. </w:t>
      </w:r>
    </w:p>
    <w:p w:rsidR="00000000" w:rsidRDefault="008B4D6A">
      <w:pPr>
        <w:widowControl w:val="0"/>
        <w:tabs>
          <w:tab w:val="left" w:pos="1008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Обсудите в семье ожидающие Вас перспективы. Двойня, ил</w:t>
      </w:r>
      <w:r>
        <w:rPr>
          <w:color w:val="000000"/>
          <w:sz w:val="24"/>
          <w:szCs w:val="24"/>
        </w:rPr>
        <w:t>и, тем более тройня - это достаточно серьезные изменения в Вашей семье. И дело не только в необходимости покупки двух кроваток, двойного количества памперсов или специальной большой коляски. Дело в том, что воспитание близнецов всегда требует осознания отд</w:t>
      </w:r>
      <w:r>
        <w:rPr>
          <w:color w:val="000000"/>
          <w:sz w:val="24"/>
          <w:szCs w:val="24"/>
        </w:rPr>
        <w:t>ельных моментов. Сильные эмоциональные связи, возникающие между близнецами еще во внутриутробном периоде, приводят к тому, что малыши оказываются весьма тесно привязанными друг к другу на всю жизнь. Они вырабатывают свой, только им понятный "кодовый" язык,</w:t>
      </w:r>
      <w:r>
        <w:rPr>
          <w:color w:val="000000"/>
          <w:sz w:val="24"/>
          <w:szCs w:val="24"/>
        </w:rPr>
        <w:t xml:space="preserve"> они могут быть менее коммуникабельными, наконец - у них в будущем могут возникнуть проблемы с личной семейной жизнью из-за боязни расстаться. Поэтому процесс воспитания близнецов с самых ранних этапов требует ненавязчивой коррекции таких нежелательных тен</w:t>
      </w:r>
      <w:r>
        <w:rPr>
          <w:color w:val="000000"/>
          <w:sz w:val="24"/>
          <w:szCs w:val="24"/>
        </w:rPr>
        <w:t>денций в их психическом развитии. Ну а для этого, естественно, нужно быть в первую очередь подготовленным. Обзаведитесь полезной литературой, посоветуйтесь с педагогами, у которых есть опыт работы с близнецами, с родительскими парами, имеющими близнецов. В</w:t>
      </w:r>
      <w:r>
        <w:rPr>
          <w:color w:val="000000"/>
          <w:sz w:val="24"/>
          <w:szCs w:val="24"/>
        </w:rPr>
        <w:t xml:space="preserve"> любом случае - это будет полезным. </w:t>
      </w:r>
    </w:p>
    <w:p w:rsidR="00000000" w:rsidRDefault="008B4D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заключение хотелось бы сказать: если когда-нибудь Ваших малышей и Вас пригласят принять участие в научно-исследовательском проекте - не отказывайтесь сразу и без раздумий. В подавляющем большинстве случаев от Вас потр</w:t>
      </w:r>
      <w:r>
        <w:rPr>
          <w:color w:val="000000"/>
          <w:sz w:val="24"/>
          <w:szCs w:val="24"/>
        </w:rPr>
        <w:t>ебуется лишь добрая воля для сотрудничества, а не огромное количество биологических материалов. Близнецы - уникальное природное явление природы, и именно в них находится ключ к пониманию многих тайн человеческого естества. Кто знает, может быть именно Ваши</w:t>
      </w:r>
      <w:r>
        <w:rPr>
          <w:color w:val="000000"/>
          <w:sz w:val="24"/>
          <w:szCs w:val="24"/>
        </w:rPr>
        <w:t xml:space="preserve"> малыши помогут открыть новые горизонты для всего Человечества. </w:t>
      </w:r>
    </w:p>
    <w:p w:rsidR="00000000" w:rsidRDefault="008B4D6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8B4D6A" w:rsidRDefault="008B4D6A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4"/>
          </w:rPr>
          <w:t>http://med-lib.ru/</w:t>
        </w:r>
      </w:hyperlink>
    </w:p>
    <w:sectPr w:rsidR="008B4D6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2C"/>
    <w:rsid w:val="005C522C"/>
    <w:rsid w:val="008B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377009-F92B-41C0-AD5E-3B01EAD2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-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2236</Words>
  <Characters>12750</Characters>
  <Application>Microsoft Office Word</Application>
  <DocSecurity>0</DocSecurity>
  <Lines>106</Lines>
  <Paragraphs>29</Paragraphs>
  <ScaleCrop>false</ScaleCrop>
  <Company>PERSONAL COMPUTERS</Company>
  <LinksUpToDate>false</LinksUpToDate>
  <CharactersWithSpaces>14957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Многоплодная беременность</dc:title>
  <dc:subject/>
  <dc:creator>USER</dc:creator>
  <cp:keywords/>
  <dc:description/>
  <cp:lastModifiedBy>Igor Trofimov</cp:lastModifiedBy>
  <cp:revision>2</cp:revision>
  <dcterms:created xsi:type="dcterms:W3CDTF">2024-08-07T07:40:00Z</dcterms:created>
  <dcterms:modified xsi:type="dcterms:W3CDTF">2024-08-07T07:40:00Z</dcterms:modified>
</cp:coreProperties>
</file>