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2F" w:rsidRPr="00F049E3" w:rsidRDefault="0030672F" w:rsidP="00FF219B">
      <w:pPr>
        <w:pStyle w:val="a3"/>
        <w:numPr>
          <w:ilvl w:val="0"/>
          <w:numId w:val="10"/>
        </w:numPr>
        <w:spacing w:line="360" w:lineRule="auto"/>
        <w:jc w:val="center"/>
        <w:rPr>
          <w:rFonts w:ascii="Times New Roman" w:hAnsi="Times New Roman"/>
          <w:b/>
          <w:sz w:val="22"/>
          <w:szCs w:val="24"/>
        </w:rPr>
      </w:pPr>
      <w:bookmarkStart w:id="0" w:name="_GoBack"/>
      <w:bookmarkEnd w:id="0"/>
      <w:r w:rsidRPr="00F049E3">
        <w:rPr>
          <w:rFonts w:ascii="Times New Roman" w:hAnsi="Times New Roman"/>
          <w:b/>
          <w:sz w:val="24"/>
          <w:szCs w:val="28"/>
        </w:rPr>
        <w:t>Паспортная часть</w:t>
      </w:r>
    </w:p>
    <w:p w:rsidR="00342FCD" w:rsidRPr="00F049E3" w:rsidRDefault="0030672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049E3">
        <w:rPr>
          <w:rFonts w:ascii="Times New Roman" w:hAnsi="Times New Roman"/>
          <w:sz w:val="24"/>
          <w:szCs w:val="28"/>
        </w:rPr>
        <w:t>Ф</w:t>
      </w:r>
      <w:r w:rsidR="00882E03" w:rsidRPr="00F049E3">
        <w:rPr>
          <w:rFonts w:ascii="Times New Roman" w:hAnsi="Times New Roman"/>
          <w:sz w:val="24"/>
          <w:szCs w:val="28"/>
        </w:rPr>
        <w:t>.</w:t>
      </w:r>
      <w:r w:rsidRPr="00F049E3">
        <w:rPr>
          <w:rFonts w:ascii="Times New Roman" w:hAnsi="Times New Roman"/>
          <w:sz w:val="24"/>
          <w:szCs w:val="28"/>
        </w:rPr>
        <w:t>И</w:t>
      </w:r>
      <w:r w:rsidR="00882E03" w:rsidRPr="00F049E3">
        <w:rPr>
          <w:rFonts w:ascii="Times New Roman" w:hAnsi="Times New Roman"/>
          <w:sz w:val="24"/>
          <w:szCs w:val="28"/>
        </w:rPr>
        <w:t>.</w:t>
      </w:r>
      <w:r w:rsidRPr="00F049E3">
        <w:rPr>
          <w:rFonts w:ascii="Times New Roman" w:hAnsi="Times New Roman"/>
          <w:sz w:val="24"/>
          <w:szCs w:val="28"/>
        </w:rPr>
        <w:t>О</w:t>
      </w:r>
      <w:r w:rsidR="00882E03" w:rsidRPr="00F049E3">
        <w:rPr>
          <w:rFonts w:ascii="Times New Roman" w:hAnsi="Times New Roman"/>
          <w:sz w:val="24"/>
          <w:szCs w:val="28"/>
        </w:rPr>
        <w:t>.:</w:t>
      </w:r>
      <w:r w:rsidRPr="00F049E3">
        <w:rPr>
          <w:rFonts w:ascii="Times New Roman" w:hAnsi="Times New Roman"/>
          <w:sz w:val="24"/>
          <w:szCs w:val="28"/>
        </w:rPr>
        <w:t xml:space="preserve"> </w:t>
      </w:r>
      <w:r w:rsidR="00DB1964">
        <w:rPr>
          <w:rFonts w:ascii="Times New Roman" w:hAnsi="Times New Roman"/>
          <w:sz w:val="24"/>
          <w:szCs w:val="28"/>
          <w:lang w:val="en-US"/>
        </w:rPr>
        <w:t>______</w:t>
      </w:r>
    </w:p>
    <w:p w:rsidR="00A0106F" w:rsidRPr="00F049E3" w:rsidRDefault="00342FCD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049E3">
        <w:rPr>
          <w:rFonts w:ascii="Times New Roman" w:hAnsi="Times New Roman"/>
          <w:sz w:val="24"/>
          <w:szCs w:val="28"/>
        </w:rPr>
        <w:t xml:space="preserve">Возраст: </w:t>
      </w:r>
      <w:r w:rsidR="000C7AED" w:rsidRPr="00F049E3">
        <w:rPr>
          <w:rFonts w:ascii="Times New Roman" w:hAnsi="Times New Roman"/>
          <w:sz w:val="24"/>
          <w:szCs w:val="28"/>
          <w:lang w:val="ru-RU"/>
        </w:rPr>
        <w:t>6</w:t>
      </w:r>
      <w:r w:rsidR="00FF219B" w:rsidRPr="00F049E3">
        <w:rPr>
          <w:rFonts w:ascii="Times New Roman" w:hAnsi="Times New Roman"/>
          <w:sz w:val="24"/>
          <w:szCs w:val="28"/>
          <w:lang w:val="ru-RU"/>
        </w:rPr>
        <w:t xml:space="preserve">2 </w:t>
      </w:r>
      <w:r w:rsidR="00FF219B" w:rsidRPr="00F049E3">
        <w:rPr>
          <w:rFonts w:ascii="Times New Roman" w:hAnsi="Times New Roman"/>
          <w:sz w:val="24"/>
          <w:szCs w:val="28"/>
        </w:rPr>
        <w:t>года</w:t>
      </w:r>
    </w:p>
    <w:p w:rsidR="00A0106F" w:rsidRPr="00F049E3" w:rsidRDefault="0041596A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049E3">
        <w:rPr>
          <w:rFonts w:ascii="Times New Roman" w:hAnsi="Times New Roman"/>
          <w:sz w:val="24"/>
          <w:szCs w:val="28"/>
        </w:rPr>
        <w:t xml:space="preserve">Пол:   </w:t>
      </w:r>
      <w:r w:rsidR="00FF219B" w:rsidRPr="00F049E3">
        <w:rPr>
          <w:rFonts w:ascii="Times New Roman" w:hAnsi="Times New Roman"/>
          <w:sz w:val="24"/>
          <w:szCs w:val="28"/>
        </w:rPr>
        <w:t>женский</w:t>
      </w:r>
    </w:p>
    <w:p w:rsidR="0030672F" w:rsidRPr="00F049E3" w:rsidRDefault="0030672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049E3">
        <w:rPr>
          <w:rFonts w:ascii="Times New Roman" w:hAnsi="Times New Roman"/>
          <w:sz w:val="24"/>
          <w:szCs w:val="28"/>
        </w:rPr>
        <w:t xml:space="preserve">Семейное положение: </w:t>
      </w:r>
      <w:r w:rsidR="00BD1575" w:rsidRPr="00F049E3">
        <w:rPr>
          <w:rFonts w:ascii="Times New Roman" w:hAnsi="Times New Roman"/>
          <w:sz w:val="24"/>
          <w:szCs w:val="28"/>
          <w:lang w:val="ru-RU"/>
        </w:rPr>
        <w:t>вдова</w:t>
      </w:r>
    </w:p>
    <w:p w:rsidR="00A0106F" w:rsidRPr="00F049E3" w:rsidRDefault="00A0106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049E3">
        <w:rPr>
          <w:rFonts w:ascii="Times New Roman" w:hAnsi="Times New Roman"/>
          <w:sz w:val="24"/>
          <w:szCs w:val="28"/>
        </w:rPr>
        <w:t>Место</w:t>
      </w:r>
      <w:r w:rsidR="00FA706B" w:rsidRPr="00F049E3">
        <w:rPr>
          <w:rFonts w:ascii="Times New Roman" w:hAnsi="Times New Roman"/>
          <w:sz w:val="24"/>
          <w:szCs w:val="28"/>
        </w:rPr>
        <w:t xml:space="preserve"> работы: </w:t>
      </w:r>
      <w:r w:rsidR="000C7AED" w:rsidRPr="00F049E3">
        <w:rPr>
          <w:rFonts w:ascii="Times New Roman" w:hAnsi="Times New Roman"/>
          <w:sz w:val="24"/>
          <w:szCs w:val="28"/>
          <w:lang w:val="ru-RU"/>
        </w:rPr>
        <w:t>пенсионерка</w:t>
      </w:r>
    </w:p>
    <w:p w:rsidR="00FF219B" w:rsidRPr="00F049E3" w:rsidRDefault="006E1CF6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049E3">
        <w:rPr>
          <w:rFonts w:ascii="Times New Roman" w:hAnsi="Times New Roman"/>
          <w:sz w:val="24"/>
          <w:szCs w:val="28"/>
        </w:rPr>
        <w:t>Ме</w:t>
      </w:r>
      <w:r w:rsidR="00A0106F" w:rsidRPr="00F049E3">
        <w:rPr>
          <w:rFonts w:ascii="Times New Roman" w:hAnsi="Times New Roman"/>
          <w:sz w:val="24"/>
          <w:szCs w:val="28"/>
        </w:rPr>
        <w:t>с</w:t>
      </w:r>
      <w:r w:rsidR="00FA706B" w:rsidRPr="00F049E3">
        <w:rPr>
          <w:rFonts w:ascii="Times New Roman" w:hAnsi="Times New Roman"/>
          <w:sz w:val="24"/>
          <w:szCs w:val="28"/>
        </w:rPr>
        <w:t>то жительства:</w:t>
      </w:r>
      <w:r w:rsidR="002670E4" w:rsidRPr="00F049E3">
        <w:rPr>
          <w:rFonts w:ascii="Times New Roman" w:hAnsi="Times New Roman"/>
          <w:sz w:val="24"/>
          <w:szCs w:val="28"/>
        </w:rPr>
        <w:t xml:space="preserve"> </w:t>
      </w:r>
      <w:r w:rsidR="00DB1964">
        <w:rPr>
          <w:rFonts w:ascii="Times New Roman" w:hAnsi="Times New Roman"/>
          <w:sz w:val="24"/>
          <w:szCs w:val="28"/>
          <w:lang w:val="en-US"/>
        </w:rPr>
        <w:t>_________________________</w:t>
      </w:r>
      <w:r w:rsidR="00F31E96">
        <w:rPr>
          <w:rFonts w:ascii="Times New Roman" w:hAnsi="Times New Roman"/>
          <w:sz w:val="24"/>
          <w:szCs w:val="28"/>
          <w:lang w:val="ru-RU"/>
        </w:rPr>
        <w:t>.</w:t>
      </w:r>
    </w:p>
    <w:p w:rsidR="00FF219B" w:rsidRPr="00F049E3" w:rsidRDefault="00A0106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049E3">
        <w:rPr>
          <w:rFonts w:ascii="Times New Roman" w:hAnsi="Times New Roman"/>
          <w:sz w:val="24"/>
          <w:szCs w:val="28"/>
        </w:rPr>
        <w:t>Д</w:t>
      </w:r>
      <w:r w:rsidR="0016158C" w:rsidRPr="00F049E3">
        <w:rPr>
          <w:rFonts w:ascii="Times New Roman" w:hAnsi="Times New Roman"/>
          <w:sz w:val="24"/>
          <w:szCs w:val="28"/>
        </w:rPr>
        <w:t xml:space="preserve">ата поступления в стационар:  </w:t>
      </w:r>
      <w:r w:rsidR="000C7AED" w:rsidRPr="00F049E3">
        <w:rPr>
          <w:rFonts w:ascii="Times New Roman" w:hAnsi="Times New Roman"/>
          <w:sz w:val="24"/>
          <w:szCs w:val="28"/>
          <w:lang w:val="ru-RU"/>
        </w:rPr>
        <w:t>1</w:t>
      </w:r>
      <w:r w:rsidR="0030672F" w:rsidRPr="00F049E3">
        <w:rPr>
          <w:rFonts w:ascii="Times New Roman" w:hAnsi="Times New Roman"/>
          <w:sz w:val="24"/>
          <w:szCs w:val="28"/>
        </w:rPr>
        <w:t>5.</w:t>
      </w:r>
      <w:r w:rsidR="000C7AED" w:rsidRPr="00F049E3">
        <w:rPr>
          <w:rFonts w:ascii="Times New Roman" w:hAnsi="Times New Roman"/>
          <w:sz w:val="24"/>
          <w:szCs w:val="28"/>
          <w:lang w:val="ru-RU"/>
        </w:rPr>
        <w:t>1</w:t>
      </w:r>
      <w:r w:rsidR="0030672F" w:rsidRPr="00F049E3">
        <w:rPr>
          <w:rFonts w:ascii="Times New Roman" w:hAnsi="Times New Roman"/>
          <w:sz w:val="24"/>
          <w:szCs w:val="28"/>
        </w:rPr>
        <w:t>0.2012</w:t>
      </w:r>
      <w:r w:rsidRPr="00F049E3">
        <w:rPr>
          <w:rFonts w:ascii="Times New Roman" w:hAnsi="Times New Roman"/>
          <w:sz w:val="24"/>
          <w:szCs w:val="28"/>
        </w:rPr>
        <w:t xml:space="preserve"> г.</w:t>
      </w:r>
      <w:r w:rsidR="00DE5D11" w:rsidRPr="00F049E3">
        <w:rPr>
          <w:rFonts w:ascii="Times New Roman" w:hAnsi="Times New Roman"/>
          <w:sz w:val="24"/>
          <w:szCs w:val="28"/>
        </w:rPr>
        <w:t xml:space="preserve"> </w:t>
      </w:r>
      <w:r w:rsidR="000C7AED" w:rsidRPr="00F049E3">
        <w:rPr>
          <w:rFonts w:ascii="Times New Roman" w:hAnsi="Times New Roman"/>
          <w:sz w:val="24"/>
          <w:szCs w:val="28"/>
          <w:lang w:val="ru-RU"/>
        </w:rPr>
        <w:t>9</w:t>
      </w:r>
      <w:r w:rsidR="00014595" w:rsidRPr="00F049E3">
        <w:rPr>
          <w:rFonts w:ascii="Times New Roman" w:hAnsi="Times New Roman"/>
          <w:sz w:val="24"/>
          <w:szCs w:val="28"/>
        </w:rPr>
        <w:t>:45</w:t>
      </w:r>
    </w:p>
    <w:p w:rsidR="00FF219B" w:rsidRPr="00F049E3" w:rsidRDefault="00A0106F" w:rsidP="00014595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049E3">
        <w:rPr>
          <w:rFonts w:ascii="Times New Roman" w:hAnsi="Times New Roman"/>
          <w:sz w:val="24"/>
          <w:szCs w:val="28"/>
        </w:rPr>
        <w:t>Диагноз</w:t>
      </w:r>
      <w:r w:rsidR="00FF65C6" w:rsidRPr="00F049E3">
        <w:rPr>
          <w:rFonts w:ascii="Times New Roman" w:hAnsi="Times New Roman"/>
          <w:sz w:val="24"/>
          <w:szCs w:val="28"/>
        </w:rPr>
        <w:t xml:space="preserve">  направившего лечебного учреждения</w:t>
      </w:r>
      <w:r w:rsidR="0016158C" w:rsidRPr="00F049E3">
        <w:rPr>
          <w:rFonts w:ascii="Times New Roman" w:hAnsi="Times New Roman"/>
          <w:sz w:val="24"/>
          <w:szCs w:val="28"/>
        </w:rPr>
        <w:t xml:space="preserve">: </w:t>
      </w:r>
      <w:r w:rsidR="00DF6D10" w:rsidRPr="00F049E3">
        <w:rPr>
          <w:rFonts w:ascii="Times New Roman" w:hAnsi="Times New Roman"/>
          <w:sz w:val="24"/>
          <w:szCs w:val="28"/>
          <w:lang w:val="ru-RU"/>
        </w:rPr>
        <w:t>Множественная миелома</w:t>
      </w:r>
      <w:r w:rsidR="00BD1575" w:rsidRPr="00F049E3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130A6D" w:rsidRPr="00423B2E">
        <w:rPr>
          <w:rFonts w:ascii="Cambria" w:hAnsi="Cambria"/>
          <w:szCs w:val="28"/>
        </w:rPr>
        <w:t>IIа</w:t>
      </w:r>
    </w:p>
    <w:p w:rsidR="0016158C" w:rsidRPr="009F78B4" w:rsidRDefault="00FF65C6" w:rsidP="009F78B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F049E3">
        <w:rPr>
          <w:rFonts w:ascii="Times New Roman" w:hAnsi="Times New Roman"/>
          <w:sz w:val="24"/>
          <w:szCs w:val="28"/>
        </w:rPr>
        <w:t>Предварительный д</w:t>
      </w:r>
      <w:r w:rsidR="002670E4" w:rsidRPr="00F049E3">
        <w:rPr>
          <w:rFonts w:ascii="Times New Roman" w:hAnsi="Times New Roman"/>
          <w:sz w:val="24"/>
          <w:szCs w:val="28"/>
        </w:rPr>
        <w:t>иагноз при поступлении</w:t>
      </w:r>
      <w:r w:rsidR="00A0106F" w:rsidRPr="00F049E3">
        <w:rPr>
          <w:rFonts w:ascii="Times New Roman" w:hAnsi="Times New Roman"/>
          <w:sz w:val="24"/>
          <w:szCs w:val="28"/>
        </w:rPr>
        <w:t>:</w:t>
      </w:r>
      <w:r w:rsidR="0016158C" w:rsidRPr="00F049E3">
        <w:rPr>
          <w:rFonts w:ascii="Times New Roman" w:hAnsi="Times New Roman"/>
          <w:sz w:val="24"/>
          <w:szCs w:val="28"/>
        </w:rPr>
        <w:t xml:space="preserve"> </w:t>
      </w:r>
      <w:r w:rsidR="00DF6D10" w:rsidRPr="00F049E3">
        <w:rPr>
          <w:rFonts w:ascii="Times New Roman" w:hAnsi="Times New Roman"/>
          <w:sz w:val="24"/>
          <w:szCs w:val="28"/>
          <w:lang w:val="ru-RU"/>
        </w:rPr>
        <w:t xml:space="preserve">Множественная миелома </w:t>
      </w:r>
      <w:r w:rsidR="00130A6D" w:rsidRPr="00423B2E">
        <w:rPr>
          <w:rFonts w:ascii="Cambria" w:hAnsi="Cambria"/>
          <w:szCs w:val="28"/>
        </w:rPr>
        <w:t>IIа</w:t>
      </w:r>
      <w:r w:rsidR="00130A6D" w:rsidRPr="009F78B4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FF65C6" w:rsidRPr="00F049E3" w:rsidRDefault="00FF65C6" w:rsidP="00FF219B">
      <w:pPr>
        <w:pStyle w:val="a3"/>
        <w:spacing w:line="360" w:lineRule="auto"/>
        <w:jc w:val="both"/>
        <w:rPr>
          <w:rFonts w:ascii="Times New Roman" w:hAnsi="Times New Roman"/>
          <w:sz w:val="24"/>
          <w:szCs w:val="28"/>
        </w:rPr>
      </w:pPr>
    </w:p>
    <w:p w:rsidR="00A0106F" w:rsidRPr="00F049E3" w:rsidRDefault="00A0106F" w:rsidP="00E67934">
      <w:pPr>
        <w:pStyle w:val="a3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F049E3">
        <w:rPr>
          <w:rFonts w:ascii="Times New Roman" w:hAnsi="Times New Roman"/>
          <w:b/>
          <w:sz w:val="24"/>
          <w:szCs w:val="28"/>
        </w:rPr>
        <w:t>Жалобы</w:t>
      </w:r>
      <w:r w:rsidR="00FD4EFD" w:rsidRPr="00F049E3">
        <w:rPr>
          <w:rFonts w:ascii="Times New Roman" w:hAnsi="Times New Roman"/>
          <w:b/>
          <w:sz w:val="24"/>
          <w:szCs w:val="28"/>
        </w:rPr>
        <w:t xml:space="preserve"> больного при поступлении в клинику и их характеристика</w:t>
      </w:r>
    </w:p>
    <w:p w:rsidR="00A0106F" w:rsidRPr="00F049E3" w:rsidRDefault="00A0106F" w:rsidP="0001459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42698" w:rsidRPr="00F049E3" w:rsidRDefault="00542698" w:rsidP="00014595">
      <w:pPr>
        <w:spacing w:line="276" w:lineRule="auto"/>
        <w:jc w:val="both"/>
        <w:rPr>
          <w:szCs w:val="28"/>
        </w:rPr>
      </w:pPr>
      <w:r w:rsidRPr="00F049E3">
        <w:rPr>
          <w:iCs/>
          <w:szCs w:val="28"/>
        </w:rPr>
        <w:t>При  поступлении:</w:t>
      </w:r>
      <w:r w:rsidRPr="00F049E3">
        <w:rPr>
          <w:i/>
          <w:iCs/>
          <w:szCs w:val="28"/>
        </w:rPr>
        <w:t xml:space="preserve"> </w:t>
      </w:r>
      <w:r w:rsidR="00BD1575" w:rsidRPr="00F049E3">
        <w:rPr>
          <w:szCs w:val="28"/>
        </w:rPr>
        <w:t>на выраженные боли в костях, грудине, позвоночнике</w:t>
      </w:r>
      <w:r w:rsidR="002D6369" w:rsidRPr="00F049E3">
        <w:rPr>
          <w:szCs w:val="28"/>
        </w:rPr>
        <w:t xml:space="preserve"> общую слабость</w:t>
      </w:r>
      <w:r w:rsidR="00301311" w:rsidRPr="00F049E3">
        <w:rPr>
          <w:szCs w:val="28"/>
        </w:rPr>
        <w:t>,</w:t>
      </w:r>
      <w:r w:rsidR="00BD1575" w:rsidRPr="00F049E3">
        <w:rPr>
          <w:szCs w:val="28"/>
        </w:rPr>
        <w:t xml:space="preserve"> головокружение</w:t>
      </w:r>
      <w:r w:rsidR="00301311" w:rsidRPr="00F049E3">
        <w:rPr>
          <w:szCs w:val="28"/>
        </w:rPr>
        <w:t>.</w:t>
      </w:r>
    </w:p>
    <w:p w:rsidR="00301311" w:rsidRPr="00F049E3" w:rsidRDefault="00301311" w:rsidP="00014595">
      <w:pPr>
        <w:spacing w:line="276" w:lineRule="auto"/>
        <w:jc w:val="both"/>
        <w:rPr>
          <w:szCs w:val="28"/>
        </w:rPr>
      </w:pPr>
    </w:p>
    <w:p w:rsidR="008055D7" w:rsidRPr="00F049E3" w:rsidRDefault="008055D7" w:rsidP="0001459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055D7" w:rsidRPr="00F049E3" w:rsidRDefault="008055D7" w:rsidP="00E67934">
      <w:pPr>
        <w:numPr>
          <w:ilvl w:val="0"/>
          <w:numId w:val="13"/>
        </w:numPr>
        <w:spacing w:line="276" w:lineRule="auto"/>
        <w:jc w:val="center"/>
        <w:rPr>
          <w:b/>
          <w:bCs/>
          <w:szCs w:val="28"/>
        </w:rPr>
      </w:pPr>
      <w:r w:rsidRPr="00F049E3">
        <w:rPr>
          <w:b/>
          <w:bCs/>
          <w:szCs w:val="28"/>
        </w:rPr>
        <w:t>История развития настоящего заболевания</w:t>
      </w:r>
      <w:r w:rsidR="00E67934" w:rsidRPr="00F049E3">
        <w:rPr>
          <w:b/>
          <w:bCs/>
          <w:szCs w:val="28"/>
        </w:rPr>
        <w:t xml:space="preserve"> </w:t>
      </w:r>
      <w:r w:rsidRPr="00F049E3">
        <w:rPr>
          <w:b/>
          <w:bCs/>
          <w:szCs w:val="28"/>
        </w:rPr>
        <w:t>(</w:t>
      </w:r>
      <w:r w:rsidR="00E67934" w:rsidRPr="00F049E3">
        <w:rPr>
          <w:b/>
          <w:bCs/>
          <w:szCs w:val="28"/>
          <w:lang w:val="en-US"/>
        </w:rPr>
        <w:t>A</w:t>
      </w:r>
      <w:r w:rsidRPr="00F049E3">
        <w:rPr>
          <w:b/>
          <w:bCs/>
          <w:szCs w:val="28"/>
          <w:lang w:val="en-US"/>
        </w:rPr>
        <w:t>namnes</w:t>
      </w:r>
      <w:r w:rsidRPr="00F049E3">
        <w:rPr>
          <w:b/>
          <w:bCs/>
          <w:szCs w:val="28"/>
        </w:rPr>
        <w:t xml:space="preserve"> </w:t>
      </w:r>
      <w:r w:rsidRPr="00F049E3">
        <w:rPr>
          <w:b/>
          <w:bCs/>
          <w:szCs w:val="28"/>
          <w:lang w:val="en-US"/>
        </w:rPr>
        <w:t>morbi</w:t>
      </w:r>
      <w:r w:rsidRPr="00F049E3">
        <w:rPr>
          <w:b/>
          <w:bCs/>
          <w:szCs w:val="28"/>
        </w:rPr>
        <w:t>)</w:t>
      </w:r>
    </w:p>
    <w:p w:rsidR="00E67934" w:rsidRPr="00F049E3" w:rsidRDefault="00E67934" w:rsidP="00E67934">
      <w:pPr>
        <w:spacing w:line="276" w:lineRule="auto"/>
        <w:rPr>
          <w:b/>
          <w:bCs/>
          <w:sz w:val="22"/>
          <w:szCs w:val="28"/>
        </w:rPr>
      </w:pPr>
    </w:p>
    <w:p w:rsidR="00CB519C" w:rsidRPr="00F049E3" w:rsidRDefault="00CB519C" w:rsidP="00CB519C">
      <w:pPr>
        <w:pStyle w:val="aa"/>
        <w:ind w:left="0" w:right="-284" w:hanging="141"/>
        <w:jc w:val="both"/>
        <w:rPr>
          <w:sz w:val="24"/>
        </w:rPr>
      </w:pPr>
      <w:r w:rsidRPr="00F049E3">
        <w:rPr>
          <w:sz w:val="24"/>
        </w:rPr>
        <w:t xml:space="preserve">   </w:t>
      </w:r>
      <w:r w:rsidR="007B48A4" w:rsidRPr="00F049E3">
        <w:rPr>
          <w:sz w:val="24"/>
        </w:rPr>
        <w:t>Считает себя больн</w:t>
      </w:r>
      <w:r w:rsidR="00E67934" w:rsidRPr="00F049E3">
        <w:rPr>
          <w:sz w:val="24"/>
        </w:rPr>
        <w:t>ой  с июля 2012</w:t>
      </w:r>
      <w:r w:rsidR="008055D7" w:rsidRPr="00F049E3">
        <w:rPr>
          <w:sz w:val="24"/>
        </w:rPr>
        <w:t xml:space="preserve"> года, когда  впервые возникл</w:t>
      </w:r>
      <w:r w:rsidR="00E67934" w:rsidRPr="00F049E3">
        <w:rPr>
          <w:sz w:val="24"/>
        </w:rPr>
        <w:t>и симптомы заболева</w:t>
      </w:r>
      <w:r w:rsidRPr="00F049E3">
        <w:rPr>
          <w:sz w:val="24"/>
        </w:rPr>
        <w:t>ния</w:t>
      </w:r>
      <w:r w:rsidR="00E67934" w:rsidRPr="00F049E3">
        <w:rPr>
          <w:sz w:val="24"/>
        </w:rPr>
        <w:t>ния (выраженная общая слабость,</w:t>
      </w:r>
      <w:r w:rsidR="00A704F7" w:rsidRPr="00F049E3">
        <w:rPr>
          <w:sz w:val="24"/>
        </w:rPr>
        <w:t xml:space="preserve"> </w:t>
      </w:r>
      <w:r w:rsidR="00301311" w:rsidRPr="00F049E3">
        <w:rPr>
          <w:sz w:val="24"/>
        </w:rPr>
        <w:t>головокружение, б</w:t>
      </w:r>
      <w:r w:rsidR="009B73B4" w:rsidRPr="00F049E3">
        <w:rPr>
          <w:sz w:val="24"/>
        </w:rPr>
        <w:t>оли в костях,</w:t>
      </w:r>
      <w:r w:rsidR="00301311" w:rsidRPr="00F049E3">
        <w:rPr>
          <w:sz w:val="24"/>
        </w:rPr>
        <w:t xml:space="preserve"> </w:t>
      </w:r>
      <w:r w:rsidR="009B73B4" w:rsidRPr="00F049E3">
        <w:rPr>
          <w:sz w:val="24"/>
        </w:rPr>
        <w:t>грудине,</w:t>
      </w:r>
      <w:r w:rsidR="00301311" w:rsidRPr="00F049E3">
        <w:rPr>
          <w:sz w:val="24"/>
        </w:rPr>
        <w:t xml:space="preserve"> </w:t>
      </w:r>
      <w:r w:rsidR="009B73B4" w:rsidRPr="00F049E3">
        <w:rPr>
          <w:sz w:val="24"/>
        </w:rPr>
        <w:t>позвоночнике</w:t>
      </w:r>
      <w:r w:rsidRPr="00F049E3">
        <w:rPr>
          <w:sz w:val="24"/>
        </w:rPr>
        <w:t>.</w:t>
      </w:r>
      <w:r w:rsidR="00E67934" w:rsidRPr="00F049E3">
        <w:rPr>
          <w:sz w:val="24"/>
        </w:rPr>
        <w:t>).</w:t>
      </w:r>
    </w:p>
    <w:p w:rsidR="00CB519C" w:rsidRPr="00F049E3" w:rsidRDefault="00CB519C" w:rsidP="00CB519C">
      <w:pPr>
        <w:pStyle w:val="aa"/>
        <w:ind w:left="0" w:right="-284" w:hanging="141"/>
        <w:jc w:val="both"/>
      </w:pPr>
      <w:r w:rsidRPr="00F049E3">
        <w:rPr>
          <w:sz w:val="24"/>
        </w:rPr>
        <w:t xml:space="preserve"> </w:t>
      </w:r>
      <w:r w:rsidR="00301311" w:rsidRPr="00F049E3">
        <w:rPr>
          <w:sz w:val="24"/>
        </w:rPr>
        <w:t xml:space="preserve"> </w:t>
      </w:r>
      <w:r w:rsidRPr="00F049E3">
        <w:rPr>
          <w:sz w:val="24"/>
        </w:rPr>
        <w:t xml:space="preserve">В </w:t>
      </w:r>
      <w:r w:rsidR="00301311" w:rsidRPr="00F049E3">
        <w:rPr>
          <w:sz w:val="24"/>
        </w:rPr>
        <w:t>августе 2012</w:t>
      </w:r>
      <w:r w:rsidR="00A704F7" w:rsidRPr="00F049E3">
        <w:rPr>
          <w:sz w:val="24"/>
        </w:rPr>
        <w:t xml:space="preserve"> </w:t>
      </w:r>
      <w:r w:rsidR="00301311" w:rsidRPr="00F049E3">
        <w:rPr>
          <w:sz w:val="24"/>
        </w:rPr>
        <w:t xml:space="preserve">была направлена в ВОКБ в гематологическое отделение, </w:t>
      </w:r>
      <w:r w:rsidR="00E67934" w:rsidRPr="00F049E3">
        <w:rPr>
          <w:sz w:val="24"/>
        </w:rPr>
        <w:t>где б</w:t>
      </w:r>
      <w:r w:rsidR="008055D7" w:rsidRPr="00F049E3">
        <w:rPr>
          <w:sz w:val="24"/>
        </w:rPr>
        <w:t>ыл</w:t>
      </w:r>
      <w:r w:rsidR="00E67934" w:rsidRPr="00F049E3">
        <w:rPr>
          <w:sz w:val="24"/>
        </w:rPr>
        <w:t xml:space="preserve"> поставл</w:t>
      </w:r>
      <w:r w:rsidRPr="00F049E3">
        <w:rPr>
          <w:sz w:val="24"/>
        </w:rPr>
        <w:t>е</w:t>
      </w:r>
      <w:r w:rsidR="00E67934" w:rsidRPr="00F049E3">
        <w:rPr>
          <w:sz w:val="24"/>
        </w:rPr>
        <w:t xml:space="preserve">н диагноз </w:t>
      </w:r>
      <w:r w:rsidR="00301311" w:rsidRPr="00F049E3">
        <w:rPr>
          <w:sz w:val="24"/>
        </w:rPr>
        <w:t>множественная миелом</w:t>
      </w:r>
      <w:r w:rsidRPr="00F049E3">
        <w:rPr>
          <w:sz w:val="24"/>
        </w:rPr>
        <w:t>а</w:t>
      </w:r>
      <w:r w:rsidR="00301311" w:rsidRPr="00F049E3">
        <w:rPr>
          <w:sz w:val="24"/>
        </w:rPr>
        <w:t>.</w:t>
      </w:r>
      <w:r w:rsidRPr="00F049E3">
        <w:rPr>
          <w:sz w:val="22"/>
        </w:rPr>
        <w:t xml:space="preserve"> </w:t>
      </w:r>
      <w:r w:rsidRPr="00F049E3">
        <w:rPr>
          <w:sz w:val="24"/>
        </w:rPr>
        <w:t>При обследовании - в миелограмме кол</w:t>
      </w:r>
      <w:r w:rsidR="00E3103E" w:rsidRPr="00F049E3">
        <w:rPr>
          <w:sz w:val="24"/>
        </w:rPr>
        <w:t>ичество плазматических клеток 80</w:t>
      </w:r>
      <w:r w:rsidRPr="00F049E3">
        <w:rPr>
          <w:sz w:val="24"/>
        </w:rPr>
        <w:t>%. Выявлены – остеодистрофический синдром</w:t>
      </w:r>
      <w:proofErr w:type="gramStart"/>
      <w:r w:rsidRPr="00F049E3">
        <w:rPr>
          <w:sz w:val="24"/>
        </w:rPr>
        <w:t xml:space="preserve"> ,</w:t>
      </w:r>
      <w:proofErr w:type="gramEnd"/>
      <w:r w:rsidRPr="00F049E3">
        <w:rPr>
          <w:sz w:val="24"/>
        </w:rPr>
        <w:t>синдром белковой патологии. Полож</w:t>
      </w:r>
      <w:r w:rsidR="00130A6D">
        <w:rPr>
          <w:sz w:val="24"/>
        </w:rPr>
        <w:t xml:space="preserve">ительная реакция на М-протеин, </w:t>
      </w:r>
      <w:proofErr w:type="gramStart"/>
      <w:r w:rsidR="00130A6D">
        <w:rPr>
          <w:sz w:val="24"/>
        </w:rPr>
        <w:t>гамма</w:t>
      </w:r>
      <w:r w:rsidRPr="00F049E3">
        <w:rPr>
          <w:sz w:val="24"/>
        </w:rPr>
        <w:t>-глобулины</w:t>
      </w:r>
      <w:proofErr w:type="gramEnd"/>
      <w:r w:rsidRPr="00F049E3">
        <w:rPr>
          <w:sz w:val="24"/>
        </w:rPr>
        <w:t xml:space="preserve"> -52,0%, общий белок - 127г/л. Проведен 1 курс химиотерапии - в августе</w:t>
      </w:r>
      <w:r w:rsidR="00CA2872">
        <w:rPr>
          <w:sz w:val="24"/>
        </w:rPr>
        <w:t xml:space="preserve"> по протоколу М2</w:t>
      </w:r>
      <w:r w:rsidR="00CA2872" w:rsidRPr="00CA2872">
        <w:rPr>
          <w:sz w:val="24"/>
        </w:rPr>
        <w:t>(циклофосфан, винкристин, алкеран, ломустин, преднизолон)</w:t>
      </w:r>
      <w:proofErr w:type="gramStart"/>
      <w:r w:rsidR="00CA2872">
        <w:rPr>
          <w:sz w:val="24"/>
        </w:rPr>
        <w:t xml:space="preserve"> </w:t>
      </w:r>
      <w:r w:rsidRPr="00F049E3">
        <w:rPr>
          <w:sz w:val="24"/>
        </w:rPr>
        <w:t>,</w:t>
      </w:r>
      <w:proofErr w:type="gramEnd"/>
      <w:r w:rsidRPr="00F049E3">
        <w:rPr>
          <w:sz w:val="24"/>
        </w:rPr>
        <w:t xml:space="preserve"> на фоне проводимой терапии отмечено улучшение общего состояния, но сохранялся синдром белковой патологии (белок 118г/л). Настоящая госпитализация плановая, целью которой является 2 курс химиотерапии. </w:t>
      </w:r>
    </w:p>
    <w:p w:rsidR="008055D7" w:rsidRPr="00F049E3" w:rsidRDefault="00A704F7" w:rsidP="00CB519C">
      <w:pPr>
        <w:pStyle w:val="aa"/>
        <w:ind w:left="-426" w:right="-284" w:hanging="141"/>
        <w:rPr>
          <w:sz w:val="24"/>
        </w:rPr>
      </w:pPr>
      <w:r w:rsidRPr="00F049E3">
        <w:rPr>
          <w:sz w:val="24"/>
        </w:rPr>
        <w:t xml:space="preserve"> </w:t>
      </w:r>
    </w:p>
    <w:p w:rsidR="008055D7" w:rsidRPr="00F049E3" w:rsidRDefault="008055D7" w:rsidP="00014595">
      <w:pPr>
        <w:spacing w:line="276" w:lineRule="auto"/>
        <w:jc w:val="both"/>
        <w:rPr>
          <w:sz w:val="22"/>
          <w:szCs w:val="28"/>
        </w:rPr>
      </w:pPr>
    </w:p>
    <w:p w:rsidR="008055D7" w:rsidRPr="00F049E3" w:rsidRDefault="008055D7" w:rsidP="00E67934">
      <w:pPr>
        <w:numPr>
          <w:ilvl w:val="0"/>
          <w:numId w:val="13"/>
        </w:numPr>
        <w:spacing w:line="276" w:lineRule="auto"/>
        <w:jc w:val="center"/>
        <w:rPr>
          <w:b/>
          <w:bCs/>
          <w:szCs w:val="28"/>
        </w:rPr>
      </w:pPr>
      <w:r w:rsidRPr="00F049E3">
        <w:rPr>
          <w:b/>
          <w:bCs/>
          <w:szCs w:val="28"/>
        </w:rPr>
        <w:t>История жизни пациента (</w:t>
      </w:r>
      <w:r w:rsidRPr="00F049E3">
        <w:rPr>
          <w:b/>
          <w:bCs/>
          <w:szCs w:val="28"/>
          <w:lang w:val="en-US"/>
        </w:rPr>
        <w:t>Anamnes</w:t>
      </w:r>
      <w:r w:rsidRPr="00F049E3">
        <w:rPr>
          <w:b/>
          <w:bCs/>
          <w:szCs w:val="28"/>
        </w:rPr>
        <w:t xml:space="preserve"> </w:t>
      </w:r>
      <w:r w:rsidRPr="00F049E3">
        <w:rPr>
          <w:b/>
          <w:bCs/>
          <w:szCs w:val="28"/>
          <w:lang w:val="en-US"/>
        </w:rPr>
        <w:t>vitae</w:t>
      </w:r>
      <w:r w:rsidRPr="00F049E3">
        <w:rPr>
          <w:b/>
          <w:bCs/>
          <w:szCs w:val="28"/>
        </w:rPr>
        <w:t>)</w:t>
      </w:r>
    </w:p>
    <w:p w:rsidR="00E67934" w:rsidRPr="00F049E3" w:rsidRDefault="00E67934" w:rsidP="00882E03">
      <w:pPr>
        <w:spacing w:line="276" w:lineRule="auto"/>
        <w:rPr>
          <w:b/>
          <w:bCs/>
          <w:szCs w:val="28"/>
        </w:rPr>
      </w:pPr>
    </w:p>
    <w:p w:rsidR="00E3103E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Родил</w:t>
      </w:r>
      <w:r w:rsidR="00E67934" w:rsidRPr="00F049E3">
        <w:rPr>
          <w:szCs w:val="28"/>
        </w:rPr>
        <w:t>ась</w:t>
      </w:r>
      <w:r w:rsidRPr="00F049E3">
        <w:rPr>
          <w:szCs w:val="28"/>
        </w:rPr>
        <w:t xml:space="preserve"> первым ребёнком в семье, рос</w:t>
      </w:r>
      <w:r w:rsidR="00E67934" w:rsidRPr="00F049E3">
        <w:rPr>
          <w:szCs w:val="28"/>
        </w:rPr>
        <w:t>ла</w:t>
      </w:r>
      <w:r w:rsidRPr="00F049E3">
        <w:rPr>
          <w:szCs w:val="28"/>
        </w:rPr>
        <w:t xml:space="preserve"> и развивал</w:t>
      </w:r>
      <w:r w:rsidR="00E67934" w:rsidRPr="00F049E3">
        <w:rPr>
          <w:szCs w:val="28"/>
        </w:rPr>
        <w:t>ась</w:t>
      </w:r>
      <w:r w:rsidRPr="00F049E3">
        <w:rPr>
          <w:szCs w:val="28"/>
        </w:rPr>
        <w:t xml:space="preserve"> соответственно возрасту. Не отставал</w:t>
      </w:r>
      <w:r w:rsidR="00E67934" w:rsidRPr="00F049E3">
        <w:rPr>
          <w:szCs w:val="28"/>
        </w:rPr>
        <w:t>а</w:t>
      </w:r>
      <w:r w:rsidRPr="00F049E3">
        <w:rPr>
          <w:szCs w:val="28"/>
        </w:rPr>
        <w:t xml:space="preserve"> от  сверстников  в  физическом  и  умстве</w:t>
      </w:r>
      <w:r w:rsidR="00E67934" w:rsidRPr="00F049E3">
        <w:rPr>
          <w:szCs w:val="28"/>
        </w:rPr>
        <w:t>нном развитии.</w:t>
      </w:r>
      <w:r w:rsidR="00E3103E" w:rsidRPr="00F049E3">
        <w:rPr>
          <w:szCs w:val="28"/>
        </w:rPr>
        <w:t xml:space="preserve"> </w:t>
      </w:r>
    </w:p>
    <w:p w:rsidR="00E3103E" w:rsidRPr="00F049E3" w:rsidRDefault="00301311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Вдова</w:t>
      </w:r>
      <w:r w:rsidR="008055D7" w:rsidRPr="00F049E3">
        <w:rPr>
          <w:szCs w:val="28"/>
        </w:rPr>
        <w:t>, имеет</w:t>
      </w:r>
      <w:r w:rsidRPr="00F049E3">
        <w:rPr>
          <w:szCs w:val="28"/>
        </w:rPr>
        <w:t xml:space="preserve"> одного ребенка</w:t>
      </w:r>
      <w:r w:rsidR="008055D7" w:rsidRPr="00F049E3">
        <w:rPr>
          <w:szCs w:val="28"/>
        </w:rPr>
        <w:t xml:space="preserve">. </w:t>
      </w:r>
    </w:p>
    <w:p w:rsidR="00E3103E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 xml:space="preserve">Детские заболевания (корь, краснуха, </w:t>
      </w:r>
      <w:r w:rsidR="00E67934" w:rsidRPr="00F049E3">
        <w:rPr>
          <w:szCs w:val="28"/>
        </w:rPr>
        <w:t xml:space="preserve">скарлатина, дифтерия) отрицает. </w:t>
      </w:r>
      <w:r w:rsidRPr="00F049E3">
        <w:rPr>
          <w:szCs w:val="28"/>
        </w:rPr>
        <w:t>Туберкулез, гепатит, малярию, венерические заболева</w:t>
      </w:r>
      <w:r w:rsidR="00130A6D">
        <w:rPr>
          <w:szCs w:val="28"/>
        </w:rPr>
        <w:t>ния отрицает. Гемотрансфузии были,</w:t>
      </w:r>
      <w:r w:rsidR="00F31E96">
        <w:rPr>
          <w:szCs w:val="28"/>
        </w:rPr>
        <w:t xml:space="preserve"> </w:t>
      </w:r>
      <w:r w:rsidR="00130A6D">
        <w:rPr>
          <w:szCs w:val="28"/>
        </w:rPr>
        <w:t xml:space="preserve"> осложнений</w:t>
      </w:r>
      <w:r w:rsidRPr="00F049E3">
        <w:rPr>
          <w:szCs w:val="28"/>
        </w:rPr>
        <w:t>.</w:t>
      </w:r>
      <w:r w:rsidR="00E67934" w:rsidRPr="00F049E3">
        <w:rPr>
          <w:szCs w:val="28"/>
        </w:rPr>
        <w:t xml:space="preserve"> </w:t>
      </w:r>
      <w:r w:rsidRPr="00F049E3">
        <w:rPr>
          <w:szCs w:val="28"/>
        </w:rPr>
        <w:t>Аллергологический анамнез не отягощен.</w:t>
      </w:r>
      <w:r w:rsidR="00E67934" w:rsidRPr="00F049E3">
        <w:rPr>
          <w:szCs w:val="28"/>
        </w:rPr>
        <w:t xml:space="preserve"> </w:t>
      </w:r>
      <w:r w:rsidRPr="00F049E3">
        <w:rPr>
          <w:szCs w:val="28"/>
        </w:rPr>
        <w:t>Вредные привычки: не  курит, алкоголь</w:t>
      </w:r>
      <w:r w:rsidR="00E3103E" w:rsidRPr="00F049E3">
        <w:rPr>
          <w:szCs w:val="28"/>
        </w:rPr>
        <w:t xml:space="preserve"> не употребляет</w:t>
      </w:r>
      <w:proofErr w:type="gramStart"/>
      <w:r w:rsidR="00E3103E" w:rsidRPr="00F049E3">
        <w:rPr>
          <w:szCs w:val="28"/>
        </w:rPr>
        <w:t xml:space="preserve"> </w:t>
      </w:r>
      <w:r w:rsidRPr="00F049E3">
        <w:rPr>
          <w:szCs w:val="28"/>
        </w:rPr>
        <w:t>.</w:t>
      </w:r>
      <w:proofErr w:type="gramEnd"/>
      <w:r w:rsidRPr="00F049E3">
        <w:rPr>
          <w:szCs w:val="28"/>
        </w:rPr>
        <w:t xml:space="preserve"> </w:t>
      </w: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Жилищно-бытовые условия  удовлетворительные, питание регулярное.</w:t>
      </w: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</w:p>
    <w:p w:rsidR="00E67934" w:rsidRPr="00DB1964" w:rsidRDefault="00E67934" w:rsidP="0001459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8055D7" w:rsidRPr="00F049E3" w:rsidRDefault="008055D7" w:rsidP="00E67934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F049E3">
        <w:rPr>
          <w:rFonts w:ascii="Times New Roman" w:hAnsi="Times New Roman"/>
          <w:b/>
          <w:sz w:val="24"/>
          <w:szCs w:val="28"/>
        </w:rPr>
        <w:t>Объективное исследование или состояние больного</w:t>
      </w:r>
      <w:r w:rsidR="00E67934" w:rsidRPr="00F049E3">
        <w:rPr>
          <w:rFonts w:ascii="Times New Roman" w:hAnsi="Times New Roman"/>
          <w:b/>
          <w:sz w:val="24"/>
          <w:szCs w:val="28"/>
        </w:rPr>
        <w:t xml:space="preserve"> </w:t>
      </w:r>
      <w:r w:rsidRPr="00F049E3">
        <w:rPr>
          <w:rFonts w:ascii="Times New Roman" w:hAnsi="Times New Roman"/>
          <w:b/>
          <w:sz w:val="24"/>
          <w:szCs w:val="28"/>
        </w:rPr>
        <w:t>(</w:t>
      </w:r>
      <w:r w:rsidR="00E67934" w:rsidRPr="00F049E3">
        <w:rPr>
          <w:rFonts w:ascii="Times New Roman" w:hAnsi="Times New Roman"/>
          <w:b/>
          <w:sz w:val="24"/>
          <w:szCs w:val="28"/>
          <w:lang w:val="en-US"/>
        </w:rPr>
        <w:t>S</w:t>
      </w:r>
      <w:r w:rsidRPr="00F049E3">
        <w:rPr>
          <w:rFonts w:ascii="Times New Roman" w:hAnsi="Times New Roman"/>
          <w:b/>
          <w:sz w:val="24"/>
          <w:szCs w:val="28"/>
          <w:lang w:val="en-US"/>
        </w:rPr>
        <w:t>tatus</w:t>
      </w:r>
      <w:r w:rsidR="00E67934" w:rsidRPr="00F049E3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Pr="00F049E3">
        <w:rPr>
          <w:rFonts w:ascii="Times New Roman" w:hAnsi="Times New Roman"/>
          <w:b/>
          <w:sz w:val="24"/>
          <w:szCs w:val="28"/>
          <w:lang w:val="en-US"/>
        </w:rPr>
        <w:t>praesens</w:t>
      </w:r>
      <w:r w:rsidRPr="00F049E3">
        <w:rPr>
          <w:rFonts w:ascii="Times New Roman" w:hAnsi="Times New Roman"/>
          <w:b/>
          <w:sz w:val="24"/>
          <w:szCs w:val="28"/>
        </w:rPr>
        <w:t>)</w:t>
      </w: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lastRenderedPageBreak/>
        <w:t>Состояние больно</w:t>
      </w:r>
      <w:r w:rsidR="00E67934" w:rsidRPr="00F049E3">
        <w:rPr>
          <w:szCs w:val="28"/>
        </w:rPr>
        <w:t>й</w:t>
      </w:r>
      <w:r w:rsidRPr="00F049E3">
        <w:rPr>
          <w:szCs w:val="28"/>
        </w:rPr>
        <w:t xml:space="preserve"> удовлетворительное, сознание ясное, положение в постели активное, больн</w:t>
      </w:r>
      <w:r w:rsidR="00E67934" w:rsidRPr="00F049E3">
        <w:rPr>
          <w:szCs w:val="28"/>
        </w:rPr>
        <w:t xml:space="preserve">ая контакту </w:t>
      </w:r>
      <w:r w:rsidR="009B73B4" w:rsidRPr="00F049E3">
        <w:rPr>
          <w:szCs w:val="28"/>
        </w:rPr>
        <w:t>доступна</w:t>
      </w:r>
      <w:r w:rsidRPr="00F049E3">
        <w:rPr>
          <w:szCs w:val="28"/>
        </w:rPr>
        <w:t>. Телосложение</w:t>
      </w:r>
      <w:r w:rsidR="009B73B4" w:rsidRPr="00F049E3">
        <w:rPr>
          <w:szCs w:val="28"/>
        </w:rPr>
        <w:t xml:space="preserve"> астеническое</w:t>
      </w:r>
      <w:r w:rsidRPr="00F049E3">
        <w:rPr>
          <w:szCs w:val="28"/>
        </w:rPr>
        <w:t>. Внешний вид больно</w:t>
      </w:r>
      <w:r w:rsidR="00E67934" w:rsidRPr="00F049E3">
        <w:rPr>
          <w:szCs w:val="28"/>
        </w:rPr>
        <w:t>й</w:t>
      </w:r>
      <w:r w:rsidRPr="00F049E3">
        <w:rPr>
          <w:szCs w:val="28"/>
        </w:rPr>
        <w:t xml:space="preserve"> соответствует  возрасту и полу. Рост 1</w:t>
      </w:r>
      <w:r w:rsidR="009B73B4" w:rsidRPr="00F049E3">
        <w:rPr>
          <w:szCs w:val="28"/>
        </w:rPr>
        <w:t>6</w:t>
      </w:r>
      <w:r w:rsidRPr="00F049E3">
        <w:rPr>
          <w:szCs w:val="28"/>
        </w:rPr>
        <w:t xml:space="preserve">0 см, вес </w:t>
      </w:r>
      <w:r w:rsidR="00301311" w:rsidRPr="00F049E3">
        <w:rPr>
          <w:szCs w:val="28"/>
        </w:rPr>
        <w:t>50</w:t>
      </w:r>
      <w:r w:rsidRPr="00F049E3">
        <w:rPr>
          <w:szCs w:val="28"/>
        </w:rPr>
        <w:t xml:space="preserve"> кг. Кожа сухая, чистая, окраска кожных покровов бледная, эластичность кожи сохранена, видимые слизистые </w:t>
      </w:r>
      <w:r w:rsidR="00E67934" w:rsidRPr="00F049E3">
        <w:rPr>
          <w:szCs w:val="28"/>
        </w:rPr>
        <w:t>бледно-</w:t>
      </w:r>
      <w:r w:rsidRPr="00F049E3">
        <w:rPr>
          <w:szCs w:val="28"/>
        </w:rPr>
        <w:t xml:space="preserve">розовые, влажные. Сыпи, расчёсов, петехий, рубцов нет. Оволосение по </w:t>
      </w:r>
      <w:r w:rsidR="00E67934" w:rsidRPr="00F049E3">
        <w:rPr>
          <w:szCs w:val="28"/>
        </w:rPr>
        <w:t>женскому</w:t>
      </w:r>
      <w:r w:rsidRPr="00F049E3">
        <w:rPr>
          <w:szCs w:val="28"/>
        </w:rPr>
        <w:t xml:space="preserve"> типу.  Ногтевые пластинки правильной формы, ногти ломкие, ногтевые пластинки не  слоятся. Подкожная жировая клетчатка выражена</w:t>
      </w:r>
      <w:r w:rsidR="00E3103E" w:rsidRPr="00F049E3">
        <w:rPr>
          <w:szCs w:val="28"/>
        </w:rPr>
        <w:t xml:space="preserve"> слабо.</w:t>
      </w:r>
      <w:r w:rsidRPr="00F049E3">
        <w:rPr>
          <w:szCs w:val="28"/>
        </w:rPr>
        <w:t xml:space="preserve"> Отёков,  акроцианоза нет. </w:t>
      </w:r>
      <w:proofErr w:type="gramStart"/>
      <w:r w:rsidRPr="00F049E3">
        <w:rPr>
          <w:szCs w:val="28"/>
        </w:rPr>
        <w:t>Лимфатические узлы:</w:t>
      </w:r>
      <w:r w:rsidR="00E67934" w:rsidRPr="00F049E3">
        <w:rPr>
          <w:szCs w:val="28"/>
        </w:rPr>
        <w:t xml:space="preserve"> </w:t>
      </w:r>
      <w:r w:rsidRPr="00F049E3">
        <w:rPr>
          <w:szCs w:val="28"/>
        </w:rPr>
        <w:t>подчелюстные,</w:t>
      </w:r>
      <w:r w:rsidR="00E67934" w:rsidRPr="00F049E3">
        <w:rPr>
          <w:szCs w:val="28"/>
        </w:rPr>
        <w:t xml:space="preserve"> </w:t>
      </w:r>
      <w:r w:rsidRPr="00F049E3">
        <w:rPr>
          <w:szCs w:val="28"/>
        </w:rPr>
        <w:t>шейные,</w:t>
      </w:r>
      <w:r w:rsidR="00E67934" w:rsidRPr="00F049E3">
        <w:rPr>
          <w:szCs w:val="28"/>
        </w:rPr>
        <w:t xml:space="preserve"> </w:t>
      </w:r>
      <w:r w:rsidRPr="00F049E3">
        <w:rPr>
          <w:szCs w:val="28"/>
        </w:rPr>
        <w:t>над- и подключичные,</w:t>
      </w:r>
      <w:r w:rsidR="00E67934" w:rsidRPr="00F049E3">
        <w:rPr>
          <w:szCs w:val="28"/>
        </w:rPr>
        <w:t xml:space="preserve"> </w:t>
      </w:r>
      <w:r w:rsidRPr="00F049E3">
        <w:rPr>
          <w:szCs w:val="28"/>
        </w:rPr>
        <w:t>локтевые,</w:t>
      </w:r>
      <w:r w:rsidR="00E67934" w:rsidRPr="00F049E3">
        <w:rPr>
          <w:szCs w:val="28"/>
        </w:rPr>
        <w:t xml:space="preserve"> </w:t>
      </w:r>
      <w:r w:rsidRPr="00F049E3">
        <w:rPr>
          <w:szCs w:val="28"/>
        </w:rPr>
        <w:t>подмышечные не пальпируются.</w:t>
      </w:r>
      <w:proofErr w:type="gramEnd"/>
      <w:r w:rsidR="00072234" w:rsidRPr="00F049E3">
        <w:rPr>
          <w:szCs w:val="28"/>
        </w:rPr>
        <w:t xml:space="preserve"> </w:t>
      </w:r>
      <w:r w:rsidRPr="00F049E3">
        <w:rPr>
          <w:szCs w:val="28"/>
        </w:rPr>
        <w:t>Щитовидная железа не увеличена.</w:t>
      </w:r>
    </w:p>
    <w:p w:rsidR="00E67934" w:rsidRPr="00F049E3" w:rsidRDefault="00E67934" w:rsidP="00014595">
      <w:pPr>
        <w:spacing w:line="276" w:lineRule="auto"/>
        <w:jc w:val="both"/>
        <w:rPr>
          <w:szCs w:val="28"/>
        </w:rPr>
      </w:pP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b/>
          <w:bCs/>
          <w:szCs w:val="28"/>
        </w:rPr>
        <w:t>Костно-мышечно-суставная   система</w:t>
      </w:r>
      <w:r w:rsidRPr="00F049E3">
        <w:rPr>
          <w:szCs w:val="28"/>
        </w:rPr>
        <w:t xml:space="preserve"> </w:t>
      </w: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Степень развития мышц нормальная, тонус в норме. Суставы нормальной конфигурации. Ограничение  движения в суставах</w:t>
      </w:r>
      <w:r w:rsidR="00E67934" w:rsidRPr="00F049E3">
        <w:rPr>
          <w:szCs w:val="28"/>
        </w:rPr>
        <w:t xml:space="preserve"> нет</w:t>
      </w:r>
      <w:r w:rsidRPr="00F049E3">
        <w:rPr>
          <w:szCs w:val="28"/>
        </w:rPr>
        <w:t>.</w:t>
      </w:r>
      <w:r w:rsidR="00F31E96" w:rsidRPr="00F31E96">
        <w:t xml:space="preserve"> </w:t>
      </w:r>
      <w:r w:rsidR="00F31E96">
        <w:t>Отмечается сглаженность поясничного лордоза и незначительный сколиоз грудного отдела позвоночника.</w:t>
      </w:r>
    </w:p>
    <w:p w:rsidR="00882E03" w:rsidRPr="00F049E3" w:rsidRDefault="00882E03" w:rsidP="00014595">
      <w:pPr>
        <w:spacing w:line="276" w:lineRule="auto"/>
        <w:jc w:val="both"/>
        <w:rPr>
          <w:szCs w:val="28"/>
        </w:rPr>
      </w:pPr>
    </w:p>
    <w:p w:rsidR="008055D7" w:rsidRDefault="008055D7" w:rsidP="00014595">
      <w:pPr>
        <w:spacing w:line="276" w:lineRule="auto"/>
        <w:jc w:val="both"/>
        <w:rPr>
          <w:b/>
          <w:bCs/>
          <w:szCs w:val="28"/>
        </w:rPr>
      </w:pPr>
      <w:r w:rsidRPr="00F049E3">
        <w:rPr>
          <w:b/>
          <w:bCs/>
          <w:szCs w:val="28"/>
        </w:rPr>
        <w:t>Система органов дыхания</w:t>
      </w:r>
    </w:p>
    <w:p w:rsidR="00F31E96" w:rsidRPr="00F31E96" w:rsidRDefault="00F31E96" w:rsidP="00F31E96">
      <w:pPr>
        <w:pStyle w:val="aa"/>
        <w:ind w:left="-284" w:right="0" w:firstLine="284"/>
        <w:jc w:val="both"/>
        <w:rPr>
          <w:sz w:val="24"/>
        </w:rPr>
      </w:pPr>
      <w:r w:rsidRPr="00F31E96">
        <w:rPr>
          <w:sz w:val="24"/>
        </w:rPr>
        <w:t xml:space="preserve">Грудная клетка цилиндрической формы, симметрична, обе половины одинаково участвуют в акте дыхания с частотой 17 в минуту. Дыхание ритмичное, умеренной глубины, смешанного типа. Межреберные промежутки, </w:t>
      </w:r>
      <w:proofErr w:type="gramStart"/>
      <w:r w:rsidRPr="00F31E96">
        <w:rPr>
          <w:sz w:val="24"/>
        </w:rPr>
        <w:t>над</w:t>
      </w:r>
      <w:proofErr w:type="gramEnd"/>
      <w:r w:rsidRPr="00F31E96">
        <w:rPr>
          <w:sz w:val="24"/>
        </w:rPr>
        <w:t>- и подключичные ямки хорошо выражены, безболезненны при пальпации.</w:t>
      </w:r>
    </w:p>
    <w:p w:rsidR="00F31E96" w:rsidRPr="00F31E96" w:rsidRDefault="00F31E96" w:rsidP="00F31E96">
      <w:pPr>
        <w:pStyle w:val="aa"/>
        <w:ind w:left="-284" w:right="0" w:firstLine="284"/>
        <w:jc w:val="both"/>
        <w:rPr>
          <w:sz w:val="24"/>
        </w:rPr>
      </w:pPr>
      <w:r w:rsidRPr="00F31E96">
        <w:rPr>
          <w:sz w:val="24"/>
        </w:rPr>
        <w:t>При пальпации грудная клетка безболезненна, резистентна, голосовое дрожание умеренной силы, одинаково проводится на симметричных участках грудной клетки.</w:t>
      </w:r>
    </w:p>
    <w:p w:rsidR="008055D7" w:rsidRDefault="00F31E96" w:rsidP="00F31E96">
      <w:pPr>
        <w:pStyle w:val="aa"/>
        <w:ind w:left="-284" w:right="0" w:firstLine="284"/>
        <w:jc w:val="both"/>
      </w:pPr>
      <w:proofErr w:type="gramStart"/>
      <w:r w:rsidRPr="00F31E96">
        <w:rPr>
          <w:sz w:val="24"/>
        </w:rPr>
        <w:t>Над всей поверхностью легких при сравнительной перкуссии выслушивается ясный легочной звук.</w:t>
      </w:r>
      <w:proofErr w:type="gramEnd"/>
      <w:r>
        <w:rPr>
          <w:sz w:val="24"/>
        </w:rPr>
        <w:t xml:space="preserve"> </w:t>
      </w:r>
      <w:r w:rsidR="008055D7" w:rsidRPr="00F31E96">
        <w:rPr>
          <w:sz w:val="24"/>
        </w:rPr>
        <w:t>Локальных изменений звука нет. Данные топографической перкуссии: высота стояния верхушек  лёгких - спереди – 3 см. с обеих  сторон, сзади – на уровне остистого отростка 7-ого шейного  позвонка. Ширина полей  Кернига  5 см с обеих  сторон. Подвижность  нижнего  края  лё</w:t>
      </w:r>
      <w:r w:rsidR="00E3103E" w:rsidRPr="00F31E96">
        <w:rPr>
          <w:sz w:val="24"/>
        </w:rPr>
        <w:t>гких по среднеключичной  линии 4</w:t>
      </w:r>
      <w:r w:rsidR="008055D7" w:rsidRPr="00F31E96">
        <w:rPr>
          <w:sz w:val="24"/>
        </w:rPr>
        <w:t xml:space="preserve"> см. с  обеих сторон. Дыхание везикулярное, хрипов, шума трения плевры нет</w:t>
      </w:r>
      <w:r w:rsidR="008055D7" w:rsidRPr="00F049E3">
        <w:t>.</w:t>
      </w:r>
    </w:p>
    <w:p w:rsidR="00F31E96" w:rsidRPr="00F31E96" w:rsidRDefault="00F31E96" w:rsidP="00F31E96">
      <w:pPr>
        <w:pStyle w:val="aa"/>
        <w:ind w:left="-284" w:right="0" w:firstLine="284"/>
        <w:jc w:val="both"/>
        <w:rPr>
          <w:sz w:val="24"/>
        </w:rPr>
      </w:pPr>
    </w:p>
    <w:p w:rsidR="00882E03" w:rsidRPr="00F31E96" w:rsidRDefault="008055D7" w:rsidP="00014595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F049E3">
        <w:rPr>
          <w:rFonts w:eastAsia="Calibri"/>
          <w:i/>
          <w:szCs w:val="28"/>
          <w:lang w:eastAsia="en-US"/>
        </w:rPr>
        <w:t>Перкуссия сравнительная</w:t>
      </w:r>
      <w:r w:rsidRPr="00F049E3">
        <w:rPr>
          <w:rFonts w:eastAsia="Calibri"/>
          <w:szCs w:val="28"/>
          <w:lang w:eastAsia="en-US"/>
        </w:rPr>
        <w:t>: на симметричных участках ясный легочный звук.</w:t>
      </w:r>
    </w:p>
    <w:p w:rsidR="008055D7" w:rsidRPr="00E3103E" w:rsidRDefault="008055D7" w:rsidP="00014595">
      <w:pPr>
        <w:spacing w:after="200" w:line="276" w:lineRule="auto"/>
        <w:jc w:val="both"/>
        <w:rPr>
          <w:rFonts w:eastAsia="Calibri"/>
          <w:i/>
          <w:sz w:val="28"/>
          <w:szCs w:val="28"/>
          <w:lang w:val="en-US" w:eastAsia="en-US"/>
        </w:rPr>
      </w:pPr>
      <w:r w:rsidRPr="00423B2E">
        <w:rPr>
          <w:rFonts w:eastAsia="Calibri"/>
          <w:i/>
          <w:szCs w:val="28"/>
          <w:lang w:eastAsia="en-US"/>
        </w:rPr>
        <w:t>Топографическая перкуссия</w:t>
      </w:r>
      <w:r w:rsidRPr="00423B2E">
        <w:rPr>
          <w:rFonts w:eastAsia="Calibri"/>
          <w:i/>
          <w:szCs w:val="28"/>
          <w:lang w:val="en-US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131"/>
        <w:gridCol w:w="3131"/>
      </w:tblGrid>
      <w:tr w:rsidR="008055D7" w:rsidRPr="008055D7" w:rsidTr="00C32C8E">
        <w:tc>
          <w:tcPr>
            <w:tcW w:w="9571" w:type="dxa"/>
            <w:gridSpan w:val="3"/>
            <w:shd w:val="clear" w:color="auto" w:fill="auto"/>
          </w:tcPr>
          <w:p w:rsidR="008055D7" w:rsidRPr="008055D7" w:rsidRDefault="008055D7" w:rsidP="00E3103E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Нижняя граница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Линии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Правое легкое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Левое легкое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Парастернальная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Верхний край 6-го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Медиаклавикулярная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6-го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Передняя аксилярная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7-го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7-го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Средняя аксилярная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8-го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8-го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Задняя аксилярная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9-го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9-го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Лопаточная</w:t>
            </w:r>
          </w:p>
        </w:tc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10-го</w:t>
            </w:r>
          </w:p>
        </w:tc>
        <w:tc>
          <w:tcPr>
            <w:tcW w:w="3191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Нижний край 10-го</w:t>
            </w:r>
          </w:p>
        </w:tc>
      </w:tr>
      <w:tr w:rsidR="008055D7" w:rsidRPr="008055D7" w:rsidTr="00C32C8E">
        <w:tc>
          <w:tcPr>
            <w:tcW w:w="3190" w:type="dxa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Паравертебральная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8055D7" w:rsidRPr="008055D7" w:rsidRDefault="008055D7" w:rsidP="000145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8055D7">
              <w:rPr>
                <w:rFonts w:eastAsia="Calibri"/>
                <w:lang w:eastAsia="en-US"/>
              </w:rPr>
              <w:t>На уровне остистого отростка 11 грудного позвонка</w:t>
            </w:r>
          </w:p>
        </w:tc>
      </w:tr>
    </w:tbl>
    <w:p w:rsidR="008055D7" w:rsidRPr="008055D7" w:rsidRDefault="008055D7" w:rsidP="00014595">
      <w:pPr>
        <w:spacing w:line="276" w:lineRule="auto"/>
        <w:jc w:val="both"/>
      </w:pP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 xml:space="preserve">Спереди высота стояния верхушек слева на 4 см выше ключицы, справа на 3 см выше ключицы. Сзади высота стояния верхушек  на уровне остистого отростка 7-го шейного позвонка. </w:t>
      </w:r>
    </w:p>
    <w:p w:rsidR="008055D7" w:rsidRPr="00F049E3" w:rsidRDefault="008055D7" w:rsidP="00014595">
      <w:pPr>
        <w:spacing w:line="276" w:lineRule="auto"/>
        <w:jc w:val="both"/>
        <w:rPr>
          <w:b/>
          <w:bCs/>
          <w:i/>
          <w:iCs/>
          <w:szCs w:val="28"/>
        </w:rPr>
      </w:pPr>
      <w:r w:rsidRPr="00F049E3">
        <w:rPr>
          <w:szCs w:val="28"/>
        </w:rPr>
        <w:t xml:space="preserve"> </w:t>
      </w:r>
    </w:p>
    <w:p w:rsidR="008055D7" w:rsidRPr="00F049E3" w:rsidRDefault="008055D7" w:rsidP="00014595">
      <w:pPr>
        <w:keepNext/>
        <w:spacing w:line="276" w:lineRule="auto"/>
        <w:jc w:val="both"/>
        <w:outlineLvl w:val="1"/>
        <w:rPr>
          <w:b/>
          <w:bCs/>
          <w:szCs w:val="28"/>
        </w:rPr>
      </w:pPr>
      <w:proofErr w:type="gramStart"/>
      <w:r w:rsidRPr="00F049E3">
        <w:rPr>
          <w:b/>
          <w:bCs/>
          <w:szCs w:val="28"/>
        </w:rPr>
        <w:t>Сердечно-сосудистая</w:t>
      </w:r>
      <w:proofErr w:type="gramEnd"/>
      <w:r w:rsidRPr="00F049E3">
        <w:rPr>
          <w:b/>
          <w:bCs/>
          <w:szCs w:val="28"/>
        </w:rPr>
        <w:t xml:space="preserve"> система</w:t>
      </w:r>
    </w:p>
    <w:p w:rsidR="008055D7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При осмотре области сердца сердечного горба, усиления верхушечного толчка,</w:t>
      </w:r>
      <w:r w:rsidR="00882E03" w:rsidRPr="00F049E3">
        <w:rPr>
          <w:szCs w:val="28"/>
        </w:rPr>
        <w:t xml:space="preserve"> </w:t>
      </w:r>
      <w:r w:rsidRPr="00F049E3">
        <w:rPr>
          <w:szCs w:val="28"/>
        </w:rPr>
        <w:t>выпячиваний в области аорты, пульсации над легочной артерией, а также</w:t>
      </w:r>
      <w:r w:rsidR="00882E03" w:rsidRPr="00F049E3">
        <w:rPr>
          <w:szCs w:val="28"/>
        </w:rPr>
        <w:t xml:space="preserve"> </w:t>
      </w:r>
      <w:r w:rsidRPr="00F049E3">
        <w:rPr>
          <w:szCs w:val="28"/>
        </w:rPr>
        <w:t xml:space="preserve">эпигастральной  не обнаружено. Одышки, перебоев в работе сердца нет. Отеков нет. Пульс </w:t>
      </w:r>
      <w:r w:rsidR="00301311" w:rsidRPr="00F049E3">
        <w:rPr>
          <w:szCs w:val="28"/>
        </w:rPr>
        <w:t>76</w:t>
      </w:r>
      <w:r w:rsidRPr="00F049E3">
        <w:rPr>
          <w:szCs w:val="28"/>
        </w:rPr>
        <w:t xml:space="preserve"> ударов в минуту одинаковый на обеих руках, ритмичный, удовлетворительного напряжения и наполнения. Верхушечный толчок пальпируется в 5-ом межреберье кнутри от  ле</w:t>
      </w:r>
      <w:r w:rsidR="00F31E96">
        <w:rPr>
          <w:szCs w:val="28"/>
        </w:rPr>
        <w:t>вой среднеключичной линии на 1 см, площадь 3</w:t>
      </w:r>
      <w:r w:rsidRPr="00F049E3">
        <w:rPr>
          <w:szCs w:val="28"/>
        </w:rPr>
        <w:t xml:space="preserve"> см, средней высоты, резистентный. </w:t>
      </w:r>
    </w:p>
    <w:p w:rsidR="002A5E14" w:rsidRPr="00F049E3" w:rsidRDefault="002A5E14" w:rsidP="00014595">
      <w:pPr>
        <w:spacing w:line="276" w:lineRule="auto"/>
        <w:jc w:val="both"/>
        <w:rPr>
          <w:szCs w:val="28"/>
        </w:rPr>
      </w:pPr>
    </w:p>
    <w:p w:rsidR="008055D7" w:rsidRPr="00F049E3" w:rsidRDefault="008055D7" w:rsidP="00014595">
      <w:pPr>
        <w:spacing w:line="276" w:lineRule="auto"/>
        <w:jc w:val="both"/>
        <w:rPr>
          <w:i/>
          <w:szCs w:val="28"/>
        </w:rPr>
      </w:pPr>
      <w:r w:rsidRPr="00F049E3">
        <w:rPr>
          <w:i/>
          <w:szCs w:val="28"/>
        </w:rPr>
        <w:t xml:space="preserve">Перкуссия сердца </w:t>
      </w: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Границы относительной сердечной тупости:</w:t>
      </w: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  <w:u w:val="single"/>
        </w:rPr>
        <w:t>Правая</w:t>
      </w:r>
      <w:r w:rsidR="00882E03" w:rsidRPr="00F049E3">
        <w:rPr>
          <w:szCs w:val="28"/>
        </w:rPr>
        <w:t xml:space="preserve"> –</w:t>
      </w:r>
      <w:r w:rsidR="00526AAA">
        <w:rPr>
          <w:szCs w:val="28"/>
        </w:rPr>
        <w:t xml:space="preserve"> в 4-ом межреберье справа на 1</w:t>
      </w:r>
      <w:r w:rsidRPr="00F049E3">
        <w:rPr>
          <w:szCs w:val="28"/>
        </w:rPr>
        <w:t xml:space="preserve"> см кнаружи от правого края грудины. </w:t>
      </w: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proofErr w:type="gramStart"/>
      <w:r w:rsidRPr="00F049E3">
        <w:rPr>
          <w:szCs w:val="28"/>
          <w:u w:val="single"/>
        </w:rPr>
        <w:t>Левая</w:t>
      </w:r>
      <w:proofErr w:type="gramEnd"/>
      <w:r w:rsidRPr="00F049E3">
        <w:rPr>
          <w:szCs w:val="28"/>
        </w:rPr>
        <w:t xml:space="preserve"> – в 5-ом межреберье слева на 1 см кнутри от левой среднеключичной линии. </w:t>
      </w: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proofErr w:type="gramStart"/>
      <w:r w:rsidRPr="00F049E3">
        <w:rPr>
          <w:szCs w:val="28"/>
          <w:u w:val="single"/>
        </w:rPr>
        <w:t>Верхняя</w:t>
      </w:r>
      <w:proofErr w:type="gramEnd"/>
      <w:r w:rsidRPr="00F049E3">
        <w:rPr>
          <w:szCs w:val="28"/>
        </w:rPr>
        <w:t xml:space="preserve"> – верхний край 3-го ребра слева.</w:t>
      </w:r>
    </w:p>
    <w:p w:rsidR="008055D7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 xml:space="preserve">Конфигурация сердца </w:t>
      </w:r>
      <w:r w:rsidR="00526AAA">
        <w:rPr>
          <w:szCs w:val="28"/>
        </w:rPr>
        <w:t>нормальная. Поперечник сердца 13.5 см: слева- 9,5 см. справа- 4</w:t>
      </w:r>
      <w:r w:rsidRPr="00F049E3">
        <w:rPr>
          <w:szCs w:val="28"/>
        </w:rPr>
        <w:t xml:space="preserve"> см. Ширина сосудистого пучка во 2-м межреберье 5 см.</w:t>
      </w:r>
    </w:p>
    <w:p w:rsidR="002A5E14" w:rsidRPr="00F049E3" w:rsidRDefault="002A5E14" w:rsidP="00014595">
      <w:pPr>
        <w:spacing w:line="276" w:lineRule="auto"/>
        <w:jc w:val="both"/>
        <w:rPr>
          <w:szCs w:val="28"/>
        </w:rPr>
      </w:pP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i/>
          <w:szCs w:val="28"/>
        </w:rPr>
        <w:t>Абсолютная тупость сердца</w:t>
      </w:r>
      <w:r w:rsidRPr="00F049E3">
        <w:rPr>
          <w:szCs w:val="28"/>
        </w:rPr>
        <w:t>:</w:t>
      </w:r>
    </w:p>
    <w:p w:rsidR="00882E0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  <w:u w:val="single"/>
        </w:rPr>
        <w:t>Права</w:t>
      </w:r>
      <w:proofErr w:type="gramStart"/>
      <w:r w:rsidRPr="00F049E3">
        <w:rPr>
          <w:szCs w:val="28"/>
          <w:u w:val="single"/>
        </w:rPr>
        <w:t>я</w:t>
      </w:r>
      <w:r w:rsidRPr="00F049E3">
        <w:rPr>
          <w:szCs w:val="28"/>
        </w:rPr>
        <w:t>-</w:t>
      </w:r>
      <w:proofErr w:type="gramEnd"/>
      <w:r w:rsidRPr="00F049E3">
        <w:rPr>
          <w:szCs w:val="28"/>
        </w:rPr>
        <w:t xml:space="preserve"> в 4-м межруберье по левому краю грудины, </w:t>
      </w:r>
      <w:r w:rsidRPr="00F049E3">
        <w:rPr>
          <w:szCs w:val="28"/>
          <w:u w:val="single"/>
        </w:rPr>
        <w:t>левая</w:t>
      </w:r>
      <w:r w:rsidRPr="00F049E3">
        <w:rPr>
          <w:szCs w:val="28"/>
        </w:rPr>
        <w:t>- в 5-м межреберье н</w:t>
      </w:r>
      <w:r w:rsidR="00F31E96">
        <w:rPr>
          <w:szCs w:val="28"/>
        </w:rPr>
        <w:t>а 0,5</w:t>
      </w:r>
      <w:r w:rsidRPr="00F049E3">
        <w:rPr>
          <w:szCs w:val="28"/>
        </w:rPr>
        <w:t xml:space="preserve"> см кнутри от левой среднеключичной линии, </w:t>
      </w:r>
      <w:r w:rsidRPr="00F049E3">
        <w:rPr>
          <w:szCs w:val="28"/>
          <w:u w:val="single"/>
        </w:rPr>
        <w:t>верхняя</w:t>
      </w:r>
      <w:r w:rsidRPr="00F049E3">
        <w:rPr>
          <w:szCs w:val="28"/>
        </w:rPr>
        <w:t>- нижний край 4-го ребра слева.</w:t>
      </w:r>
    </w:p>
    <w:p w:rsidR="002A5E14" w:rsidRPr="00F049E3" w:rsidRDefault="002A5E14" w:rsidP="00014595">
      <w:pPr>
        <w:spacing w:line="276" w:lineRule="auto"/>
        <w:jc w:val="both"/>
        <w:rPr>
          <w:szCs w:val="28"/>
        </w:rPr>
      </w:pPr>
    </w:p>
    <w:p w:rsidR="008055D7" w:rsidRPr="00F049E3" w:rsidRDefault="008055D7" w:rsidP="00014595">
      <w:pPr>
        <w:spacing w:line="276" w:lineRule="auto"/>
        <w:jc w:val="both"/>
        <w:rPr>
          <w:i/>
          <w:szCs w:val="28"/>
        </w:rPr>
      </w:pPr>
      <w:r w:rsidRPr="00F049E3">
        <w:rPr>
          <w:i/>
          <w:szCs w:val="28"/>
        </w:rPr>
        <w:t>Аускультация</w:t>
      </w:r>
    </w:p>
    <w:p w:rsidR="008055D7" w:rsidRPr="00F049E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Тоны сердца</w:t>
      </w:r>
      <w:r w:rsidR="00E3103E" w:rsidRPr="00F049E3">
        <w:rPr>
          <w:szCs w:val="28"/>
        </w:rPr>
        <w:t xml:space="preserve"> приглушены</w:t>
      </w:r>
      <w:r w:rsidRPr="00F049E3">
        <w:rPr>
          <w:szCs w:val="28"/>
        </w:rPr>
        <w:t>,</w:t>
      </w:r>
      <w:r w:rsidR="00882E03" w:rsidRPr="00F049E3">
        <w:rPr>
          <w:szCs w:val="28"/>
        </w:rPr>
        <w:t xml:space="preserve"> </w:t>
      </w:r>
      <w:r w:rsidRPr="00F049E3">
        <w:rPr>
          <w:szCs w:val="28"/>
        </w:rPr>
        <w:t>ритмичные. П</w:t>
      </w:r>
      <w:r w:rsidR="00E3103E" w:rsidRPr="00F049E3">
        <w:rPr>
          <w:szCs w:val="28"/>
        </w:rPr>
        <w:t>атологических шумов нет. АД – 130</w:t>
      </w:r>
      <w:r w:rsidR="00882E03" w:rsidRPr="00F049E3">
        <w:rPr>
          <w:szCs w:val="28"/>
        </w:rPr>
        <w:t>/80 мм рт. ст.</w:t>
      </w:r>
      <w:r w:rsidRPr="00F049E3">
        <w:rPr>
          <w:szCs w:val="28"/>
        </w:rPr>
        <w:t>, ЧСС-</w:t>
      </w:r>
      <w:r w:rsidR="00E3103E" w:rsidRPr="00F049E3">
        <w:rPr>
          <w:szCs w:val="28"/>
        </w:rPr>
        <w:t>79</w:t>
      </w:r>
      <w:r w:rsidRPr="00F049E3">
        <w:rPr>
          <w:szCs w:val="28"/>
        </w:rPr>
        <w:t>.</w:t>
      </w:r>
      <w:r w:rsidR="00E3103E" w:rsidRPr="00F049E3">
        <w:rPr>
          <w:szCs w:val="28"/>
        </w:rPr>
        <w:t xml:space="preserve"> Определяется акцент второго тона над аортой.</w:t>
      </w:r>
    </w:p>
    <w:p w:rsidR="00882E03" w:rsidRPr="00F049E3" w:rsidRDefault="00882E03" w:rsidP="00014595">
      <w:pPr>
        <w:spacing w:line="276" w:lineRule="auto"/>
        <w:jc w:val="both"/>
        <w:rPr>
          <w:szCs w:val="28"/>
        </w:rPr>
      </w:pPr>
    </w:p>
    <w:p w:rsidR="008055D7" w:rsidRPr="00F049E3" w:rsidRDefault="008055D7" w:rsidP="00882E03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Аорта и сосуды.</w:t>
      </w:r>
    </w:p>
    <w:p w:rsidR="008055D7" w:rsidRPr="00F049E3" w:rsidRDefault="00882E03" w:rsidP="00882E03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Пульсац</w:t>
      </w:r>
      <w:proofErr w:type="gramStart"/>
      <w:r w:rsidRPr="00F049E3">
        <w:rPr>
          <w:szCs w:val="28"/>
        </w:rPr>
        <w:t>ии</w:t>
      </w:r>
      <w:r w:rsidR="008055D7" w:rsidRPr="00F049E3">
        <w:rPr>
          <w:szCs w:val="28"/>
        </w:rPr>
        <w:t xml:space="preserve"> ао</w:t>
      </w:r>
      <w:proofErr w:type="gramEnd"/>
      <w:r w:rsidR="008055D7" w:rsidRPr="00F049E3">
        <w:rPr>
          <w:szCs w:val="28"/>
        </w:rPr>
        <w:t>рты  не  обнаружено.  Извитости и видимой пульсации</w:t>
      </w:r>
      <w:r w:rsidRPr="00F049E3">
        <w:rPr>
          <w:szCs w:val="28"/>
        </w:rPr>
        <w:t xml:space="preserve"> области височных  артерий,  «</w:t>
      </w:r>
      <w:r w:rsidR="008055D7" w:rsidRPr="00F049E3">
        <w:rPr>
          <w:szCs w:val="28"/>
        </w:rPr>
        <w:t>пляски  каротид</w:t>
      </w:r>
      <w:r w:rsidRPr="00F049E3">
        <w:rPr>
          <w:szCs w:val="28"/>
        </w:rPr>
        <w:t>»</w:t>
      </w:r>
      <w:r w:rsidR="008055D7" w:rsidRPr="00F049E3">
        <w:rPr>
          <w:szCs w:val="28"/>
        </w:rPr>
        <w:t>,  симптома Мюссе и</w:t>
      </w:r>
      <w:r w:rsidRPr="00F049E3">
        <w:rPr>
          <w:szCs w:val="28"/>
        </w:rPr>
        <w:t xml:space="preserve"> </w:t>
      </w:r>
      <w:r w:rsidR="008055D7" w:rsidRPr="00F049E3">
        <w:rPr>
          <w:szCs w:val="28"/>
        </w:rPr>
        <w:t>капиллярного  пульса  нет.   Вены  конечностей  не   переполнены.</w:t>
      </w:r>
      <w:r w:rsidRPr="00F049E3">
        <w:rPr>
          <w:szCs w:val="28"/>
        </w:rPr>
        <w:t xml:space="preserve"> </w:t>
      </w:r>
      <w:r w:rsidR="008055D7" w:rsidRPr="00F049E3">
        <w:rPr>
          <w:szCs w:val="28"/>
        </w:rPr>
        <w:t xml:space="preserve">Сосудистых звездочек и  </w:t>
      </w:r>
      <w:r w:rsidRPr="00F049E3">
        <w:rPr>
          <w:szCs w:val="28"/>
        </w:rPr>
        <w:t>«</w:t>
      </w:r>
      <w:r w:rsidR="008055D7" w:rsidRPr="00F049E3">
        <w:rPr>
          <w:szCs w:val="28"/>
        </w:rPr>
        <w:t>caput medusae</w:t>
      </w:r>
      <w:r w:rsidRPr="00F049E3">
        <w:rPr>
          <w:szCs w:val="28"/>
        </w:rPr>
        <w:t>»</w:t>
      </w:r>
      <w:r w:rsidR="008055D7" w:rsidRPr="00F049E3">
        <w:rPr>
          <w:szCs w:val="28"/>
        </w:rPr>
        <w:t xml:space="preserve"> нет.   Венный пульс  не</w:t>
      </w:r>
      <w:r w:rsidRPr="00F049E3">
        <w:rPr>
          <w:szCs w:val="28"/>
        </w:rPr>
        <w:t xml:space="preserve"> </w:t>
      </w:r>
      <w:r w:rsidR="008055D7" w:rsidRPr="00F049E3">
        <w:rPr>
          <w:szCs w:val="28"/>
        </w:rPr>
        <w:t>определяется.</w:t>
      </w:r>
    </w:p>
    <w:p w:rsidR="008055D7" w:rsidRPr="00F049E3" w:rsidRDefault="00882E03" w:rsidP="00882E03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 xml:space="preserve">Пульс: </w:t>
      </w:r>
      <w:r w:rsidR="008055D7" w:rsidRPr="00F049E3">
        <w:rPr>
          <w:szCs w:val="28"/>
        </w:rPr>
        <w:t>синхронный,</w:t>
      </w:r>
      <w:r w:rsidRPr="00F049E3">
        <w:rPr>
          <w:szCs w:val="28"/>
        </w:rPr>
        <w:t xml:space="preserve"> </w:t>
      </w:r>
      <w:r w:rsidR="008055D7" w:rsidRPr="00F049E3">
        <w:rPr>
          <w:szCs w:val="28"/>
        </w:rPr>
        <w:t>ритмичный</w:t>
      </w:r>
      <w:r w:rsidRPr="00F049E3">
        <w:rPr>
          <w:szCs w:val="28"/>
        </w:rPr>
        <w:t xml:space="preserve"> одинакового наполнения на обеих </w:t>
      </w:r>
      <w:r w:rsidR="008055D7" w:rsidRPr="00F049E3">
        <w:rPr>
          <w:szCs w:val="28"/>
        </w:rPr>
        <w:t>руках,</w:t>
      </w:r>
      <w:r w:rsidRPr="00F049E3">
        <w:rPr>
          <w:szCs w:val="28"/>
        </w:rPr>
        <w:t xml:space="preserve"> </w:t>
      </w:r>
      <w:r w:rsidR="008055D7" w:rsidRPr="00F049E3">
        <w:rPr>
          <w:szCs w:val="28"/>
        </w:rPr>
        <w:t>частота 79 в мин.</w:t>
      </w:r>
    </w:p>
    <w:p w:rsidR="00882E03" w:rsidRPr="00F049E3" w:rsidRDefault="00882E03" w:rsidP="00882E03">
      <w:pPr>
        <w:spacing w:line="276" w:lineRule="auto"/>
        <w:jc w:val="both"/>
        <w:rPr>
          <w:szCs w:val="28"/>
        </w:rPr>
      </w:pPr>
    </w:p>
    <w:p w:rsidR="008055D7" w:rsidRPr="00F049E3" w:rsidRDefault="008055D7" w:rsidP="00014595">
      <w:pPr>
        <w:spacing w:line="276" w:lineRule="auto"/>
        <w:jc w:val="both"/>
        <w:rPr>
          <w:b/>
          <w:bCs/>
          <w:szCs w:val="28"/>
        </w:rPr>
      </w:pPr>
      <w:r w:rsidRPr="00F049E3">
        <w:rPr>
          <w:b/>
          <w:bCs/>
          <w:szCs w:val="28"/>
        </w:rPr>
        <w:t>Система органов пищеварения</w:t>
      </w:r>
    </w:p>
    <w:p w:rsidR="008055D7" w:rsidRPr="00F049E3" w:rsidRDefault="008055D7" w:rsidP="00014595">
      <w:pPr>
        <w:spacing w:line="276" w:lineRule="auto"/>
        <w:jc w:val="both"/>
        <w:rPr>
          <w:rFonts w:ascii="Courier New" w:hAnsi="Courier New"/>
          <w:szCs w:val="28"/>
        </w:rPr>
      </w:pPr>
      <w:r w:rsidRPr="00F049E3">
        <w:rPr>
          <w:szCs w:val="28"/>
        </w:rPr>
        <w:t xml:space="preserve">Губы розового  цвета.  Слизистая ротовой полости чистая, влажная, </w:t>
      </w:r>
      <w:r w:rsidR="00882E03" w:rsidRPr="00F049E3">
        <w:rPr>
          <w:szCs w:val="28"/>
        </w:rPr>
        <w:t>бледно-</w:t>
      </w:r>
      <w:r w:rsidRPr="00F049E3">
        <w:rPr>
          <w:szCs w:val="28"/>
        </w:rPr>
        <w:t xml:space="preserve">розовая. Язык влажный, слегка обложен белым налётом у корня. Живот обычной формы и величины, равномерно участвует в акте дыхания, мягкий, безболезненный, доступен глубокой пальпации. Асцита и висцероптоза нет. Сигмовидная кишка пальпируется в виде плотного цилиндра, шириной 2 см., безболезненная. Слепая кишка пальпируется в виде мягкого цилиндра, шириной 3 см., безболезненная. Поперечно-ободочная кишка </w:t>
      </w:r>
      <w:r w:rsidRPr="00F049E3">
        <w:rPr>
          <w:szCs w:val="28"/>
        </w:rPr>
        <w:lastRenderedPageBreak/>
        <w:t xml:space="preserve">пальпируется на 2 см. ниже пупка в виде мягкого цилиндра, шириной 3 см., безболезненная. </w:t>
      </w:r>
    </w:p>
    <w:p w:rsidR="00882E03" w:rsidRDefault="008055D7" w:rsidP="00014595">
      <w:pPr>
        <w:spacing w:line="276" w:lineRule="auto"/>
        <w:jc w:val="both"/>
        <w:rPr>
          <w:szCs w:val="28"/>
        </w:rPr>
      </w:pPr>
      <w:r w:rsidRPr="00F049E3">
        <w:rPr>
          <w:szCs w:val="28"/>
        </w:rPr>
        <w:t>Pancreas не пальпируется, что является нормой.</w:t>
      </w:r>
    </w:p>
    <w:p w:rsidR="002A5E14" w:rsidRPr="00F049E3" w:rsidRDefault="002A5E14" w:rsidP="00014595">
      <w:pPr>
        <w:spacing w:line="276" w:lineRule="auto"/>
        <w:jc w:val="both"/>
        <w:rPr>
          <w:szCs w:val="28"/>
        </w:rPr>
      </w:pPr>
    </w:p>
    <w:p w:rsidR="008055D7" w:rsidRPr="00526AAA" w:rsidRDefault="008055D7" w:rsidP="00014595">
      <w:pPr>
        <w:spacing w:line="276" w:lineRule="auto"/>
        <w:jc w:val="both"/>
        <w:rPr>
          <w:i/>
          <w:szCs w:val="28"/>
        </w:rPr>
      </w:pPr>
      <w:r w:rsidRPr="00526AAA">
        <w:rPr>
          <w:i/>
          <w:szCs w:val="28"/>
        </w:rPr>
        <w:t>Перкуссия печени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706"/>
      </w:tblGrid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E55EAC" w:rsidP="00014595">
            <w:pPr>
              <w:spacing w:line="276" w:lineRule="auto"/>
              <w:jc w:val="both"/>
            </w:pPr>
            <w:r w:rsidRPr="008055D7">
              <w:t>Л</w:t>
            </w:r>
            <w:r w:rsidR="008055D7" w:rsidRPr="008055D7">
              <w:t>инии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граница</w:t>
            </w:r>
          </w:p>
        </w:tc>
      </w:tr>
      <w:tr w:rsidR="008055D7" w:rsidRPr="008055D7" w:rsidTr="00C32C8E">
        <w:tc>
          <w:tcPr>
            <w:tcW w:w="9571" w:type="dxa"/>
            <w:gridSpan w:val="2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Верхняя граница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парастернальная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Верхний край 6-го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среднеключичная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6-го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Передняя подмышечная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7-го</w:t>
            </w:r>
          </w:p>
        </w:tc>
      </w:tr>
      <w:tr w:rsidR="008055D7" w:rsidRPr="008055D7" w:rsidTr="00C32C8E">
        <w:tc>
          <w:tcPr>
            <w:tcW w:w="9571" w:type="dxa"/>
            <w:gridSpan w:val="2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Нижняя граница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передняя подмышечная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Верхний край 10-го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среднеключичная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реберной дуги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Правая окологрудинная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На 2 см ниже реберной дуги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Срединная линия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Между верхн. И нижн. Третью отрезка от пупка до мечев. отростка</w:t>
            </w:r>
          </w:p>
        </w:tc>
      </w:tr>
      <w:tr w:rsidR="008055D7" w:rsidRPr="008055D7" w:rsidTr="00C32C8E">
        <w:tc>
          <w:tcPr>
            <w:tcW w:w="4785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Левая окологрудинная</w:t>
            </w:r>
          </w:p>
        </w:tc>
        <w:tc>
          <w:tcPr>
            <w:tcW w:w="4786" w:type="dxa"/>
            <w:shd w:val="clear" w:color="auto" w:fill="auto"/>
          </w:tcPr>
          <w:p w:rsidR="008055D7" w:rsidRPr="008055D7" w:rsidRDefault="008055D7" w:rsidP="00014595">
            <w:pPr>
              <w:spacing w:line="276" w:lineRule="auto"/>
              <w:jc w:val="both"/>
            </w:pPr>
            <w:r w:rsidRPr="008055D7">
              <w:t>Нижний край реберной дуги</w:t>
            </w:r>
          </w:p>
        </w:tc>
      </w:tr>
      <w:tr w:rsidR="00526AAA" w:rsidRPr="008055D7" w:rsidTr="00C32C8E">
        <w:tc>
          <w:tcPr>
            <w:tcW w:w="4785" w:type="dxa"/>
            <w:shd w:val="clear" w:color="auto" w:fill="auto"/>
          </w:tcPr>
          <w:p w:rsidR="00526AAA" w:rsidRPr="008055D7" w:rsidRDefault="00526AAA" w:rsidP="00014595">
            <w:pPr>
              <w:spacing w:line="276" w:lineRule="auto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526AAA" w:rsidRPr="008055D7" w:rsidRDefault="00526AAA" w:rsidP="00014595">
            <w:pPr>
              <w:spacing w:line="276" w:lineRule="auto"/>
              <w:jc w:val="both"/>
            </w:pPr>
          </w:p>
        </w:tc>
      </w:tr>
    </w:tbl>
    <w:p w:rsidR="0072774F" w:rsidRDefault="0072774F" w:rsidP="00014595">
      <w:pPr>
        <w:spacing w:line="276" w:lineRule="auto"/>
        <w:jc w:val="both"/>
        <w:rPr>
          <w:i/>
          <w:szCs w:val="28"/>
        </w:rPr>
      </w:pPr>
    </w:p>
    <w:p w:rsidR="008055D7" w:rsidRPr="0033217F" w:rsidRDefault="008055D7" w:rsidP="00014595">
      <w:pPr>
        <w:spacing w:line="276" w:lineRule="auto"/>
        <w:jc w:val="both"/>
        <w:rPr>
          <w:sz w:val="22"/>
        </w:rPr>
      </w:pPr>
      <w:r w:rsidRPr="0033217F">
        <w:rPr>
          <w:i/>
          <w:szCs w:val="28"/>
        </w:rPr>
        <w:t>Размеры печени по Курлову</w:t>
      </w:r>
      <w:r w:rsidRPr="0033217F">
        <w:rPr>
          <w:szCs w:val="28"/>
        </w:rPr>
        <w:t>:</w:t>
      </w:r>
    </w:p>
    <w:p w:rsidR="008055D7" w:rsidRPr="0033217F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>Правая среднеключичная линия- 9 см</w:t>
      </w:r>
    </w:p>
    <w:p w:rsidR="008055D7" w:rsidRPr="0033217F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>Передняя срединная линия – 8 см</w:t>
      </w:r>
    </w:p>
    <w:p w:rsidR="008055D7" w:rsidRPr="0033217F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>Косой размер – 7 см</w:t>
      </w:r>
    </w:p>
    <w:p w:rsidR="00882E03" w:rsidRPr="0033217F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>Пальпация печени: печень располагается по краю реберной дуги. Край печени ровный, безболезненный.</w:t>
      </w:r>
    </w:p>
    <w:p w:rsidR="008055D7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>Край печени ровный, эластической консистенции, безболезненный. Пальпация точек желчного пузыр</w:t>
      </w:r>
      <w:r w:rsidR="004141B9">
        <w:rPr>
          <w:szCs w:val="28"/>
        </w:rPr>
        <w:t xml:space="preserve">я безболезненна. Стул, со слов </w:t>
      </w:r>
      <w:r w:rsidR="00F049E3" w:rsidRPr="0033217F">
        <w:rPr>
          <w:szCs w:val="28"/>
        </w:rPr>
        <w:t>пациентки</w:t>
      </w:r>
      <w:r w:rsidRPr="0033217F">
        <w:rPr>
          <w:szCs w:val="28"/>
        </w:rPr>
        <w:t>, оформленный, один раз  в</w:t>
      </w:r>
      <w:r w:rsidR="00F049E3" w:rsidRPr="0033217F">
        <w:rPr>
          <w:szCs w:val="28"/>
        </w:rPr>
        <w:t xml:space="preserve"> 2 дня</w:t>
      </w:r>
      <w:r w:rsidRPr="0033217F">
        <w:rPr>
          <w:szCs w:val="28"/>
        </w:rPr>
        <w:t>.</w:t>
      </w:r>
    </w:p>
    <w:p w:rsidR="004141B9" w:rsidRPr="0033217F" w:rsidRDefault="004141B9" w:rsidP="00014595">
      <w:pPr>
        <w:spacing w:line="276" w:lineRule="auto"/>
        <w:jc w:val="both"/>
        <w:rPr>
          <w:szCs w:val="28"/>
        </w:rPr>
      </w:pPr>
    </w:p>
    <w:p w:rsidR="002A5E14" w:rsidRPr="0033217F" w:rsidRDefault="008055D7" w:rsidP="00014595">
      <w:pPr>
        <w:spacing w:line="276" w:lineRule="auto"/>
        <w:jc w:val="both"/>
        <w:rPr>
          <w:i/>
          <w:szCs w:val="28"/>
        </w:rPr>
      </w:pPr>
      <w:r w:rsidRPr="0033217F">
        <w:rPr>
          <w:i/>
          <w:szCs w:val="28"/>
        </w:rPr>
        <w:t>Селезенка.</w:t>
      </w:r>
    </w:p>
    <w:p w:rsidR="008055D7" w:rsidRPr="0033217F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>Перкуссия без особенностей.</w:t>
      </w:r>
    </w:p>
    <w:p w:rsidR="008055D7" w:rsidRPr="0033217F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>Поперечник селезенки - 5 см, длинник - 7 см.</w:t>
      </w:r>
    </w:p>
    <w:p w:rsidR="008055D7" w:rsidRPr="0033217F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>Селезенка не пальпируется, что соответствует норме.</w:t>
      </w:r>
    </w:p>
    <w:p w:rsidR="008055D7" w:rsidRPr="0033217F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>Аускультативно шума трения брюшины не выявлено.</w:t>
      </w:r>
    </w:p>
    <w:p w:rsidR="008055D7" w:rsidRPr="0033217F" w:rsidRDefault="008055D7" w:rsidP="00014595">
      <w:pPr>
        <w:spacing w:line="276" w:lineRule="auto"/>
        <w:jc w:val="both"/>
        <w:rPr>
          <w:szCs w:val="28"/>
        </w:rPr>
      </w:pPr>
    </w:p>
    <w:p w:rsidR="008055D7" w:rsidRPr="0033217F" w:rsidRDefault="008055D7" w:rsidP="00014595">
      <w:pPr>
        <w:keepNext/>
        <w:spacing w:line="276" w:lineRule="auto"/>
        <w:jc w:val="both"/>
        <w:outlineLvl w:val="2"/>
        <w:rPr>
          <w:b/>
          <w:bCs/>
          <w:szCs w:val="28"/>
        </w:rPr>
      </w:pPr>
      <w:r w:rsidRPr="0033217F">
        <w:rPr>
          <w:b/>
          <w:bCs/>
          <w:szCs w:val="28"/>
        </w:rPr>
        <w:t>Органы мочевыделения</w:t>
      </w:r>
    </w:p>
    <w:p w:rsidR="008055D7" w:rsidRPr="0033217F" w:rsidRDefault="008055D7" w:rsidP="00014595">
      <w:pPr>
        <w:spacing w:line="276" w:lineRule="auto"/>
        <w:jc w:val="both"/>
        <w:rPr>
          <w:szCs w:val="28"/>
        </w:rPr>
      </w:pPr>
      <w:r w:rsidRPr="0033217F">
        <w:rPr>
          <w:szCs w:val="28"/>
        </w:rPr>
        <w:t xml:space="preserve"> Почки не пальпируются. Точки почек и мочевыводящих путей безболезненны. Болевых ощущений при поколачивании по поясничной области нет. Моча </w:t>
      </w:r>
      <w:r w:rsidR="004141B9">
        <w:rPr>
          <w:szCs w:val="28"/>
        </w:rPr>
        <w:t>светло-жёлтого цвета, мутная</w:t>
      </w:r>
      <w:r w:rsidRPr="0033217F">
        <w:rPr>
          <w:szCs w:val="28"/>
        </w:rPr>
        <w:t xml:space="preserve">. Пальпация мочеточниковых точек безболезненна. Мочеиспускание свободное, безболезненное, 5-6  раз  в  сутки.  </w:t>
      </w:r>
    </w:p>
    <w:p w:rsidR="00BD2E77" w:rsidRPr="0033217F" w:rsidRDefault="00BD2E77" w:rsidP="00014595">
      <w:pPr>
        <w:spacing w:line="276" w:lineRule="auto"/>
        <w:jc w:val="both"/>
        <w:rPr>
          <w:szCs w:val="28"/>
        </w:rPr>
      </w:pPr>
    </w:p>
    <w:p w:rsidR="00BD2E77" w:rsidRDefault="00BD2E77" w:rsidP="00014595">
      <w:pPr>
        <w:spacing w:line="276" w:lineRule="auto"/>
        <w:jc w:val="both"/>
        <w:rPr>
          <w:szCs w:val="28"/>
        </w:rPr>
      </w:pPr>
    </w:p>
    <w:p w:rsidR="00526AAA" w:rsidRDefault="00526AAA" w:rsidP="00014595">
      <w:pPr>
        <w:spacing w:line="276" w:lineRule="auto"/>
        <w:jc w:val="both"/>
        <w:rPr>
          <w:szCs w:val="28"/>
        </w:rPr>
      </w:pPr>
    </w:p>
    <w:p w:rsidR="00526AAA" w:rsidRDefault="00526AAA" w:rsidP="00014595">
      <w:pPr>
        <w:spacing w:line="276" w:lineRule="auto"/>
        <w:jc w:val="both"/>
        <w:rPr>
          <w:szCs w:val="28"/>
        </w:rPr>
      </w:pPr>
    </w:p>
    <w:p w:rsidR="00526AAA" w:rsidRPr="0033217F" w:rsidRDefault="00526AAA" w:rsidP="00014595">
      <w:pPr>
        <w:spacing w:line="276" w:lineRule="auto"/>
        <w:jc w:val="both"/>
        <w:rPr>
          <w:szCs w:val="28"/>
        </w:rPr>
      </w:pPr>
    </w:p>
    <w:p w:rsidR="00BD2E77" w:rsidRPr="0033217F" w:rsidRDefault="00BD2E77" w:rsidP="00E437FE">
      <w:pPr>
        <w:ind w:left="170" w:right="-85"/>
        <w:jc w:val="center"/>
        <w:rPr>
          <w:rFonts w:ascii="Cambria" w:hAnsi="Cambria"/>
          <w:b/>
          <w:szCs w:val="28"/>
        </w:rPr>
      </w:pPr>
      <w:r w:rsidRPr="0033217F">
        <w:rPr>
          <w:rFonts w:ascii="Cambria" w:hAnsi="Cambria"/>
          <w:b/>
          <w:szCs w:val="28"/>
        </w:rPr>
        <w:lastRenderedPageBreak/>
        <w:t>VI. ПЛАН ОБСЛЕДОВАНИЯ ПАЦИЕНТА</w:t>
      </w:r>
    </w:p>
    <w:p w:rsidR="00BD2E77" w:rsidRPr="0033217F" w:rsidRDefault="00BD2E77" w:rsidP="00BD2E77">
      <w:pPr>
        <w:ind w:right="-85"/>
        <w:jc w:val="both"/>
        <w:rPr>
          <w:rFonts w:ascii="Cambria" w:hAnsi="Cambria"/>
          <w:szCs w:val="28"/>
        </w:rPr>
      </w:pPr>
      <w:r w:rsidRPr="0033217F">
        <w:rPr>
          <w:rFonts w:ascii="Cambria" w:hAnsi="Cambria"/>
          <w:szCs w:val="28"/>
        </w:rPr>
        <w:t>Исходя из предполагаемого диагноза необходимо провести следующие лабораторные и инструментальные исследования:</w:t>
      </w:r>
    </w:p>
    <w:p w:rsidR="00BD2E77" w:rsidRPr="0033217F" w:rsidRDefault="00BD2E77" w:rsidP="00BD2E77">
      <w:pPr>
        <w:widowControl w:val="0"/>
        <w:numPr>
          <w:ilvl w:val="0"/>
          <w:numId w:val="17"/>
        </w:numPr>
        <w:autoSpaceDE w:val="0"/>
        <w:autoSpaceDN w:val="0"/>
        <w:ind w:left="0" w:right="-85" w:firstLine="0"/>
        <w:jc w:val="both"/>
        <w:rPr>
          <w:rFonts w:ascii="Cambria" w:hAnsi="Cambria"/>
          <w:szCs w:val="28"/>
        </w:rPr>
      </w:pPr>
      <w:r w:rsidRPr="0033217F">
        <w:rPr>
          <w:rFonts w:ascii="Cambria" w:hAnsi="Cambria"/>
          <w:szCs w:val="28"/>
        </w:rPr>
        <w:t>Общий анализ крови;</w:t>
      </w:r>
      <w:r w:rsidRPr="0033217F">
        <w:rPr>
          <w:b/>
          <w:color w:val="808080"/>
        </w:rPr>
        <w:t xml:space="preserve"> </w:t>
      </w:r>
      <w:r w:rsidRPr="0033217F">
        <w:rPr>
          <w:rFonts w:ascii="Cambria" w:hAnsi="Cambria"/>
          <w:szCs w:val="28"/>
        </w:rPr>
        <w:t xml:space="preserve">Анализ крови на </w:t>
      </w:r>
      <w:r w:rsidRPr="0033217F">
        <w:rPr>
          <w:rFonts w:ascii="Cambria" w:hAnsi="Cambria"/>
          <w:szCs w:val="28"/>
          <w:lang w:val="en-US"/>
        </w:rPr>
        <w:t>RW</w:t>
      </w:r>
      <w:r w:rsidRPr="0033217F">
        <w:rPr>
          <w:rFonts w:ascii="Cambria" w:hAnsi="Cambria"/>
          <w:szCs w:val="28"/>
        </w:rPr>
        <w:t xml:space="preserve">, </w:t>
      </w:r>
      <w:r w:rsidRPr="0033217F">
        <w:rPr>
          <w:rFonts w:ascii="Cambria" w:hAnsi="Cambria"/>
          <w:szCs w:val="28"/>
          <w:lang w:val="en-US"/>
        </w:rPr>
        <w:t>HBs</w:t>
      </w:r>
      <w:r w:rsidRPr="0033217F">
        <w:rPr>
          <w:rFonts w:ascii="Cambria" w:hAnsi="Cambria"/>
          <w:szCs w:val="28"/>
        </w:rPr>
        <w:t>-</w:t>
      </w:r>
      <w:r w:rsidRPr="0033217F">
        <w:rPr>
          <w:rFonts w:ascii="Cambria" w:hAnsi="Cambria"/>
          <w:szCs w:val="28"/>
          <w:lang w:val="en-US"/>
        </w:rPr>
        <w:t>Ag</w:t>
      </w:r>
    </w:p>
    <w:p w:rsidR="00BD2E77" w:rsidRPr="0033217F" w:rsidRDefault="00BD2E77" w:rsidP="00BD2E77">
      <w:pPr>
        <w:numPr>
          <w:ilvl w:val="0"/>
          <w:numId w:val="17"/>
        </w:numPr>
        <w:rPr>
          <w:rFonts w:ascii="Cambria" w:hAnsi="Cambria"/>
          <w:szCs w:val="28"/>
        </w:rPr>
      </w:pPr>
      <w:r w:rsidRPr="0033217F">
        <w:rPr>
          <w:rFonts w:ascii="Cambria" w:hAnsi="Cambria"/>
          <w:szCs w:val="28"/>
        </w:rPr>
        <w:t>Общий анализ мочи</w:t>
      </w:r>
      <w:r w:rsidR="00EF06A5" w:rsidRPr="0033217F">
        <w:rPr>
          <w:rFonts w:ascii="Cambria" w:hAnsi="Cambria"/>
          <w:szCs w:val="28"/>
        </w:rPr>
        <w:t xml:space="preserve"> с исследованием на белок Бенс-Джонса</w:t>
      </w:r>
      <w:r w:rsidRPr="0033217F">
        <w:rPr>
          <w:rFonts w:ascii="Cambria" w:hAnsi="Cambria"/>
          <w:szCs w:val="28"/>
        </w:rPr>
        <w:t xml:space="preserve">. </w:t>
      </w:r>
    </w:p>
    <w:p w:rsidR="00EF06A5" w:rsidRPr="0033217F" w:rsidRDefault="00EF06A5" w:rsidP="00EF06A5">
      <w:pPr>
        <w:widowControl w:val="0"/>
        <w:numPr>
          <w:ilvl w:val="0"/>
          <w:numId w:val="17"/>
        </w:numPr>
        <w:autoSpaceDE w:val="0"/>
        <w:autoSpaceDN w:val="0"/>
        <w:ind w:left="0" w:right="-85" w:firstLine="0"/>
        <w:jc w:val="both"/>
        <w:rPr>
          <w:rFonts w:ascii="Cambria" w:hAnsi="Cambria"/>
          <w:szCs w:val="28"/>
        </w:rPr>
      </w:pPr>
      <w:r w:rsidRPr="0033217F">
        <w:rPr>
          <w:rFonts w:ascii="Cambria" w:hAnsi="Cambria"/>
          <w:szCs w:val="28"/>
        </w:rPr>
        <w:t xml:space="preserve"> Биохимический анализ крови (общий белок, белковые фракции, креатинин, мочевина, билирубин общий, глюкоза, АЛТ, АСТ,кальций.)</w:t>
      </w:r>
    </w:p>
    <w:p w:rsidR="00EF06A5" w:rsidRPr="0033217F" w:rsidRDefault="00EF06A5" w:rsidP="00EF06A5">
      <w:pPr>
        <w:widowControl w:val="0"/>
        <w:numPr>
          <w:ilvl w:val="0"/>
          <w:numId w:val="17"/>
        </w:numPr>
        <w:autoSpaceDE w:val="0"/>
        <w:autoSpaceDN w:val="0"/>
        <w:ind w:left="0" w:right="-85" w:firstLine="0"/>
        <w:jc w:val="both"/>
        <w:rPr>
          <w:rFonts w:ascii="Cambria" w:hAnsi="Cambria"/>
          <w:szCs w:val="28"/>
        </w:rPr>
      </w:pPr>
      <w:r w:rsidRPr="0033217F">
        <w:rPr>
          <w:rFonts w:ascii="Cambria" w:hAnsi="Cambria"/>
          <w:szCs w:val="28"/>
        </w:rPr>
        <w:t>Иммунограмма с оценкой содержания отдельных типов иммуноглобулинов.</w:t>
      </w:r>
    </w:p>
    <w:p w:rsidR="00EF06A5" w:rsidRPr="0033217F" w:rsidRDefault="00EF06A5" w:rsidP="00EF06A5">
      <w:pPr>
        <w:widowControl w:val="0"/>
        <w:numPr>
          <w:ilvl w:val="0"/>
          <w:numId w:val="17"/>
        </w:numPr>
        <w:autoSpaceDE w:val="0"/>
        <w:autoSpaceDN w:val="0"/>
        <w:ind w:left="0" w:right="-85" w:firstLine="0"/>
        <w:jc w:val="both"/>
        <w:rPr>
          <w:rFonts w:ascii="Cambria" w:hAnsi="Cambria"/>
          <w:szCs w:val="28"/>
        </w:rPr>
      </w:pPr>
      <w:r w:rsidRPr="0033217F">
        <w:rPr>
          <w:rFonts w:ascii="Cambria" w:hAnsi="Cambria"/>
          <w:szCs w:val="28"/>
        </w:rPr>
        <w:t>Электрофорез белков сыворотки крови:</w:t>
      </w:r>
      <w:r w:rsidR="004967FA" w:rsidRPr="0033217F">
        <w:rPr>
          <w:rFonts w:ascii="Cambria" w:hAnsi="Cambria"/>
          <w:szCs w:val="28"/>
        </w:rPr>
        <w:t>выявление М-градиента гамма-глобулиновой фракции.</w:t>
      </w:r>
    </w:p>
    <w:p w:rsidR="004967FA" w:rsidRPr="0033217F" w:rsidRDefault="004967FA" w:rsidP="00EF06A5">
      <w:pPr>
        <w:widowControl w:val="0"/>
        <w:numPr>
          <w:ilvl w:val="0"/>
          <w:numId w:val="17"/>
        </w:numPr>
        <w:autoSpaceDE w:val="0"/>
        <w:autoSpaceDN w:val="0"/>
        <w:ind w:left="0" w:right="-85" w:firstLine="0"/>
        <w:jc w:val="both"/>
        <w:rPr>
          <w:rFonts w:ascii="Cambria" w:hAnsi="Cambria"/>
          <w:szCs w:val="28"/>
        </w:rPr>
      </w:pPr>
      <w:r w:rsidRPr="0033217F">
        <w:rPr>
          <w:rFonts w:ascii="Cambria" w:hAnsi="Cambria"/>
          <w:szCs w:val="28"/>
        </w:rPr>
        <w:t>Рентгенограмма черепа, позвоночника.</w:t>
      </w:r>
    </w:p>
    <w:p w:rsidR="004967FA" w:rsidRPr="0033217F" w:rsidRDefault="004967FA" w:rsidP="00EF06A5">
      <w:pPr>
        <w:widowControl w:val="0"/>
        <w:numPr>
          <w:ilvl w:val="0"/>
          <w:numId w:val="17"/>
        </w:numPr>
        <w:autoSpaceDE w:val="0"/>
        <w:autoSpaceDN w:val="0"/>
        <w:ind w:left="0" w:right="-85" w:firstLine="0"/>
        <w:jc w:val="both"/>
        <w:rPr>
          <w:rFonts w:ascii="Cambria" w:hAnsi="Cambria"/>
          <w:szCs w:val="28"/>
        </w:rPr>
      </w:pPr>
      <w:r w:rsidRPr="0033217F">
        <w:rPr>
          <w:rFonts w:ascii="Cambria" w:hAnsi="Cambria"/>
          <w:szCs w:val="28"/>
        </w:rPr>
        <w:t>Стернальная пункция.</w:t>
      </w:r>
    </w:p>
    <w:p w:rsidR="00BD2E77" w:rsidRPr="00526AAA" w:rsidRDefault="00BD2E77" w:rsidP="00BD2E77">
      <w:pPr>
        <w:widowControl w:val="0"/>
        <w:numPr>
          <w:ilvl w:val="0"/>
          <w:numId w:val="17"/>
        </w:numPr>
        <w:autoSpaceDE w:val="0"/>
        <w:autoSpaceDN w:val="0"/>
        <w:ind w:left="0" w:right="-85" w:firstLine="0"/>
        <w:jc w:val="both"/>
        <w:rPr>
          <w:rFonts w:ascii="Cambria" w:hAnsi="Cambria"/>
          <w:sz w:val="22"/>
          <w:szCs w:val="28"/>
        </w:rPr>
      </w:pPr>
      <w:r w:rsidRPr="00526AAA">
        <w:rPr>
          <w:rFonts w:ascii="Cambria" w:hAnsi="Cambria"/>
          <w:sz w:val="22"/>
          <w:szCs w:val="28"/>
        </w:rPr>
        <w:t>ЭКГ;</w:t>
      </w:r>
    </w:p>
    <w:p w:rsidR="00526AAA" w:rsidRDefault="00526AAA" w:rsidP="00526AAA">
      <w:pPr>
        <w:pStyle w:val="aa"/>
        <w:numPr>
          <w:ilvl w:val="0"/>
          <w:numId w:val="17"/>
        </w:numPr>
        <w:rPr>
          <w:sz w:val="24"/>
        </w:rPr>
      </w:pPr>
      <w:r w:rsidRPr="00526AAA">
        <w:rPr>
          <w:sz w:val="24"/>
        </w:rPr>
        <w:t>Коагулограмма, ПТИ, фибриноген</w:t>
      </w:r>
    </w:p>
    <w:p w:rsidR="00526AAA" w:rsidRDefault="00526AAA" w:rsidP="00526AAA">
      <w:pPr>
        <w:pStyle w:val="aa"/>
      </w:pPr>
    </w:p>
    <w:p w:rsidR="00BD2E77" w:rsidRPr="00526AAA" w:rsidRDefault="00BD2E77" w:rsidP="00014595">
      <w:pPr>
        <w:spacing w:line="276" w:lineRule="auto"/>
        <w:jc w:val="both"/>
        <w:rPr>
          <w:szCs w:val="28"/>
        </w:rPr>
      </w:pPr>
    </w:p>
    <w:p w:rsidR="00526AAA" w:rsidRPr="00FF219B" w:rsidRDefault="00526AAA" w:rsidP="00014595">
      <w:pPr>
        <w:spacing w:line="276" w:lineRule="auto"/>
        <w:jc w:val="both"/>
        <w:rPr>
          <w:sz w:val="28"/>
          <w:szCs w:val="28"/>
        </w:rPr>
      </w:pPr>
    </w:p>
    <w:p w:rsidR="00AD6B29" w:rsidRPr="0033217F" w:rsidRDefault="00AD6B29" w:rsidP="00014595">
      <w:pPr>
        <w:spacing w:line="276" w:lineRule="auto"/>
        <w:jc w:val="both"/>
        <w:rPr>
          <w:b/>
          <w:szCs w:val="28"/>
        </w:rPr>
      </w:pPr>
    </w:p>
    <w:p w:rsidR="00AD6B29" w:rsidRDefault="0033217F" w:rsidP="00526AAA">
      <w:pPr>
        <w:spacing w:line="276" w:lineRule="auto"/>
        <w:ind w:left="1778"/>
        <w:jc w:val="center"/>
        <w:rPr>
          <w:b/>
          <w:szCs w:val="28"/>
        </w:rPr>
      </w:pPr>
      <w:r w:rsidRPr="0033217F">
        <w:rPr>
          <w:rFonts w:ascii="Cambria" w:hAnsi="Cambria"/>
          <w:b/>
          <w:szCs w:val="28"/>
        </w:rPr>
        <w:t>VII</w:t>
      </w:r>
      <w:r w:rsidRPr="0033217F">
        <w:rPr>
          <w:b/>
          <w:szCs w:val="28"/>
        </w:rPr>
        <w:t xml:space="preserve"> </w:t>
      </w:r>
      <w:r w:rsidR="00AD6B29" w:rsidRPr="0033217F">
        <w:rPr>
          <w:b/>
          <w:szCs w:val="28"/>
        </w:rPr>
        <w:t>Лабораторные и инструментальные данные, консультации специалистов</w:t>
      </w:r>
    </w:p>
    <w:p w:rsidR="0072774F" w:rsidRPr="0033217F" w:rsidRDefault="0072774F" w:rsidP="00526AAA">
      <w:pPr>
        <w:spacing w:line="276" w:lineRule="auto"/>
        <w:ind w:left="1778"/>
        <w:jc w:val="center"/>
        <w:rPr>
          <w:b/>
          <w:szCs w:val="28"/>
        </w:rPr>
      </w:pPr>
    </w:p>
    <w:p w:rsidR="008055D7" w:rsidRPr="0033217F" w:rsidRDefault="008055D7" w:rsidP="00014595">
      <w:pPr>
        <w:spacing w:line="276" w:lineRule="auto"/>
        <w:jc w:val="both"/>
        <w:rPr>
          <w:b/>
          <w:bCs/>
          <w:szCs w:val="28"/>
        </w:rPr>
      </w:pPr>
    </w:p>
    <w:p w:rsidR="005252EA" w:rsidRPr="0033217F" w:rsidRDefault="005252EA" w:rsidP="00014595">
      <w:pPr>
        <w:spacing w:line="276" w:lineRule="auto"/>
        <w:jc w:val="both"/>
        <w:rPr>
          <w:b/>
          <w:bCs/>
          <w:sz w:val="22"/>
          <w:szCs w:val="28"/>
        </w:rPr>
      </w:pPr>
      <w:r w:rsidRPr="0033217F">
        <w:rPr>
          <w:b/>
          <w:bCs/>
          <w:sz w:val="22"/>
          <w:szCs w:val="28"/>
        </w:rPr>
        <w:t>ОАК:</w:t>
      </w:r>
    </w:p>
    <w:p w:rsidR="00F049E3" w:rsidRPr="00F049E3" w:rsidRDefault="00F049E3" w:rsidP="00014595">
      <w:pPr>
        <w:spacing w:line="276" w:lineRule="auto"/>
        <w:jc w:val="both"/>
        <w:rPr>
          <w:b/>
          <w:bCs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6"/>
        <w:gridCol w:w="2397"/>
        <w:gridCol w:w="2397"/>
      </w:tblGrid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F049E3">
              <w:rPr>
                <w:b/>
                <w:bCs/>
                <w:snapToGrid w:val="0"/>
                <w:color w:val="000000"/>
                <w:szCs w:val="28"/>
              </w:rPr>
              <w:t>Показатели</w:t>
            </w:r>
          </w:p>
        </w:tc>
        <w:tc>
          <w:tcPr>
            <w:tcW w:w="23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51664" w:rsidRPr="00F049E3" w:rsidRDefault="00F049E3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>
              <w:rPr>
                <w:b/>
                <w:bCs/>
                <w:snapToGrid w:val="0"/>
                <w:color w:val="000000"/>
                <w:szCs w:val="28"/>
              </w:rPr>
              <w:t>15.10</w:t>
            </w:r>
            <w:r w:rsidR="00251664" w:rsidRPr="00F049E3">
              <w:rPr>
                <w:b/>
                <w:bCs/>
                <w:snapToGrid w:val="0"/>
                <w:color w:val="000000"/>
                <w:szCs w:val="28"/>
              </w:rPr>
              <w:t>.2012</w:t>
            </w:r>
          </w:p>
        </w:tc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F049E3">
              <w:rPr>
                <w:b/>
                <w:bCs/>
                <w:snapToGrid w:val="0"/>
                <w:color w:val="000000"/>
                <w:szCs w:val="28"/>
              </w:rPr>
              <w:t>норма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Эритроциты</w:t>
            </w:r>
          </w:p>
        </w:tc>
        <w:tc>
          <w:tcPr>
            <w:tcW w:w="2397" w:type="dxa"/>
            <w:vAlign w:val="center"/>
          </w:tcPr>
          <w:p w:rsidR="00251664" w:rsidRPr="00F049E3" w:rsidRDefault="009B73B4" w:rsidP="0015618E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3,1</w:t>
            </w:r>
            <w:r w:rsidR="00251664" w:rsidRPr="00F049E3">
              <w:rPr>
                <w:snapToGrid w:val="0"/>
                <w:color w:val="000000"/>
                <w:szCs w:val="28"/>
              </w:rPr>
              <w:t>*10</w:t>
            </w:r>
            <w:r w:rsidR="00251664" w:rsidRPr="00F049E3">
              <w:rPr>
                <w:snapToGrid w:val="0"/>
                <w:color w:val="000000"/>
                <w:sz w:val="14"/>
                <w:szCs w:val="16"/>
              </w:rPr>
              <w:t>12</w:t>
            </w:r>
            <w:r w:rsidR="00251664" w:rsidRPr="00F049E3">
              <w:rPr>
                <w:snapToGrid w:val="0"/>
                <w:color w:val="000000"/>
                <w:szCs w:val="28"/>
              </w:rPr>
              <w:t>/л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15618E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3,5 - 4,5*10  /л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Гемоглобин</w:t>
            </w:r>
          </w:p>
        </w:tc>
        <w:tc>
          <w:tcPr>
            <w:tcW w:w="2397" w:type="dxa"/>
            <w:vAlign w:val="center"/>
          </w:tcPr>
          <w:p w:rsidR="00251664" w:rsidRPr="00F049E3" w:rsidRDefault="009B73B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91</w:t>
            </w:r>
            <w:r w:rsidR="00251664" w:rsidRPr="00F049E3">
              <w:rPr>
                <w:snapToGrid w:val="0"/>
                <w:color w:val="000000"/>
                <w:szCs w:val="28"/>
              </w:rPr>
              <w:t>г/л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130 - 160г/л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цветной  показатель</w:t>
            </w:r>
          </w:p>
        </w:tc>
        <w:tc>
          <w:tcPr>
            <w:tcW w:w="2397" w:type="dxa"/>
            <w:vAlign w:val="center"/>
          </w:tcPr>
          <w:p w:rsidR="00251664" w:rsidRPr="00F049E3" w:rsidRDefault="00251664" w:rsidP="0015618E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0,</w:t>
            </w:r>
            <w:r w:rsidR="009B73B4" w:rsidRPr="00F049E3">
              <w:rPr>
                <w:snapToGrid w:val="0"/>
                <w:color w:val="000000"/>
                <w:szCs w:val="28"/>
              </w:rPr>
              <w:t>88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0,85 - 1,05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Лейкоциты</w:t>
            </w:r>
          </w:p>
        </w:tc>
        <w:tc>
          <w:tcPr>
            <w:tcW w:w="2397" w:type="dxa"/>
            <w:vAlign w:val="center"/>
          </w:tcPr>
          <w:p w:rsidR="00251664" w:rsidRPr="00F049E3" w:rsidRDefault="00F049E3" w:rsidP="00251664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4,4</w:t>
            </w:r>
            <w:r w:rsidR="00251664" w:rsidRPr="00F049E3">
              <w:rPr>
                <w:snapToGrid w:val="0"/>
                <w:color w:val="000000"/>
                <w:szCs w:val="28"/>
              </w:rPr>
              <w:t>*10</w:t>
            </w:r>
            <w:r w:rsidR="00251664" w:rsidRPr="00F049E3">
              <w:rPr>
                <w:snapToGrid w:val="0"/>
                <w:color w:val="000000"/>
                <w:sz w:val="14"/>
                <w:szCs w:val="16"/>
              </w:rPr>
              <w:t>9</w:t>
            </w:r>
            <w:r w:rsidR="00251664" w:rsidRPr="00F049E3">
              <w:rPr>
                <w:snapToGrid w:val="0"/>
                <w:color w:val="000000"/>
                <w:szCs w:val="28"/>
              </w:rPr>
              <w:t>/л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4,0-7,0  /л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Палочкоядерн.</w:t>
            </w:r>
          </w:p>
        </w:tc>
        <w:tc>
          <w:tcPr>
            <w:tcW w:w="2397" w:type="dxa"/>
            <w:vAlign w:val="center"/>
          </w:tcPr>
          <w:p w:rsidR="00251664" w:rsidRPr="00F049E3" w:rsidRDefault="00F049E3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8</w:t>
            </w:r>
            <w:r w:rsidR="00251664" w:rsidRPr="00F049E3">
              <w:rPr>
                <w:snapToGrid w:val="0"/>
                <w:color w:val="000000"/>
                <w:szCs w:val="28"/>
              </w:rPr>
              <w:t>%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2 - 4%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Сегментоядерн.</w:t>
            </w:r>
          </w:p>
        </w:tc>
        <w:tc>
          <w:tcPr>
            <w:tcW w:w="2397" w:type="dxa"/>
            <w:vAlign w:val="center"/>
          </w:tcPr>
          <w:p w:rsidR="00251664" w:rsidRPr="00F049E3" w:rsidRDefault="00F049E3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54</w:t>
            </w:r>
            <w:r w:rsidR="00251664" w:rsidRPr="00F049E3">
              <w:rPr>
                <w:snapToGrid w:val="0"/>
                <w:color w:val="000000"/>
                <w:szCs w:val="28"/>
              </w:rPr>
              <w:t>%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40 - 70%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Моноциты</w:t>
            </w:r>
          </w:p>
        </w:tc>
        <w:tc>
          <w:tcPr>
            <w:tcW w:w="2397" w:type="dxa"/>
            <w:vAlign w:val="center"/>
          </w:tcPr>
          <w:p w:rsidR="00251664" w:rsidRPr="00F049E3" w:rsidRDefault="00F049E3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5</w:t>
            </w:r>
            <w:r w:rsidR="00251664" w:rsidRPr="00F049E3">
              <w:rPr>
                <w:snapToGrid w:val="0"/>
                <w:color w:val="000000"/>
                <w:szCs w:val="28"/>
              </w:rPr>
              <w:t>%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2 - 8%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Эозинофилы</w:t>
            </w:r>
          </w:p>
          <w:p w:rsidR="00F049E3" w:rsidRPr="00F049E3" w:rsidRDefault="00F049E3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Лимфоциты</w:t>
            </w:r>
          </w:p>
        </w:tc>
        <w:tc>
          <w:tcPr>
            <w:tcW w:w="2397" w:type="dxa"/>
            <w:vAlign w:val="center"/>
          </w:tcPr>
          <w:p w:rsidR="00251664" w:rsidRPr="00F049E3" w:rsidRDefault="00F049E3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 xml:space="preserve"> 1</w:t>
            </w:r>
            <w:r w:rsidR="00251664" w:rsidRPr="00F049E3">
              <w:rPr>
                <w:snapToGrid w:val="0"/>
                <w:color w:val="000000"/>
                <w:szCs w:val="28"/>
              </w:rPr>
              <w:t>%</w:t>
            </w:r>
          </w:p>
          <w:p w:rsidR="00F049E3" w:rsidRPr="00F049E3" w:rsidRDefault="00F049E3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27%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251664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 xml:space="preserve">0-1% 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23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Тромбоциты</w:t>
            </w:r>
          </w:p>
        </w:tc>
        <w:tc>
          <w:tcPr>
            <w:tcW w:w="2397" w:type="dxa"/>
            <w:vAlign w:val="center"/>
          </w:tcPr>
          <w:p w:rsidR="00251664" w:rsidRPr="00F049E3" w:rsidRDefault="00F049E3" w:rsidP="0015618E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124</w:t>
            </w:r>
            <w:r w:rsidR="00251664" w:rsidRPr="00F049E3">
              <w:rPr>
                <w:snapToGrid w:val="0"/>
                <w:color w:val="000000"/>
                <w:szCs w:val="28"/>
              </w:rPr>
              <w:t>*10</w:t>
            </w:r>
            <w:r w:rsidR="00251664" w:rsidRPr="00F049E3">
              <w:rPr>
                <w:snapToGrid w:val="0"/>
                <w:color w:val="000000"/>
                <w:sz w:val="14"/>
                <w:szCs w:val="16"/>
              </w:rPr>
              <w:t>9</w:t>
            </w:r>
            <w:r w:rsidR="00251664" w:rsidRPr="00F049E3">
              <w:rPr>
                <w:snapToGrid w:val="0"/>
                <w:color w:val="000000"/>
                <w:szCs w:val="28"/>
              </w:rPr>
              <w:t>/л</w:t>
            </w:r>
          </w:p>
        </w:tc>
        <w:tc>
          <w:tcPr>
            <w:tcW w:w="2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180 - 320*10  /л</w:t>
            </w:r>
          </w:p>
        </w:tc>
      </w:tr>
      <w:tr w:rsidR="00251664" w:rsidRPr="00F049E3" w:rsidTr="00F049E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СОЭ</w:t>
            </w:r>
          </w:p>
        </w:tc>
        <w:tc>
          <w:tcPr>
            <w:tcW w:w="2397" w:type="dxa"/>
            <w:tcBorders>
              <w:bottom w:val="single" w:sz="12" w:space="0" w:color="auto"/>
            </w:tcBorders>
            <w:vAlign w:val="center"/>
          </w:tcPr>
          <w:p w:rsidR="00251664" w:rsidRPr="00F049E3" w:rsidRDefault="00301311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6</w:t>
            </w:r>
            <w:r w:rsidR="00251664" w:rsidRPr="00F049E3">
              <w:rPr>
                <w:snapToGrid w:val="0"/>
                <w:color w:val="000000"/>
                <w:szCs w:val="28"/>
              </w:rPr>
              <w:t>2мм/ч</w:t>
            </w:r>
          </w:p>
        </w:tc>
        <w:tc>
          <w:tcPr>
            <w:tcW w:w="23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664" w:rsidRPr="00F049E3" w:rsidRDefault="0025166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1 -15мм/ч</w:t>
            </w:r>
          </w:p>
        </w:tc>
      </w:tr>
    </w:tbl>
    <w:p w:rsidR="005252EA" w:rsidRDefault="005252EA" w:rsidP="00014595">
      <w:pPr>
        <w:spacing w:line="276" w:lineRule="auto"/>
        <w:jc w:val="both"/>
        <w:rPr>
          <w:sz w:val="28"/>
          <w:szCs w:val="28"/>
        </w:rPr>
      </w:pPr>
    </w:p>
    <w:p w:rsidR="00526AAA" w:rsidRDefault="00526AAA" w:rsidP="00014595">
      <w:pPr>
        <w:spacing w:line="276" w:lineRule="auto"/>
        <w:jc w:val="both"/>
        <w:rPr>
          <w:sz w:val="28"/>
          <w:szCs w:val="28"/>
        </w:rPr>
      </w:pPr>
    </w:p>
    <w:p w:rsidR="0072774F" w:rsidRDefault="0072774F" w:rsidP="00014595">
      <w:pPr>
        <w:spacing w:line="276" w:lineRule="auto"/>
        <w:jc w:val="both"/>
        <w:rPr>
          <w:sz w:val="28"/>
          <w:szCs w:val="28"/>
        </w:rPr>
      </w:pPr>
    </w:p>
    <w:p w:rsidR="00526AAA" w:rsidRPr="005252EA" w:rsidRDefault="00526AAA" w:rsidP="00014595">
      <w:pPr>
        <w:spacing w:line="276" w:lineRule="auto"/>
        <w:jc w:val="both"/>
        <w:rPr>
          <w:sz w:val="28"/>
          <w:szCs w:val="28"/>
        </w:rPr>
      </w:pPr>
    </w:p>
    <w:p w:rsidR="005252EA" w:rsidRDefault="005252EA" w:rsidP="00014595">
      <w:pPr>
        <w:spacing w:line="276" w:lineRule="auto"/>
        <w:jc w:val="both"/>
        <w:rPr>
          <w:szCs w:val="28"/>
        </w:rPr>
      </w:pPr>
      <w:r w:rsidRPr="00526AAA">
        <w:rPr>
          <w:szCs w:val="28"/>
          <w:u w:val="single"/>
        </w:rPr>
        <w:t>Заключение:</w:t>
      </w:r>
      <w:r w:rsidRPr="00526AAA">
        <w:rPr>
          <w:szCs w:val="28"/>
        </w:rPr>
        <w:t xml:space="preserve"> </w:t>
      </w:r>
      <w:r w:rsidR="00251664" w:rsidRPr="00526AAA">
        <w:rPr>
          <w:snapToGrid w:val="0"/>
          <w:color w:val="000000"/>
          <w:szCs w:val="28"/>
        </w:rPr>
        <w:t>количество эритроцитов,</w:t>
      </w:r>
      <w:r w:rsidR="00F049E3" w:rsidRPr="00526AAA">
        <w:rPr>
          <w:snapToGrid w:val="0"/>
          <w:color w:val="000000"/>
          <w:szCs w:val="28"/>
        </w:rPr>
        <w:t xml:space="preserve"> гемоглобина</w:t>
      </w:r>
      <w:r w:rsidR="00251664" w:rsidRPr="00526AAA">
        <w:rPr>
          <w:snapToGrid w:val="0"/>
          <w:color w:val="000000"/>
          <w:szCs w:val="28"/>
        </w:rPr>
        <w:t xml:space="preserve"> тромбоцитов, снижено, </w:t>
      </w:r>
      <w:r w:rsidRPr="00526AAA">
        <w:rPr>
          <w:szCs w:val="28"/>
        </w:rPr>
        <w:t>ускоренная  СОЭ.</w:t>
      </w:r>
    </w:p>
    <w:p w:rsidR="00E437FE" w:rsidRDefault="00E437FE" w:rsidP="00014595">
      <w:pPr>
        <w:spacing w:line="276" w:lineRule="auto"/>
        <w:jc w:val="both"/>
        <w:rPr>
          <w:szCs w:val="28"/>
        </w:rPr>
      </w:pPr>
    </w:p>
    <w:p w:rsidR="0072774F" w:rsidRDefault="0072774F" w:rsidP="00014595">
      <w:pPr>
        <w:spacing w:line="276" w:lineRule="auto"/>
        <w:jc w:val="both"/>
        <w:rPr>
          <w:szCs w:val="28"/>
        </w:rPr>
      </w:pPr>
    </w:p>
    <w:p w:rsidR="0072774F" w:rsidRPr="00526AAA" w:rsidRDefault="0072774F" w:rsidP="00014595">
      <w:pPr>
        <w:spacing w:line="276" w:lineRule="auto"/>
        <w:jc w:val="both"/>
        <w:rPr>
          <w:szCs w:val="28"/>
        </w:rPr>
      </w:pPr>
    </w:p>
    <w:p w:rsidR="00526AAA" w:rsidRPr="005252EA" w:rsidRDefault="00526AAA" w:rsidP="00014595">
      <w:pPr>
        <w:spacing w:line="276" w:lineRule="auto"/>
        <w:jc w:val="both"/>
        <w:rPr>
          <w:b/>
          <w:bCs/>
          <w:sz w:val="28"/>
          <w:szCs w:val="28"/>
        </w:rPr>
      </w:pPr>
    </w:p>
    <w:p w:rsidR="005252EA" w:rsidRPr="00526AAA" w:rsidRDefault="005252EA" w:rsidP="00014595">
      <w:pPr>
        <w:spacing w:line="276" w:lineRule="auto"/>
        <w:jc w:val="both"/>
        <w:rPr>
          <w:b/>
          <w:bCs/>
          <w:sz w:val="22"/>
          <w:szCs w:val="28"/>
        </w:rPr>
      </w:pPr>
      <w:r w:rsidRPr="00526AAA">
        <w:rPr>
          <w:b/>
          <w:bCs/>
          <w:sz w:val="22"/>
          <w:szCs w:val="28"/>
        </w:rPr>
        <w:t>ОАМ: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9"/>
        <w:gridCol w:w="2739"/>
        <w:gridCol w:w="2739"/>
      </w:tblGrid>
      <w:tr w:rsidR="005252EA" w:rsidRPr="005252EA" w:rsidTr="0033217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072234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F049E3">
              <w:rPr>
                <w:b/>
                <w:bCs/>
                <w:snapToGrid w:val="0"/>
                <w:color w:val="000000"/>
                <w:szCs w:val="28"/>
              </w:rPr>
              <w:t>П</w:t>
            </w:r>
            <w:r w:rsidR="005252EA" w:rsidRPr="00F049E3">
              <w:rPr>
                <w:b/>
                <w:bCs/>
                <w:snapToGrid w:val="0"/>
                <w:color w:val="000000"/>
                <w:szCs w:val="28"/>
              </w:rPr>
              <w:t>оказатели</w:t>
            </w:r>
          </w:p>
        </w:tc>
        <w:tc>
          <w:tcPr>
            <w:tcW w:w="27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52EA" w:rsidRPr="00F049E3" w:rsidRDefault="00F049E3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>
              <w:rPr>
                <w:b/>
                <w:bCs/>
                <w:snapToGrid w:val="0"/>
                <w:color w:val="000000"/>
                <w:szCs w:val="28"/>
              </w:rPr>
              <w:t>15.10</w:t>
            </w:r>
            <w:r w:rsidR="00072234" w:rsidRPr="00F049E3">
              <w:rPr>
                <w:b/>
                <w:bCs/>
                <w:snapToGrid w:val="0"/>
                <w:color w:val="000000"/>
                <w:szCs w:val="28"/>
              </w:rPr>
              <w:t>.12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5252EA" w:rsidP="00014595">
            <w:pPr>
              <w:spacing w:line="276" w:lineRule="auto"/>
              <w:jc w:val="both"/>
              <w:rPr>
                <w:b/>
                <w:bCs/>
                <w:snapToGrid w:val="0"/>
                <w:color w:val="000000"/>
                <w:szCs w:val="28"/>
              </w:rPr>
            </w:pPr>
            <w:r w:rsidRPr="00F049E3">
              <w:rPr>
                <w:b/>
                <w:bCs/>
                <w:snapToGrid w:val="0"/>
                <w:color w:val="000000"/>
                <w:szCs w:val="28"/>
              </w:rPr>
              <w:t>норма</w:t>
            </w:r>
          </w:p>
        </w:tc>
      </w:tr>
      <w:tr w:rsidR="005252EA" w:rsidRPr="005252EA" w:rsidTr="0033217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Ц</w:t>
            </w:r>
            <w:r w:rsidR="005252EA" w:rsidRPr="00F049E3">
              <w:rPr>
                <w:snapToGrid w:val="0"/>
                <w:color w:val="000000"/>
                <w:szCs w:val="28"/>
              </w:rPr>
              <w:t>вет</w:t>
            </w:r>
          </w:p>
        </w:tc>
        <w:tc>
          <w:tcPr>
            <w:tcW w:w="2739" w:type="dxa"/>
            <w:vAlign w:val="center"/>
          </w:tcPr>
          <w:p w:rsidR="005252EA" w:rsidRPr="00F049E3" w:rsidRDefault="00F049E3" w:rsidP="00882E03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мутная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светло-желтая</w:t>
            </w:r>
          </w:p>
        </w:tc>
      </w:tr>
      <w:tr w:rsidR="005252EA" w:rsidRPr="005252EA" w:rsidTr="0033217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</w:tcPr>
          <w:p w:rsidR="006A603F" w:rsidRPr="00F049E3" w:rsidRDefault="006A603F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</w:p>
          <w:p w:rsidR="005252EA" w:rsidRPr="00F049E3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П</w:t>
            </w:r>
            <w:r w:rsidR="005252EA" w:rsidRPr="00F049E3">
              <w:rPr>
                <w:snapToGrid w:val="0"/>
                <w:color w:val="000000"/>
                <w:szCs w:val="28"/>
              </w:rPr>
              <w:t>лотность</w:t>
            </w:r>
          </w:p>
        </w:tc>
        <w:tc>
          <w:tcPr>
            <w:tcW w:w="2739" w:type="dxa"/>
            <w:vAlign w:val="center"/>
          </w:tcPr>
          <w:p w:rsidR="005252EA" w:rsidRPr="00F049E3" w:rsidRDefault="005252EA" w:rsidP="006A603F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101</w:t>
            </w:r>
            <w:r w:rsidR="006A603F" w:rsidRPr="00F049E3">
              <w:rPr>
                <w:snapToGrid w:val="0"/>
                <w:color w:val="000000"/>
                <w:szCs w:val="28"/>
              </w:rPr>
              <w:t>9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1004 - 1024</w:t>
            </w:r>
          </w:p>
        </w:tc>
      </w:tr>
      <w:tr w:rsidR="005252EA" w:rsidRPr="005252EA" w:rsidTr="0033217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6A603F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К</w:t>
            </w:r>
            <w:r w:rsidR="005252EA" w:rsidRPr="00F049E3">
              <w:rPr>
                <w:snapToGrid w:val="0"/>
                <w:color w:val="000000"/>
                <w:szCs w:val="28"/>
              </w:rPr>
              <w:t>летки эпителия</w:t>
            </w:r>
          </w:p>
        </w:tc>
        <w:tc>
          <w:tcPr>
            <w:tcW w:w="2739" w:type="dxa"/>
            <w:vAlign w:val="center"/>
          </w:tcPr>
          <w:p w:rsidR="005252EA" w:rsidRPr="00F049E3" w:rsidRDefault="00F049E3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6-8</w:t>
            </w:r>
            <w:r w:rsidR="005252EA" w:rsidRPr="00F049E3">
              <w:rPr>
                <w:snapToGrid w:val="0"/>
                <w:color w:val="000000"/>
                <w:szCs w:val="28"/>
              </w:rPr>
              <w:t xml:space="preserve"> в п/з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0-3 в п/з</w:t>
            </w:r>
          </w:p>
        </w:tc>
      </w:tr>
      <w:tr w:rsidR="005252EA" w:rsidRPr="005252EA" w:rsidTr="0033217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Л</w:t>
            </w:r>
            <w:r w:rsidR="005252EA" w:rsidRPr="00F049E3">
              <w:rPr>
                <w:snapToGrid w:val="0"/>
                <w:color w:val="000000"/>
                <w:szCs w:val="28"/>
              </w:rPr>
              <w:t>ейкоциты</w:t>
            </w:r>
          </w:p>
        </w:tc>
        <w:tc>
          <w:tcPr>
            <w:tcW w:w="2739" w:type="dxa"/>
            <w:vAlign w:val="center"/>
          </w:tcPr>
          <w:p w:rsidR="005252EA" w:rsidRPr="00F049E3" w:rsidRDefault="0015618E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1-2</w:t>
            </w:r>
            <w:r w:rsidR="005252EA" w:rsidRPr="00F049E3">
              <w:rPr>
                <w:snapToGrid w:val="0"/>
                <w:color w:val="000000"/>
                <w:szCs w:val="28"/>
              </w:rPr>
              <w:t xml:space="preserve"> в п/з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до 4 в п/з</w:t>
            </w:r>
          </w:p>
        </w:tc>
      </w:tr>
      <w:tr w:rsidR="005252EA" w:rsidRPr="005252EA" w:rsidTr="0033217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Э</w:t>
            </w:r>
            <w:r w:rsidR="005252EA" w:rsidRPr="00F049E3">
              <w:rPr>
                <w:snapToGrid w:val="0"/>
                <w:color w:val="000000"/>
                <w:szCs w:val="28"/>
              </w:rPr>
              <w:t>ритроциты</w:t>
            </w:r>
          </w:p>
        </w:tc>
        <w:tc>
          <w:tcPr>
            <w:tcW w:w="2739" w:type="dxa"/>
            <w:vAlign w:val="center"/>
          </w:tcPr>
          <w:p w:rsidR="005252EA" w:rsidRPr="00F049E3" w:rsidRDefault="002B19F6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О</w:t>
            </w:r>
            <w:r w:rsidR="005252EA" w:rsidRPr="00F049E3">
              <w:rPr>
                <w:snapToGrid w:val="0"/>
                <w:color w:val="000000"/>
                <w:szCs w:val="28"/>
              </w:rPr>
              <w:t>тсутствуют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0-1  в  п/з</w:t>
            </w:r>
          </w:p>
        </w:tc>
      </w:tr>
      <w:tr w:rsidR="005252EA" w:rsidRPr="005252EA" w:rsidTr="0033217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Р</w:t>
            </w:r>
            <w:r w:rsidR="005252EA" w:rsidRPr="00F049E3">
              <w:rPr>
                <w:snapToGrid w:val="0"/>
                <w:color w:val="000000"/>
                <w:szCs w:val="28"/>
              </w:rPr>
              <w:t>еакция</w:t>
            </w:r>
          </w:p>
        </w:tc>
        <w:tc>
          <w:tcPr>
            <w:tcW w:w="2739" w:type="dxa"/>
            <w:vAlign w:val="center"/>
          </w:tcPr>
          <w:p w:rsidR="005252EA" w:rsidRPr="00F049E3" w:rsidRDefault="00882E03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К</w:t>
            </w:r>
            <w:r w:rsidR="005252EA" w:rsidRPr="00F049E3">
              <w:rPr>
                <w:snapToGrid w:val="0"/>
                <w:color w:val="000000"/>
                <w:szCs w:val="28"/>
              </w:rPr>
              <w:t>ислая</w:t>
            </w: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нейтр-слабокислая</w:t>
            </w:r>
          </w:p>
        </w:tc>
      </w:tr>
      <w:tr w:rsidR="005252EA" w:rsidRPr="005252EA" w:rsidTr="0033217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7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072234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Б</w:t>
            </w:r>
            <w:r w:rsidR="005252EA" w:rsidRPr="00F049E3">
              <w:rPr>
                <w:snapToGrid w:val="0"/>
                <w:color w:val="000000"/>
                <w:szCs w:val="28"/>
              </w:rPr>
              <w:t>елок</w:t>
            </w:r>
          </w:p>
        </w:tc>
        <w:tc>
          <w:tcPr>
            <w:tcW w:w="2739" w:type="dxa"/>
            <w:tcBorders>
              <w:bottom w:val="single" w:sz="12" w:space="0" w:color="auto"/>
            </w:tcBorders>
            <w:vAlign w:val="center"/>
          </w:tcPr>
          <w:p w:rsidR="005252EA" w:rsidRPr="00F049E3" w:rsidRDefault="00F049E3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>
              <w:rPr>
                <w:snapToGrid w:val="0"/>
                <w:color w:val="000000"/>
                <w:szCs w:val="28"/>
              </w:rPr>
              <w:t>0,347</w:t>
            </w:r>
          </w:p>
        </w:tc>
        <w:tc>
          <w:tcPr>
            <w:tcW w:w="27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2EA" w:rsidRPr="00F049E3" w:rsidRDefault="005252EA" w:rsidP="00014595">
            <w:pPr>
              <w:spacing w:line="276" w:lineRule="auto"/>
              <w:jc w:val="both"/>
              <w:rPr>
                <w:snapToGrid w:val="0"/>
                <w:color w:val="000000"/>
                <w:szCs w:val="28"/>
              </w:rPr>
            </w:pPr>
            <w:r w:rsidRPr="00F049E3">
              <w:rPr>
                <w:snapToGrid w:val="0"/>
                <w:color w:val="000000"/>
                <w:szCs w:val="28"/>
              </w:rPr>
              <w:t>до  0,033%</w:t>
            </w:r>
          </w:p>
        </w:tc>
      </w:tr>
    </w:tbl>
    <w:p w:rsidR="00526AAA" w:rsidRDefault="00526AAA" w:rsidP="00014595">
      <w:pPr>
        <w:spacing w:line="276" w:lineRule="auto"/>
        <w:jc w:val="both"/>
        <w:rPr>
          <w:sz w:val="28"/>
          <w:szCs w:val="28"/>
          <w:u w:val="single"/>
        </w:rPr>
      </w:pPr>
    </w:p>
    <w:p w:rsidR="005252EA" w:rsidRPr="00130A6D" w:rsidRDefault="005252EA" w:rsidP="00014595">
      <w:pPr>
        <w:spacing w:line="276" w:lineRule="auto"/>
        <w:jc w:val="both"/>
        <w:rPr>
          <w:szCs w:val="28"/>
        </w:rPr>
      </w:pPr>
      <w:r w:rsidRPr="00130A6D">
        <w:rPr>
          <w:szCs w:val="28"/>
          <w:u w:val="single"/>
        </w:rPr>
        <w:t xml:space="preserve">Заключение: </w:t>
      </w:r>
      <w:r w:rsidR="00F049E3" w:rsidRPr="00130A6D">
        <w:rPr>
          <w:szCs w:val="28"/>
        </w:rPr>
        <w:t xml:space="preserve">В моче повышено содержание белка и клеток </w:t>
      </w:r>
      <w:r w:rsidR="004141B9">
        <w:rPr>
          <w:szCs w:val="28"/>
        </w:rPr>
        <w:t>эпителия</w:t>
      </w:r>
      <w:r w:rsidRPr="005252EA">
        <w:rPr>
          <w:sz w:val="28"/>
          <w:szCs w:val="28"/>
        </w:rPr>
        <w:t>.</w:t>
      </w:r>
    </w:p>
    <w:p w:rsidR="00F72DF1" w:rsidRPr="00F72DF1" w:rsidRDefault="00F72DF1" w:rsidP="00014595">
      <w:pPr>
        <w:spacing w:line="276" w:lineRule="auto"/>
        <w:jc w:val="both"/>
        <w:rPr>
          <w:b/>
          <w:szCs w:val="28"/>
        </w:rPr>
      </w:pPr>
    </w:p>
    <w:p w:rsidR="005252EA" w:rsidRPr="00F72DF1" w:rsidRDefault="00F72DF1" w:rsidP="00014595">
      <w:pPr>
        <w:spacing w:line="276" w:lineRule="auto"/>
        <w:jc w:val="both"/>
        <w:rPr>
          <w:szCs w:val="28"/>
        </w:rPr>
      </w:pPr>
      <w:r w:rsidRPr="00F72DF1">
        <w:rPr>
          <w:b/>
          <w:szCs w:val="28"/>
        </w:rPr>
        <w:t>Коагулограмма 15.10.12</w:t>
      </w:r>
      <w:r w:rsidRPr="00F72DF1">
        <w:rPr>
          <w:szCs w:val="28"/>
        </w:rPr>
        <w:t xml:space="preserve">.: АЧТВ </w:t>
      </w:r>
      <w:r>
        <w:rPr>
          <w:szCs w:val="28"/>
        </w:rPr>
        <w:t>-</w:t>
      </w:r>
      <w:r w:rsidRPr="00F72DF1">
        <w:rPr>
          <w:szCs w:val="28"/>
        </w:rPr>
        <w:t>42 сек, ПТИ- 0,6 Фибриноген-1,2</w:t>
      </w:r>
    </w:p>
    <w:p w:rsidR="0033217F" w:rsidRPr="005252EA" w:rsidRDefault="0033217F" w:rsidP="00014595">
      <w:pPr>
        <w:spacing w:line="276" w:lineRule="auto"/>
        <w:jc w:val="both"/>
        <w:rPr>
          <w:sz w:val="28"/>
          <w:szCs w:val="28"/>
        </w:rPr>
      </w:pPr>
    </w:p>
    <w:p w:rsidR="005252EA" w:rsidRDefault="005252EA" w:rsidP="00014595">
      <w:pPr>
        <w:spacing w:line="276" w:lineRule="auto"/>
        <w:jc w:val="both"/>
        <w:rPr>
          <w:b/>
          <w:bCs/>
          <w:szCs w:val="28"/>
        </w:rPr>
      </w:pPr>
      <w:r w:rsidRPr="004967FA">
        <w:rPr>
          <w:b/>
          <w:bCs/>
          <w:szCs w:val="28"/>
        </w:rPr>
        <w:t>Биохимический  анализ  крови:</w:t>
      </w:r>
    </w:p>
    <w:p w:rsidR="0033217F" w:rsidRPr="004967FA" w:rsidRDefault="0033217F" w:rsidP="00014595">
      <w:pPr>
        <w:spacing w:line="276" w:lineRule="auto"/>
        <w:jc w:val="both"/>
        <w:rPr>
          <w:b/>
          <w:bCs/>
          <w:szCs w:val="28"/>
        </w:rPr>
      </w:pPr>
    </w:p>
    <w:p w:rsidR="005252EA" w:rsidRPr="004967FA" w:rsidRDefault="00F049E3" w:rsidP="00014595">
      <w:pPr>
        <w:spacing w:line="276" w:lineRule="auto"/>
        <w:jc w:val="both"/>
        <w:rPr>
          <w:b/>
          <w:bCs/>
          <w:szCs w:val="28"/>
        </w:rPr>
      </w:pPr>
      <w:r w:rsidRPr="004967FA">
        <w:rPr>
          <w:b/>
          <w:bCs/>
          <w:szCs w:val="28"/>
        </w:rPr>
        <w:t>15.10</w:t>
      </w:r>
      <w:r w:rsidR="005252EA" w:rsidRPr="004967FA">
        <w:rPr>
          <w:b/>
          <w:bCs/>
          <w:szCs w:val="28"/>
        </w:rPr>
        <w:t>.</w:t>
      </w:r>
      <w:r w:rsidR="002B19F6" w:rsidRPr="004967FA">
        <w:rPr>
          <w:b/>
          <w:bCs/>
          <w:szCs w:val="28"/>
        </w:rPr>
        <w:t>1</w:t>
      </w:r>
      <w:r w:rsidR="005252EA" w:rsidRPr="004967FA">
        <w:rPr>
          <w:b/>
          <w:bCs/>
          <w:szCs w:val="28"/>
        </w:rPr>
        <w:t>2г.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694"/>
        <w:gridCol w:w="3538"/>
      </w:tblGrid>
      <w:tr w:rsidR="003A2C0A" w:rsidRPr="004967FA" w:rsidTr="002A5E14">
        <w:trPr>
          <w:trHeight w:val="335"/>
        </w:trPr>
        <w:tc>
          <w:tcPr>
            <w:tcW w:w="2499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общий   белок</w:t>
            </w:r>
          </w:p>
        </w:tc>
        <w:tc>
          <w:tcPr>
            <w:tcW w:w="2694" w:type="dxa"/>
          </w:tcPr>
          <w:p w:rsidR="003A2C0A" w:rsidRPr="004967FA" w:rsidRDefault="00BD2E77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116</w:t>
            </w:r>
            <w:r w:rsidR="003A2C0A" w:rsidRPr="004967FA">
              <w:rPr>
                <w:szCs w:val="28"/>
              </w:rPr>
              <w:t>г/л</w:t>
            </w:r>
          </w:p>
        </w:tc>
        <w:tc>
          <w:tcPr>
            <w:tcW w:w="3538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норма: 65г/л</w:t>
            </w:r>
          </w:p>
        </w:tc>
      </w:tr>
      <w:tr w:rsidR="003A2C0A" w:rsidRPr="004967FA" w:rsidTr="002A5E14">
        <w:trPr>
          <w:trHeight w:val="335"/>
        </w:trPr>
        <w:tc>
          <w:tcPr>
            <w:tcW w:w="2499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глюкоза</w:t>
            </w:r>
          </w:p>
        </w:tc>
        <w:tc>
          <w:tcPr>
            <w:tcW w:w="2694" w:type="dxa"/>
          </w:tcPr>
          <w:p w:rsidR="003A2C0A" w:rsidRPr="004967FA" w:rsidRDefault="00BD2E77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6</w:t>
            </w:r>
            <w:r w:rsidR="003A2C0A" w:rsidRPr="004967FA">
              <w:rPr>
                <w:szCs w:val="28"/>
              </w:rPr>
              <w:t>,3 ммоль/л</w:t>
            </w:r>
          </w:p>
        </w:tc>
        <w:tc>
          <w:tcPr>
            <w:tcW w:w="3538" w:type="dxa"/>
          </w:tcPr>
          <w:p w:rsidR="003A2C0A" w:rsidRPr="004967FA" w:rsidRDefault="003A2C0A" w:rsidP="00BD2E77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 xml:space="preserve">норма: </w:t>
            </w:r>
          </w:p>
        </w:tc>
      </w:tr>
      <w:tr w:rsidR="003A2C0A" w:rsidRPr="004967FA" w:rsidTr="002A5E14">
        <w:trPr>
          <w:trHeight w:val="335"/>
        </w:trPr>
        <w:tc>
          <w:tcPr>
            <w:tcW w:w="2499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мочевина</w:t>
            </w:r>
          </w:p>
        </w:tc>
        <w:tc>
          <w:tcPr>
            <w:tcW w:w="2694" w:type="dxa"/>
          </w:tcPr>
          <w:p w:rsidR="003A2C0A" w:rsidRPr="004967FA" w:rsidRDefault="00BD2E77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12</w:t>
            </w:r>
            <w:r w:rsidR="003A2C0A" w:rsidRPr="004967FA">
              <w:rPr>
                <w:szCs w:val="28"/>
              </w:rPr>
              <w:t>,</w:t>
            </w:r>
            <w:r w:rsidRPr="004967FA">
              <w:rPr>
                <w:szCs w:val="28"/>
              </w:rPr>
              <w:t>6</w:t>
            </w:r>
            <w:r w:rsidR="003A2C0A" w:rsidRPr="004967FA">
              <w:rPr>
                <w:szCs w:val="28"/>
              </w:rPr>
              <w:t xml:space="preserve"> ммоль/л</w:t>
            </w:r>
          </w:p>
        </w:tc>
        <w:tc>
          <w:tcPr>
            <w:tcW w:w="3538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норма: 2,51 - 8,35 ммоль/л</w:t>
            </w:r>
          </w:p>
        </w:tc>
      </w:tr>
      <w:tr w:rsidR="003A2C0A" w:rsidRPr="004967FA" w:rsidTr="002A5E14">
        <w:trPr>
          <w:trHeight w:val="335"/>
        </w:trPr>
        <w:tc>
          <w:tcPr>
            <w:tcW w:w="2499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общий  билирубин</w:t>
            </w:r>
          </w:p>
        </w:tc>
        <w:tc>
          <w:tcPr>
            <w:tcW w:w="2694" w:type="dxa"/>
          </w:tcPr>
          <w:p w:rsidR="003A2C0A" w:rsidRPr="004967FA" w:rsidRDefault="00BD2E77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17</w:t>
            </w:r>
            <w:r w:rsidR="003A2C0A" w:rsidRPr="004967FA">
              <w:rPr>
                <w:szCs w:val="28"/>
              </w:rPr>
              <w:t>,1 ммоль/л</w:t>
            </w:r>
          </w:p>
        </w:tc>
        <w:tc>
          <w:tcPr>
            <w:tcW w:w="3538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норма: 8,5 - 20,5 ммоль/л</w:t>
            </w:r>
          </w:p>
        </w:tc>
      </w:tr>
      <w:tr w:rsidR="003A2C0A" w:rsidRPr="004967FA" w:rsidTr="002A5E14">
        <w:trPr>
          <w:trHeight w:val="335"/>
        </w:trPr>
        <w:tc>
          <w:tcPr>
            <w:tcW w:w="2499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АлАТ</w:t>
            </w:r>
          </w:p>
        </w:tc>
        <w:tc>
          <w:tcPr>
            <w:tcW w:w="2694" w:type="dxa"/>
          </w:tcPr>
          <w:p w:rsidR="003A2C0A" w:rsidRPr="004967FA" w:rsidRDefault="004141B9" w:rsidP="0084115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3A2C0A" w:rsidRPr="004967FA">
              <w:rPr>
                <w:szCs w:val="28"/>
              </w:rPr>
              <w:t xml:space="preserve"> Ед</w:t>
            </w:r>
          </w:p>
        </w:tc>
        <w:tc>
          <w:tcPr>
            <w:tcW w:w="3538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норма: 8-56 Ед</w:t>
            </w:r>
          </w:p>
        </w:tc>
      </w:tr>
      <w:tr w:rsidR="003A2C0A" w:rsidRPr="004967FA" w:rsidTr="002A5E14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2499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АсАт</w:t>
            </w:r>
          </w:p>
        </w:tc>
        <w:tc>
          <w:tcPr>
            <w:tcW w:w="2694" w:type="dxa"/>
          </w:tcPr>
          <w:p w:rsidR="003A2C0A" w:rsidRPr="004967FA" w:rsidRDefault="004141B9" w:rsidP="0084115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3A2C0A" w:rsidRPr="004967FA">
              <w:rPr>
                <w:szCs w:val="28"/>
              </w:rPr>
              <w:t xml:space="preserve"> Ед</w:t>
            </w:r>
          </w:p>
        </w:tc>
        <w:tc>
          <w:tcPr>
            <w:tcW w:w="3538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норма: 5-40 Ед</w:t>
            </w:r>
          </w:p>
        </w:tc>
      </w:tr>
      <w:tr w:rsidR="003A2C0A" w:rsidRPr="004967FA" w:rsidTr="002A5E14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499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креатинин</w:t>
            </w:r>
          </w:p>
        </w:tc>
        <w:tc>
          <w:tcPr>
            <w:tcW w:w="2694" w:type="dxa"/>
          </w:tcPr>
          <w:p w:rsidR="003A2C0A" w:rsidRPr="004967FA" w:rsidRDefault="00BD2E77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0,15</w:t>
            </w:r>
            <w:r w:rsidR="003A2C0A" w:rsidRPr="004967FA">
              <w:rPr>
                <w:szCs w:val="28"/>
              </w:rPr>
              <w:t xml:space="preserve"> ммоль/л</w:t>
            </w:r>
          </w:p>
        </w:tc>
        <w:tc>
          <w:tcPr>
            <w:tcW w:w="3538" w:type="dxa"/>
          </w:tcPr>
          <w:p w:rsidR="003A2C0A" w:rsidRPr="004967FA" w:rsidRDefault="003A2C0A" w:rsidP="0084115A">
            <w:pPr>
              <w:spacing w:line="276" w:lineRule="auto"/>
              <w:jc w:val="both"/>
              <w:rPr>
                <w:szCs w:val="28"/>
              </w:rPr>
            </w:pPr>
            <w:r w:rsidRPr="004967FA">
              <w:rPr>
                <w:szCs w:val="28"/>
              </w:rPr>
              <w:t>норма: 0,044 -0, 1 ммоль/л</w:t>
            </w:r>
          </w:p>
        </w:tc>
      </w:tr>
      <w:tr w:rsidR="0072774F" w:rsidRPr="004967FA" w:rsidTr="002A5E14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499" w:type="dxa"/>
          </w:tcPr>
          <w:p w:rsidR="0072774F" w:rsidRPr="0072774F" w:rsidRDefault="0072774F" w:rsidP="0084115A">
            <w:pPr>
              <w:spacing w:line="276" w:lineRule="auto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Ca</w:t>
            </w:r>
          </w:p>
        </w:tc>
        <w:tc>
          <w:tcPr>
            <w:tcW w:w="2694" w:type="dxa"/>
          </w:tcPr>
          <w:p w:rsidR="0072774F" w:rsidRPr="0072774F" w:rsidRDefault="0072774F" w:rsidP="0084115A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3 </w:t>
            </w:r>
            <w:r>
              <w:rPr>
                <w:szCs w:val="28"/>
              </w:rPr>
              <w:t>ммоль/л</w:t>
            </w:r>
          </w:p>
        </w:tc>
        <w:tc>
          <w:tcPr>
            <w:tcW w:w="3538" w:type="dxa"/>
          </w:tcPr>
          <w:p w:rsidR="0072774F" w:rsidRPr="004967FA" w:rsidRDefault="002A5E14" w:rsidP="002A5E1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норма:2,1-2,7ммоль/л</w:t>
            </w:r>
            <w:r>
              <w:rPr>
                <w:szCs w:val="28"/>
              </w:rPr>
              <w:br/>
            </w:r>
          </w:p>
        </w:tc>
      </w:tr>
    </w:tbl>
    <w:p w:rsidR="003A2C0A" w:rsidRDefault="003A2C0A" w:rsidP="00014595">
      <w:pPr>
        <w:spacing w:line="276" w:lineRule="auto"/>
        <w:jc w:val="both"/>
        <w:rPr>
          <w:sz w:val="28"/>
          <w:szCs w:val="28"/>
          <w:u w:val="single"/>
        </w:rPr>
      </w:pPr>
    </w:p>
    <w:p w:rsidR="005252EA" w:rsidRPr="004967FA" w:rsidRDefault="005252E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  <w:u w:val="single"/>
        </w:rPr>
        <w:t>Заключение:</w:t>
      </w:r>
      <w:r w:rsidRPr="004967FA">
        <w:rPr>
          <w:szCs w:val="28"/>
        </w:rPr>
        <w:t xml:space="preserve"> </w:t>
      </w:r>
      <w:r w:rsidR="003A2C0A" w:rsidRPr="004967FA">
        <w:rPr>
          <w:szCs w:val="28"/>
        </w:rPr>
        <w:t>увеличено содержание общего б</w:t>
      </w:r>
      <w:r w:rsidR="00BD2E77" w:rsidRPr="004967FA">
        <w:rPr>
          <w:szCs w:val="28"/>
        </w:rPr>
        <w:t>елк</w:t>
      </w:r>
      <w:r w:rsidR="003A2C0A" w:rsidRPr="004967FA">
        <w:rPr>
          <w:szCs w:val="28"/>
        </w:rPr>
        <w:t>а, мочевины и креатинина</w:t>
      </w:r>
      <w:r w:rsidR="004141B9">
        <w:rPr>
          <w:szCs w:val="28"/>
        </w:rPr>
        <w:t>, Са.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</w:p>
    <w:p w:rsidR="004967FA" w:rsidRPr="00E10E8C" w:rsidRDefault="004967FA" w:rsidP="00014595">
      <w:pPr>
        <w:spacing w:line="276" w:lineRule="auto"/>
        <w:jc w:val="both"/>
        <w:rPr>
          <w:b/>
          <w:i/>
          <w:szCs w:val="28"/>
        </w:rPr>
      </w:pPr>
      <w:r w:rsidRPr="00E10E8C">
        <w:rPr>
          <w:b/>
          <w:i/>
          <w:szCs w:val="28"/>
        </w:rPr>
        <w:t>Стернальная пункция 17.08.2012</w:t>
      </w:r>
    </w:p>
    <w:p w:rsidR="004967FA" w:rsidRPr="004967FA" w:rsidRDefault="00E10E8C" w:rsidP="00014595">
      <w:pPr>
        <w:spacing w:line="276" w:lineRule="auto"/>
        <w:jc w:val="both"/>
        <w:rPr>
          <w:szCs w:val="28"/>
        </w:rPr>
      </w:pPr>
      <w:r>
        <w:rPr>
          <w:szCs w:val="28"/>
        </w:rPr>
        <w:t>Нейтрофилы:     П</w:t>
      </w:r>
      <w:r w:rsidR="004967FA" w:rsidRPr="004967FA">
        <w:rPr>
          <w:szCs w:val="28"/>
        </w:rPr>
        <w:t>ромиелоциты -0,4 (1-4)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 xml:space="preserve">                            Миелоциты- 3,4(7-12)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 xml:space="preserve">                            Метамиелоциты-2.8 (8-15)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 xml:space="preserve">                            Палочки-1,8 (12-23)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lastRenderedPageBreak/>
        <w:t xml:space="preserve">                            Сегменты-2,8 (13-24)</w:t>
      </w:r>
    </w:p>
    <w:p w:rsidR="00BD2E77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>Сумма нейтрофилов 11,2 (51-68)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>Базофилы-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>Эозинофилы-0,4 (0,5)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>Моноциты-0,6 (0,7-3,1)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>Лимфоциты-3,6 (4,3)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>Плазмотические клетки-80%( 0,1-1,8%)</w:t>
      </w:r>
    </w:p>
    <w:p w:rsidR="004967FA" w:rsidRPr="004967FA" w:rsidRDefault="004967FA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>Сумма клеток эритропоэза-4,2(14,5-27)</w:t>
      </w:r>
    </w:p>
    <w:p w:rsidR="00BD2E77" w:rsidRDefault="004967FA" w:rsidP="00014595">
      <w:pPr>
        <w:spacing w:line="276" w:lineRule="auto"/>
        <w:jc w:val="both"/>
        <w:rPr>
          <w:szCs w:val="28"/>
        </w:rPr>
      </w:pPr>
      <w:r>
        <w:rPr>
          <w:szCs w:val="28"/>
        </w:rPr>
        <w:t>Заключение: в пунктате обнаружено большое количество плазматических клеток</w:t>
      </w:r>
      <w:r w:rsidR="00E10E8C">
        <w:rPr>
          <w:szCs w:val="28"/>
        </w:rPr>
        <w:t>, снижено количество гранулоцитов,эритрокариоцитов.</w:t>
      </w:r>
    </w:p>
    <w:p w:rsidR="00E10E8C" w:rsidRDefault="00E10E8C" w:rsidP="00014595">
      <w:pPr>
        <w:spacing w:line="276" w:lineRule="auto"/>
        <w:jc w:val="both"/>
        <w:rPr>
          <w:szCs w:val="28"/>
        </w:rPr>
      </w:pPr>
    </w:p>
    <w:p w:rsidR="00E10E8C" w:rsidRDefault="00E10E8C" w:rsidP="00014595">
      <w:pPr>
        <w:spacing w:line="276" w:lineRule="auto"/>
        <w:jc w:val="both"/>
        <w:rPr>
          <w:szCs w:val="28"/>
        </w:rPr>
      </w:pPr>
      <w:r w:rsidRPr="00E10E8C">
        <w:rPr>
          <w:b/>
          <w:szCs w:val="28"/>
          <w:lang w:val="en-US"/>
        </w:rPr>
        <w:t>Rtg</w:t>
      </w:r>
      <w:r w:rsidRPr="00E10E8C">
        <w:rPr>
          <w:b/>
          <w:szCs w:val="28"/>
        </w:rPr>
        <w:t xml:space="preserve"> черепа 15.08.2012</w:t>
      </w:r>
      <w:r>
        <w:rPr>
          <w:szCs w:val="28"/>
        </w:rPr>
        <w:t>: В костях свода черепа многочисленные округлые дефекты разной величены до 1 см в поперечнике</w:t>
      </w:r>
      <w:r w:rsidR="004141B9">
        <w:rPr>
          <w:szCs w:val="28"/>
        </w:rPr>
        <w:t>.</w:t>
      </w:r>
    </w:p>
    <w:p w:rsidR="00E10E8C" w:rsidRDefault="00E10E8C" w:rsidP="00014595">
      <w:pPr>
        <w:spacing w:line="276" w:lineRule="auto"/>
        <w:jc w:val="both"/>
        <w:rPr>
          <w:szCs w:val="28"/>
        </w:rPr>
      </w:pPr>
    </w:p>
    <w:p w:rsidR="00BD2E77" w:rsidRPr="004967FA" w:rsidRDefault="00E10E8C" w:rsidP="00014595">
      <w:pPr>
        <w:spacing w:line="276" w:lineRule="auto"/>
        <w:jc w:val="both"/>
        <w:rPr>
          <w:szCs w:val="28"/>
        </w:rPr>
      </w:pPr>
      <w:r w:rsidRPr="00DB1964">
        <w:rPr>
          <w:b/>
          <w:szCs w:val="28"/>
        </w:rPr>
        <w:t>Сцинтиография костей скелета 23.08.2012.</w:t>
      </w:r>
      <w:r>
        <w:rPr>
          <w:b/>
          <w:szCs w:val="28"/>
        </w:rPr>
        <w:t xml:space="preserve"> </w:t>
      </w:r>
      <w:r>
        <w:rPr>
          <w:szCs w:val="28"/>
        </w:rPr>
        <w:t>Заключение: Множественные очаги поражения костей скелета (костей черепа, позвоночника, лопаток, ключиц, передних и задних отрезков ребер, подвздошных кос</w:t>
      </w:r>
      <w:r w:rsidR="004141B9">
        <w:rPr>
          <w:szCs w:val="28"/>
        </w:rPr>
        <w:t xml:space="preserve">тей.) ,с учетом преимущественного поражения </w:t>
      </w:r>
      <w:r>
        <w:rPr>
          <w:szCs w:val="28"/>
        </w:rPr>
        <w:t>плоских костей</w:t>
      </w:r>
      <w:r w:rsidR="004141B9">
        <w:rPr>
          <w:szCs w:val="28"/>
        </w:rPr>
        <w:t>.</w:t>
      </w:r>
    </w:p>
    <w:p w:rsidR="00BD2E77" w:rsidRDefault="00BD2E77" w:rsidP="00014595">
      <w:pPr>
        <w:spacing w:line="276" w:lineRule="auto"/>
        <w:jc w:val="both"/>
        <w:rPr>
          <w:b/>
          <w:bCs/>
          <w:szCs w:val="28"/>
        </w:rPr>
      </w:pPr>
    </w:p>
    <w:p w:rsidR="00E10E8C" w:rsidRPr="0033217F" w:rsidRDefault="00E10E8C" w:rsidP="00014595">
      <w:pPr>
        <w:spacing w:line="276" w:lineRule="auto"/>
        <w:jc w:val="both"/>
        <w:rPr>
          <w:bCs/>
          <w:szCs w:val="28"/>
        </w:rPr>
      </w:pPr>
      <w:r>
        <w:rPr>
          <w:b/>
          <w:bCs/>
          <w:szCs w:val="28"/>
        </w:rPr>
        <w:t>Э</w:t>
      </w:r>
      <w:r w:rsidR="0033217F">
        <w:rPr>
          <w:b/>
          <w:bCs/>
          <w:szCs w:val="28"/>
        </w:rPr>
        <w:t>КГ 15.10.12.:</w:t>
      </w:r>
      <w:r w:rsidR="0033217F">
        <w:rPr>
          <w:bCs/>
          <w:szCs w:val="28"/>
        </w:rPr>
        <w:t xml:space="preserve"> Ритм синусовый, 78в минуту, нормальное положение эос.</w:t>
      </w:r>
    </w:p>
    <w:p w:rsidR="00526860" w:rsidRDefault="00526860" w:rsidP="00014595">
      <w:pPr>
        <w:spacing w:line="276" w:lineRule="auto"/>
        <w:jc w:val="both"/>
        <w:rPr>
          <w:szCs w:val="28"/>
        </w:rPr>
      </w:pPr>
    </w:p>
    <w:p w:rsidR="0072774F" w:rsidRDefault="0072774F" w:rsidP="00014595">
      <w:pPr>
        <w:spacing w:line="276" w:lineRule="auto"/>
        <w:jc w:val="both"/>
        <w:rPr>
          <w:szCs w:val="28"/>
        </w:rPr>
      </w:pPr>
    </w:p>
    <w:p w:rsidR="0033217F" w:rsidRPr="004967FA" w:rsidRDefault="0033217F" w:rsidP="00014595">
      <w:pPr>
        <w:spacing w:line="276" w:lineRule="auto"/>
        <w:jc w:val="both"/>
        <w:rPr>
          <w:szCs w:val="28"/>
        </w:rPr>
      </w:pPr>
    </w:p>
    <w:p w:rsidR="00526860" w:rsidRPr="004967FA" w:rsidRDefault="00526860" w:rsidP="00E52976">
      <w:pPr>
        <w:numPr>
          <w:ilvl w:val="0"/>
          <w:numId w:val="14"/>
        </w:numPr>
        <w:spacing w:line="276" w:lineRule="auto"/>
        <w:jc w:val="center"/>
        <w:rPr>
          <w:b/>
          <w:szCs w:val="28"/>
        </w:rPr>
      </w:pPr>
      <w:r w:rsidRPr="004967FA">
        <w:rPr>
          <w:b/>
          <w:szCs w:val="28"/>
        </w:rPr>
        <w:t>Окончательный клинический диагноз и его обоснование</w:t>
      </w:r>
    </w:p>
    <w:p w:rsidR="0084115A" w:rsidRPr="004967FA" w:rsidRDefault="0084115A" w:rsidP="0084115A">
      <w:pPr>
        <w:spacing w:line="276" w:lineRule="auto"/>
        <w:ind w:left="1080"/>
        <w:rPr>
          <w:b/>
          <w:szCs w:val="28"/>
        </w:rPr>
      </w:pPr>
    </w:p>
    <w:p w:rsidR="00130A6D" w:rsidRPr="004967FA" w:rsidRDefault="004141B9" w:rsidP="004141B9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7455B3" w:rsidRPr="004967FA">
        <w:rPr>
          <w:szCs w:val="28"/>
        </w:rPr>
        <w:t>На основании</w:t>
      </w:r>
      <w:r w:rsidR="00130A6D">
        <w:rPr>
          <w:szCs w:val="28"/>
        </w:rPr>
        <w:t xml:space="preserve"> жалоб на выраженную общую</w:t>
      </w:r>
      <w:r w:rsidR="00130A6D" w:rsidRPr="004967FA">
        <w:rPr>
          <w:szCs w:val="28"/>
        </w:rPr>
        <w:t xml:space="preserve"> слабость, боли в костях,</w:t>
      </w:r>
      <w:r w:rsidR="00130A6D">
        <w:rPr>
          <w:szCs w:val="28"/>
        </w:rPr>
        <w:t xml:space="preserve"> </w:t>
      </w:r>
      <w:r w:rsidR="00130A6D" w:rsidRPr="004967FA">
        <w:rPr>
          <w:szCs w:val="28"/>
        </w:rPr>
        <w:t>позвоночнике;</w:t>
      </w:r>
    </w:p>
    <w:p w:rsidR="00130A6D" w:rsidRDefault="00130A6D" w:rsidP="004141B9">
      <w:pPr>
        <w:spacing w:line="276" w:lineRule="auto"/>
        <w:jc w:val="both"/>
        <w:rPr>
          <w:szCs w:val="28"/>
        </w:rPr>
      </w:pPr>
      <w:r>
        <w:rPr>
          <w:szCs w:val="28"/>
        </w:rPr>
        <w:t>истрии заболевания (в августе была  госпитализирована в гематологическое отделение ВОКБ</w:t>
      </w:r>
      <w:r w:rsidR="004141B9">
        <w:rPr>
          <w:szCs w:val="28"/>
        </w:rPr>
        <w:t xml:space="preserve"> , </w:t>
      </w:r>
      <w:r>
        <w:rPr>
          <w:szCs w:val="28"/>
        </w:rPr>
        <w:t>где был поставлен диагноз множественной миеломы).</w:t>
      </w:r>
    </w:p>
    <w:p w:rsidR="000C08A7" w:rsidRPr="004967FA" w:rsidRDefault="00130A6D" w:rsidP="004141B9">
      <w:pPr>
        <w:spacing w:line="276" w:lineRule="auto"/>
        <w:jc w:val="both"/>
        <w:rPr>
          <w:szCs w:val="28"/>
        </w:rPr>
      </w:pPr>
      <w:r>
        <w:rPr>
          <w:szCs w:val="28"/>
        </w:rPr>
        <w:t>О</w:t>
      </w:r>
      <w:r w:rsidR="00FA488E" w:rsidRPr="004967FA">
        <w:rPr>
          <w:szCs w:val="28"/>
        </w:rPr>
        <w:t>бъективного статуса</w:t>
      </w:r>
      <w:r w:rsidR="007455B3" w:rsidRPr="004967FA">
        <w:rPr>
          <w:szCs w:val="28"/>
        </w:rPr>
        <w:t xml:space="preserve"> и дополнительных методов исследования</w:t>
      </w:r>
      <w:r w:rsidR="004141B9">
        <w:rPr>
          <w:szCs w:val="28"/>
        </w:rPr>
        <w:t>:</w:t>
      </w:r>
      <w:r w:rsidR="000C08A7">
        <w:rPr>
          <w:szCs w:val="28"/>
        </w:rPr>
        <w:t xml:space="preserve"> (</w:t>
      </w:r>
      <w:r w:rsidR="000C08A7" w:rsidRPr="004967FA">
        <w:rPr>
          <w:snapToGrid w:val="0"/>
          <w:color w:val="000000"/>
          <w:szCs w:val="28"/>
        </w:rPr>
        <w:t>количе</w:t>
      </w:r>
      <w:r w:rsidR="000C08A7">
        <w:rPr>
          <w:snapToGrid w:val="0"/>
          <w:color w:val="000000"/>
          <w:szCs w:val="28"/>
        </w:rPr>
        <w:t xml:space="preserve">ство эритроцитов, тромбоцитов, </w:t>
      </w:r>
      <w:r w:rsidR="000C08A7" w:rsidRPr="004967FA">
        <w:rPr>
          <w:snapToGrid w:val="0"/>
          <w:color w:val="000000"/>
          <w:szCs w:val="28"/>
        </w:rPr>
        <w:t xml:space="preserve">снижено, </w:t>
      </w:r>
      <w:r w:rsidR="000C08A7">
        <w:rPr>
          <w:snapToGrid w:val="0"/>
          <w:color w:val="000000"/>
          <w:szCs w:val="28"/>
        </w:rPr>
        <w:t xml:space="preserve">найдено большое количество плазматических клеток, </w:t>
      </w:r>
      <w:r w:rsidR="000C08A7" w:rsidRPr="004967FA">
        <w:rPr>
          <w:szCs w:val="28"/>
        </w:rPr>
        <w:t>ускоренная  СОЭ;</w:t>
      </w:r>
    </w:p>
    <w:p w:rsidR="007455B3" w:rsidRPr="000C08A7" w:rsidRDefault="000C08A7" w:rsidP="004141B9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>увеличено содержание общего белка</w:t>
      </w:r>
      <w:r w:rsidR="004141B9">
        <w:rPr>
          <w:szCs w:val="28"/>
        </w:rPr>
        <w:t xml:space="preserve">, мочевины, </w:t>
      </w:r>
      <w:r>
        <w:rPr>
          <w:szCs w:val="28"/>
        </w:rPr>
        <w:t xml:space="preserve"> креатинина</w:t>
      </w:r>
      <w:r w:rsidR="004141B9">
        <w:rPr>
          <w:szCs w:val="28"/>
        </w:rPr>
        <w:t xml:space="preserve">, Са </w:t>
      </w:r>
      <w:r w:rsidR="00B40696">
        <w:rPr>
          <w:szCs w:val="28"/>
        </w:rPr>
        <w:t>; положительный М-град</w:t>
      </w:r>
      <w:r>
        <w:rPr>
          <w:szCs w:val="28"/>
        </w:rPr>
        <w:t xml:space="preserve">иент; множественные очаги поражения костей скелета) </w:t>
      </w:r>
      <w:r w:rsidR="00FA488E" w:rsidRPr="004967FA">
        <w:rPr>
          <w:szCs w:val="28"/>
        </w:rPr>
        <w:t>поставлен диагноз</w:t>
      </w:r>
      <w:r w:rsidR="007455B3" w:rsidRPr="004967FA">
        <w:rPr>
          <w:szCs w:val="28"/>
        </w:rPr>
        <w:t>:</w:t>
      </w:r>
      <w:r w:rsidR="0033217F">
        <w:rPr>
          <w:szCs w:val="28"/>
        </w:rPr>
        <w:t xml:space="preserve"> </w:t>
      </w:r>
      <w:r w:rsidR="0033217F" w:rsidRPr="004967FA">
        <w:rPr>
          <w:i/>
          <w:szCs w:val="28"/>
        </w:rPr>
        <w:t xml:space="preserve">множественная миелома IIа </w:t>
      </w:r>
      <w:r>
        <w:rPr>
          <w:i/>
          <w:szCs w:val="28"/>
        </w:rPr>
        <w:t>стадия</w:t>
      </w:r>
      <w:r w:rsidR="00130A6D">
        <w:rPr>
          <w:i/>
          <w:szCs w:val="28"/>
        </w:rPr>
        <w:t>.</w:t>
      </w:r>
    </w:p>
    <w:p w:rsidR="0072774F" w:rsidRDefault="0072774F" w:rsidP="00014595">
      <w:pPr>
        <w:spacing w:line="276" w:lineRule="auto"/>
        <w:jc w:val="both"/>
        <w:rPr>
          <w:b/>
          <w:bCs/>
          <w:szCs w:val="28"/>
        </w:rPr>
      </w:pPr>
    </w:p>
    <w:p w:rsidR="0072774F" w:rsidRPr="004967FA" w:rsidRDefault="0072774F" w:rsidP="00014595">
      <w:pPr>
        <w:spacing w:line="276" w:lineRule="auto"/>
        <w:jc w:val="both"/>
        <w:rPr>
          <w:b/>
          <w:bCs/>
          <w:szCs w:val="28"/>
        </w:rPr>
      </w:pPr>
    </w:p>
    <w:p w:rsidR="00562BC2" w:rsidRPr="004967FA" w:rsidRDefault="00E52976" w:rsidP="00E52976">
      <w:pPr>
        <w:numPr>
          <w:ilvl w:val="0"/>
          <w:numId w:val="14"/>
        </w:numPr>
        <w:spacing w:line="276" w:lineRule="auto"/>
        <w:jc w:val="center"/>
        <w:rPr>
          <w:b/>
          <w:bCs/>
          <w:szCs w:val="28"/>
        </w:rPr>
      </w:pPr>
      <w:r w:rsidRPr="004967FA">
        <w:rPr>
          <w:b/>
          <w:bCs/>
          <w:szCs w:val="28"/>
        </w:rPr>
        <w:t>Дифференциальная  диагностика</w:t>
      </w:r>
    </w:p>
    <w:p w:rsidR="008055D7" w:rsidRPr="004967FA" w:rsidRDefault="008055D7" w:rsidP="0001459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CA2872" w:rsidRDefault="00CA2872" w:rsidP="00CA2872">
      <w:pPr>
        <w:widowControl w:val="0"/>
        <w:numPr>
          <w:ilvl w:val="0"/>
          <w:numId w:val="22"/>
        </w:numPr>
        <w:jc w:val="both"/>
        <w:rPr>
          <w:bCs/>
        </w:rPr>
      </w:pPr>
      <w:r>
        <w:rPr>
          <w:bCs/>
        </w:rPr>
        <w:t>Фиброзная остеодистрофия – при которой наблюдается гиперфункция паращитовидных желез и, следовательно, гиперфункция ею гормонов которые ведут к деминерализации костей и лакунарному рассеиванию костной ткани. В отличие от миеломной болезни при данном заболевании наблюдается дифузное поражение костей на всем протяжении скелета, а при миеломной болезни только поражение отдельных костей, в большей степени плоских. Так же при фибринозной остеодистрофии не наблюдается нарушение белкового обмена, что характерно для миеломной болезни.</w:t>
      </w:r>
    </w:p>
    <w:p w:rsidR="00CA2872" w:rsidRDefault="00CA2872" w:rsidP="00CA2872">
      <w:pPr>
        <w:widowControl w:val="0"/>
        <w:jc w:val="both"/>
        <w:rPr>
          <w:bCs/>
        </w:rPr>
      </w:pPr>
    </w:p>
    <w:p w:rsidR="00CA2872" w:rsidRDefault="00CA2872" w:rsidP="00CA2872">
      <w:pPr>
        <w:widowControl w:val="0"/>
        <w:numPr>
          <w:ilvl w:val="0"/>
          <w:numId w:val="22"/>
        </w:numPr>
        <w:jc w:val="both"/>
        <w:rPr>
          <w:bCs/>
        </w:rPr>
      </w:pPr>
      <w:r>
        <w:rPr>
          <w:bCs/>
        </w:rPr>
        <w:lastRenderedPageBreak/>
        <w:t xml:space="preserve">Метастазами рака в костную ткань – основной дифференциально диагностический критерий при этих патологиях прижизненное исследование костномозгового пунктата и обнаружение парапротеинов в сыворотке крови и моче. Рентгенологическое исследование не дает точных данных. </w:t>
      </w:r>
    </w:p>
    <w:p w:rsidR="00CA2872" w:rsidRDefault="00CA2872" w:rsidP="00CA2872">
      <w:pPr>
        <w:widowControl w:val="0"/>
        <w:jc w:val="both"/>
        <w:rPr>
          <w:bCs/>
        </w:rPr>
      </w:pPr>
    </w:p>
    <w:p w:rsidR="00CA2872" w:rsidRDefault="00CA2872" w:rsidP="00CA2872">
      <w:pPr>
        <w:widowControl w:val="0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Эозинофильная гранулема костей – чаще локализуется в плоских костях сопровождаясь деструктивными изменениями при отсутствии костных новообразований. Окончательный диагноз только после гистологии очага поражения. </w:t>
      </w:r>
    </w:p>
    <w:p w:rsidR="00CA2872" w:rsidRDefault="00CA2872" w:rsidP="00CA2872">
      <w:pPr>
        <w:widowControl w:val="0"/>
        <w:jc w:val="both"/>
        <w:rPr>
          <w:bCs/>
        </w:rPr>
      </w:pPr>
    </w:p>
    <w:p w:rsidR="00CA2872" w:rsidRDefault="00CA2872" w:rsidP="00CA2872">
      <w:pPr>
        <w:widowControl w:val="0"/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Гломерулонефритом – при котором также наблюдается протеинурия, развитие ХПН, отеки, симптоматическая гипертензия но при ГН не наблюдается такая массивная потеря белка с мочой, также ГН подтверждают данные анамнеза – переохлаждение, частые ангины и т.п.  </w:t>
      </w:r>
    </w:p>
    <w:p w:rsidR="00E3021D" w:rsidRDefault="00E3021D" w:rsidP="0001459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72774F" w:rsidRDefault="0072774F" w:rsidP="0001459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E437FE" w:rsidRPr="004967FA" w:rsidRDefault="00E437FE" w:rsidP="0001459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E3021D" w:rsidRDefault="00E437FE" w:rsidP="00E437F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План лечения</w:t>
      </w:r>
    </w:p>
    <w:p w:rsidR="00E437FE" w:rsidRDefault="00E437FE" w:rsidP="00E437F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E437FE" w:rsidRDefault="00CA2872" w:rsidP="00F14845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CA2872">
        <w:rPr>
          <w:rFonts w:ascii="Times New Roman" w:hAnsi="Times New Roman"/>
          <w:sz w:val="24"/>
          <w:szCs w:val="28"/>
          <w:lang w:val="ru-RU"/>
        </w:rPr>
        <w:t>Винкристин оказывает довольно специфическое иммуносупрессивное действие при идиопатической тромбоцитопенической пурпуре, понижает уровень антитромбоцитарных антител, уменьшает инфильтрацию костного мозга лимфоцитами и их цитотоксическую активность в отношении тромбоцитов</w:t>
      </w:r>
      <w:r w:rsidRPr="00CA2872">
        <w:rPr>
          <w:rFonts w:ascii="Times New Roman" w:hAnsi="Times New Roman"/>
          <w:b/>
          <w:sz w:val="24"/>
          <w:szCs w:val="28"/>
          <w:lang w:val="ru-RU"/>
        </w:rPr>
        <w:t>.</w:t>
      </w:r>
    </w:p>
    <w:p w:rsidR="00F14845" w:rsidRPr="00F14845" w:rsidRDefault="004141B9" w:rsidP="00F14845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Доксорубомицин-п</w:t>
      </w:r>
      <w:r w:rsidR="00F14845" w:rsidRPr="00F14845">
        <w:rPr>
          <w:rFonts w:ascii="Times New Roman" w:hAnsi="Times New Roman"/>
          <w:color w:val="000000"/>
          <w:sz w:val="24"/>
          <w:lang w:val="ru-RU"/>
        </w:rPr>
        <w:t>ротивоопухолевый антибиотик антрациклинового ряда. Оказывает антимитотическое и антипролиферативное действие.</w:t>
      </w:r>
    </w:p>
    <w:p w:rsidR="00F14845" w:rsidRPr="00F14845" w:rsidRDefault="00F14845" w:rsidP="00F14845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F14845">
        <w:rPr>
          <w:rFonts w:ascii="Times New Roman" w:hAnsi="Times New Roman"/>
          <w:color w:val="000000"/>
          <w:sz w:val="24"/>
          <w:lang w:val="ru-RU"/>
        </w:rPr>
        <w:t>Алкерам-</w:t>
      </w:r>
      <w:r w:rsidRPr="00F14845">
        <w:rPr>
          <w:rFonts w:ascii="Times New Roman" w:hAnsi="Times New Roman"/>
        </w:rPr>
        <w:t xml:space="preserve"> </w:t>
      </w:r>
      <w:r w:rsidRPr="00F14845">
        <w:rPr>
          <w:rFonts w:ascii="Times New Roman" w:hAnsi="Times New Roman"/>
          <w:color w:val="000000"/>
          <w:sz w:val="24"/>
          <w:lang w:val="ru-RU"/>
        </w:rPr>
        <w:t>цитостатический препарат алкилирующего действия, производное хлорэтиламина.</w:t>
      </w:r>
    </w:p>
    <w:p w:rsidR="00F14845" w:rsidRDefault="00F14845" w:rsidP="00F14845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F14845">
        <w:rPr>
          <w:rFonts w:ascii="Times New Roman" w:hAnsi="Times New Roman"/>
          <w:sz w:val="24"/>
          <w:szCs w:val="28"/>
          <w:lang w:val="ru-RU"/>
        </w:rPr>
        <w:t>Ондансетрон (новолат. Ondansetron) - противорвотное средство центрального действия, избирательный антагонист серотониновых рецепторов 5НТ3.</w:t>
      </w:r>
    </w:p>
    <w:p w:rsidR="00F14845" w:rsidRDefault="00F14845" w:rsidP="00F14845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F14845">
        <w:rPr>
          <w:rFonts w:ascii="Times New Roman" w:hAnsi="Times New Roman"/>
          <w:sz w:val="24"/>
          <w:szCs w:val="28"/>
          <w:lang w:val="ru-RU"/>
        </w:rPr>
        <w:t>Преднизолон — синтетический глюкокортикоидный лекарственный препарат средней силы</w:t>
      </w:r>
      <w:r>
        <w:rPr>
          <w:rFonts w:ascii="Times New Roman" w:hAnsi="Times New Roman"/>
          <w:sz w:val="24"/>
          <w:szCs w:val="28"/>
          <w:lang w:val="ru-RU"/>
        </w:rPr>
        <w:t>.</w:t>
      </w:r>
    </w:p>
    <w:p w:rsidR="00F14845" w:rsidRDefault="00F14845" w:rsidP="00F14845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Трамадол — наркотический </w:t>
      </w:r>
      <w:r w:rsidRPr="00F14845">
        <w:rPr>
          <w:rFonts w:ascii="Times New Roman" w:hAnsi="Times New Roman"/>
          <w:sz w:val="24"/>
          <w:szCs w:val="28"/>
          <w:lang w:val="ru-RU"/>
        </w:rPr>
        <w:t>анальгетик, относится к группе частичных а</w:t>
      </w:r>
      <w:r>
        <w:rPr>
          <w:rFonts w:ascii="Times New Roman" w:hAnsi="Times New Roman"/>
          <w:sz w:val="24"/>
          <w:szCs w:val="28"/>
          <w:lang w:val="ru-RU"/>
        </w:rPr>
        <w:t>гонистов опиоидных рецепторов</w:t>
      </w:r>
      <w:r w:rsidRPr="00F14845">
        <w:rPr>
          <w:rFonts w:ascii="Times New Roman" w:hAnsi="Times New Roman"/>
          <w:sz w:val="24"/>
          <w:szCs w:val="28"/>
          <w:lang w:val="ru-RU"/>
        </w:rPr>
        <w:t>. Обладает сильной анальгезирующей активностью, даёт быстрый и длительный эффект.</w:t>
      </w:r>
    </w:p>
    <w:p w:rsidR="00F14845" w:rsidRDefault="00F14845" w:rsidP="00F14845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Омепразол-</w:t>
      </w:r>
      <w:r w:rsidRPr="00F14845">
        <w:rPr>
          <w:rFonts w:ascii="Times New Roman" w:hAnsi="Times New Roman"/>
          <w:sz w:val="24"/>
          <w:szCs w:val="28"/>
          <w:lang w:val="ru-RU"/>
        </w:rPr>
        <w:t>Ингибитор протонного насоса, снижает кислотопродукцию — тормозит активность Н+/К±АТФазы в париетальных клетках желудка и блокирует тем самым заключительную стадию секреции соляной кислоты.</w:t>
      </w:r>
    </w:p>
    <w:p w:rsidR="0072774F" w:rsidRPr="00F14845" w:rsidRDefault="0072774F" w:rsidP="00F14845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72774F">
        <w:rPr>
          <w:rFonts w:ascii="Times New Roman" w:hAnsi="Times New Roman"/>
          <w:sz w:val="24"/>
          <w:szCs w:val="28"/>
          <w:lang w:val="ru-RU"/>
        </w:rPr>
        <w:t>Бисопролол — β-адреноблокирующее средство, широко применяющееся в кардиологической практике. Показаниями для назначения бисопролола являются артериальная гипертония, ишемическая болезнь сердца, сердечная недостаточность, нарушения сердечного ритма.</w:t>
      </w:r>
    </w:p>
    <w:p w:rsidR="0072774F" w:rsidRDefault="0072774F" w:rsidP="00E437F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72774F" w:rsidRDefault="0072774F" w:rsidP="00E437F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72774F" w:rsidRPr="004967FA" w:rsidRDefault="0072774F" w:rsidP="00E437FE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8"/>
          <w:lang w:val="ru-RU"/>
        </w:rPr>
      </w:pPr>
    </w:p>
    <w:p w:rsidR="008055D7" w:rsidRPr="004967FA" w:rsidRDefault="00FB13B7" w:rsidP="00E52976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4967FA">
        <w:rPr>
          <w:rFonts w:ascii="Times New Roman" w:hAnsi="Times New Roman"/>
          <w:b/>
          <w:sz w:val="24"/>
          <w:szCs w:val="28"/>
        </w:rPr>
        <w:t>Лечение и его обоснование</w:t>
      </w:r>
    </w:p>
    <w:p w:rsidR="0084115A" w:rsidRPr="004967FA" w:rsidRDefault="0084115A" w:rsidP="0084115A">
      <w:pPr>
        <w:pStyle w:val="a3"/>
        <w:spacing w:line="276" w:lineRule="auto"/>
        <w:ind w:left="1800"/>
        <w:rPr>
          <w:rFonts w:ascii="Times New Roman" w:hAnsi="Times New Roman"/>
          <w:b/>
          <w:sz w:val="24"/>
          <w:szCs w:val="28"/>
        </w:rPr>
      </w:pPr>
    </w:p>
    <w:p w:rsidR="00FB13B7" w:rsidRPr="004967FA" w:rsidRDefault="00FB13B7" w:rsidP="00014595">
      <w:pPr>
        <w:pStyle w:val="a3"/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4967FA">
        <w:rPr>
          <w:rFonts w:ascii="Times New Roman" w:hAnsi="Times New Roman"/>
          <w:sz w:val="24"/>
          <w:szCs w:val="28"/>
        </w:rPr>
        <w:t>Режи</w:t>
      </w:r>
      <w:r w:rsidR="00E52976" w:rsidRPr="004967FA">
        <w:rPr>
          <w:rFonts w:ascii="Times New Roman" w:hAnsi="Times New Roman"/>
          <w:sz w:val="24"/>
          <w:szCs w:val="28"/>
        </w:rPr>
        <w:t>м – палатный</w:t>
      </w:r>
      <w:r w:rsidR="00BD2E77" w:rsidRPr="004967FA">
        <w:rPr>
          <w:rFonts w:ascii="Times New Roman" w:hAnsi="Times New Roman"/>
          <w:sz w:val="24"/>
          <w:szCs w:val="28"/>
          <w:lang w:val="ru-RU"/>
        </w:rPr>
        <w:t>, Стол-Б</w:t>
      </w:r>
    </w:p>
    <w:p w:rsidR="00FB13B7" w:rsidRDefault="00D071A8" w:rsidP="00014595">
      <w:pPr>
        <w:pStyle w:val="a3"/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4967FA">
        <w:rPr>
          <w:rFonts w:ascii="Times New Roman" w:hAnsi="Times New Roman"/>
          <w:sz w:val="24"/>
          <w:szCs w:val="28"/>
        </w:rPr>
        <w:t>Медикаментозное лечение:</w:t>
      </w:r>
    </w:p>
    <w:p w:rsidR="0072774F" w:rsidRPr="0072774F" w:rsidRDefault="0072774F" w:rsidP="00014595">
      <w:pPr>
        <w:pStyle w:val="a3"/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72774F" w:rsidRPr="0072774F" w:rsidRDefault="0072774F" w:rsidP="004D10CC">
      <w:pPr>
        <w:pStyle w:val="a7"/>
        <w:numPr>
          <w:ilvl w:val="0"/>
          <w:numId w:val="2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Р-р Глюкозы 200мл +</w:t>
      </w:r>
      <w:r>
        <w:rPr>
          <w:color w:val="000000"/>
          <w:sz w:val="24"/>
          <w:lang w:val="en-US"/>
        </w:rPr>
        <w:t>KCl</w:t>
      </w:r>
      <w:r>
        <w:rPr>
          <w:color w:val="000000"/>
          <w:sz w:val="24"/>
          <w:lang w:val="ru-RU"/>
        </w:rPr>
        <w:t xml:space="preserve"> 4%-40мл+6 ед </w:t>
      </w:r>
      <w:r>
        <w:rPr>
          <w:color w:val="000000"/>
          <w:sz w:val="24"/>
          <w:lang w:val="en-US"/>
        </w:rPr>
        <w:t>Ins</w:t>
      </w:r>
      <w:r>
        <w:rPr>
          <w:color w:val="000000"/>
          <w:sz w:val="24"/>
          <w:lang w:val="ru-RU"/>
        </w:rPr>
        <w:t>.</w:t>
      </w:r>
    </w:p>
    <w:p w:rsidR="004D10CC" w:rsidRPr="004D10CC" w:rsidRDefault="004D10CC" w:rsidP="004D10CC">
      <w:pPr>
        <w:pStyle w:val="a7"/>
        <w:numPr>
          <w:ilvl w:val="0"/>
          <w:numId w:val="2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Винкрестин 2,0 в/в</w:t>
      </w:r>
    </w:p>
    <w:p w:rsidR="004D10CC" w:rsidRPr="00F14845" w:rsidRDefault="00F72DF1" w:rsidP="004D10CC">
      <w:pPr>
        <w:pStyle w:val="a7"/>
        <w:numPr>
          <w:ilvl w:val="0"/>
          <w:numId w:val="2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Доксоруб</w:t>
      </w:r>
      <w:r w:rsidR="000C08A7">
        <w:rPr>
          <w:color w:val="000000"/>
          <w:sz w:val="24"/>
          <w:lang w:val="ru-RU"/>
        </w:rPr>
        <w:t>о</w:t>
      </w:r>
      <w:r>
        <w:rPr>
          <w:color w:val="000000"/>
          <w:sz w:val="24"/>
          <w:lang w:val="ru-RU"/>
        </w:rPr>
        <w:t>мицин 5</w:t>
      </w:r>
      <w:r w:rsidR="004D10CC">
        <w:rPr>
          <w:color w:val="000000"/>
          <w:sz w:val="24"/>
          <w:lang w:val="ru-RU"/>
        </w:rPr>
        <w:t>0 мг в/в</w:t>
      </w:r>
    </w:p>
    <w:p w:rsidR="00F14845" w:rsidRPr="00F14845" w:rsidRDefault="00F14845" w:rsidP="00F14845">
      <w:pPr>
        <w:pStyle w:val="a7"/>
        <w:numPr>
          <w:ilvl w:val="0"/>
          <w:numId w:val="2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Алкерам 2 мг -10 таб 4дня</w:t>
      </w:r>
    </w:p>
    <w:p w:rsidR="00F72DF1" w:rsidRPr="00F14845" w:rsidRDefault="00F72DF1" w:rsidP="004D10CC">
      <w:pPr>
        <w:pStyle w:val="a7"/>
        <w:numPr>
          <w:ilvl w:val="0"/>
          <w:numId w:val="2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Преднизолон 5мг-4таб 3 раза</w:t>
      </w:r>
    </w:p>
    <w:p w:rsidR="00F14845" w:rsidRPr="00F14845" w:rsidRDefault="00F14845" w:rsidP="00F14845">
      <w:pPr>
        <w:pStyle w:val="a7"/>
        <w:numPr>
          <w:ilvl w:val="0"/>
          <w:numId w:val="2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 xml:space="preserve">Трамадол 2,0 в/м </w:t>
      </w:r>
    </w:p>
    <w:p w:rsidR="00F14845" w:rsidRPr="00F14845" w:rsidRDefault="00F14845" w:rsidP="00F14845">
      <w:pPr>
        <w:pStyle w:val="a7"/>
        <w:numPr>
          <w:ilvl w:val="0"/>
          <w:numId w:val="2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Ондансетрон 4 мл. На 200 мл физ. Р-ра</w:t>
      </w:r>
    </w:p>
    <w:p w:rsidR="00F72DF1" w:rsidRPr="00F72DF1" w:rsidRDefault="00F72DF1" w:rsidP="004D10CC">
      <w:pPr>
        <w:pStyle w:val="a7"/>
        <w:numPr>
          <w:ilvl w:val="0"/>
          <w:numId w:val="2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Омепразол 20 мг-2р/сут.</w:t>
      </w:r>
    </w:p>
    <w:p w:rsidR="00F72DF1" w:rsidRPr="004967FA" w:rsidRDefault="00846C28" w:rsidP="004D10CC">
      <w:pPr>
        <w:pStyle w:val="a7"/>
        <w:numPr>
          <w:ilvl w:val="0"/>
          <w:numId w:val="21"/>
        </w:numPr>
        <w:spacing w:line="276" w:lineRule="auto"/>
        <w:jc w:val="both"/>
        <w:rPr>
          <w:color w:val="000000"/>
          <w:sz w:val="24"/>
        </w:rPr>
      </w:pPr>
      <w:r>
        <w:rPr>
          <w:color w:val="000000"/>
          <w:sz w:val="24"/>
          <w:lang w:val="ru-RU"/>
        </w:rPr>
        <w:t>Бисакард 10 мг.</w:t>
      </w:r>
      <w:r w:rsidR="000C08A7">
        <w:rPr>
          <w:color w:val="000000"/>
          <w:sz w:val="24"/>
          <w:lang w:val="ru-RU"/>
        </w:rPr>
        <w:t>1/2 таб 2р/сут.</w:t>
      </w:r>
    </w:p>
    <w:p w:rsidR="00DF6204" w:rsidRDefault="00DF6204" w:rsidP="00014595">
      <w:pPr>
        <w:spacing w:line="276" w:lineRule="auto"/>
        <w:jc w:val="both"/>
        <w:outlineLvl w:val="0"/>
        <w:rPr>
          <w:b/>
          <w:sz w:val="22"/>
          <w:szCs w:val="20"/>
        </w:rPr>
      </w:pPr>
    </w:p>
    <w:p w:rsidR="00F72DF1" w:rsidRDefault="00F72DF1" w:rsidP="00014595">
      <w:pPr>
        <w:spacing w:line="276" w:lineRule="auto"/>
        <w:jc w:val="both"/>
        <w:outlineLvl w:val="0"/>
        <w:rPr>
          <w:b/>
          <w:sz w:val="22"/>
          <w:szCs w:val="20"/>
        </w:rPr>
      </w:pPr>
    </w:p>
    <w:p w:rsidR="0072774F" w:rsidRPr="004967FA" w:rsidRDefault="0072774F" w:rsidP="00014595">
      <w:pPr>
        <w:spacing w:line="276" w:lineRule="auto"/>
        <w:jc w:val="both"/>
        <w:outlineLvl w:val="0"/>
        <w:rPr>
          <w:b/>
          <w:sz w:val="22"/>
          <w:szCs w:val="20"/>
        </w:rPr>
      </w:pPr>
    </w:p>
    <w:p w:rsidR="003A27B9" w:rsidRPr="004967FA" w:rsidRDefault="003A27B9" w:rsidP="00D071A8">
      <w:pPr>
        <w:numPr>
          <w:ilvl w:val="0"/>
          <w:numId w:val="14"/>
        </w:numPr>
        <w:spacing w:line="276" w:lineRule="auto"/>
        <w:jc w:val="center"/>
        <w:outlineLvl w:val="0"/>
        <w:rPr>
          <w:b/>
          <w:szCs w:val="28"/>
        </w:rPr>
      </w:pPr>
      <w:r w:rsidRPr="004967FA">
        <w:rPr>
          <w:b/>
          <w:szCs w:val="28"/>
        </w:rPr>
        <w:t>Дневник наблюдения</w:t>
      </w:r>
    </w:p>
    <w:p w:rsidR="003A27B9" w:rsidRPr="004967FA" w:rsidRDefault="003A27B9" w:rsidP="00014595">
      <w:pPr>
        <w:spacing w:line="276" w:lineRule="auto"/>
        <w:jc w:val="both"/>
        <w:rPr>
          <w:b/>
          <w:sz w:val="22"/>
          <w:szCs w:val="20"/>
        </w:rPr>
      </w:pPr>
    </w:p>
    <w:p w:rsidR="003A27B9" w:rsidRPr="004967FA" w:rsidRDefault="0033217F" w:rsidP="00014595">
      <w:pPr>
        <w:spacing w:line="276" w:lineRule="auto"/>
        <w:jc w:val="both"/>
        <w:rPr>
          <w:szCs w:val="28"/>
        </w:rPr>
      </w:pPr>
      <w:r>
        <w:rPr>
          <w:szCs w:val="28"/>
        </w:rPr>
        <w:t>15.10</w:t>
      </w:r>
      <w:r w:rsidR="003A27B9" w:rsidRPr="004967FA">
        <w:rPr>
          <w:szCs w:val="28"/>
        </w:rPr>
        <w:t>.12</w:t>
      </w:r>
      <w:r w:rsidR="00930D89" w:rsidRPr="004967FA">
        <w:rPr>
          <w:szCs w:val="28"/>
        </w:rPr>
        <w:t xml:space="preserve"> </w:t>
      </w:r>
      <w:r w:rsidR="003A27B9" w:rsidRPr="004967FA">
        <w:rPr>
          <w:szCs w:val="28"/>
        </w:rPr>
        <w:t xml:space="preserve"> </w:t>
      </w:r>
      <w:r w:rsidR="00FA53E5" w:rsidRPr="004967FA">
        <w:rPr>
          <w:szCs w:val="28"/>
        </w:rPr>
        <w:t>Состояние  удовлетворительное, жалобы на</w:t>
      </w:r>
      <w:r w:rsidR="00930D89" w:rsidRPr="004967FA">
        <w:rPr>
          <w:szCs w:val="28"/>
        </w:rPr>
        <w:t xml:space="preserve"> умеренную слабость, </w:t>
      </w:r>
      <w:r>
        <w:rPr>
          <w:szCs w:val="28"/>
        </w:rPr>
        <w:t>боли в костях.</w:t>
      </w:r>
      <w:r w:rsidR="00CC4960">
        <w:rPr>
          <w:szCs w:val="28"/>
        </w:rPr>
        <w:t xml:space="preserve"> </w:t>
      </w:r>
      <w:r w:rsidR="00930D89" w:rsidRPr="004967FA">
        <w:rPr>
          <w:szCs w:val="28"/>
        </w:rPr>
        <w:t>Кожный покров чистый, бледный.</w:t>
      </w:r>
      <w:r w:rsidR="00FA53E5" w:rsidRPr="004967FA">
        <w:rPr>
          <w:szCs w:val="28"/>
        </w:rPr>
        <w:t xml:space="preserve"> Дыхание везикулярное, хрипов, шума трения плевры не</w:t>
      </w:r>
      <w:r w:rsidR="00930D89" w:rsidRPr="004967FA">
        <w:rPr>
          <w:szCs w:val="28"/>
        </w:rPr>
        <w:t>т, ЧД -16 в мин. Живот мягкий, безболезненный</w:t>
      </w:r>
      <w:r w:rsidR="00FA53E5" w:rsidRPr="004967FA">
        <w:rPr>
          <w:szCs w:val="28"/>
        </w:rPr>
        <w:t>.</w:t>
      </w:r>
      <w:r w:rsidR="00930D89" w:rsidRPr="004967FA">
        <w:rPr>
          <w:szCs w:val="28"/>
        </w:rPr>
        <w:t xml:space="preserve"> Сердечные тоны ритмичные, приглушены.</w:t>
      </w:r>
      <w:r w:rsidR="00FA53E5" w:rsidRPr="004967FA">
        <w:rPr>
          <w:szCs w:val="28"/>
        </w:rPr>
        <w:t xml:space="preserve"> АД</w:t>
      </w:r>
      <w:r>
        <w:rPr>
          <w:szCs w:val="28"/>
        </w:rPr>
        <w:t xml:space="preserve"> – 110</w:t>
      </w:r>
      <w:r w:rsidR="00CC4960">
        <w:rPr>
          <w:szCs w:val="28"/>
        </w:rPr>
        <w:t>/</w:t>
      </w:r>
      <w:r>
        <w:rPr>
          <w:szCs w:val="28"/>
        </w:rPr>
        <w:t>7</w:t>
      </w:r>
      <w:r w:rsidR="00194643" w:rsidRPr="004967FA">
        <w:rPr>
          <w:szCs w:val="28"/>
        </w:rPr>
        <w:t>0 мм.рт.ст.; пульс</w:t>
      </w:r>
      <w:r>
        <w:rPr>
          <w:szCs w:val="28"/>
        </w:rPr>
        <w:t xml:space="preserve"> – 74</w:t>
      </w:r>
      <w:r w:rsidR="00930D89" w:rsidRPr="004967FA">
        <w:rPr>
          <w:szCs w:val="28"/>
        </w:rPr>
        <w:t xml:space="preserve"> уд</w:t>
      </w:r>
      <w:r w:rsidR="00FA53E5" w:rsidRPr="004967FA">
        <w:rPr>
          <w:szCs w:val="28"/>
        </w:rPr>
        <w:t>/мин.</w:t>
      </w:r>
      <w:r w:rsidR="00930D89" w:rsidRPr="004967FA">
        <w:rPr>
          <w:szCs w:val="28"/>
        </w:rPr>
        <w:t xml:space="preserve"> Стул, диурез в норме.</w:t>
      </w:r>
    </w:p>
    <w:p w:rsidR="00930D89" w:rsidRDefault="00CC4960" w:rsidP="0001459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Лечение продолжить.</w:t>
      </w:r>
    </w:p>
    <w:p w:rsidR="00CC4960" w:rsidRPr="004967FA" w:rsidRDefault="00CC4960" w:rsidP="00014595">
      <w:pPr>
        <w:spacing w:line="276" w:lineRule="auto"/>
        <w:jc w:val="both"/>
        <w:rPr>
          <w:szCs w:val="28"/>
        </w:rPr>
      </w:pPr>
    </w:p>
    <w:p w:rsidR="00D75E26" w:rsidRDefault="0033217F" w:rsidP="00014595">
      <w:pPr>
        <w:spacing w:line="276" w:lineRule="auto"/>
        <w:jc w:val="both"/>
        <w:rPr>
          <w:szCs w:val="28"/>
        </w:rPr>
      </w:pPr>
      <w:r>
        <w:rPr>
          <w:szCs w:val="28"/>
        </w:rPr>
        <w:t>16.10</w:t>
      </w:r>
      <w:r w:rsidR="003A27B9" w:rsidRPr="004967FA">
        <w:rPr>
          <w:szCs w:val="28"/>
        </w:rPr>
        <w:t>.</w:t>
      </w:r>
      <w:r w:rsidR="00D72906" w:rsidRPr="004967FA">
        <w:rPr>
          <w:szCs w:val="28"/>
        </w:rPr>
        <w:t>12</w:t>
      </w:r>
      <w:r w:rsidR="003A27B9" w:rsidRPr="004967FA">
        <w:rPr>
          <w:szCs w:val="28"/>
        </w:rPr>
        <w:t xml:space="preserve">. </w:t>
      </w:r>
      <w:r w:rsidR="00780935" w:rsidRPr="004967FA">
        <w:rPr>
          <w:szCs w:val="28"/>
        </w:rPr>
        <w:t>Состояние</w:t>
      </w:r>
      <w:r w:rsidR="00D75E26" w:rsidRPr="004967FA">
        <w:rPr>
          <w:szCs w:val="28"/>
        </w:rPr>
        <w:t xml:space="preserve">  удовлетворительное, жалобы на общую слабость,</w:t>
      </w:r>
      <w:r>
        <w:rPr>
          <w:szCs w:val="28"/>
        </w:rPr>
        <w:t>боли в костях</w:t>
      </w:r>
      <w:r w:rsidR="00780935" w:rsidRPr="004967FA">
        <w:rPr>
          <w:szCs w:val="28"/>
        </w:rPr>
        <w:t xml:space="preserve">. </w:t>
      </w:r>
      <w:r w:rsidR="00D75E26" w:rsidRPr="004967FA">
        <w:rPr>
          <w:szCs w:val="28"/>
        </w:rPr>
        <w:t>Кожный покров чистый, бледный. Дыхание везикулярное, хрипов, шума трения плевры нет, ЧД -16 в мин. Живот мягкий, безболезненный. Сердечные тон</w:t>
      </w:r>
      <w:r w:rsidR="00CC4960">
        <w:rPr>
          <w:szCs w:val="28"/>
        </w:rPr>
        <w:t>ы ритмичные, приглушены. АД – 12</w:t>
      </w:r>
      <w:r w:rsidR="00D75E26" w:rsidRPr="004967FA">
        <w:rPr>
          <w:szCs w:val="28"/>
        </w:rPr>
        <w:t>0/70 мм.рт.ст.; пульс – 78 уд/мин. Стул, диурез в норме.</w:t>
      </w:r>
    </w:p>
    <w:p w:rsidR="00846C28" w:rsidRDefault="00846C28" w:rsidP="00014595">
      <w:pPr>
        <w:spacing w:line="276" w:lineRule="auto"/>
        <w:jc w:val="both"/>
        <w:rPr>
          <w:szCs w:val="28"/>
        </w:rPr>
      </w:pPr>
    </w:p>
    <w:p w:rsidR="00846C28" w:rsidRDefault="00846C28" w:rsidP="00014595">
      <w:pPr>
        <w:spacing w:line="276" w:lineRule="auto"/>
        <w:jc w:val="both"/>
        <w:rPr>
          <w:szCs w:val="28"/>
        </w:rPr>
      </w:pPr>
    </w:p>
    <w:p w:rsidR="0072774F" w:rsidRPr="004967FA" w:rsidRDefault="0072774F" w:rsidP="00014595">
      <w:pPr>
        <w:spacing w:line="276" w:lineRule="auto"/>
        <w:jc w:val="both"/>
        <w:rPr>
          <w:szCs w:val="28"/>
        </w:rPr>
      </w:pPr>
    </w:p>
    <w:p w:rsidR="002F538D" w:rsidRPr="004967FA" w:rsidRDefault="002F538D" w:rsidP="00D75E26">
      <w:pPr>
        <w:numPr>
          <w:ilvl w:val="0"/>
          <w:numId w:val="14"/>
        </w:numPr>
        <w:spacing w:line="276" w:lineRule="auto"/>
        <w:jc w:val="center"/>
        <w:rPr>
          <w:b/>
          <w:bCs/>
          <w:szCs w:val="28"/>
        </w:rPr>
      </w:pPr>
      <w:r w:rsidRPr="004967FA">
        <w:rPr>
          <w:b/>
          <w:bCs/>
          <w:szCs w:val="28"/>
        </w:rPr>
        <w:t>Эпикриз</w:t>
      </w:r>
    </w:p>
    <w:p w:rsidR="0084115A" w:rsidRPr="004967FA" w:rsidRDefault="0084115A" w:rsidP="0084115A">
      <w:pPr>
        <w:spacing w:line="276" w:lineRule="auto"/>
        <w:ind w:left="1080"/>
        <w:rPr>
          <w:b/>
          <w:bCs/>
          <w:szCs w:val="28"/>
        </w:rPr>
      </w:pPr>
    </w:p>
    <w:p w:rsidR="00DF6D10" w:rsidRPr="004967FA" w:rsidRDefault="0033217F" w:rsidP="00014595">
      <w:pPr>
        <w:spacing w:line="276" w:lineRule="auto"/>
        <w:jc w:val="both"/>
        <w:rPr>
          <w:szCs w:val="28"/>
        </w:rPr>
      </w:pPr>
      <w:r>
        <w:rPr>
          <w:szCs w:val="28"/>
        </w:rPr>
        <w:t>Пациентка</w:t>
      </w:r>
      <w:r w:rsidR="002F538D" w:rsidRPr="004967FA">
        <w:rPr>
          <w:szCs w:val="28"/>
        </w:rPr>
        <w:t xml:space="preserve"> </w:t>
      </w:r>
      <w:r w:rsidR="00DB1964" w:rsidRPr="00DB1964">
        <w:rPr>
          <w:szCs w:val="28"/>
        </w:rPr>
        <w:t>___________</w:t>
      </w:r>
      <w:r>
        <w:rPr>
          <w:szCs w:val="28"/>
        </w:rPr>
        <w:t xml:space="preserve"> </w:t>
      </w:r>
      <w:r w:rsidR="002F538D" w:rsidRPr="004967FA">
        <w:rPr>
          <w:szCs w:val="28"/>
        </w:rPr>
        <w:t>был</w:t>
      </w:r>
      <w:r w:rsidR="00D75E26" w:rsidRPr="004967FA">
        <w:rPr>
          <w:szCs w:val="28"/>
        </w:rPr>
        <w:t>а</w:t>
      </w:r>
      <w:r w:rsidR="002F538D" w:rsidRPr="004967FA">
        <w:rPr>
          <w:szCs w:val="28"/>
        </w:rPr>
        <w:t xml:space="preserve">  госпитализирован</w:t>
      </w:r>
      <w:r w:rsidR="00D75E26" w:rsidRPr="004967FA">
        <w:rPr>
          <w:szCs w:val="28"/>
        </w:rPr>
        <w:t>а</w:t>
      </w:r>
      <w:r w:rsidR="002F538D" w:rsidRPr="004967FA">
        <w:rPr>
          <w:szCs w:val="28"/>
        </w:rPr>
        <w:t xml:space="preserve">  в  </w:t>
      </w:r>
      <w:r w:rsidR="00D75E26" w:rsidRPr="004967FA">
        <w:rPr>
          <w:szCs w:val="28"/>
        </w:rPr>
        <w:t>гематологическое</w:t>
      </w:r>
      <w:r w:rsidR="00CC4960">
        <w:rPr>
          <w:szCs w:val="28"/>
        </w:rPr>
        <w:t xml:space="preserve">  отделение  </w:t>
      </w:r>
      <w:r w:rsidR="00DB1964" w:rsidRPr="00DB1964">
        <w:rPr>
          <w:szCs w:val="28"/>
        </w:rPr>
        <w:t>__________</w:t>
      </w:r>
      <w:r w:rsidR="00CC4960">
        <w:rPr>
          <w:szCs w:val="28"/>
        </w:rPr>
        <w:t xml:space="preserve"> с </w:t>
      </w:r>
      <w:r w:rsidR="002F538D" w:rsidRPr="004967FA">
        <w:rPr>
          <w:szCs w:val="28"/>
        </w:rPr>
        <w:t>диагнозом: «</w:t>
      </w:r>
      <w:r w:rsidR="00DF6D10" w:rsidRPr="004967FA">
        <w:rPr>
          <w:szCs w:val="28"/>
        </w:rPr>
        <w:t>Множественная миелома IIа</w:t>
      </w:r>
      <w:r w:rsidR="002F538D" w:rsidRPr="004967FA">
        <w:rPr>
          <w:szCs w:val="28"/>
        </w:rPr>
        <w:t>». При  поступлении  предъявлял</w:t>
      </w:r>
      <w:r w:rsidR="00D75E26" w:rsidRPr="004967FA">
        <w:rPr>
          <w:szCs w:val="28"/>
        </w:rPr>
        <w:t>а</w:t>
      </w:r>
      <w:r w:rsidR="002F538D" w:rsidRPr="004967FA">
        <w:rPr>
          <w:szCs w:val="28"/>
        </w:rPr>
        <w:t xml:space="preserve">  жалобы  на </w:t>
      </w:r>
      <w:r w:rsidR="00D75E26" w:rsidRPr="004967FA">
        <w:rPr>
          <w:szCs w:val="28"/>
        </w:rPr>
        <w:t>выраженную общую слабость, боли</w:t>
      </w:r>
      <w:r w:rsidR="00DF6D10" w:rsidRPr="004967FA">
        <w:rPr>
          <w:szCs w:val="28"/>
        </w:rPr>
        <w:t xml:space="preserve"> в костях, грудине </w:t>
      </w:r>
      <w:r w:rsidR="00D75E26" w:rsidRPr="004967FA">
        <w:rPr>
          <w:szCs w:val="28"/>
        </w:rPr>
        <w:t>,</w:t>
      </w:r>
      <w:r w:rsidR="00DF6D10" w:rsidRPr="004967FA">
        <w:rPr>
          <w:szCs w:val="28"/>
        </w:rPr>
        <w:t>позвоночнике.</w:t>
      </w:r>
      <w:r w:rsidR="00D75E26" w:rsidRPr="004967FA">
        <w:rPr>
          <w:szCs w:val="28"/>
        </w:rPr>
        <w:t xml:space="preserve"> </w:t>
      </w:r>
    </w:p>
    <w:p w:rsidR="002F538D" w:rsidRPr="004967FA" w:rsidRDefault="002F538D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 xml:space="preserve">Из  анамнестических  данных  известно, что  в  </w:t>
      </w:r>
      <w:r w:rsidR="00584DEB" w:rsidRPr="004967FA">
        <w:rPr>
          <w:szCs w:val="28"/>
        </w:rPr>
        <w:t xml:space="preserve">июле 2012 года, </w:t>
      </w:r>
      <w:r w:rsidRPr="004967FA">
        <w:rPr>
          <w:szCs w:val="28"/>
        </w:rPr>
        <w:t>впервы</w:t>
      </w:r>
      <w:r w:rsidR="00584DEB" w:rsidRPr="004967FA">
        <w:rPr>
          <w:szCs w:val="28"/>
        </w:rPr>
        <w:t>е возникла выраженная общая слабость,</w:t>
      </w:r>
      <w:r w:rsidR="0033217F">
        <w:rPr>
          <w:szCs w:val="28"/>
        </w:rPr>
        <w:t xml:space="preserve"> </w:t>
      </w:r>
      <w:r w:rsidR="00DF6D10" w:rsidRPr="004967FA">
        <w:rPr>
          <w:szCs w:val="28"/>
        </w:rPr>
        <w:t>головокружение</w:t>
      </w:r>
      <w:r w:rsidR="0033217F">
        <w:rPr>
          <w:szCs w:val="28"/>
        </w:rPr>
        <w:t>, боли в костях, грудине, позвоночнике 15.08</w:t>
      </w:r>
      <w:r w:rsidR="00584DEB" w:rsidRPr="004967FA">
        <w:rPr>
          <w:szCs w:val="28"/>
        </w:rPr>
        <w:t>.12 была</w:t>
      </w:r>
      <w:r w:rsidR="00DF6D10" w:rsidRPr="004967FA">
        <w:rPr>
          <w:szCs w:val="28"/>
        </w:rPr>
        <w:t xml:space="preserve"> направлена в ВОКБ</w:t>
      </w:r>
      <w:r w:rsidR="00584DEB" w:rsidRPr="004967FA">
        <w:rPr>
          <w:szCs w:val="28"/>
        </w:rPr>
        <w:t>, где был поставлен диагноз</w:t>
      </w:r>
      <w:r w:rsidR="00DF6D10" w:rsidRPr="004967FA">
        <w:rPr>
          <w:szCs w:val="28"/>
        </w:rPr>
        <w:t xml:space="preserve"> множественная миелома</w:t>
      </w:r>
      <w:r w:rsidR="00584DEB" w:rsidRPr="004967FA">
        <w:rPr>
          <w:szCs w:val="28"/>
        </w:rPr>
        <w:t>.</w:t>
      </w:r>
      <w:r w:rsidR="00E437FE">
        <w:rPr>
          <w:szCs w:val="28"/>
        </w:rPr>
        <w:t xml:space="preserve"> В</w:t>
      </w:r>
      <w:r w:rsidR="00584DEB" w:rsidRPr="004967FA">
        <w:rPr>
          <w:szCs w:val="28"/>
        </w:rPr>
        <w:t xml:space="preserve"> августа </w:t>
      </w:r>
      <w:r w:rsidR="00E437FE">
        <w:rPr>
          <w:szCs w:val="28"/>
        </w:rPr>
        <w:t xml:space="preserve">был проведен один курс химиотерапии по протаколу М2. </w:t>
      </w:r>
      <w:r w:rsidR="00584DEB" w:rsidRPr="004967FA">
        <w:rPr>
          <w:szCs w:val="28"/>
        </w:rPr>
        <w:t>Госпитализирована в ВОКБ для продолжения лечения.</w:t>
      </w:r>
    </w:p>
    <w:p w:rsidR="002F538D" w:rsidRPr="004967FA" w:rsidRDefault="002F538D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 xml:space="preserve">    Объективно: Состояние больно</w:t>
      </w:r>
      <w:r w:rsidR="00584DEB" w:rsidRPr="004967FA">
        <w:rPr>
          <w:szCs w:val="28"/>
        </w:rPr>
        <w:t>й</w:t>
      </w:r>
      <w:r w:rsidRPr="004967FA">
        <w:rPr>
          <w:szCs w:val="28"/>
        </w:rPr>
        <w:t xml:space="preserve"> удовлетворительное, сознание ясное, положение в постели активное, больн</w:t>
      </w:r>
      <w:r w:rsidR="00584DEB" w:rsidRPr="004967FA">
        <w:rPr>
          <w:szCs w:val="28"/>
        </w:rPr>
        <w:t>ая контакту</w:t>
      </w:r>
      <w:r w:rsidRPr="004967FA">
        <w:rPr>
          <w:szCs w:val="28"/>
        </w:rPr>
        <w:t xml:space="preserve"> доступ</w:t>
      </w:r>
      <w:r w:rsidR="00584DEB" w:rsidRPr="004967FA">
        <w:rPr>
          <w:szCs w:val="28"/>
        </w:rPr>
        <w:t>на</w:t>
      </w:r>
      <w:r w:rsidRPr="004967FA">
        <w:rPr>
          <w:szCs w:val="28"/>
        </w:rPr>
        <w:t>. Телосложение</w:t>
      </w:r>
      <w:r w:rsidR="0033217F">
        <w:rPr>
          <w:szCs w:val="28"/>
        </w:rPr>
        <w:t xml:space="preserve"> астени</w:t>
      </w:r>
      <w:r w:rsidRPr="004967FA">
        <w:rPr>
          <w:szCs w:val="28"/>
        </w:rPr>
        <w:t xml:space="preserve">ческое. Внешний вид </w:t>
      </w:r>
      <w:r w:rsidR="00CC4960">
        <w:rPr>
          <w:szCs w:val="28"/>
        </w:rPr>
        <w:t xml:space="preserve">пациентки </w:t>
      </w:r>
      <w:r w:rsidRPr="004967FA">
        <w:rPr>
          <w:szCs w:val="28"/>
        </w:rPr>
        <w:t>соответс</w:t>
      </w:r>
      <w:r w:rsidR="003E70EE" w:rsidRPr="004967FA">
        <w:rPr>
          <w:szCs w:val="28"/>
        </w:rPr>
        <w:t>твует  возрасту и полу. Рост 1</w:t>
      </w:r>
      <w:r w:rsidR="00DF6D10" w:rsidRPr="004967FA">
        <w:rPr>
          <w:szCs w:val="28"/>
        </w:rPr>
        <w:t>6</w:t>
      </w:r>
      <w:r w:rsidR="003E70EE" w:rsidRPr="004967FA">
        <w:rPr>
          <w:szCs w:val="28"/>
        </w:rPr>
        <w:t xml:space="preserve">0 см, вес </w:t>
      </w:r>
      <w:r w:rsidR="00DF6D10" w:rsidRPr="004967FA">
        <w:rPr>
          <w:szCs w:val="28"/>
        </w:rPr>
        <w:t>50</w:t>
      </w:r>
      <w:r w:rsidRPr="004967FA">
        <w:rPr>
          <w:szCs w:val="28"/>
        </w:rPr>
        <w:t xml:space="preserve"> кг. Кожа сухая, чистая, окраска кожных покровов бледная, эластичность кожи сохранена, видимые слизистые </w:t>
      </w:r>
      <w:r w:rsidR="00584DEB" w:rsidRPr="004967FA">
        <w:rPr>
          <w:szCs w:val="28"/>
        </w:rPr>
        <w:t>бледно-</w:t>
      </w:r>
      <w:r w:rsidRPr="004967FA">
        <w:rPr>
          <w:szCs w:val="28"/>
        </w:rPr>
        <w:t>розовые, в</w:t>
      </w:r>
      <w:r w:rsidR="00584DEB" w:rsidRPr="004967FA">
        <w:rPr>
          <w:szCs w:val="28"/>
        </w:rPr>
        <w:t>лажные.</w:t>
      </w:r>
    </w:p>
    <w:p w:rsidR="002F538D" w:rsidRPr="004967FA" w:rsidRDefault="002F538D" w:rsidP="00014595">
      <w:pPr>
        <w:spacing w:line="276" w:lineRule="auto"/>
        <w:jc w:val="both"/>
        <w:rPr>
          <w:b/>
          <w:bCs/>
          <w:szCs w:val="28"/>
        </w:rPr>
      </w:pPr>
      <w:r w:rsidRPr="004967FA">
        <w:rPr>
          <w:szCs w:val="28"/>
        </w:rPr>
        <w:t>Данные  лабора</w:t>
      </w:r>
      <w:r w:rsidR="003E70EE" w:rsidRPr="004967FA">
        <w:rPr>
          <w:szCs w:val="28"/>
        </w:rPr>
        <w:t xml:space="preserve">торных </w:t>
      </w:r>
      <w:r w:rsidR="00B40696">
        <w:rPr>
          <w:szCs w:val="28"/>
        </w:rPr>
        <w:t>и инструментальных</w:t>
      </w:r>
      <w:r w:rsidR="003E70EE" w:rsidRPr="004967FA">
        <w:rPr>
          <w:szCs w:val="28"/>
        </w:rPr>
        <w:t xml:space="preserve"> исследований: </w:t>
      </w:r>
      <w:r w:rsidR="0033217F">
        <w:rPr>
          <w:szCs w:val="28"/>
        </w:rPr>
        <w:t>в  ОАК (1</w:t>
      </w:r>
      <w:r w:rsidR="00584DEB" w:rsidRPr="004967FA">
        <w:rPr>
          <w:szCs w:val="28"/>
        </w:rPr>
        <w:t>5</w:t>
      </w:r>
      <w:r w:rsidR="0033217F">
        <w:rPr>
          <w:szCs w:val="28"/>
        </w:rPr>
        <w:t>.10</w:t>
      </w:r>
      <w:r w:rsidRPr="004967FA">
        <w:rPr>
          <w:szCs w:val="28"/>
        </w:rPr>
        <w:t>.</w:t>
      </w:r>
      <w:r w:rsidR="003E70EE" w:rsidRPr="004967FA">
        <w:rPr>
          <w:szCs w:val="28"/>
        </w:rPr>
        <w:t>12</w:t>
      </w:r>
      <w:r w:rsidRPr="004967FA">
        <w:rPr>
          <w:szCs w:val="28"/>
        </w:rPr>
        <w:t>)</w:t>
      </w:r>
      <w:r w:rsidR="00584DEB" w:rsidRPr="004967FA">
        <w:rPr>
          <w:szCs w:val="28"/>
        </w:rPr>
        <w:t xml:space="preserve"> </w:t>
      </w:r>
      <w:r w:rsidRPr="004967FA">
        <w:rPr>
          <w:szCs w:val="28"/>
        </w:rPr>
        <w:t xml:space="preserve">– </w:t>
      </w:r>
      <w:r w:rsidR="00584DEB" w:rsidRPr="004967FA">
        <w:rPr>
          <w:snapToGrid w:val="0"/>
          <w:color w:val="000000"/>
          <w:szCs w:val="28"/>
        </w:rPr>
        <w:t xml:space="preserve">количество эритроцитов, тромбоцитов, снижено, </w:t>
      </w:r>
      <w:r w:rsidR="00584DEB" w:rsidRPr="004967FA">
        <w:rPr>
          <w:szCs w:val="28"/>
        </w:rPr>
        <w:t>ускоренная  СОЭ</w:t>
      </w:r>
      <w:r w:rsidRPr="004967FA">
        <w:rPr>
          <w:szCs w:val="28"/>
        </w:rPr>
        <w:t xml:space="preserve">; </w:t>
      </w:r>
      <w:r w:rsidR="0033217F">
        <w:rPr>
          <w:szCs w:val="28"/>
        </w:rPr>
        <w:t>биохимический  анализ  крови (15.10</w:t>
      </w:r>
      <w:r w:rsidR="003E70EE" w:rsidRPr="004967FA">
        <w:rPr>
          <w:szCs w:val="28"/>
        </w:rPr>
        <w:t>.12</w:t>
      </w:r>
      <w:r w:rsidRPr="004967FA">
        <w:rPr>
          <w:szCs w:val="28"/>
        </w:rPr>
        <w:t>)</w:t>
      </w:r>
      <w:r w:rsidR="00584DEB" w:rsidRPr="004967FA">
        <w:rPr>
          <w:szCs w:val="28"/>
        </w:rPr>
        <w:t xml:space="preserve"> </w:t>
      </w:r>
      <w:r w:rsidRPr="004967FA">
        <w:rPr>
          <w:szCs w:val="28"/>
        </w:rPr>
        <w:t xml:space="preserve">– </w:t>
      </w:r>
      <w:r w:rsidR="00584DEB" w:rsidRPr="004967FA">
        <w:rPr>
          <w:szCs w:val="28"/>
        </w:rPr>
        <w:t>увеличено содержание общего б</w:t>
      </w:r>
      <w:r w:rsidR="0033217F">
        <w:rPr>
          <w:szCs w:val="28"/>
        </w:rPr>
        <w:t xml:space="preserve">елка, мочевины и </w:t>
      </w:r>
      <w:r w:rsidR="0033217F">
        <w:rPr>
          <w:szCs w:val="28"/>
        </w:rPr>
        <w:lastRenderedPageBreak/>
        <w:t>креатинина,</w:t>
      </w:r>
      <w:r w:rsidR="00CC4960">
        <w:rPr>
          <w:szCs w:val="28"/>
        </w:rPr>
        <w:t xml:space="preserve">Са </w:t>
      </w:r>
      <w:r w:rsidR="00B40696">
        <w:rPr>
          <w:szCs w:val="28"/>
        </w:rPr>
        <w:t>:</w:t>
      </w:r>
      <w:r w:rsidR="00B40696" w:rsidRPr="00B40696">
        <w:rPr>
          <w:szCs w:val="28"/>
        </w:rPr>
        <w:t xml:space="preserve"> </w:t>
      </w:r>
      <w:r w:rsidR="00B40696">
        <w:rPr>
          <w:szCs w:val="28"/>
        </w:rPr>
        <w:t>положительный М-градиент; множественные очаги поражения костей скелета.</w:t>
      </w:r>
    </w:p>
    <w:p w:rsidR="002F538D" w:rsidRPr="004967FA" w:rsidRDefault="002F538D" w:rsidP="00014595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>На  основании  выше  приведенного  был  поставлен  диагноз: «</w:t>
      </w:r>
      <w:r w:rsidR="00DF6D10" w:rsidRPr="004967FA">
        <w:rPr>
          <w:szCs w:val="28"/>
        </w:rPr>
        <w:t>Множественная миелома IIа</w:t>
      </w:r>
      <w:r w:rsidR="00E437FE">
        <w:rPr>
          <w:szCs w:val="28"/>
        </w:rPr>
        <w:t xml:space="preserve"> стадия</w:t>
      </w:r>
      <w:r w:rsidRPr="004967FA">
        <w:rPr>
          <w:szCs w:val="28"/>
        </w:rPr>
        <w:t>».</w:t>
      </w:r>
    </w:p>
    <w:p w:rsidR="00B40696" w:rsidRPr="00B40696" w:rsidRDefault="002F538D" w:rsidP="00B40696">
      <w:pPr>
        <w:pStyle w:val="a3"/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  <w:r w:rsidRPr="004967FA">
        <w:rPr>
          <w:rFonts w:ascii="Times New Roman" w:hAnsi="Times New Roman"/>
          <w:sz w:val="24"/>
          <w:szCs w:val="28"/>
        </w:rPr>
        <w:t xml:space="preserve">Была  проведена  </w:t>
      </w:r>
      <w:r w:rsidR="00584DEB" w:rsidRPr="004967FA">
        <w:rPr>
          <w:rFonts w:ascii="Times New Roman" w:hAnsi="Times New Roman"/>
          <w:sz w:val="24"/>
          <w:szCs w:val="28"/>
        </w:rPr>
        <w:t>медикаментозная терапия:</w:t>
      </w:r>
      <w:r w:rsidR="00B40696" w:rsidRPr="00B40696">
        <w:rPr>
          <w:rFonts w:ascii="Times New Roman" w:hAnsi="Times New Roman"/>
          <w:sz w:val="24"/>
          <w:szCs w:val="28"/>
          <w:lang w:val="ru-RU"/>
        </w:rPr>
        <w:t xml:space="preserve"> 1)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>Р-р Глюкозы 200мл +</w:t>
      </w:r>
      <w:r w:rsidR="00B40696" w:rsidRPr="00B40696">
        <w:rPr>
          <w:rFonts w:ascii="Times New Roman" w:hAnsi="Times New Roman"/>
          <w:color w:val="000000"/>
          <w:sz w:val="24"/>
          <w:lang w:val="en-US"/>
        </w:rPr>
        <w:t>KCl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 xml:space="preserve"> 4%-40мл+6 ед </w:t>
      </w:r>
      <w:r w:rsidR="00B40696" w:rsidRPr="00B40696">
        <w:rPr>
          <w:rFonts w:ascii="Times New Roman" w:hAnsi="Times New Roman"/>
          <w:color w:val="000000"/>
          <w:sz w:val="24"/>
          <w:lang w:val="en-US"/>
        </w:rPr>
        <w:t>Ins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>.</w:t>
      </w:r>
      <w:r w:rsidR="00B4069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>2)Винкрестин 2,0 в/в</w:t>
      </w:r>
      <w:r w:rsidR="00B4069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>3)Доксорубомицин 50 мг в/в.</w:t>
      </w:r>
      <w:r w:rsidR="00B4069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>4)Алкерам 2 мг -10 таб 4дня.</w:t>
      </w:r>
      <w:r w:rsidR="00B4069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>5)Преднизолон 5мг-4таб 3 раза</w:t>
      </w:r>
      <w:r w:rsidR="00B4069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 xml:space="preserve">6)Трамадол 2,0 в/м </w:t>
      </w:r>
      <w:r w:rsidR="00B4069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>7)Ондансетрон 4 мл. На 200 мл физ. Р-ра.</w:t>
      </w:r>
      <w:r w:rsidR="00B4069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>8)Омепразол 20 мг-2р/сут.</w:t>
      </w:r>
      <w:r w:rsidR="00B40696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B40696" w:rsidRPr="00B40696">
        <w:rPr>
          <w:rFonts w:ascii="Times New Roman" w:hAnsi="Times New Roman"/>
          <w:color w:val="000000"/>
          <w:sz w:val="24"/>
          <w:lang w:val="ru-RU"/>
        </w:rPr>
        <w:t>9)Бисакард 10 мг.1/2 таб 2р/сут.</w:t>
      </w:r>
    </w:p>
    <w:p w:rsidR="00584DEB" w:rsidRPr="00B40696" w:rsidRDefault="00584DEB" w:rsidP="00584DEB">
      <w:pPr>
        <w:pStyle w:val="a3"/>
        <w:spacing w:line="276" w:lineRule="auto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2F538D" w:rsidRDefault="002F538D" w:rsidP="00584DEB">
      <w:pPr>
        <w:spacing w:line="276" w:lineRule="auto"/>
        <w:jc w:val="both"/>
        <w:rPr>
          <w:sz w:val="22"/>
        </w:rPr>
      </w:pPr>
    </w:p>
    <w:p w:rsidR="0072774F" w:rsidRDefault="0072774F" w:rsidP="00584DEB">
      <w:pPr>
        <w:spacing w:line="276" w:lineRule="auto"/>
        <w:jc w:val="both"/>
        <w:rPr>
          <w:sz w:val="22"/>
        </w:rPr>
      </w:pPr>
    </w:p>
    <w:p w:rsidR="0072774F" w:rsidRPr="004967FA" w:rsidRDefault="0072774F" w:rsidP="00584DEB">
      <w:pPr>
        <w:spacing w:line="276" w:lineRule="auto"/>
        <w:jc w:val="both"/>
        <w:rPr>
          <w:sz w:val="22"/>
        </w:rPr>
      </w:pPr>
    </w:p>
    <w:p w:rsidR="008055D7" w:rsidRPr="004967FA" w:rsidRDefault="008055D7" w:rsidP="00014595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055D7" w:rsidRPr="004967FA" w:rsidRDefault="001A06FC" w:rsidP="00584DEB">
      <w:pPr>
        <w:pStyle w:val="a3"/>
        <w:numPr>
          <w:ilvl w:val="0"/>
          <w:numId w:val="14"/>
        </w:numPr>
        <w:spacing w:line="276" w:lineRule="auto"/>
        <w:jc w:val="center"/>
        <w:rPr>
          <w:rFonts w:ascii="Times New Roman" w:hAnsi="Times New Roman"/>
          <w:b/>
          <w:sz w:val="24"/>
          <w:szCs w:val="28"/>
        </w:rPr>
      </w:pPr>
      <w:r w:rsidRPr="004967FA">
        <w:rPr>
          <w:rFonts w:ascii="Times New Roman" w:hAnsi="Times New Roman"/>
          <w:b/>
          <w:sz w:val="24"/>
          <w:szCs w:val="28"/>
        </w:rPr>
        <w:t>Прогноз</w:t>
      </w:r>
    </w:p>
    <w:p w:rsidR="0084115A" w:rsidRPr="004967FA" w:rsidRDefault="0084115A" w:rsidP="0084115A">
      <w:pPr>
        <w:pStyle w:val="a3"/>
        <w:spacing w:line="276" w:lineRule="auto"/>
        <w:ind w:left="1800"/>
        <w:rPr>
          <w:rFonts w:ascii="Times New Roman" w:hAnsi="Times New Roman"/>
          <w:b/>
          <w:sz w:val="24"/>
          <w:szCs w:val="28"/>
        </w:rPr>
      </w:pPr>
    </w:p>
    <w:p w:rsidR="008055D7" w:rsidRPr="004967FA" w:rsidRDefault="00DF6D10" w:rsidP="00D071A8">
      <w:pPr>
        <w:spacing w:line="276" w:lineRule="auto"/>
        <w:jc w:val="both"/>
        <w:rPr>
          <w:szCs w:val="28"/>
        </w:rPr>
      </w:pPr>
      <w:r w:rsidRPr="004967FA">
        <w:rPr>
          <w:szCs w:val="28"/>
        </w:rPr>
        <w:t xml:space="preserve">Прогноз множественной миеломы </w:t>
      </w:r>
      <w:r w:rsidR="00584DEB" w:rsidRPr="004967FA">
        <w:rPr>
          <w:szCs w:val="28"/>
        </w:rPr>
        <w:t>неблагоприятный. Своевременно начато</w:t>
      </w:r>
      <w:r w:rsidRPr="004967FA">
        <w:rPr>
          <w:szCs w:val="28"/>
        </w:rPr>
        <w:t>е лечение продлева</w:t>
      </w:r>
      <w:r w:rsidR="00584DEB" w:rsidRPr="004967FA">
        <w:rPr>
          <w:szCs w:val="28"/>
        </w:rPr>
        <w:t xml:space="preserve">ет жизнь </w:t>
      </w:r>
      <w:r w:rsidR="0084115A" w:rsidRPr="004967FA">
        <w:rPr>
          <w:szCs w:val="28"/>
        </w:rPr>
        <w:t>больных</w:t>
      </w:r>
      <w:r w:rsidRPr="004967FA">
        <w:rPr>
          <w:szCs w:val="28"/>
        </w:rPr>
        <w:t xml:space="preserve"> до 4 лет вместо 1-2 лет без лечения</w:t>
      </w:r>
      <w:r w:rsidR="0084115A" w:rsidRPr="004967FA">
        <w:rPr>
          <w:szCs w:val="28"/>
        </w:rPr>
        <w:t>.</w:t>
      </w:r>
      <w:r w:rsidRPr="004967FA">
        <w:rPr>
          <w:szCs w:val="28"/>
        </w:rPr>
        <w:t>При длительном лечении цитостатиками вохможен переход заболевания в острый лейкоз. Унелеченных больных такая трансформация происходит крайне редко</w:t>
      </w:r>
      <w:r w:rsidR="0084115A" w:rsidRPr="004967FA">
        <w:rPr>
          <w:szCs w:val="28"/>
        </w:rPr>
        <w:t>.</w:t>
      </w:r>
    </w:p>
    <w:sectPr w:rsidR="008055D7" w:rsidRPr="004967FA" w:rsidSect="00CB519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6DE8"/>
    <w:multiLevelType w:val="hybridMultilevel"/>
    <w:tmpl w:val="882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B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2E91A5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133755EB"/>
    <w:multiLevelType w:val="hybridMultilevel"/>
    <w:tmpl w:val="882C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4132"/>
    <w:multiLevelType w:val="hybridMultilevel"/>
    <w:tmpl w:val="012C5254"/>
    <w:lvl w:ilvl="0" w:tplc="63A8AB9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54C0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2B36A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24A7611F"/>
    <w:multiLevelType w:val="singleLevel"/>
    <w:tmpl w:val="A7ECB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  <w:sz w:val="28"/>
        <w:szCs w:val="28"/>
      </w:rPr>
    </w:lvl>
  </w:abstractNum>
  <w:abstractNum w:abstractNumId="8">
    <w:nsid w:val="2BB617C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2D903B23"/>
    <w:multiLevelType w:val="hybridMultilevel"/>
    <w:tmpl w:val="EA185AD2"/>
    <w:lvl w:ilvl="0" w:tplc="04190013">
      <w:start w:val="1"/>
      <w:numFmt w:val="upperRoman"/>
      <w:lvlText w:val="%1."/>
      <w:lvlJc w:val="righ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0FD2861"/>
    <w:multiLevelType w:val="hybridMultilevel"/>
    <w:tmpl w:val="82BE1592"/>
    <w:lvl w:ilvl="0" w:tplc="506E1A3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B093A"/>
    <w:multiLevelType w:val="hybridMultilevel"/>
    <w:tmpl w:val="5426BC7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2C7848"/>
    <w:multiLevelType w:val="hybridMultilevel"/>
    <w:tmpl w:val="112C063A"/>
    <w:lvl w:ilvl="0" w:tplc="5E0C8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A84CF6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625942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64D51465"/>
    <w:multiLevelType w:val="hybridMultilevel"/>
    <w:tmpl w:val="1B3075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11A49"/>
    <w:multiLevelType w:val="hybridMultilevel"/>
    <w:tmpl w:val="63C049AC"/>
    <w:lvl w:ilvl="0" w:tplc="0CC2C8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34F25"/>
    <w:multiLevelType w:val="singleLevel"/>
    <w:tmpl w:val="FFA4F422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">
    <w:nsid w:val="6D32720B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6E336887"/>
    <w:multiLevelType w:val="singleLevel"/>
    <w:tmpl w:val="74B4AA7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70A37C41"/>
    <w:multiLevelType w:val="hybridMultilevel"/>
    <w:tmpl w:val="40DA628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EF38C7"/>
    <w:multiLevelType w:val="hybridMultilevel"/>
    <w:tmpl w:val="99967D40"/>
    <w:lvl w:ilvl="0" w:tplc="31B69EEE">
      <w:start w:val="5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4A7F94"/>
    <w:multiLevelType w:val="hybridMultilevel"/>
    <w:tmpl w:val="7400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18"/>
  </w:num>
  <w:num w:numId="8">
    <w:abstractNumId w:val="13"/>
  </w:num>
  <w:num w:numId="9">
    <w:abstractNumId w:val="19"/>
  </w:num>
  <w:num w:numId="10">
    <w:abstractNumId w:val="10"/>
  </w:num>
  <w:num w:numId="11">
    <w:abstractNumId w:val="22"/>
  </w:num>
  <w:num w:numId="12">
    <w:abstractNumId w:val="4"/>
  </w:num>
  <w:num w:numId="13">
    <w:abstractNumId w:val="16"/>
  </w:num>
  <w:num w:numId="14">
    <w:abstractNumId w:val="21"/>
  </w:num>
  <w:num w:numId="15">
    <w:abstractNumId w:val="0"/>
  </w:num>
  <w:num w:numId="16">
    <w:abstractNumId w:val="3"/>
  </w:num>
  <w:num w:numId="17">
    <w:abstractNumId w:val="7"/>
    <w:lvlOverride w:ilvl="0">
      <w:startOverride w:val="1"/>
    </w:lvlOverride>
  </w:num>
  <w:num w:numId="18">
    <w:abstractNumId w:val="9"/>
  </w:num>
  <w:num w:numId="19">
    <w:abstractNumId w:val="20"/>
  </w:num>
  <w:num w:numId="20">
    <w:abstractNumId w:val="17"/>
  </w:num>
  <w:num w:numId="21">
    <w:abstractNumId w:val="15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6F"/>
    <w:rsid w:val="00014595"/>
    <w:rsid w:val="00026FDD"/>
    <w:rsid w:val="000333C7"/>
    <w:rsid w:val="000538E4"/>
    <w:rsid w:val="00053FB5"/>
    <w:rsid w:val="00064DB6"/>
    <w:rsid w:val="0006707F"/>
    <w:rsid w:val="00070EDC"/>
    <w:rsid w:val="00072234"/>
    <w:rsid w:val="00085168"/>
    <w:rsid w:val="00091F53"/>
    <w:rsid w:val="000C08A7"/>
    <w:rsid w:val="000C14D0"/>
    <w:rsid w:val="000C7AED"/>
    <w:rsid w:val="000D38FC"/>
    <w:rsid w:val="000E317E"/>
    <w:rsid w:val="00111632"/>
    <w:rsid w:val="001173F9"/>
    <w:rsid w:val="00130A6D"/>
    <w:rsid w:val="00143B62"/>
    <w:rsid w:val="001546DE"/>
    <w:rsid w:val="0015618E"/>
    <w:rsid w:val="00156630"/>
    <w:rsid w:val="0016158C"/>
    <w:rsid w:val="0017786B"/>
    <w:rsid w:val="00194643"/>
    <w:rsid w:val="001A06FC"/>
    <w:rsid w:val="001F7E56"/>
    <w:rsid w:val="00213035"/>
    <w:rsid w:val="002426AB"/>
    <w:rsid w:val="00244347"/>
    <w:rsid w:val="00251664"/>
    <w:rsid w:val="00257A3F"/>
    <w:rsid w:val="0026579B"/>
    <w:rsid w:val="002670E4"/>
    <w:rsid w:val="0027276B"/>
    <w:rsid w:val="00283BA2"/>
    <w:rsid w:val="00287A13"/>
    <w:rsid w:val="002A4AA8"/>
    <w:rsid w:val="002A5E14"/>
    <w:rsid w:val="002B19F6"/>
    <w:rsid w:val="002B5F0D"/>
    <w:rsid w:val="002D498C"/>
    <w:rsid w:val="002D6369"/>
    <w:rsid w:val="002D771B"/>
    <w:rsid w:val="002F538D"/>
    <w:rsid w:val="00301311"/>
    <w:rsid w:val="0030672F"/>
    <w:rsid w:val="003179D8"/>
    <w:rsid w:val="0033217F"/>
    <w:rsid w:val="00342FCD"/>
    <w:rsid w:val="00383ACB"/>
    <w:rsid w:val="00394BAA"/>
    <w:rsid w:val="003A27B9"/>
    <w:rsid w:val="003A2C0A"/>
    <w:rsid w:val="003A2F07"/>
    <w:rsid w:val="003B4293"/>
    <w:rsid w:val="003D533C"/>
    <w:rsid w:val="003E70EE"/>
    <w:rsid w:val="004141B9"/>
    <w:rsid w:val="0041596A"/>
    <w:rsid w:val="00417F1C"/>
    <w:rsid w:val="00423B2E"/>
    <w:rsid w:val="00424D28"/>
    <w:rsid w:val="00434089"/>
    <w:rsid w:val="00435743"/>
    <w:rsid w:val="004520AD"/>
    <w:rsid w:val="004703B9"/>
    <w:rsid w:val="0047338F"/>
    <w:rsid w:val="00473E53"/>
    <w:rsid w:val="004910E5"/>
    <w:rsid w:val="004967FA"/>
    <w:rsid w:val="004A38C8"/>
    <w:rsid w:val="004B2B94"/>
    <w:rsid w:val="004B64C4"/>
    <w:rsid w:val="004C61E9"/>
    <w:rsid w:val="004D10CC"/>
    <w:rsid w:val="004E0C65"/>
    <w:rsid w:val="004E538D"/>
    <w:rsid w:val="005252EA"/>
    <w:rsid w:val="00526860"/>
    <w:rsid w:val="00526AAA"/>
    <w:rsid w:val="00542698"/>
    <w:rsid w:val="005448C7"/>
    <w:rsid w:val="00551A15"/>
    <w:rsid w:val="00562BC2"/>
    <w:rsid w:val="00564FFC"/>
    <w:rsid w:val="005655C0"/>
    <w:rsid w:val="00580766"/>
    <w:rsid w:val="00584DEB"/>
    <w:rsid w:val="005A2521"/>
    <w:rsid w:val="005B1FB7"/>
    <w:rsid w:val="005C0E6B"/>
    <w:rsid w:val="00626270"/>
    <w:rsid w:val="0064736C"/>
    <w:rsid w:val="0069440C"/>
    <w:rsid w:val="006A02FA"/>
    <w:rsid w:val="006A603F"/>
    <w:rsid w:val="006A608D"/>
    <w:rsid w:val="006B2ED7"/>
    <w:rsid w:val="006D30CB"/>
    <w:rsid w:val="006E1CF6"/>
    <w:rsid w:val="00725705"/>
    <w:rsid w:val="00726543"/>
    <w:rsid w:val="0072774F"/>
    <w:rsid w:val="007455B3"/>
    <w:rsid w:val="00747019"/>
    <w:rsid w:val="00757297"/>
    <w:rsid w:val="0076325A"/>
    <w:rsid w:val="00780935"/>
    <w:rsid w:val="0079797F"/>
    <w:rsid w:val="007B48A4"/>
    <w:rsid w:val="007B5C0D"/>
    <w:rsid w:val="007B744A"/>
    <w:rsid w:val="007C2F92"/>
    <w:rsid w:val="007F5DF2"/>
    <w:rsid w:val="008055D7"/>
    <w:rsid w:val="0081102D"/>
    <w:rsid w:val="00817D4E"/>
    <w:rsid w:val="008247F4"/>
    <w:rsid w:val="00830337"/>
    <w:rsid w:val="008337AE"/>
    <w:rsid w:val="0084115A"/>
    <w:rsid w:val="00844EDA"/>
    <w:rsid w:val="00846C28"/>
    <w:rsid w:val="008609CA"/>
    <w:rsid w:val="008675B9"/>
    <w:rsid w:val="0087166B"/>
    <w:rsid w:val="00882E03"/>
    <w:rsid w:val="008A7149"/>
    <w:rsid w:val="008B1CC2"/>
    <w:rsid w:val="008B500C"/>
    <w:rsid w:val="008C1E39"/>
    <w:rsid w:val="00930D89"/>
    <w:rsid w:val="009667B4"/>
    <w:rsid w:val="00966969"/>
    <w:rsid w:val="00972731"/>
    <w:rsid w:val="0098107F"/>
    <w:rsid w:val="009A71CA"/>
    <w:rsid w:val="009A71ED"/>
    <w:rsid w:val="009B73B4"/>
    <w:rsid w:val="009D191C"/>
    <w:rsid w:val="009F685D"/>
    <w:rsid w:val="009F78B4"/>
    <w:rsid w:val="00A0106F"/>
    <w:rsid w:val="00A3407E"/>
    <w:rsid w:val="00A704F7"/>
    <w:rsid w:val="00A76B34"/>
    <w:rsid w:val="00A77634"/>
    <w:rsid w:val="00AA5442"/>
    <w:rsid w:val="00AA5516"/>
    <w:rsid w:val="00AD6B29"/>
    <w:rsid w:val="00AF0850"/>
    <w:rsid w:val="00B12D0A"/>
    <w:rsid w:val="00B25021"/>
    <w:rsid w:val="00B25BB2"/>
    <w:rsid w:val="00B40696"/>
    <w:rsid w:val="00B6271A"/>
    <w:rsid w:val="00B7081D"/>
    <w:rsid w:val="00B75D31"/>
    <w:rsid w:val="00BB6FE0"/>
    <w:rsid w:val="00BB78C8"/>
    <w:rsid w:val="00BD1575"/>
    <w:rsid w:val="00BD2E77"/>
    <w:rsid w:val="00C00A22"/>
    <w:rsid w:val="00C16D94"/>
    <w:rsid w:val="00C32C8E"/>
    <w:rsid w:val="00CA2872"/>
    <w:rsid w:val="00CA4274"/>
    <w:rsid w:val="00CB00FD"/>
    <w:rsid w:val="00CB519C"/>
    <w:rsid w:val="00CC4960"/>
    <w:rsid w:val="00CD1BB9"/>
    <w:rsid w:val="00CD2A31"/>
    <w:rsid w:val="00CF1BA6"/>
    <w:rsid w:val="00D071A8"/>
    <w:rsid w:val="00D2219F"/>
    <w:rsid w:val="00D409A8"/>
    <w:rsid w:val="00D43CFF"/>
    <w:rsid w:val="00D62D0F"/>
    <w:rsid w:val="00D72906"/>
    <w:rsid w:val="00D75E26"/>
    <w:rsid w:val="00DB1964"/>
    <w:rsid w:val="00DD1012"/>
    <w:rsid w:val="00DD5DB7"/>
    <w:rsid w:val="00DE2A69"/>
    <w:rsid w:val="00DE5899"/>
    <w:rsid w:val="00DE5D11"/>
    <w:rsid w:val="00DF428B"/>
    <w:rsid w:val="00DF6204"/>
    <w:rsid w:val="00DF6D10"/>
    <w:rsid w:val="00E059D8"/>
    <w:rsid w:val="00E10E8C"/>
    <w:rsid w:val="00E3021D"/>
    <w:rsid w:val="00E3103E"/>
    <w:rsid w:val="00E3786C"/>
    <w:rsid w:val="00E437FE"/>
    <w:rsid w:val="00E52976"/>
    <w:rsid w:val="00E55EAC"/>
    <w:rsid w:val="00E63CBE"/>
    <w:rsid w:val="00E65ED4"/>
    <w:rsid w:val="00E67934"/>
    <w:rsid w:val="00EB34BF"/>
    <w:rsid w:val="00ED026A"/>
    <w:rsid w:val="00ED1456"/>
    <w:rsid w:val="00EF06A5"/>
    <w:rsid w:val="00F049E3"/>
    <w:rsid w:val="00F14845"/>
    <w:rsid w:val="00F31E96"/>
    <w:rsid w:val="00F32180"/>
    <w:rsid w:val="00F401E2"/>
    <w:rsid w:val="00F435D8"/>
    <w:rsid w:val="00F5367A"/>
    <w:rsid w:val="00F72DF1"/>
    <w:rsid w:val="00FA488E"/>
    <w:rsid w:val="00FA53E5"/>
    <w:rsid w:val="00FA706B"/>
    <w:rsid w:val="00FB024A"/>
    <w:rsid w:val="00FB13B7"/>
    <w:rsid w:val="00FC26D7"/>
    <w:rsid w:val="00FD1488"/>
    <w:rsid w:val="00FD4EFD"/>
    <w:rsid w:val="00FF219B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A0106F"/>
    <w:rPr>
      <w:rFonts w:ascii="Courier New" w:hAnsi="Courier New"/>
      <w:sz w:val="20"/>
      <w:szCs w:val="20"/>
      <w:lang w:val="x-none" w:eastAsia="x-none"/>
    </w:rPr>
  </w:style>
  <w:style w:type="character" w:customStyle="1" w:styleId="apple-style-span">
    <w:name w:val="apple-style-span"/>
    <w:basedOn w:val="a0"/>
    <w:rsid w:val="005B1FB7"/>
  </w:style>
  <w:style w:type="character" w:customStyle="1" w:styleId="20">
    <w:name w:val="Заголовок 2 Знак"/>
    <w:link w:val="2"/>
    <w:uiPriority w:val="9"/>
    <w:semiHidden/>
    <w:rsid w:val="0058076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55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5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5516"/>
  </w:style>
  <w:style w:type="character" w:customStyle="1" w:styleId="a4">
    <w:name w:val="Текст Знак"/>
    <w:link w:val="a3"/>
    <w:rsid w:val="00747019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8055D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FB13B7"/>
    <w:rPr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FB13B7"/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2F538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2F538D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A27B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3A27B9"/>
    <w:rPr>
      <w:sz w:val="24"/>
      <w:szCs w:val="24"/>
    </w:rPr>
  </w:style>
  <w:style w:type="character" w:styleId="a9">
    <w:name w:val="Hyperlink"/>
    <w:uiPriority w:val="99"/>
    <w:semiHidden/>
    <w:unhideWhenUsed/>
    <w:rsid w:val="00CF1BA6"/>
    <w:rPr>
      <w:color w:val="0000FF"/>
      <w:u w:val="single"/>
    </w:rPr>
  </w:style>
  <w:style w:type="paragraph" w:styleId="aa">
    <w:name w:val="Block Text"/>
    <w:basedOn w:val="a"/>
    <w:uiPriority w:val="99"/>
    <w:rsid w:val="00A704F7"/>
    <w:pPr>
      <w:ind w:left="-567" w:right="-1333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7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5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A0106F"/>
    <w:rPr>
      <w:rFonts w:ascii="Courier New" w:hAnsi="Courier New"/>
      <w:sz w:val="20"/>
      <w:szCs w:val="20"/>
      <w:lang w:val="x-none" w:eastAsia="x-none"/>
    </w:rPr>
  </w:style>
  <w:style w:type="character" w:customStyle="1" w:styleId="apple-style-span">
    <w:name w:val="apple-style-span"/>
    <w:basedOn w:val="a0"/>
    <w:rsid w:val="005B1FB7"/>
  </w:style>
  <w:style w:type="character" w:customStyle="1" w:styleId="20">
    <w:name w:val="Заголовок 2 Знак"/>
    <w:link w:val="2"/>
    <w:uiPriority w:val="9"/>
    <w:semiHidden/>
    <w:rsid w:val="0058076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5">
    <w:name w:val="Table Grid"/>
    <w:basedOn w:val="a1"/>
    <w:uiPriority w:val="59"/>
    <w:rsid w:val="00551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A55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A5516"/>
  </w:style>
  <w:style w:type="character" w:customStyle="1" w:styleId="a4">
    <w:name w:val="Текст Знак"/>
    <w:link w:val="a3"/>
    <w:rsid w:val="00747019"/>
    <w:rPr>
      <w:rFonts w:ascii="Courier New" w:hAnsi="Courier New"/>
    </w:rPr>
  </w:style>
  <w:style w:type="character" w:customStyle="1" w:styleId="30">
    <w:name w:val="Заголовок 3 Знак"/>
    <w:link w:val="3"/>
    <w:uiPriority w:val="9"/>
    <w:semiHidden/>
    <w:rsid w:val="008055D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 Indent"/>
    <w:basedOn w:val="a"/>
    <w:link w:val="a8"/>
    <w:rsid w:val="00FB13B7"/>
    <w:rPr>
      <w:sz w:val="28"/>
      <w:szCs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FB13B7"/>
    <w:rPr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2F538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2F538D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3A27B9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3A27B9"/>
    <w:rPr>
      <w:sz w:val="24"/>
      <w:szCs w:val="24"/>
    </w:rPr>
  </w:style>
  <w:style w:type="character" w:styleId="a9">
    <w:name w:val="Hyperlink"/>
    <w:uiPriority w:val="99"/>
    <w:semiHidden/>
    <w:unhideWhenUsed/>
    <w:rsid w:val="00CF1BA6"/>
    <w:rPr>
      <w:color w:val="0000FF"/>
      <w:u w:val="single"/>
    </w:rPr>
  </w:style>
  <w:style w:type="paragraph" w:styleId="aa">
    <w:name w:val="Block Text"/>
    <w:basedOn w:val="a"/>
    <w:uiPriority w:val="99"/>
    <w:rsid w:val="00A704F7"/>
    <w:pPr>
      <w:ind w:left="-567" w:right="-1333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9040-86EB-46BD-852E-495FAF29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Microsoft</Company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BelGates</dc:creator>
  <cp:lastModifiedBy>Igor</cp:lastModifiedBy>
  <cp:revision>2</cp:revision>
  <dcterms:created xsi:type="dcterms:W3CDTF">2024-03-14T09:33:00Z</dcterms:created>
  <dcterms:modified xsi:type="dcterms:W3CDTF">2024-03-14T09:33:00Z</dcterms:modified>
</cp:coreProperties>
</file>