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3B" w:rsidRDefault="000B6A3B">
      <w:pPr>
        <w:jc w:val="center"/>
        <w:rPr>
          <w:spacing w:val="20"/>
          <w:sz w:val="28"/>
        </w:rPr>
      </w:pPr>
      <w:bookmarkStart w:id="0" w:name="_GoBack"/>
      <w:bookmarkEnd w:id="0"/>
      <w:r>
        <w:rPr>
          <w:spacing w:val="20"/>
          <w:sz w:val="28"/>
        </w:rPr>
        <w:t>План:</w:t>
      </w:r>
    </w:p>
    <w:p w:rsidR="000B6A3B" w:rsidRDefault="000B6A3B">
      <w:pPr>
        <w:jc w:val="center"/>
        <w:rPr>
          <w:spacing w:val="20"/>
          <w:sz w:val="28"/>
        </w:rPr>
      </w:pPr>
    </w:p>
    <w:p w:rsidR="000B6A3B" w:rsidRDefault="000B6A3B">
      <w:pPr>
        <w:numPr>
          <w:ilvl w:val="0"/>
          <w:numId w:val="2"/>
        </w:numPr>
        <w:rPr>
          <w:spacing w:val="20"/>
          <w:sz w:val="28"/>
        </w:rPr>
      </w:pPr>
      <w:r>
        <w:rPr>
          <w:spacing w:val="20"/>
          <w:sz w:val="28"/>
        </w:rPr>
        <w:t>Уход за больными и его значение</w:t>
      </w:r>
    </w:p>
    <w:p w:rsidR="000B6A3B" w:rsidRDefault="000B6A3B">
      <w:pPr>
        <w:numPr>
          <w:ilvl w:val="0"/>
          <w:numId w:val="2"/>
        </w:numPr>
        <w:rPr>
          <w:spacing w:val="20"/>
          <w:sz w:val="28"/>
        </w:rPr>
      </w:pPr>
      <w:r>
        <w:rPr>
          <w:spacing w:val="20"/>
          <w:sz w:val="28"/>
        </w:rPr>
        <w:t>Введение в легочные заболевания.</w:t>
      </w:r>
    </w:p>
    <w:p w:rsidR="000B6A3B" w:rsidRDefault="000B6A3B">
      <w:pPr>
        <w:numPr>
          <w:ilvl w:val="0"/>
          <w:numId w:val="2"/>
        </w:numPr>
        <w:rPr>
          <w:spacing w:val="20"/>
          <w:sz w:val="28"/>
        </w:rPr>
      </w:pPr>
      <w:r>
        <w:rPr>
          <w:spacing w:val="20"/>
          <w:sz w:val="28"/>
        </w:rPr>
        <w:t>Особенности наблюдения и ухода за больными при кашле, кровохарканье и легочном кровотечении.</w:t>
      </w:r>
    </w:p>
    <w:p w:rsidR="000B6A3B" w:rsidRDefault="000B6A3B">
      <w:pPr>
        <w:numPr>
          <w:ilvl w:val="0"/>
          <w:numId w:val="2"/>
        </w:numPr>
        <w:rPr>
          <w:spacing w:val="20"/>
          <w:sz w:val="28"/>
        </w:rPr>
      </w:pPr>
      <w:r>
        <w:rPr>
          <w:spacing w:val="20"/>
          <w:sz w:val="28"/>
        </w:rPr>
        <w:t>Наблюдение и уход за больными с дыхательной недост</w:t>
      </w:r>
      <w:r>
        <w:rPr>
          <w:spacing w:val="20"/>
          <w:sz w:val="28"/>
        </w:rPr>
        <w:t>а</w:t>
      </w:r>
      <w:r>
        <w:rPr>
          <w:spacing w:val="20"/>
          <w:sz w:val="28"/>
        </w:rPr>
        <w:t>точностью.</w:t>
      </w:r>
    </w:p>
    <w:p w:rsidR="000B6A3B" w:rsidRDefault="000B6A3B">
      <w:pPr>
        <w:numPr>
          <w:ilvl w:val="0"/>
          <w:numId w:val="2"/>
        </w:numPr>
        <w:rPr>
          <w:spacing w:val="20"/>
          <w:sz w:val="28"/>
        </w:rPr>
      </w:pPr>
      <w:r>
        <w:rPr>
          <w:spacing w:val="20"/>
          <w:sz w:val="28"/>
        </w:rPr>
        <w:t>Плевральная пункция.</w:t>
      </w:r>
    </w:p>
    <w:p w:rsidR="000B6A3B" w:rsidRDefault="000B6A3B">
      <w:pPr>
        <w:numPr>
          <w:ilvl w:val="0"/>
          <w:numId w:val="2"/>
        </w:numPr>
        <w:rPr>
          <w:spacing w:val="20"/>
          <w:sz w:val="28"/>
        </w:rPr>
      </w:pPr>
      <w:r>
        <w:rPr>
          <w:spacing w:val="20"/>
          <w:sz w:val="28"/>
        </w:rPr>
        <w:t>Литература.</w:t>
      </w:r>
    </w:p>
    <w:p w:rsidR="000B6A3B" w:rsidRDefault="000B6A3B">
      <w:pPr>
        <w:rPr>
          <w:spacing w:val="20"/>
          <w:sz w:val="28"/>
        </w:rPr>
      </w:pPr>
    </w:p>
    <w:p w:rsidR="000B6A3B" w:rsidRDefault="000B6A3B">
      <w:pPr>
        <w:pStyle w:val="20"/>
        <w:spacing w:line="240" w:lineRule="auto"/>
      </w:pPr>
    </w:p>
    <w:p w:rsidR="000B6A3B" w:rsidRDefault="000B6A3B">
      <w:pPr>
        <w:pStyle w:val="20"/>
        <w:spacing w:line="240" w:lineRule="auto"/>
        <w:jc w:val="center"/>
      </w:pPr>
      <w:r>
        <w:t xml:space="preserve">Литература: </w:t>
      </w:r>
    </w:p>
    <w:p w:rsidR="000B6A3B" w:rsidRDefault="000B6A3B">
      <w:pPr>
        <w:pStyle w:val="20"/>
        <w:spacing w:line="240" w:lineRule="auto"/>
        <w:jc w:val="center"/>
      </w:pPr>
    </w:p>
    <w:p w:rsidR="000B6A3B" w:rsidRDefault="000B6A3B">
      <w:pPr>
        <w:pStyle w:val="20"/>
        <w:tabs>
          <w:tab w:val="left" w:pos="284"/>
        </w:tabs>
        <w:spacing w:line="240" w:lineRule="auto"/>
      </w:pPr>
      <w:r>
        <w:t xml:space="preserve">1. Гребнев А.Л., Шептулин А.А. «Основы общего ухода за  </w:t>
      </w:r>
    </w:p>
    <w:p w:rsidR="000B6A3B" w:rsidRDefault="000B6A3B">
      <w:pPr>
        <w:pStyle w:val="20"/>
        <w:tabs>
          <w:tab w:val="left" w:pos="284"/>
        </w:tabs>
        <w:spacing w:line="240" w:lineRule="auto"/>
      </w:pPr>
      <w:r>
        <w:t xml:space="preserve">                                                     больными»</w:t>
      </w:r>
    </w:p>
    <w:p w:rsidR="000B6A3B" w:rsidRDefault="000B6A3B">
      <w:pPr>
        <w:pStyle w:val="20"/>
        <w:spacing w:line="240" w:lineRule="auto"/>
      </w:pPr>
      <w:r>
        <w:t xml:space="preserve">2. </w:t>
      </w:r>
      <w:proofErr w:type="spellStart"/>
      <w:r>
        <w:t>Баешко</w:t>
      </w:r>
      <w:proofErr w:type="spellEnd"/>
      <w:r>
        <w:t xml:space="preserve"> А.А., Гайдук Ф.М. «Неотложные состояния»</w:t>
      </w:r>
    </w:p>
    <w:p w:rsidR="000B6A3B" w:rsidRDefault="000B6A3B">
      <w:pPr>
        <w:pStyle w:val="20"/>
        <w:spacing w:line="240" w:lineRule="auto"/>
      </w:pPr>
      <w:r>
        <w:t xml:space="preserve">3. Энциклопедия «Сам себе доктор: как оказать первую </w:t>
      </w:r>
    </w:p>
    <w:p w:rsidR="000B6A3B" w:rsidRDefault="000B6A3B">
      <w:pPr>
        <w:pStyle w:val="20"/>
        <w:spacing w:line="240" w:lineRule="auto"/>
      </w:pPr>
      <w:r>
        <w:t xml:space="preserve">                             медицинскую помощь в различных </w:t>
      </w:r>
    </w:p>
    <w:p w:rsidR="000B6A3B" w:rsidRDefault="000B6A3B">
      <w:pPr>
        <w:pStyle w:val="20"/>
        <w:spacing w:line="240" w:lineRule="auto"/>
      </w:pPr>
      <w:r>
        <w:t xml:space="preserve">                             условиях до прибытия врача»</w:t>
      </w:r>
    </w:p>
    <w:p w:rsidR="000B6A3B" w:rsidRDefault="000B6A3B">
      <w:pPr>
        <w:pStyle w:val="20"/>
        <w:spacing w:line="240" w:lineRule="auto"/>
      </w:pPr>
    </w:p>
    <w:p w:rsidR="000B6A3B" w:rsidRDefault="000B6A3B">
      <w:pPr>
        <w:pStyle w:val="20"/>
        <w:spacing w:line="240" w:lineRule="auto"/>
      </w:pPr>
    </w:p>
    <w:p w:rsidR="000B6A3B" w:rsidRDefault="000B6A3B">
      <w:pPr>
        <w:pStyle w:val="20"/>
        <w:spacing w:line="240" w:lineRule="auto"/>
        <w:ind w:firstLine="720"/>
      </w:pPr>
      <w:r>
        <w:t>В повседневной жизни под уходом за больными (сравните – ухаживать, заботиться) обычно понимают ок</w:t>
      </w:r>
      <w:r>
        <w:t>а</w:t>
      </w:r>
      <w:r>
        <w:t>зание больному помощи в удовлетворении им различных потребностей. К ним относится еда, питье, умывание, дв</w:t>
      </w:r>
      <w:r>
        <w:t>и</w:t>
      </w:r>
      <w:r>
        <w:t>жение, освобождение кишечника и мочевого пузыря. Уход подразумевает также создание больному оптимальных условий пребывания в стационаре или дома – тишины и покоя, удобный и чистой постели, свежего нательного и постельного белья и т.д. Значение ухода за больными трудно переоценить. Нередко успех лечения и прогноз з</w:t>
      </w:r>
      <w:r>
        <w:t>а</w:t>
      </w:r>
      <w:r>
        <w:t>болевания всецело определяются качеством ухода. Так, можно, бе</w:t>
      </w:r>
      <w:r>
        <w:t>з</w:t>
      </w:r>
      <w:r>
        <w:t>укоризненно выполнить сложную операцию, но затем п</w:t>
      </w:r>
      <w:r>
        <w:t>о</w:t>
      </w:r>
      <w:r>
        <w:t>терять больного из-за прогрессирования застойных восп</w:t>
      </w:r>
      <w:r>
        <w:t>а</w:t>
      </w:r>
      <w:r>
        <w:t>лительных явлений в легких, возникших в результате его длительного вынужденного неподвижного положения в постели. Можно добиться значительного восстановления поврежденных двигательных функций конечностей после п</w:t>
      </w:r>
      <w:r>
        <w:t>е</w:t>
      </w:r>
      <w:r>
        <w:t>ренесенного нарушения мозгового кровообращения или полного сращения костных отломков после тяжелого пер</w:t>
      </w:r>
      <w:r>
        <w:t>е</w:t>
      </w:r>
      <w:r>
        <w:t>лома, но больной умрет из-за пролежней, образовавшихся за это время вследствие плохого ухода.</w:t>
      </w:r>
    </w:p>
    <w:p w:rsidR="000B6A3B" w:rsidRDefault="000B6A3B">
      <w:pPr>
        <w:pStyle w:val="20"/>
        <w:spacing w:line="240" w:lineRule="auto"/>
      </w:pPr>
      <w:r>
        <w:lastRenderedPageBreak/>
        <w:tab/>
        <w:t>Таким образом, уход за больными является обяз</w:t>
      </w:r>
      <w:r>
        <w:t>а</w:t>
      </w:r>
      <w:r>
        <w:t>тельной составной частью всего процесса лечения, влия</w:t>
      </w:r>
      <w:r>
        <w:t>ю</w:t>
      </w:r>
      <w:r>
        <w:t>щей в немалой степени на его эффективность.</w:t>
      </w:r>
    </w:p>
    <w:p w:rsidR="000B6A3B" w:rsidRDefault="000B6A3B">
      <w:pPr>
        <w:rPr>
          <w:spacing w:val="20"/>
          <w:sz w:val="28"/>
        </w:rPr>
      </w:pPr>
    </w:p>
    <w:p w:rsidR="000B6A3B" w:rsidRDefault="000B6A3B">
      <w:pPr>
        <w:pStyle w:val="1"/>
      </w:pPr>
      <w:r>
        <w:tab/>
        <w:t xml:space="preserve">Повсеместно, особенно в индустриально развитых </w:t>
      </w:r>
    </w:p>
    <w:p w:rsidR="000B6A3B" w:rsidRDefault="000B6A3B">
      <w:pPr>
        <w:pStyle w:val="a5"/>
        <w:spacing w:line="240" w:lineRule="auto"/>
      </w:pPr>
      <w:r>
        <w:t xml:space="preserve">странах, наблюдается значительный рост заболеваний </w:t>
      </w:r>
      <w:proofErr w:type="gramStart"/>
      <w:r>
        <w:t>д</w:t>
      </w:r>
      <w:r>
        <w:t>ы</w:t>
      </w:r>
      <w:r>
        <w:t>хательной  системы</w:t>
      </w:r>
      <w:proofErr w:type="gramEnd"/>
      <w:r>
        <w:t>, которые вышли уже на 3-4-е место среди причин смертности населения. Что же касается, например, рака легких, то это патология по ее распростр</w:t>
      </w:r>
      <w:r>
        <w:t>а</w:t>
      </w:r>
      <w:r>
        <w:t>ненности опережает у мужчин все остальные злокачестве</w:t>
      </w:r>
      <w:r>
        <w:t>н</w:t>
      </w:r>
      <w:r>
        <w:t>ные новообразования. Такой подъем заболеваемости связан в первую очередь с постоянно увеличивающийся загря</w:t>
      </w:r>
      <w:r>
        <w:t>з</w:t>
      </w:r>
      <w:r>
        <w:t xml:space="preserve">ненностью окружающего воздуха, курением, растущей </w:t>
      </w:r>
      <w:proofErr w:type="spellStart"/>
      <w:r>
        <w:t>а</w:t>
      </w:r>
      <w:r>
        <w:t>л</w:t>
      </w:r>
      <w:r>
        <w:t>лергизацией</w:t>
      </w:r>
      <w:proofErr w:type="spellEnd"/>
      <w:r>
        <w:t xml:space="preserve"> населения (прежде всего за счет продукции бытовой химии). Все это в настоящее время обуславливает актуальность своевременной диагностики, эффективного лечения и профилактики болезней органов дыхания. Реш</w:t>
      </w:r>
      <w:r>
        <w:t>е</w:t>
      </w:r>
      <w:r>
        <w:t xml:space="preserve">нием этой задачи занимается пульмонология (от лат. </w:t>
      </w:r>
      <w:proofErr w:type="spellStart"/>
      <w:r>
        <w:rPr>
          <w:lang w:val="en-US"/>
        </w:rPr>
        <w:t>Pu</w:t>
      </w:r>
      <w:r>
        <w:rPr>
          <w:lang w:val="en-US"/>
        </w:rPr>
        <w:t>l</w:t>
      </w:r>
      <w:r>
        <w:rPr>
          <w:lang w:val="en-US"/>
        </w:rPr>
        <w:t>mois</w:t>
      </w:r>
      <w:proofErr w:type="spellEnd"/>
      <w:r w:rsidRPr="00CB7431">
        <w:t xml:space="preserve"> – </w:t>
      </w:r>
      <w:r>
        <w:t xml:space="preserve">легкое, греч. – </w:t>
      </w:r>
      <w:r>
        <w:rPr>
          <w:lang w:val="en-US"/>
        </w:rPr>
        <w:t>logos</w:t>
      </w:r>
      <w:r w:rsidRPr="00CB7431">
        <w:t xml:space="preserve"> – </w:t>
      </w:r>
      <w:r>
        <w:t>учение), являющаяся одним из разделов внутренней медицины.</w:t>
      </w:r>
    </w:p>
    <w:p w:rsidR="000B6A3B" w:rsidRDefault="000B6A3B">
      <w:pPr>
        <w:pStyle w:val="a5"/>
        <w:spacing w:line="240" w:lineRule="auto"/>
      </w:pPr>
    </w:p>
    <w:p w:rsidR="000B6A3B" w:rsidRDefault="000B6A3B">
      <w:pPr>
        <w:pStyle w:val="a5"/>
        <w:spacing w:line="240" w:lineRule="auto"/>
      </w:pPr>
      <w:r>
        <w:tab/>
        <w:t>В своей повседневной практике врачу приходится сталкиваться с различными заболеваниями дыхательной системы. В амбулаторно-поликлинических условиях, ос</w:t>
      </w:r>
      <w:r>
        <w:t>о</w:t>
      </w:r>
      <w:r>
        <w:t>бенно в весенне-осенний период, часто встречается такие заболевания, как острый ларингит, острый трахеит, острый и хронический бронхит. В отделениях стационара терапе</w:t>
      </w:r>
      <w:r>
        <w:t>в</w:t>
      </w:r>
      <w:r>
        <w:t>тического профиля нередко находятся на лечении больные с острой и хронической пневмонией, бронхиальной астмой, сухим и экссудативным плевритом, эмфиземой легких и легочно-сердечной недостаточностью. В хирургические о</w:t>
      </w:r>
      <w:r>
        <w:t>т</w:t>
      </w:r>
      <w:r>
        <w:t>деления поступают для обследования и лечения больные с бронхоэктатической болезнью, абсцессами и опухолями легких.</w:t>
      </w:r>
    </w:p>
    <w:p w:rsidR="000B6A3B" w:rsidRDefault="000B6A3B">
      <w:pPr>
        <w:pStyle w:val="a5"/>
        <w:spacing w:line="240" w:lineRule="auto"/>
      </w:pPr>
      <w:r>
        <w:tab/>
        <w:t>Современный арсенал диагностических и лечебных средств, применяемых при обследовании и лечении бол</w:t>
      </w:r>
      <w:r>
        <w:t>ь</w:t>
      </w:r>
      <w:r>
        <w:t>ных с заболеваниями органов дыхания, является весьма обширным. Сюда относятся различные лабораторные мет</w:t>
      </w:r>
      <w:r>
        <w:t>о</w:t>
      </w:r>
      <w:r>
        <w:t>ды исследования (биохимические, иммунологические, ба</w:t>
      </w:r>
      <w:r>
        <w:t>к</w:t>
      </w:r>
      <w:r>
        <w:t>териологические и др.), функциональные способы диагн</w:t>
      </w:r>
      <w:r>
        <w:t>о</w:t>
      </w:r>
      <w:r>
        <w:t>стики – спирография и спирометрия (определение и граф</w:t>
      </w:r>
      <w:r>
        <w:t>и</w:t>
      </w:r>
      <w:r>
        <w:t>ческая регистрация тех или иных параметров, характер</w:t>
      </w:r>
      <w:r>
        <w:t>и</w:t>
      </w:r>
      <w:r>
        <w:t xml:space="preserve">зующих </w:t>
      </w:r>
      <w:r>
        <w:lastRenderedPageBreak/>
        <w:t xml:space="preserve">функцию внешнего дыхания), </w:t>
      </w:r>
      <w:proofErr w:type="spellStart"/>
      <w:r>
        <w:t>вневмотахография</w:t>
      </w:r>
      <w:proofErr w:type="spellEnd"/>
      <w:r>
        <w:t xml:space="preserve"> и </w:t>
      </w:r>
      <w:proofErr w:type="spellStart"/>
      <w:r>
        <w:t>пневмотахометрия</w:t>
      </w:r>
      <w:proofErr w:type="spellEnd"/>
      <w:r>
        <w:t xml:space="preserve"> (исследование максимальной объемной скорости форсированного </w:t>
      </w:r>
      <w:proofErr w:type="spellStart"/>
      <w:r>
        <w:t>вдохы</w:t>
      </w:r>
      <w:proofErr w:type="spellEnd"/>
      <w:r>
        <w:t xml:space="preserve"> и выдоха), исследование содержания (парциального давления) кислорода и углеки</w:t>
      </w:r>
      <w:r>
        <w:t>с</w:t>
      </w:r>
      <w:r>
        <w:t>лого газа в крови и др.</w:t>
      </w:r>
    </w:p>
    <w:p w:rsidR="000B6A3B" w:rsidRDefault="000B6A3B">
      <w:pPr>
        <w:pStyle w:val="a5"/>
        <w:spacing w:line="240" w:lineRule="auto"/>
      </w:pPr>
      <w:r>
        <w:tab/>
        <w:t>Весьма информативными являются различные рентг</w:t>
      </w:r>
      <w:r>
        <w:t>е</w:t>
      </w:r>
      <w:r>
        <w:t>нологические методы исследования дыхательной системы: рентгеноскопия и рентгенография органов грудной клетки, флюорография (рентгенологические исследование с пом</w:t>
      </w:r>
      <w:r>
        <w:t>о</w:t>
      </w:r>
      <w:r>
        <w:t>щью специального аппарата, позволяющего делать снимки размером 70</w:t>
      </w:r>
      <w:r>
        <w:rPr>
          <w:lang w:val="en-US"/>
        </w:rPr>
        <w:t>X</w:t>
      </w:r>
      <w:r>
        <w:t>70 мм, применяющееся при массовых проф</w:t>
      </w:r>
      <w:r>
        <w:t>и</w:t>
      </w:r>
      <w:r>
        <w:t xml:space="preserve">лактических обследованиях населения),томография (метод </w:t>
      </w:r>
      <w:proofErr w:type="spellStart"/>
      <w:r>
        <w:t>прослойного</w:t>
      </w:r>
      <w:proofErr w:type="spellEnd"/>
      <w:r>
        <w:t xml:space="preserve"> рентгенологического исследования легких, точнее оценивающий характер опухолевидных образов</w:t>
      </w:r>
      <w:r>
        <w:t>а</w:t>
      </w:r>
      <w:r>
        <w:t xml:space="preserve">ний), </w:t>
      </w:r>
      <w:proofErr w:type="spellStart"/>
      <w:r>
        <w:t>бронгография</w:t>
      </w:r>
      <w:proofErr w:type="spellEnd"/>
      <w:r>
        <w:t>, дающая возможность с помощью вв</w:t>
      </w:r>
      <w:r>
        <w:t>е</w:t>
      </w:r>
      <w:r>
        <w:t>дения в бронхи через катетер контрастных веществ пол</w:t>
      </w:r>
      <w:r>
        <w:t>у</w:t>
      </w:r>
      <w:r>
        <w:t>чить четкое изображение бронхиального дерева.</w:t>
      </w:r>
    </w:p>
    <w:p w:rsidR="000B6A3B" w:rsidRDefault="000B6A3B">
      <w:pPr>
        <w:pStyle w:val="a5"/>
        <w:spacing w:line="240" w:lineRule="auto"/>
      </w:pPr>
      <w:r>
        <w:tab/>
        <w:t>Важное место в диагностике заболеваний органов д</w:t>
      </w:r>
      <w:r>
        <w:t>ы</w:t>
      </w:r>
      <w:r>
        <w:t>хания занимают эндоскопические методы исследования, представляющий собой визуальный осмотр слизистой об</w:t>
      </w:r>
      <w:r>
        <w:t>о</w:t>
      </w:r>
      <w:r>
        <w:t>лочки трахеи и бронхов и помощью введения в них спец</w:t>
      </w:r>
      <w:r>
        <w:t>и</w:t>
      </w:r>
      <w:r>
        <w:t xml:space="preserve">ального оптического инструмента – </w:t>
      </w:r>
      <w:proofErr w:type="spellStart"/>
      <w:r>
        <w:t>бронхоскопа</w:t>
      </w:r>
      <w:proofErr w:type="spellEnd"/>
      <w:r>
        <w:t>.  Бро</w:t>
      </w:r>
      <w:r>
        <w:t>н</w:t>
      </w:r>
      <w:r>
        <w:t>хоскопия позволяет установить характер поражения слиз</w:t>
      </w:r>
      <w:r>
        <w:t>и</w:t>
      </w:r>
      <w:r>
        <w:t>стой оболочки бронхов (например, при бронхитах и бро</w:t>
      </w:r>
      <w:r>
        <w:t>н</w:t>
      </w:r>
      <w:r>
        <w:t>хоэктатической болезни), выявить опухоль бронха и взять с помощью щипцов кусочек ее ткани (провести биопсию) с последующим морфологическим исследованием, получить промывание воды бронхов для бактериологического или цитологического исследования. Во многих случаях бро</w:t>
      </w:r>
      <w:r>
        <w:t>н</w:t>
      </w:r>
      <w:r>
        <w:t>хоскопию проводят и с лечебной целью. Например, при бронхоэктатической болезни, тяжелым течении бронхиал</w:t>
      </w:r>
      <w:r>
        <w:t>ь</w:t>
      </w:r>
      <w:r>
        <w:t>ной астмы можно осуществить санацию бронхиального д</w:t>
      </w:r>
      <w:r>
        <w:t>е</w:t>
      </w:r>
      <w:r>
        <w:t>рева с последующим отсасыванием вязкой или гнойной мокроты и введением лекарственных средств.</w:t>
      </w:r>
    </w:p>
    <w:p w:rsidR="000B6A3B" w:rsidRDefault="000B6A3B">
      <w:pPr>
        <w:pStyle w:val="a5"/>
        <w:spacing w:line="240" w:lineRule="auto"/>
      </w:pPr>
      <w:r>
        <w:tab/>
        <w:t>Уход за больными с заболеваниями органов дыхания обычно включает в себе и ряд общих мероприятий, пров</w:t>
      </w:r>
      <w:r>
        <w:t>о</w:t>
      </w:r>
      <w:r>
        <w:t>димых при многих заболеваниях других органов и систем организма. Так, при крупозной пневмонии необходимо строго придерживаться всех правил и требований ухода за лихорадящими больными (регулярное измерение темпер</w:t>
      </w:r>
      <w:r>
        <w:t>а</w:t>
      </w:r>
      <w:r>
        <w:t>туры тела и ведение температурного листа, наблюдение за состоянием сердечно-сосудистой и центральной нервной систем, уход за полостью рта, подача судна и мочеприе</w:t>
      </w:r>
      <w:r>
        <w:t>м</w:t>
      </w:r>
      <w:r>
        <w:t xml:space="preserve">ника, своевременная смена нательного белья и т.д.) При </w:t>
      </w:r>
      <w:r>
        <w:lastRenderedPageBreak/>
        <w:t>длительном пребывании больного и в постели уделяют особое внимание тщательному уходу за кожными покров</w:t>
      </w:r>
      <w:r>
        <w:t>а</w:t>
      </w:r>
      <w:r>
        <w:t>ми и профилактике пролежней. Вместе с тем уход за бол</w:t>
      </w:r>
      <w:r>
        <w:t>ь</w:t>
      </w:r>
      <w:r>
        <w:t xml:space="preserve">ными с заболеваниями органов дыхания предполагает и выполнение целого ряда дополнительных мероприятий, связанных с наличием кашля, кровохарканье, одышки и других симптомов. </w:t>
      </w:r>
    </w:p>
    <w:p w:rsidR="000B6A3B" w:rsidRDefault="000B6A3B">
      <w:pPr>
        <w:pStyle w:val="a5"/>
        <w:spacing w:line="240" w:lineRule="auto"/>
        <w:ind w:firstLine="720"/>
      </w:pPr>
    </w:p>
    <w:p w:rsidR="000B6A3B" w:rsidRDefault="000B6A3B">
      <w:pPr>
        <w:pStyle w:val="a5"/>
        <w:spacing w:line="240" w:lineRule="auto"/>
        <w:ind w:firstLine="720"/>
      </w:pPr>
      <w:proofErr w:type="gramStart"/>
      <w:r>
        <w:t>Кашель  представляет</w:t>
      </w:r>
      <w:proofErr w:type="gramEnd"/>
      <w:r>
        <w:t xml:space="preserve"> собой сложнорефлекторный акт, в котором участвует ряд механизмов (повышение внутригрудного давления за счет напряжения дыхательной мускулатуры, изменения просвета голосовой щели т.д.) и который при заболеваниях органов дыхания обусловлен обычно раздражением рецепторов дыхательных путей и плевры. Кашель встречается при различных заболеваниях дыхательной системы – ларингитах, трахеитах, острых и хронических бронхитах, пневмониях и др. Он может быть связан также с застоем крови в малом кругу кровообращ</w:t>
      </w:r>
      <w:r>
        <w:t>е</w:t>
      </w:r>
      <w:r>
        <w:t>ния (при пороках сердца), а иногда имеет центральное происхождение.</w:t>
      </w:r>
    </w:p>
    <w:p w:rsidR="000B6A3B" w:rsidRDefault="000B6A3B">
      <w:pPr>
        <w:pStyle w:val="a5"/>
        <w:spacing w:line="240" w:lineRule="auto"/>
        <w:ind w:firstLine="720"/>
      </w:pPr>
      <w:r>
        <w:t xml:space="preserve">Кашель бывает сухим или влажным и выполняет часто защитную роль, способствуя удалению </w:t>
      </w:r>
      <w:proofErr w:type="spellStart"/>
      <w:r>
        <w:t>ссодержимого</w:t>
      </w:r>
      <w:proofErr w:type="spellEnd"/>
      <w:r>
        <w:t xml:space="preserve"> из бронхов (например, мокроты). Однако сухой, особенной мучительный кашель, утомляет больных и требует прим</w:t>
      </w:r>
      <w:r>
        <w:t>е</w:t>
      </w:r>
      <w:r>
        <w:t xml:space="preserve">нения отхаркивающих (препараты термопсиса, и </w:t>
      </w:r>
      <w:proofErr w:type="spellStart"/>
      <w:r>
        <w:t>пекаку</w:t>
      </w:r>
      <w:r>
        <w:t>а</w:t>
      </w:r>
      <w:r>
        <w:t>ны</w:t>
      </w:r>
      <w:proofErr w:type="spellEnd"/>
      <w:r>
        <w:t>) и противокашлевых средств (</w:t>
      </w:r>
      <w:proofErr w:type="spellStart"/>
      <w:r>
        <w:t>либексин</w:t>
      </w:r>
      <w:proofErr w:type="spellEnd"/>
      <w:r>
        <w:t xml:space="preserve">, </w:t>
      </w:r>
      <w:proofErr w:type="spellStart"/>
      <w:r>
        <w:t>глауцин</w:t>
      </w:r>
      <w:proofErr w:type="spellEnd"/>
      <w:r>
        <w:t xml:space="preserve"> и др.). В таких случаях больным целесообразно рекомендовать теплое щелочное тепло (горячее молоко с боржомом или с добавлением </w:t>
      </w:r>
      <w:r w:rsidRPr="00CB7431">
        <w:t>½</w:t>
      </w:r>
      <w:r>
        <w:t xml:space="preserve"> чайной ложки соды), банки, горчи</w:t>
      </w:r>
      <w:r>
        <w:t>ч</w:t>
      </w:r>
      <w:r>
        <w:t>ники).</w:t>
      </w:r>
    </w:p>
    <w:p w:rsidR="000B6A3B" w:rsidRDefault="000B6A3B">
      <w:pPr>
        <w:pStyle w:val="a5"/>
        <w:spacing w:line="240" w:lineRule="auto"/>
        <w:ind w:firstLine="720"/>
      </w:pPr>
      <w:r>
        <w:t>Нередко кашель сопровождается выделением мокр</w:t>
      </w:r>
      <w:r>
        <w:t>о</w:t>
      </w:r>
      <w:r>
        <w:t>ты: слизистой, бесцветной, вязкой (например, при бронх</w:t>
      </w:r>
      <w:r>
        <w:t>и</w:t>
      </w:r>
      <w:r>
        <w:t>альной астме), слизисто-гнойной (при бронхопневмонии), гнойной (при прорыве абсцесса легкого в просвет бронха).</w:t>
      </w:r>
    </w:p>
    <w:p w:rsidR="000B6A3B" w:rsidRDefault="000B6A3B">
      <w:pPr>
        <w:pStyle w:val="a5"/>
        <w:spacing w:line="240" w:lineRule="auto"/>
        <w:ind w:firstLine="720"/>
      </w:pPr>
      <w:r>
        <w:t>При наличии мокроты необходимо определять ее с</w:t>
      </w:r>
      <w:r>
        <w:t>у</w:t>
      </w:r>
      <w:r>
        <w:t>точное количество, которое может колебаться от 10-15 мл (при хроническом бронхите) до 1 л и более (при бронхоэ</w:t>
      </w:r>
      <w:r>
        <w:t>к</w:t>
      </w:r>
      <w:r>
        <w:t>татической болезни). Больной должен сплевывать мокроту в индивидуальную плевательницу, на дно которое налив</w:t>
      </w:r>
      <w:r>
        <w:t>а</w:t>
      </w:r>
      <w:r>
        <w:t>ют небольшое количество 0,5% р-</w:t>
      </w:r>
      <w:proofErr w:type="spellStart"/>
      <w:r>
        <w:t>ра</w:t>
      </w:r>
      <w:proofErr w:type="spellEnd"/>
      <w:r>
        <w:t xml:space="preserve"> хлорамина. Плев</w:t>
      </w:r>
      <w:r>
        <w:t>а</w:t>
      </w:r>
      <w:r>
        <w:t>тельницы ежедневно опорожняют, тщательно промывают, дезинфицируют. Суточное количество каждый день отм</w:t>
      </w:r>
      <w:r>
        <w:t>е</w:t>
      </w:r>
      <w:r>
        <w:t>чают в температурном листе.</w:t>
      </w:r>
    </w:p>
    <w:p w:rsidR="000B6A3B" w:rsidRDefault="000B6A3B">
      <w:pPr>
        <w:pStyle w:val="a5"/>
        <w:spacing w:line="240" w:lineRule="auto"/>
        <w:ind w:firstLine="720"/>
      </w:pPr>
      <w:r>
        <w:lastRenderedPageBreak/>
        <w:t>Очень важно добиться свободного отхождения мокр</w:t>
      </w:r>
      <w:r>
        <w:t>о</w:t>
      </w:r>
      <w:r>
        <w:t xml:space="preserve">ты, поскольку ее задержка (например, при </w:t>
      </w:r>
      <w:proofErr w:type="spellStart"/>
      <w:r>
        <w:t>бронхоэктати</w:t>
      </w:r>
      <w:r>
        <w:t>ч</w:t>
      </w:r>
      <w:r>
        <w:t>ской</w:t>
      </w:r>
      <w:proofErr w:type="spellEnd"/>
      <w:r>
        <w:t xml:space="preserve"> болезни, абсцессе легкого) усиливает интоксикацию организма. Поэтому больному помогают найти положение (так называемое дренажное, на том или ином боку, на спине), при котором мокрота отходит наиболее полно, т.е. осуществляется эффективный дренаж бронхиального дер</w:t>
      </w:r>
      <w:r>
        <w:t>е</w:t>
      </w:r>
      <w:r>
        <w:t>ва. Указанное положение больной должен принимать раз в день в течении 20-30 минут.</w:t>
      </w:r>
    </w:p>
    <w:p w:rsidR="000B6A3B" w:rsidRDefault="000B6A3B">
      <w:pPr>
        <w:pStyle w:val="a5"/>
        <w:spacing w:line="240" w:lineRule="auto"/>
        <w:ind w:firstLine="720"/>
      </w:pPr>
      <w:r>
        <w:t xml:space="preserve">При наличии у больного мокроты возникает </w:t>
      </w:r>
      <w:proofErr w:type="gramStart"/>
      <w:r>
        <w:t>у  нео</w:t>
      </w:r>
      <w:r>
        <w:t>б</w:t>
      </w:r>
      <w:r>
        <w:t>ходимость</w:t>
      </w:r>
      <w:proofErr w:type="gramEnd"/>
      <w:r>
        <w:t xml:space="preserve"> ее повторных исследований – микроскопич</w:t>
      </w:r>
      <w:r>
        <w:t>е</w:t>
      </w:r>
      <w:r>
        <w:t>ских, бактериологических и т.д. Наиболее достоверные р</w:t>
      </w:r>
      <w:r>
        <w:t>е</w:t>
      </w:r>
      <w:r>
        <w:t>зультаты получаются в тех случаях когда мокроту получ</w:t>
      </w:r>
      <w:r>
        <w:t>а</w:t>
      </w:r>
      <w:r>
        <w:t>ют при бронхоскопии. При этом в нее не попадает слюна, микроорганизмы полости рта. Однако часто больной сам сдает мокроту сплевывая ее в чистую стеклянную баночку. Поэтому перед сбором мокроты, таким образом больной должен обязательно почистить зубы и прополоскать рот. Мокроты в количестве 4-5 мл собирают утром, когда она наиболее богата микрофлорой.</w:t>
      </w:r>
    </w:p>
    <w:p w:rsidR="000B6A3B" w:rsidRDefault="000B6A3B">
      <w:pPr>
        <w:pStyle w:val="a5"/>
        <w:spacing w:line="240" w:lineRule="auto"/>
        <w:ind w:firstLine="720"/>
      </w:pPr>
      <w:r>
        <w:t>Кроме общего исследования мокроты, существуют н</w:t>
      </w:r>
      <w:r>
        <w:t>е</w:t>
      </w:r>
      <w:r>
        <w:t>которые обязательные анализы, предусматривающие опр</w:t>
      </w:r>
      <w:r>
        <w:t>е</w:t>
      </w:r>
      <w:r>
        <w:t>деленные особенности ее получения и доставке в лабор</w:t>
      </w:r>
      <w:r>
        <w:t>а</w:t>
      </w:r>
      <w:r>
        <w:t>тория.</w:t>
      </w:r>
    </w:p>
    <w:p w:rsidR="000B6A3B" w:rsidRDefault="000B6A3B">
      <w:pPr>
        <w:pStyle w:val="a5"/>
        <w:spacing w:line="240" w:lineRule="auto"/>
        <w:ind w:firstLine="720"/>
      </w:pPr>
      <w:r>
        <w:t xml:space="preserve">Так </w:t>
      </w:r>
      <w:proofErr w:type="gramStart"/>
      <w:r>
        <w:t>при взятие</w:t>
      </w:r>
      <w:proofErr w:type="gramEnd"/>
      <w:r>
        <w:t xml:space="preserve"> мокроты для исследования на микр</w:t>
      </w:r>
      <w:r>
        <w:t>о</w:t>
      </w:r>
      <w:r>
        <w:t xml:space="preserve">бактерии туберкулеза необходимо иметь ввиду, что они обнаруживаются только в том случае, если содержание в 1мл мокроты составляет не менее 100 тысяч. Поэтому </w:t>
      </w:r>
      <w:proofErr w:type="gramStart"/>
      <w:r>
        <w:t>при взятие</w:t>
      </w:r>
      <w:proofErr w:type="gramEnd"/>
      <w:r>
        <w:t xml:space="preserve"> мокроты на анализ ее накапливают в течении 1-3 сутки, сохраняя в прохладном месте.</w:t>
      </w:r>
    </w:p>
    <w:p w:rsidR="000B6A3B" w:rsidRDefault="000B6A3B">
      <w:pPr>
        <w:pStyle w:val="a5"/>
        <w:spacing w:line="240" w:lineRule="auto"/>
        <w:ind w:firstLine="720"/>
      </w:pPr>
      <w:r>
        <w:t>Для выявления возбудителей воспалительных забол</w:t>
      </w:r>
      <w:r>
        <w:t>е</w:t>
      </w:r>
      <w:r>
        <w:t xml:space="preserve">ваний дыхательной системы и их чувствительности к тем или иным антибактериальным средствам мокроту берут в спец. чашку Петри, заполненную питательной средой – </w:t>
      </w:r>
      <w:proofErr w:type="spellStart"/>
      <w:r>
        <w:t>кровянным</w:t>
      </w:r>
      <w:proofErr w:type="spellEnd"/>
      <w:r>
        <w:t xml:space="preserve"> </w:t>
      </w:r>
      <w:proofErr w:type="spellStart"/>
      <w:r>
        <w:t>агаром</w:t>
      </w:r>
      <w:proofErr w:type="spellEnd"/>
      <w:r>
        <w:t>, сахарным бульоном и др.</w:t>
      </w:r>
    </w:p>
    <w:p w:rsidR="000B6A3B" w:rsidRDefault="000B6A3B">
      <w:pPr>
        <w:pStyle w:val="a5"/>
        <w:spacing w:line="240" w:lineRule="auto"/>
        <w:ind w:firstLine="720"/>
      </w:pPr>
      <w:proofErr w:type="gramStart"/>
      <w:r>
        <w:t>При взятие</w:t>
      </w:r>
      <w:proofErr w:type="gramEnd"/>
      <w:r>
        <w:t xml:space="preserve"> мокроты на атипичные (опухолевые) кле</w:t>
      </w:r>
      <w:r>
        <w:t>т</w:t>
      </w:r>
      <w:r>
        <w:t>ки следует помнить, что эти клетки быстро разрушаются в связи с чем, собранную мокроту нужно сразу направлять в лабораторию. Для большей вероятности попадания опух</w:t>
      </w:r>
      <w:r>
        <w:t>о</w:t>
      </w:r>
      <w:r>
        <w:t>левых клеток в мокроту иногда применяют предварител</w:t>
      </w:r>
      <w:r>
        <w:t>ь</w:t>
      </w:r>
      <w:r>
        <w:t>ные ингаляции, способствующие выхождению мокроты из наиболее глубоких отделов бронхиального дерева.</w:t>
      </w:r>
    </w:p>
    <w:p w:rsidR="000B6A3B" w:rsidRDefault="000B6A3B">
      <w:pPr>
        <w:pStyle w:val="a5"/>
        <w:spacing w:line="240" w:lineRule="auto"/>
        <w:ind w:firstLine="720"/>
      </w:pPr>
      <w:r>
        <w:lastRenderedPageBreak/>
        <w:t>Кровохарканье представляет собой выделение мокр</w:t>
      </w:r>
      <w:r>
        <w:t>о</w:t>
      </w:r>
      <w:r>
        <w:t xml:space="preserve">ты с примесью крови, примешанной </w:t>
      </w:r>
      <w:proofErr w:type="gramStart"/>
      <w:r>
        <w:t>равномерно(</w:t>
      </w:r>
      <w:proofErr w:type="gramEnd"/>
      <w:r>
        <w:t>например, «ржавая» мокрота при крупозной пневмонии, мокрота в виде «малинового желе» при раке легкого) или распол</w:t>
      </w:r>
      <w:r>
        <w:t>о</w:t>
      </w:r>
      <w:r>
        <w:t>женной отдельными прожилками).Выделения через дых</w:t>
      </w:r>
      <w:r>
        <w:t>а</w:t>
      </w:r>
      <w:r>
        <w:t>тельных пути значительного количества крови (с кашлев</w:t>
      </w:r>
      <w:r>
        <w:t>ы</w:t>
      </w:r>
      <w:r>
        <w:t>ми толчками, реже – непрерывной струей) носит название легочного кровотечения.</w:t>
      </w:r>
    </w:p>
    <w:p w:rsidR="000B6A3B" w:rsidRDefault="000B6A3B">
      <w:pPr>
        <w:pStyle w:val="a5"/>
        <w:spacing w:line="240" w:lineRule="auto"/>
        <w:ind w:firstLine="720"/>
      </w:pPr>
      <w:r>
        <w:t>Кровохарканье и легочное кровотечение встречается чаще всего при злокачественных опухолях, гангрене, и</w:t>
      </w:r>
      <w:r>
        <w:t>н</w:t>
      </w:r>
      <w:r>
        <w:t>фаркте легкого, туберкулезе, бронхоэктатической болезни, травмах и ранениях легкого, а также при митральных п</w:t>
      </w:r>
      <w:r>
        <w:t>о</w:t>
      </w:r>
      <w:r>
        <w:t>роках сердца.</w:t>
      </w:r>
    </w:p>
    <w:p w:rsidR="000B6A3B" w:rsidRDefault="000B6A3B">
      <w:pPr>
        <w:pStyle w:val="a5"/>
        <w:spacing w:line="240" w:lineRule="auto"/>
        <w:ind w:firstLine="720"/>
      </w:pPr>
      <w:r>
        <w:t>При наличии легочного кровотечения его иногда пр</w:t>
      </w:r>
      <w:r>
        <w:t>и</w:t>
      </w:r>
      <w:r>
        <w:t>ходится дифференцировать с желудочно-кишечным кров</w:t>
      </w:r>
      <w:r>
        <w:t>о</w:t>
      </w:r>
      <w:r>
        <w:t>течением, проявляющимися рвотой с примесью крови. В таких случаях необходимо помнить, что легочное кровот</w:t>
      </w:r>
      <w:r>
        <w:t>е</w:t>
      </w:r>
      <w:r>
        <w:t>чение характеризуется выделением пенистой, алой крови, имеющей щелочную реакцию и свертывающиеся, тогда как при желудочно-</w:t>
      </w:r>
      <w:proofErr w:type="spellStart"/>
      <w:r>
        <w:t>кишеном</w:t>
      </w:r>
      <w:proofErr w:type="spellEnd"/>
      <w:r>
        <w:t xml:space="preserve"> кровотечении (правда, не всегда) чаще выделяются сгустки темной крови, по типу «кофе</w:t>
      </w:r>
      <w:r>
        <w:t>й</w:t>
      </w:r>
      <w:r>
        <w:t>ной гущи» смешанные с кусочками пищи, с кислой реакц</w:t>
      </w:r>
      <w:r>
        <w:t>и</w:t>
      </w:r>
      <w:r>
        <w:t>ей.</w:t>
      </w:r>
    </w:p>
    <w:p w:rsidR="000B6A3B" w:rsidRDefault="000B6A3B">
      <w:pPr>
        <w:pStyle w:val="a5"/>
        <w:spacing w:line="240" w:lineRule="auto"/>
        <w:ind w:firstLine="720"/>
      </w:pPr>
      <w:r>
        <w:t>Кровохарканье и особенно легочное кровотечение я</w:t>
      </w:r>
      <w:r>
        <w:t>в</w:t>
      </w:r>
      <w:r>
        <w:t>ляются весьма серьезными симптомами, требующими срочного установления их причины – проведения рентг</w:t>
      </w:r>
      <w:r>
        <w:t>е</w:t>
      </w:r>
      <w:r>
        <w:t>нологического исследования органов грудной клетки, с т</w:t>
      </w:r>
      <w:r>
        <w:t>о</w:t>
      </w:r>
      <w:r>
        <w:t>мографией, бронхоскопией, бронхографией, иногда – а</w:t>
      </w:r>
      <w:r>
        <w:t>н</w:t>
      </w:r>
      <w:r>
        <w:t>гиографии.</w:t>
      </w:r>
    </w:p>
    <w:p w:rsidR="000B6A3B" w:rsidRDefault="000B6A3B">
      <w:pPr>
        <w:pStyle w:val="a5"/>
        <w:spacing w:line="240" w:lineRule="auto"/>
        <w:ind w:firstLine="720"/>
      </w:pPr>
      <w:r>
        <w:t xml:space="preserve">Кровохарканье и легочное кровотечение, как правило не сопровождаются явлениями шока или коллапса. Угроза для жизни в таких случаях обычно бывает связанна с нарушением вентиляционной функции легких, в результате попадания крови в дыхательные пути. Больным назначают полный покой. Им следует придать </w:t>
      </w:r>
      <w:proofErr w:type="spellStart"/>
      <w:r>
        <w:t>полусидячее</w:t>
      </w:r>
      <w:proofErr w:type="spellEnd"/>
      <w:r>
        <w:t xml:space="preserve"> положение с наклоном в сторону пораженного легкого во </w:t>
      </w:r>
      <w:proofErr w:type="gramStart"/>
      <w:r>
        <w:t>избежание  попадание</w:t>
      </w:r>
      <w:proofErr w:type="gramEnd"/>
      <w:r>
        <w:t xml:space="preserve"> крови в здоровое легкое. На эту же половину грудной клетки кладут пузырь со льдом. При интенсивном кашле, способствующим усилению кровотечения примен</w:t>
      </w:r>
      <w:r>
        <w:t>я</w:t>
      </w:r>
      <w:r>
        <w:t>ют противокашлевые средства. Для остановки кровотеч</w:t>
      </w:r>
      <w:r>
        <w:t>е</w:t>
      </w:r>
      <w:r>
        <w:t xml:space="preserve">ния внутримышечно вводят </w:t>
      </w:r>
      <w:proofErr w:type="spellStart"/>
      <w:r>
        <w:t>викасол</w:t>
      </w:r>
      <w:proofErr w:type="spellEnd"/>
      <w:r>
        <w:t>, внутривенно – хлор</w:t>
      </w:r>
      <w:r>
        <w:t>и</w:t>
      </w:r>
      <w:r>
        <w:t>стый кальций, эпсилон аминокапроновую кислоту. Иногда при срочной бронхоскопии удается тампонировать кров</w:t>
      </w:r>
      <w:r>
        <w:t>о</w:t>
      </w:r>
      <w:r>
        <w:lastRenderedPageBreak/>
        <w:t>точащий сосуд специальной кровоостанавливающей гу</w:t>
      </w:r>
      <w:r>
        <w:t>б</w:t>
      </w:r>
      <w:r>
        <w:t>кой. В ряде случаев встает вопрос о срочном хирургич</w:t>
      </w:r>
      <w:r>
        <w:t>е</w:t>
      </w:r>
      <w:r>
        <w:t>ском вмешательстве.</w:t>
      </w:r>
    </w:p>
    <w:p w:rsidR="000B6A3B" w:rsidRDefault="000B6A3B">
      <w:pPr>
        <w:pStyle w:val="a5"/>
        <w:spacing w:line="240" w:lineRule="auto"/>
        <w:ind w:firstLine="720"/>
      </w:pPr>
    </w:p>
    <w:p w:rsidR="000B6A3B" w:rsidRDefault="000B6A3B">
      <w:pPr>
        <w:pStyle w:val="a5"/>
        <w:spacing w:line="240" w:lineRule="auto"/>
        <w:ind w:firstLine="720"/>
      </w:pPr>
      <w:r>
        <w:t>Одним из наиболее частых заболеваний дыхательной системы является одышка, характеризующаяся изменением частоты, глубины и ритма дыхания. Одышка может сопр</w:t>
      </w:r>
      <w:r>
        <w:t>о</w:t>
      </w:r>
      <w:r>
        <w:t xml:space="preserve">вождаться как резким учащением дыхания, так и его </w:t>
      </w:r>
      <w:proofErr w:type="spellStart"/>
      <w:r>
        <w:t>ур</w:t>
      </w:r>
      <w:r>
        <w:t>е</w:t>
      </w:r>
      <w:r>
        <w:t>жением</w:t>
      </w:r>
      <w:proofErr w:type="spellEnd"/>
      <w:r>
        <w:t xml:space="preserve">, вплоть до его остановки. В зависимости от того, какая фаза дыхания оказывает затрудненной, различают инспираторную одышку (проявляется затруднением вдоха, например, </w:t>
      </w:r>
      <w:proofErr w:type="gramStart"/>
      <w:r>
        <w:t>при сужение</w:t>
      </w:r>
      <w:proofErr w:type="gramEnd"/>
      <w:r>
        <w:t xml:space="preserve"> трахеи и крупных бронхов), эксп</w:t>
      </w:r>
      <w:r>
        <w:t>и</w:t>
      </w:r>
      <w:r>
        <w:t>раторную одышку (характеризуются затруднением выдоха, в частности, при спазме мелких бронхов и скопление в их просвете вязкого секрета) и смешанную.</w:t>
      </w:r>
    </w:p>
    <w:p w:rsidR="000B6A3B" w:rsidRDefault="000B6A3B">
      <w:pPr>
        <w:pStyle w:val="a5"/>
        <w:spacing w:line="240" w:lineRule="auto"/>
        <w:ind w:firstLine="720"/>
      </w:pPr>
      <w:r>
        <w:t>Одышка встречается при многих острых и хронич</w:t>
      </w:r>
      <w:r>
        <w:t>е</w:t>
      </w:r>
      <w:r>
        <w:t>ских заболеваниях дыхательной системы. Причина ее во</w:t>
      </w:r>
      <w:r>
        <w:t>з</w:t>
      </w:r>
      <w:r>
        <w:t>никновения в большинстве случаев возникает с изменен</w:t>
      </w:r>
      <w:r>
        <w:t>и</w:t>
      </w:r>
      <w:r>
        <w:t>ем газового состава крови – повышением содержания угл</w:t>
      </w:r>
      <w:r>
        <w:t>е</w:t>
      </w:r>
      <w:r>
        <w:t>кислого газа и снижением содержания кислорода, сопр</w:t>
      </w:r>
      <w:r>
        <w:t>о</w:t>
      </w:r>
      <w:r>
        <w:t>вождающимся сдвигом</w:t>
      </w:r>
      <w:r w:rsidRPr="00CB7431">
        <w:t xml:space="preserve"> </w:t>
      </w:r>
      <w:r>
        <w:rPr>
          <w:lang w:val="en-US"/>
        </w:rPr>
        <w:t>pH</w:t>
      </w:r>
      <w:r>
        <w:t xml:space="preserve"> крови в кислую сторону, посл</w:t>
      </w:r>
      <w:r>
        <w:t>е</w:t>
      </w:r>
      <w:r>
        <w:t>дующим раздражением центральных и периферических х</w:t>
      </w:r>
      <w:r>
        <w:t>е</w:t>
      </w:r>
      <w:r>
        <w:t>морецепторов, возбуждение дыхательного центра и изм</w:t>
      </w:r>
      <w:r>
        <w:t>е</w:t>
      </w:r>
      <w:r>
        <w:t>нения частоты и глубины дыхания.</w:t>
      </w:r>
    </w:p>
    <w:p w:rsidR="000B6A3B" w:rsidRDefault="000B6A3B">
      <w:pPr>
        <w:pStyle w:val="a5"/>
        <w:spacing w:line="240" w:lineRule="auto"/>
        <w:ind w:firstLine="720"/>
      </w:pPr>
      <w:r>
        <w:t>Одышка является ведущим проявлением дыхательной недостаточности – состояние, при котором система вне</w:t>
      </w:r>
      <w:r>
        <w:t>ш</w:t>
      </w:r>
      <w:r>
        <w:t>него дыхания человека не может  обеспечить нормальный газовый состав крови или когда этот состав поддерживае</w:t>
      </w:r>
      <w:r>
        <w:t>т</w:t>
      </w:r>
      <w:r>
        <w:t>ся лишь благодаря чрезмерному напряжения всей системы внешнего дыхания. Дыхательная недостаточность может возникать остро (например, при закрытие дыхательных п</w:t>
      </w:r>
      <w:r>
        <w:t>у</w:t>
      </w:r>
      <w:r>
        <w:t>тей инородным телом) или протекать хронически, пост</w:t>
      </w:r>
      <w:r>
        <w:t>е</w:t>
      </w:r>
      <w:r>
        <w:t>пенно нарастая в течение длительного времени (например, при эмфиземе легких).</w:t>
      </w:r>
    </w:p>
    <w:p w:rsidR="000B6A3B" w:rsidRDefault="000B6A3B">
      <w:pPr>
        <w:pStyle w:val="a5"/>
        <w:spacing w:line="240" w:lineRule="auto"/>
        <w:ind w:firstLine="720"/>
      </w:pPr>
      <w:r>
        <w:t>Внезапно возникающий приступ сильной одышки н</w:t>
      </w:r>
      <w:r>
        <w:t>о</w:t>
      </w:r>
      <w:r>
        <w:t>сит название удушья (астмы). Удушье, которое является следствием острого нарушения бронхиальной проходим</w:t>
      </w:r>
      <w:r>
        <w:t>о</w:t>
      </w:r>
      <w:r>
        <w:t>сти – спазма бронхов, отека их слизистой оболочки, нако</w:t>
      </w:r>
      <w:r>
        <w:t>п</w:t>
      </w:r>
      <w:r>
        <w:t>ления в просвете вязкой мокроты, называется приступом бронхиальной астмы. В тех случаях, когда обращение вследствие слабости левого желудочка принято говорить о сердечной астме, иногда переходящей в отек легких.</w:t>
      </w:r>
    </w:p>
    <w:p w:rsidR="000B6A3B" w:rsidRDefault="000B6A3B">
      <w:pPr>
        <w:pStyle w:val="a5"/>
        <w:spacing w:line="240" w:lineRule="auto"/>
        <w:ind w:firstLine="720"/>
      </w:pPr>
      <w:r>
        <w:lastRenderedPageBreak/>
        <w:t>Уход за больными, страдающими одышкой, пред</w:t>
      </w:r>
      <w:r>
        <w:t>у</w:t>
      </w:r>
      <w:r>
        <w:t>сматривает постоянный контроль за частотой, ритмом и глубиной дыхания. Определения частоты дыхания (по дв</w:t>
      </w:r>
      <w:r>
        <w:t>и</w:t>
      </w:r>
      <w:r>
        <w:t>жению грудной клетки или брюшной стенки) проводят н</w:t>
      </w:r>
      <w:r>
        <w:t>е</w:t>
      </w:r>
      <w:r>
        <w:t>заметно для больного (в этот момент положением руки можно имитировать определенные частоты пульса). У зд</w:t>
      </w:r>
      <w:r>
        <w:t>о</w:t>
      </w:r>
      <w:r>
        <w:t>рового человека частота дыхания колеблется от 16 до 20 в 1 минуту, уменьшаясь во время сна и увеличиваясь при ф</w:t>
      </w:r>
      <w:r>
        <w:t>и</w:t>
      </w:r>
      <w:r>
        <w:t>зической нагрузке. При различных заболеваниях бронхов и легких частота дыхания может достигать 30-40 и более в 1 минуту. Полученные результаты подсчета частоты дыхания ежедневно вносят в температурный лист. Соответствующие точки соединяют синим карандашом, образую графическую кривую частоты дыхания.</w:t>
      </w:r>
    </w:p>
    <w:p w:rsidR="000B6A3B" w:rsidRDefault="000B6A3B">
      <w:pPr>
        <w:pStyle w:val="a5"/>
        <w:spacing w:line="240" w:lineRule="auto"/>
        <w:ind w:firstLine="720"/>
      </w:pPr>
      <w:r>
        <w:t>При появление одышки больному придают возвыше</w:t>
      </w:r>
      <w:r>
        <w:t>н</w:t>
      </w:r>
      <w:r>
        <w:t>ное (</w:t>
      </w:r>
      <w:proofErr w:type="spellStart"/>
      <w:r>
        <w:t>полусидячее</w:t>
      </w:r>
      <w:proofErr w:type="spellEnd"/>
      <w:r>
        <w:t>) положение освобождая его от стесня</w:t>
      </w:r>
      <w:r>
        <w:t>ю</w:t>
      </w:r>
      <w:r>
        <w:t>щей одежды, обеспечивают приток свежего воздуха за счет регулярного проветривания. При выраженной степени д</w:t>
      </w:r>
      <w:r>
        <w:t>ы</w:t>
      </w:r>
      <w:r>
        <w:t>хательной недостаточности проводят оксигенотерапию.</w:t>
      </w:r>
    </w:p>
    <w:p w:rsidR="000B6A3B" w:rsidRDefault="000B6A3B">
      <w:pPr>
        <w:pStyle w:val="a5"/>
        <w:spacing w:line="240" w:lineRule="auto"/>
        <w:ind w:firstLine="720"/>
      </w:pPr>
      <w:r>
        <w:t>Под оксигенотерапией понимают применение кисл</w:t>
      </w:r>
      <w:r>
        <w:t>о</w:t>
      </w:r>
      <w:r>
        <w:t>рода в лечебных целях. При заболеваниях органов дыхания кислородную терапия применяют в случаю острой и хр</w:t>
      </w:r>
      <w:r>
        <w:t>о</w:t>
      </w:r>
      <w:r>
        <w:t>нической дыхательной недостаточности сопровождающе</w:t>
      </w:r>
      <w:r>
        <w:t>й</w:t>
      </w:r>
      <w:r>
        <w:t>ся цианозом (</w:t>
      </w:r>
      <w:proofErr w:type="spellStart"/>
      <w:r>
        <w:t>синюшность</w:t>
      </w:r>
      <w:proofErr w:type="spellEnd"/>
      <w:r>
        <w:t xml:space="preserve"> кожных покровов), учащением сердечных сокращений (тахикардия), снижением парциал</w:t>
      </w:r>
      <w:r>
        <w:t>ь</w:t>
      </w:r>
      <w:r>
        <w:t xml:space="preserve">ного давления кислорода в тканях, мене 70 мм </w:t>
      </w:r>
      <w:proofErr w:type="spellStart"/>
      <w:r>
        <w:t>рт.ст</w:t>
      </w:r>
      <w:proofErr w:type="spellEnd"/>
      <w:r>
        <w:t xml:space="preserve">. </w:t>
      </w:r>
    </w:p>
    <w:p w:rsidR="000B6A3B" w:rsidRDefault="000B6A3B">
      <w:pPr>
        <w:pStyle w:val="a5"/>
        <w:spacing w:line="240" w:lineRule="auto"/>
        <w:ind w:firstLine="720"/>
      </w:pPr>
      <w:r>
        <w:t>Выдыхание чистого кислорода может оказать токс</w:t>
      </w:r>
      <w:r>
        <w:t>и</w:t>
      </w:r>
      <w:r>
        <w:t>ческого действие на организм человека проявляющееся в возникновение сухости во рту, чувство жжения за груд</w:t>
      </w:r>
      <w:r>
        <w:t>и</w:t>
      </w:r>
      <w:r>
        <w:t>ной, болей в грудной клетке, судорог и т.д., поэтому для лечения используют обычно газовую смесь содержащую до 80% кислорода (чаще всего 40-60%). Современный устро</w:t>
      </w:r>
      <w:r>
        <w:t>й</w:t>
      </w:r>
      <w:r>
        <w:t xml:space="preserve">ства, позволяющие подавать больному не чистый кислород, а обогащенную кислородом смесь. Лишь при отравление окисью углерода (угарным газом) допускается применение </w:t>
      </w:r>
      <w:proofErr w:type="spellStart"/>
      <w:r>
        <w:t>карбогено</w:t>
      </w:r>
      <w:proofErr w:type="spellEnd"/>
      <w:r>
        <w:t xml:space="preserve"> содержащего 95% кислорода и 5% углекислого газа. В некоторых случаях при лечение дыхательной нед</w:t>
      </w:r>
      <w:r>
        <w:t>о</w:t>
      </w:r>
      <w:r>
        <w:t>статочности используют ингаляции гелио-кислородные смеси состоящие из 60-70 гелей и 30-40% кислорода. При от</w:t>
      </w:r>
      <w:r>
        <w:t>е</w:t>
      </w:r>
      <w:r>
        <w:t xml:space="preserve">ке легких, которые сопровождается пенистой жидкости из дыхательных путей, применяют смесь, содержащую 50% кислорода и 50% этилового спирта, в которой спирт играет роль </w:t>
      </w:r>
      <w:proofErr w:type="spellStart"/>
      <w:r>
        <w:t>пеногасителя</w:t>
      </w:r>
      <w:proofErr w:type="spellEnd"/>
      <w:r>
        <w:t>.</w:t>
      </w:r>
    </w:p>
    <w:p w:rsidR="000B6A3B" w:rsidRDefault="000B6A3B">
      <w:pPr>
        <w:pStyle w:val="a5"/>
        <w:spacing w:line="240" w:lineRule="auto"/>
        <w:ind w:firstLine="720"/>
      </w:pPr>
      <w:r>
        <w:lastRenderedPageBreak/>
        <w:t>Оксигенотерапия может осуществляться как при ест</w:t>
      </w:r>
      <w:r>
        <w:t>е</w:t>
      </w:r>
      <w:r>
        <w:t>ственном дыхание так и при использование аппаратов и</w:t>
      </w:r>
      <w:r>
        <w:t>с</w:t>
      </w:r>
      <w:r>
        <w:t>кусственной вентиляции легких. В домашних условиях с целью оксигенотерапии применяют кислородные подушки. При этом больной вдыхает кислород через трубку или мундштук подушки, который он плотно обхватывает губ</w:t>
      </w:r>
      <w:r>
        <w:t>а</w:t>
      </w:r>
      <w:r>
        <w:t>ми. С целью уменьшения потери кислорода в момент выд</w:t>
      </w:r>
      <w:r>
        <w:t>о</w:t>
      </w:r>
      <w:r>
        <w:t>ха, его подача временно прекращается с помощью переж</w:t>
      </w:r>
      <w:r>
        <w:t>а</w:t>
      </w:r>
      <w:r>
        <w:t>тия трубки пальцами или поворотом специального крана</w:t>
      </w:r>
    </w:p>
    <w:p w:rsidR="000B6A3B" w:rsidRDefault="000B6A3B">
      <w:pPr>
        <w:pStyle w:val="a5"/>
        <w:spacing w:line="240" w:lineRule="auto"/>
        <w:ind w:firstLine="720"/>
      </w:pPr>
      <w:r>
        <w:t>В больничных учреждениях оксигенотерапию пров</w:t>
      </w:r>
      <w:r>
        <w:t>о</w:t>
      </w:r>
      <w:r>
        <w:t xml:space="preserve">дят с использованием баллонов со сжатым кислородом или системы централизованной подачи кислорода в палаты. Наиболее распространенным  способом </w:t>
      </w:r>
      <w:proofErr w:type="spellStart"/>
      <w:r>
        <w:t>кислородотерапии</w:t>
      </w:r>
      <w:proofErr w:type="spellEnd"/>
      <w:r>
        <w:t xml:space="preserve"> является его ингаляция через носовые катетеры, которые вводят в носовые ходы на глубину примерно равную ра</w:t>
      </w:r>
      <w:r>
        <w:t>с</w:t>
      </w:r>
      <w:r>
        <w:t xml:space="preserve">стоянию от крыльев носа до мочки уха, реже используют носовые и ротовые маски, </w:t>
      </w:r>
      <w:proofErr w:type="spellStart"/>
      <w:r>
        <w:t>интубационные</w:t>
      </w:r>
      <w:proofErr w:type="spellEnd"/>
      <w:r>
        <w:t xml:space="preserve"> и </w:t>
      </w:r>
      <w:proofErr w:type="spellStart"/>
      <w:r>
        <w:t>трахеостом</w:t>
      </w:r>
      <w:r>
        <w:t>и</w:t>
      </w:r>
      <w:r>
        <w:t>ческие</w:t>
      </w:r>
      <w:proofErr w:type="spellEnd"/>
      <w:r>
        <w:t xml:space="preserve"> трубки, кислородные тенты-палатки.</w:t>
      </w:r>
    </w:p>
    <w:p w:rsidR="000B6A3B" w:rsidRDefault="000B6A3B">
      <w:pPr>
        <w:pStyle w:val="a5"/>
        <w:spacing w:line="240" w:lineRule="auto"/>
        <w:ind w:firstLine="720"/>
      </w:pPr>
      <w:r>
        <w:t>Ингаляции кислородной смеси проводят непрерывно или сеансами по 30-60 мин. несколько раз в день. При этом необходимо, чтобы подаваемый кислород был обязательно увлажнен. Увлажнение кислорода достигается его пропу</w:t>
      </w:r>
      <w:r>
        <w:t>с</w:t>
      </w:r>
      <w:r>
        <w:t>канием через сосуд с водой, или применением специальных ингаляторов, образующих в газовой смеси взвесь мелких капель воды.</w:t>
      </w:r>
    </w:p>
    <w:p w:rsidR="000B6A3B" w:rsidRDefault="000B6A3B">
      <w:pPr>
        <w:pStyle w:val="a5"/>
        <w:spacing w:line="240" w:lineRule="auto"/>
        <w:ind w:firstLine="720"/>
      </w:pPr>
      <w:r>
        <w:t>В настоящее время  при многих заболеваниях вну</w:t>
      </w:r>
      <w:r>
        <w:t>т</w:t>
      </w:r>
      <w:r>
        <w:t>ренних органов в том числе и при дыхательной недост</w:t>
      </w:r>
      <w:r>
        <w:t>а</w:t>
      </w:r>
      <w:r>
        <w:t>точности сопровождающимися гипоксией, т.е. снижением содержания кислорода в тканях, применяется гипербарич</w:t>
      </w:r>
      <w:r>
        <w:t>е</w:t>
      </w:r>
      <w:r>
        <w:t xml:space="preserve">ская </w:t>
      </w:r>
      <w:proofErr w:type="spellStart"/>
      <w:r>
        <w:t>оксигенация</w:t>
      </w:r>
      <w:proofErr w:type="spellEnd"/>
      <w:r>
        <w:t>, представляющая собой лечением кисл</w:t>
      </w:r>
      <w:r>
        <w:t>о</w:t>
      </w:r>
      <w:r>
        <w:t>родом под повышенным давлением в специальных барок</w:t>
      </w:r>
      <w:r>
        <w:t>а</w:t>
      </w:r>
      <w:r>
        <w:t>мерах. Использование этого метода дает значительном ув</w:t>
      </w:r>
      <w:r>
        <w:t>е</w:t>
      </w:r>
      <w:r>
        <w:t>личением диффузии кислорода в значительные среды орг</w:t>
      </w:r>
      <w:r>
        <w:t>а</w:t>
      </w:r>
      <w:r>
        <w:t>низма.</w:t>
      </w:r>
    </w:p>
    <w:p w:rsidR="000B6A3B" w:rsidRDefault="000B6A3B">
      <w:pPr>
        <w:pStyle w:val="a5"/>
        <w:spacing w:line="240" w:lineRule="auto"/>
        <w:ind w:firstLine="720"/>
      </w:pPr>
    </w:p>
    <w:p w:rsidR="000B6A3B" w:rsidRDefault="000B6A3B">
      <w:pPr>
        <w:pStyle w:val="a5"/>
        <w:spacing w:line="240" w:lineRule="auto"/>
        <w:ind w:firstLine="720"/>
      </w:pPr>
      <w:r>
        <w:t>При некоторых заболеваниях органов дыхания в пат</w:t>
      </w:r>
      <w:r>
        <w:t>о</w:t>
      </w:r>
      <w:r>
        <w:t>логический процесс вовлекаются листки плевры. Пораж</w:t>
      </w:r>
      <w:r>
        <w:t>е</w:t>
      </w:r>
      <w:r>
        <w:t>ние и трение их друг о друга обуславливают появления б</w:t>
      </w:r>
      <w:r>
        <w:t>о</w:t>
      </w:r>
      <w:r>
        <w:t>лее колющего характера, усиливающихся при глубоком дыхании и кашле, и уменьшающихся при положении пац</w:t>
      </w:r>
      <w:r>
        <w:t>и</w:t>
      </w:r>
      <w:r>
        <w:t>ента на больном боку. Ослаблению плевральных болей способствует применение банок, горчичников, согрева</w:t>
      </w:r>
      <w:r>
        <w:t>ю</w:t>
      </w:r>
      <w:r>
        <w:t>щих ком</w:t>
      </w:r>
      <w:r>
        <w:t>п</w:t>
      </w:r>
      <w:r>
        <w:t>рессов.</w:t>
      </w:r>
    </w:p>
    <w:p w:rsidR="000B6A3B" w:rsidRDefault="000B6A3B">
      <w:pPr>
        <w:pStyle w:val="a5"/>
        <w:spacing w:line="240" w:lineRule="auto"/>
        <w:ind w:firstLine="720"/>
      </w:pPr>
      <w:r>
        <w:lastRenderedPageBreak/>
        <w:t>При различных заболеваниях, ранениях, травмах ме</w:t>
      </w:r>
      <w:r>
        <w:t>ж</w:t>
      </w:r>
      <w:r>
        <w:t>ду плевральными листками может скапливать достаточно большое количество воспалительного экссудата (экссуд</w:t>
      </w:r>
      <w:r>
        <w:t>а</w:t>
      </w:r>
      <w:r>
        <w:t>тивный плеврит), застойные жидкости (гидроторакс), крови (</w:t>
      </w:r>
      <w:proofErr w:type="spellStart"/>
      <w:r>
        <w:t>гемотаракс</w:t>
      </w:r>
      <w:proofErr w:type="spellEnd"/>
      <w:r>
        <w:t>), гноя (эмпиема плевра), воздуха (</w:t>
      </w:r>
      <w:proofErr w:type="spellStart"/>
      <w:r>
        <w:t>пневм</w:t>
      </w:r>
      <w:r>
        <w:t>о</w:t>
      </w:r>
      <w:r>
        <w:t>ратакс</w:t>
      </w:r>
      <w:proofErr w:type="spellEnd"/>
      <w:r>
        <w:t>). Скопление жидкости в плевральной полости пр</w:t>
      </w:r>
      <w:r>
        <w:t>и</w:t>
      </w:r>
      <w:r>
        <w:t>водит к поджатия соответствующего легкого, что обычно з</w:t>
      </w:r>
      <w:r>
        <w:t>а</w:t>
      </w:r>
      <w:r>
        <w:t>трудняет нормальное дыхание и способствует развитию –выраженной одышки. Прокол плевральной полости для удаления из нее жидкости с диагностической или лечебной целью называется плевральной пункцией. С ее помощь. Можно ввести в плевральную полость различные лека</w:t>
      </w:r>
      <w:r>
        <w:t>р</w:t>
      </w:r>
      <w:r>
        <w:t>ственные вещества, а также наложить дренаж для постоя</w:t>
      </w:r>
      <w:r>
        <w:t>н</w:t>
      </w:r>
      <w:r>
        <w:t>ного отс</w:t>
      </w:r>
      <w:r>
        <w:t>а</w:t>
      </w:r>
      <w:r>
        <w:t>сывания жидкости.</w:t>
      </w:r>
    </w:p>
    <w:p w:rsidR="000B6A3B" w:rsidRDefault="000B6A3B">
      <w:pPr>
        <w:pStyle w:val="a5"/>
        <w:spacing w:line="240" w:lineRule="auto"/>
        <w:ind w:firstLine="720"/>
      </w:pPr>
      <w:r>
        <w:t>Плевральную пункцию проводят обычно под местной анестезией 0,5% р-ром новокаина в положение больного сидя. После обработки кожных покровов спиртом и йодом и уточнения уровня жидкости, пункцию делают как прав</w:t>
      </w:r>
      <w:r>
        <w:t>и</w:t>
      </w:r>
      <w:r>
        <w:t xml:space="preserve">ло в </w:t>
      </w:r>
      <w:r>
        <w:rPr>
          <w:lang w:val="en-US"/>
        </w:rPr>
        <w:t>VII</w:t>
      </w:r>
      <w:r w:rsidRPr="00CB7431">
        <w:t xml:space="preserve"> </w:t>
      </w:r>
      <w:r>
        <w:t xml:space="preserve">или </w:t>
      </w:r>
      <w:r>
        <w:rPr>
          <w:lang w:val="en-US"/>
        </w:rPr>
        <w:t>VII</w:t>
      </w:r>
      <w:r>
        <w:t xml:space="preserve"> </w:t>
      </w:r>
      <w:proofErr w:type="spellStart"/>
      <w:r>
        <w:t>межреберьях</w:t>
      </w:r>
      <w:proofErr w:type="spellEnd"/>
      <w:r>
        <w:t xml:space="preserve"> по лопаточной или задним подмышечной линиям. Плевральную пункцию необходимо проводить по верхнему краю ребра, чтобы не повредить межреберные сосуды и нервы, проходящего вдоль нижнего края. Пункцию выполняют с помощью длинной толстой и</w:t>
      </w:r>
      <w:r>
        <w:t>г</w:t>
      </w:r>
      <w:r>
        <w:t>лы, которую затем соединяют со шприцем посредством р</w:t>
      </w:r>
      <w:r>
        <w:t>е</w:t>
      </w:r>
      <w:r>
        <w:t>зиновой трубочки. После отсасывания, перед тем как отс</w:t>
      </w:r>
      <w:r>
        <w:t>о</w:t>
      </w:r>
      <w:r>
        <w:t>единить шприц, на резиновую трубочку накладывают з</w:t>
      </w:r>
      <w:r>
        <w:t>а</w:t>
      </w:r>
      <w:r>
        <w:t>жим. Удаление жидкости производят медленно (в проти</w:t>
      </w:r>
      <w:r>
        <w:t>в</w:t>
      </w:r>
      <w:r>
        <w:t>ном случае из-за быстрого смещения органов средостения может развиться коллапс). После окончания пункции иглу извлекают, место прокола смазывают раствором йода и з</w:t>
      </w:r>
      <w:r>
        <w:t>а</w:t>
      </w:r>
      <w:r>
        <w:t>крывают стерильным марлевым тампоном.</w:t>
      </w:r>
    </w:p>
    <w:p w:rsidR="000B6A3B" w:rsidRDefault="000B6A3B">
      <w:pPr>
        <w:pStyle w:val="a5"/>
        <w:spacing w:line="240" w:lineRule="auto"/>
        <w:ind w:firstLine="720"/>
      </w:pPr>
      <w:r>
        <w:t>Таким образом, правильный уход за больными с заб</w:t>
      </w:r>
      <w:r>
        <w:t>о</w:t>
      </w:r>
      <w:r>
        <w:t>леваниями органов дыхания предполагает как хорошее знание общих вопросов ухода, так и овладение некоторыми специальными навыками.</w:t>
      </w:r>
    </w:p>
    <w:p w:rsidR="000B6A3B" w:rsidRPr="00CB7431" w:rsidRDefault="000B6A3B">
      <w:pPr>
        <w:pStyle w:val="a5"/>
        <w:spacing w:line="240" w:lineRule="auto"/>
        <w:ind w:firstLine="720"/>
      </w:pPr>
    </w:p>
    <w:sectPr w:rsidR="000B6A3B" w:rsidRPr="00CB743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1B2C"/>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48E81E8C"/>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579A092D"/>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5E2322B3"/>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6A202523"/>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184182E"/>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31"/>
    <w:rsid w:val="000B6A3B"/>
    <w:rsid w:val="00225BA6"/>
    <w:rsid w:val="00896188"/>
    <w:rsid w:val="00CB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EEC0E0-A9FB-43F8-A825-076623A7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pacing w:val="20"/>
      <w:sz w:val="28"/>
    </w:rPr>
  </w:style>
  <w:style w:type="paragraph" w:styleId="2">
    <w:name w:val="heading 2"/>
    <w:basedOn w:val="a"/>
    <w:next w:val="a"/>
    <w:qFormat/>
    <w:pPr>
      <w:keepNext/>
      <w:spacing w:line="360" w:lineRule="auto"/>
      <w:jc w:val="right"/>
      <w:outlineLvl w:val="1"/>
    </w:pPr>
    <w:rPr>
      <w:spacing w:val="-20"/>
      <w:sz w:val="28"/>
    </w:rPr>
  </w:style>
  <w:style w:type="paragraph" w:styleId="3">
    <w:name w:val="heading 3"/>
    <w:basedOn w:val="a"/>
    <w:next w:val="a"/>
    <w:qFormat/>
    <w:pPr>
      <w:keepNext/>
      <w:spacing w:line="360" w:lineRule="auto"/>
      <w:ind w:left="4253"/>
      <w:outlineLvl w:val="2"/>
    </w:pPr>
    <w:rPr>
      <w:b/>
      <w:spacing w:val="-20"/>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Body Text"/>
    <w:basedOn w:val="a"/>
    <w:semiHidden/>
    <w:pPr>
      <w:spacing w:line="360" w:lineRule="auto"/>
      <w:jc w:val="both"/>
    </w:pPr>
    <w:rPr>
      <w:spacing w:val="20"/>
      <w:sz w:val="28"/>
    </w:rPr>
  </w:style>
  <w:style w:type="paragraph" w:styleId="20">
    <w:name w:val="Body Text 2"/>
    <w:basedOn w:val="a"/>
    <w:semiHidden/>
    <w:pPr>
      <w:spacing w:line="360" w:lineRule="auto"/>
    </w:pPr>
    <w:rPr>
      <w:spacing w:val="20"/>
      <w:sz w:val="28"/>
    </w:rPr>
  </w:style>
  <w:style w:type="paragraph" w:styleId="a6">
    <w:name w:val="Название"/>
    <w:basedOn w:val="a"/>
    <w:qFormat/>
    <w:pPr>
      <w:spacing w:line="360" w:lineRule="auto"/>
      <w:jc w:val="center"/>
    </w:pPr>
    <w:rPr>
      <w:b/>
      <w:spacing w:val="-20"/>
      <w:sz w:val="32"/>
    </w:rPr>
  </w:style>
  <w:style w:type="paragraph" w:styleId="a7">
    <w:name w:val="Subtitle"/>
    <w:basedOn w:val="a"/>
    <w:qFormat/>
    <w:pPr>
      <w:spacing w:line="360" w:lineRule="auto"/>
      <w:jc w:val="center"/>
    </w:pPr>
    <w:rPr>
      <w:b/>
      <w:spacing w:val="-2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Кировский   Государственный   Медицинский   Институт</vt:lpstr>
    </vt:vector>
  </TitlesOfParts>
  <Company>Wicked</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Кировский   Государственный   Медицинский   Институт</dc:title>
  <dc:subject/>
  <dc:creator>Ivanov Igor Vic.</dc:creator>
  <cp:keywords/>
  <cp:lastModifiedBy>Тест</cp:lastModifiedBy>
  <cp:revision>2</cp:revision>
  <cp:lastPrinted>1998-12-27T22:05:00Z</cp:lastPrinted>
  <dcterms:created xsi:type="dcterms:W3CDTF">2024-05-19T18:46:00Z</dcterms:created>
  <dcterms:modified xsi:type="dcterms:W3CDTF">2024-05-19T18:46:00Z</dcterms:modified>
</cp:coreProperties>
</file>