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8A" w:rsidRDefault="0005438A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Паспортная часть.</w:t>
      </w:r>
    </w:p>
    <w:p w:rsidR="0005438A" w:rsidRDefault="0005438A">
      <w:pPr>
        <w:jc w:val="both"/>
        <w:rPr>
          <w:b/>
          <w:i/>
          <w:sz w:val="32"/>
        </w:rPr>
      </w:pPr>
      <w:r>
        <w:rPr>
          <w:b/>
          <w:i/>
          <w:sz w:val="32"/>
        </w:rPr>
        <w:t xml:space="preserve">         </w:t>
      </w:r>
    </w:p>
    <w:p w:rsidR="0005438A" w:rsidRDefault="0005438A" w:rsidP="0005438A">
      <w:pPr>
        <w:numPr>
          <w:ilvl w:val="0"/>
          <w:numId w:val="2"/>
        </w:numPr>
        <w:jc w:val="both"/>
        <w:rPr>
          <w:i/>
          <w:sz w:val="28"/>
        </w:rPr>
      </w:pPr>
      <w:r>
        <w:rPr>
          <w:i/>
          <w:sz w:val="28"/>
        </w:rPr>
        <w:t xml:space="preserve">Ф.И.О.    </w:t>
      </w:r>
    </w:p>
    <w:p w:rsidR="0005438A" w:rsidRDefault="00644031">
      <w:pPr>
        <w:pStyle w:val="4"/>
        <w:rPr>
          <w:sz w:val="24"/>
        </w:rPr>
      </w:pPr>
      <w:r>
        <w:rPr>
          <w:sz w:val="24"/>
        </w:rPr>
        <w:t>_______________</w:t>
      </w:r>
    </w:p>
    <w:p w:rsidR="0005438A" w:rsidRDefault="0005438A" w:rsidP="0005438A">
      <w:pPr>
        <w:numPr>
          <w:ilvl w:val="0"/>
          <w:numId w:val="2"/>
        </w:numPr>
        <w:jc w:val="both"/>
        <w:rPr>
          <w:i/>
          <w:sz w:val="28"/>
        </w:rPr>
      </w:pPr>
      <w:r>
        <w:rPr>
          <w:i/>
          <w:sz w:val="28"/>
        </w:rPr>
        <w:t>Возраст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 xml:space="preserve"> 17 лет</w:t>
      </w:r>
    </w:p>
    <w:p w:rsidR="0005438A" w:rsidRDefault="0005438A" w:rsidP="0005438A">
      <w:pPr>
        <w:pStyle w:val="6"/>
        <w:numPr>
          <w:ilvl w:val="0"/>
          <w:numId w:val="2"/>
        </w:numPr>
        <w:rPr>
          <w:b w:val="0"/>
          <w:color w:val="auto"/>
          <w:sz w:val="28"/>
        </w:rPr>
      </w:pPr>
      <w:r>
        <w:rPr>
          <w:b w:val="0"/>
          <w:color w:val="auto"/>
          <w:sz w:val="28"/>
        </w:rPr>
        <w:t>Пол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 xml:space="preserve">    женский</w:t>
      </w:r>
    </w:p>
    <w:p w:rsidR="0005438A" w:rsidRDefault="0005438A" w:rsidP="0005438A">
      <w:pPr>
        <w:pStyle w:val="5"/>
        <w:numPr>
          <w:ilvl w:val="0"/>
          <w:numId w:val="2"/>
        </w:numPr>
        <w:rPr>
          <w:b w:val="0"/>
          <w:color w:val="auto"/>
          <w:sz w:val="28"/>
        </w:rPr>
      </w:pPr>
      <w:r>
        <w:rPr>
          <w:b w:val="0"/>
          <w:color w:val="auto"/>
          <w:sz w:val="28"/>
        </w:rPr>
        <w:t>Профессия</w:t>
      </w:r>
    </w:p>
    <w:p w:rsidR="0005438A" w:rsidRDefault="0005438A">
      <w:pPr>
        <w:ind w:firstLine="360"/>
        <w:jc w:val="both"/>
        <w:rPr>
          <w:sz w:val="24"/>
        </w:rPr>
      </w:pPr>
      <w:r>
        <w:rPr>
          <w:sz w:val="24"/>
        </w:rPr>
        <w:t>Краснодарский колледж электронного приборостроения - студентка.</w:t>
      </w:r>
    </w:p>
    <w:p w:rsidR="0005438A" w:rsidRDefault="0005438A" w:rsidP="0005438A">
      <w:pPr>
        <w:pStyle w:val="6"/>
        <w:numPr>
          <w:ilvl w:val="0"/>
          <w:numId w:val="2"/>
        </w:numPr>
        <w:rPr>
          <w:b w:val="0"/>
          <w:color w:val="auto"/>
          <w:sz w:val="28"/>
        </w:rPr>
      </w:pPr>
      <w:r>
        <w:rPr>
          <w:b w:val="0"/>
          <w:color w:val="auto"/>
          <w:sz w:val="28"/>
        </w:rPr>
        <w:t>Домашний адрес</w:t>
      </w:r>
    </w:p>
    <w:p w:rsidR="0005438A" w:rsidRDefault="00644031">
      <w:pPr>
        <w:jc w:val="both"/>
        <w:rPr>
          <w:sz w:val="24"/>
        </w:rPr>
      </w:pPr>
      <w:r>
        <w:rPr>
          <w:sz w:val="24"/>
        </w:rPr>
        <w:t>__________</w:t>
      </w:r>
    </w:p>
    <w:p w:rsidR="0005438A" w:rsidRDefault="0005438A" w:rsidP="0005438A">
      <w:pPr>
        <w:pStyle w:val="6"/>
        <w:numPr>
          <w:ilvl w:val="0"/>
          <w:numId w:val="2"/>
        </w:numPr>
        <w:rPr>
          <w:b w:val="0"/>
          <w:color w:val="auto"/>
          <w:sz w:val="28"/>
        </w:rPr>
      </w:pPr>
      <w:r>
        <w:rPr>
          <w:b w:val="0"/>
          <w:color w:val="auto"/>
          <w:sz w:val="28"/>
        </w:rPr>
        <w:t>Время поступления в клинику</w:t>
      </w:r>
    </w:p>
    <w:p w:rsidR="0005438A" w:rsidRDefault="0005438A">
      <w:pPr>
        <w:ind w:left="283"/>
        <w:jc w:val="both"/>
        <w:rPr>
          <w:sz w:val="24"/>
        </w:rPr>
      </w:pPr>
      <w:r>
        <w:rPr>
          <w:sz w:val="24"/>
        </w:rPr>
        <w:t>12. 05. 99г.</w:t>
      </w:r>
    </w:p>
    <w:p w:rsidR="0005438A" w:rsidRDefault="0005438A" w:rsidP="0005438A">
      <w:pPr>
        <w:pStyle w:val="6"/>
        <w:numPr>
          <w:ilvl w:val="0"/>
          <w:numId w:val="2"/>
        </w:numPr>
        <w:rPr>
          <w:b w:val="0"/>
          <w:color w:val="auto"/>
          <w:sz w:val="28"/>
        </w:rPr>
      </w:pPr>
      <w:r>
        <w:rPr>
          <w:b w:val="0"/>
          <w:color w:val="auto"/>
          <w:sz w:val="28"/>
        </w:rPr>
        <w:t>Направившего учреждения</w:t>
      </w:r>
    </w:p>
    <w:p w:rsidR="0005438A" w:rsidRDefault="0005438A">
      <w:pPr>
        <w:ind w:firstLine="360"/>
        <w:jc w:val="both"/>
        <w:rPr>
          <w:sz w:val="24"/>
        </w:rPr>
      </w:pPr>
      <w:r>
        <w:rPr>
          <w:sz w:val="24"/>
        </w:rPr>
        <w:t>НМФ период половой зрелости</w:t>
      </w:r>
    </w:p>
    <w:p w:rsidR="0005438A" w:rsidRDefault="0005438A">
      <w:pPr>
        <w:jc w:val="both"/>
        <w:rPr>
          <w:i/>
          <w:sz w:val="28"/>
        </w:rPr>
      </w:pPr>
      <w:r>
        <w:rPr>
          <w:i/>
          <w:sz w:val="28"/>
        </w:rPr>
        <w:t xml:space="preserve">8. Диагноз при поступлении. </w:t>
      </w:r>
    </w:p>
    <w:p w:rsidR="0005438A" w:rsidRDefault="0005438A">
      <w:pPr>
        <w:jc w:val="both"/>
        <w:rPr>
          <w:sz w:val="24"/>
        </w:rPr>
      </w:pPr>
      <w:r>
        <w:rPr>
          <w:b/>
          <w:i/>
          <w:sz w:val="32"/>
        </w:rPr>
        <w:t xml:space="preserve">     </w:t>
      </w:r>
      <w:r>
        <w:rPr>
          <w:sz w:val="24"/>
        </w:rPr>
        <w:t xml:space="preserve">НМФ по типу опсоменореи. </w:t>
      </w:r>
    </w:p>
    <w:p w:rsidR="0005438A" w:rsidRDefault="0005438A" w:rsidP="0005438A">
      <w:pPr>
        <w:numPr>
          <w:ilvl w:val="0"/>
          <w:numId w:val="15"/>
        </w:numPr>
        <w:jc w:val="both"/>
        <w:rPr>
          <w:i/>
          <w:sz w:val="28"/>
        </w:rPr>
      </w:pPr>
      <w:bookmarkStart w:id="0" w:name="_GoBack"/>
      <w:r>
        <w:rPr>
          <w:i/>
          <w:sz w:val="28"/>
        </w:rPr>
        <w:t xml:space="preserve">Диагноз клинический. </w:t>
      </w:r>
    </w:p>
    <w:p w:rsidR="0005438A" w:rsidRDefault="0005438A">
      <w:pPr>
        <w:ind w:left="360"/>
        <w:jc w:val="both"/>
        <w:rPr>
          <w:b/>
          <w:i/>
          <w:sz w:val="28"/>
        </w:rPr>
      </w:pPr>
      <w:r>
        <w:rPr>
          <w:sz w:val="24"/>
        </w:rPr>
        <w:t>Нарушение менструальной функции, период полового созревания по типу альгоопсомен</w:t>
      </w:r>
      <w:r w:rsidR="00644031">
        <w:rPr>
          <w:sz w:val="24"/>
        </w:rPr>
        <w:t>о</w:t>
      </w:r>
      <w:r>
        <w:rPr>
          <w:sz w:val="24"/>
        </w:rPr>
        <w:t xml:space="preserve">реи. Генитальный инфантилизм. Гипофункция яичников. </w:t>
      </w:r>
      <w:r>
        <w:rPr>
          <w:b/>
          <w:i/>
          <w:sz w:val="28"/>
        </w:rPr>
        <w:t xml:space="preserve">    </w:t>
      </w:r>
    </w:p>
    <w:bookmarkEnd w:id="0"/>
    <w:p w:rsidR="00644031" w:rsidRDefault="00644031">
      <w:pPr>
        <w:ind w:left="360"/>
        <w:jc w:val="both"/>
        <w:rPr>
          <w:b/>
          <w:i/>
          <w:sz w:val="28"/>
        </w:rPr>
      </w:pPr>
    </w:p>
    <w:p w:rsidR="0005438A" w:rsidRDefault="0005438A">
      <w:pPr>
        <w:jc w:val="center"/>
        <w:rPr>
          <w:b/>
          <w:i/>
          <w:sz w:val="36"/>
        </w:rPr>
      </w:pPr>
      <w:r>
        <w:rPr>
          <w:b/>
          <w:i/>
          <w:sz w:val="36"/>
          <w:lang w:val="en-US"/>
        </w:rPr>
        <w:t>II</w:t>
      </w:r>
      <w:r>
        <w:rPr>
          <w:b/>
          <w:i/>
          <w:sz w:val="36"/>
        </w:rPr>
        <w:t>. Данные субъективного обследования</w:t>
      </w:r>
    </w:p>
    <w:p w:rsidR="0005438A" w:rsidRDefault="0005438A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Жалобы больного: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>На нерегулярные и болезненные менструации. Боли локализуются внизу живота в течение пе</w:t>
      </w:r>
      <w:r>
        <w:rPr>
          <w:sz w:val="24"/>
        </w:rPr>
        <w:t>р</w:t>
      </w:r>
      <w:r>
        <w:rPr>
          <w:sz w:val="24"/>
        </w:rPr>
        <w:t xml:space="preserve">вых 2-х дней. </w:t>
      </w:r>
    </w:p>
    <w:p w:rsidR="0005438A" w:rsidRDefault="0005438A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Анамнез заболевания:</w:t>
      </w:r>
    </w:p>
    <w:p w:rsidR="0005438A" w:rsidRDefault="0005438A">
      <w:pPr>
        <w:pStyle w:val="20"/>
      </w:pPr>
      <w:r>
        <w:rPr>
          <w:sz w:val="24"/>
        </w:rPr>
        <w:t xml:space="preserve">Считает себя больной с декабря 1998 года, когда за 10 дней до ожидаемой менструации </w:t>
      </w:r>
      <w:proofErr w:type="gramStart"/>
      <w:r>
        <w:rPr>
          <w:sz w:val="24"/>
        </w:rPr>
        <w:t>нач</w:t>
      </w:r>
      <w:r>
        <w:rPr>
          <w:sz w:val="24"/>
        </w:rPr>
        <w:t>а</w:t>
      </w:r>
      <w:r>
        <w:rPr>
          <w:sz w:val="24"/>
        </w:rPr>
        <w:t>лись бурные выделения крови по поводу чего обратилась</w:t>
      </w:r>
      <w:proofErr w:type="gramEnd"/>
      <w:r>
        <w:rPr>
          <w:sz w:val="24"/>
        </w:rPr>
        <w:t xml:space="preserve"> к гинекологу. Проведено лечение: гентам</w:t>
      </w:r>
      <w:r>
        <w:rPr>
          <w:sz w:val="24"/>
        </w:rPr>
        <w:t>и</w:t>
      </w:r>
      <w:r>
        <w:rPr>
          <w:sz w:val="24"/>
        </w:rPr>
        <w:t xml:space="preserve">цин, глюконат Са, витамины, ФТЛ. С 31.12.98 началась менструация в срок. В феврале и марте менструация прошла нормально, только были болезненными </w:t>
      </w:r>
      <w:proofErr w:type="gramStart"/>
      <w:r>
        <w:rPr>
          <w:sz w:val="24"/>
        </w:rPr>
        <w:t>в первые</w:t>
      </w:r>
      <w:proofErr w:type="gramEnd"/>
      <w:r>
        <w:rPr>
          <w:sz w:val="24"/>
        </w:rPr>
        <w:t xml:space="preserve"> 2 дня, по 6 дней, в марте с 10 – 16.03. 28.03 выделения крови появились вновь, так же сопровождались болями, периодич</w:t>
      </w:r>
      <w:r>
        <w:rPr>
          <w:sz w:val="24"/>
        </w:rPr>
        <w:t>е</w:t>
      </w:r>
      <w:r>
        <w:rPr>
          <w:sz w:val="24"/>
        </w:rPr>
        <w:t>ски выделения были тёмно-коричневыми, периодически алыми, продолжались до 16.04. – эле</w:t>
      </w:r>
      <w:r>
        <w:rPr>
          <w:sz w:val="24"/>
        </w:rPr>
        <w:t>к</w:t>
      </w:r>
      <w:r>
        <w:rPr>
          <w:sz w:val="24"/>
        </w:rPr>
        <w:t>трофорез СаС</w:t>
      </w:r>
      <w:r>
        <w:rPr>
          <w:sz w:val="24"/>
          <w:lang w:val="en-US"/>
        </w:rPr>
        <w:t>l</w:t>
      </w:r>
      <w:r w:rsidRPr="00644031">
        <w:rPr>
          <w:sz w:val="24"/>
          <w:vertAlign w:val="subscript"/>
        </w:rPr>
        <w:t>2</w:t>
      </w:r>
      <w:r>
        <w:rPr>
          <w:sz w:val="24"/>
        </w:rPr>
        <w:t>. С 5.05.99 г принимала пустырник, цинаризин, настойку элеутер</w:t>
      </w:r>
      <w:r>
        <w:rPr>
          <w:sz w:val="24"/>
        </w:rPr>
        <w:t>о</w:t>
      </w:r>
      <w:r>
        <w:rPr>
          <w:sz w:val="24"/>
        </w:rPr>
        <w:t xml:space="preserve">кокка. Измерила базальную температуру 37,2 – 37,1. 5.05 началась менструация (закончились 11.05). Прошла обычно, так же болезненно </w:t>
      </w:r>
      <w:proofErr w:type="gramStart"/>
      <w:r>
        <w:rPr>
          <w:sz w:val="24"/>
        </w:rPr>
        <w:t>в первые</w:t>
      </w:r>
      <w:proofErr w:type="gramEnd"/>
      <w:r>
        <w:rPr>
          <w:sz w:val="24"/>
        </w:rPr>
        <w:t xml:space="preserve"> 2 дня</w:t>
      </w:r>
      <w:r>
        <w:t xml:space="preserve">.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438A" w:rsidRDefault="0005438A">
      <w:pPr>
        <w:pStyle w:val="20"/>
        <w:jc w:val="center"/>
        <w:rPr>
          <w:sz w:val="36"/>
        </w:rPr>
      </w:pPr>
      <w:r>
        <w:rPr>
          <w:b/>
          <w:i/>
          <w:sz w:val="36"/>
        </w:rPr>
        <w:t>Анамнез жизни: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 xml:space="preserve">Наследственность не отягощена.      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>Родилась в срок. Вскармливалась естественно. Росла и развивалась в соответствии с полом и во</w:t>
      </w:r>
      <w:r>
        <w:rPr>
          <w:sz w:val="24"/>
        </w:rPr>
        <w:t>з</w:t>
      </w:r>
      <w:r>
        <w:rPr>
          <w:sz w:val="24"/>
        </w:rPr>
        <w:t>растом. Ходить начала в 11 мес. В психомоторном развитии не отставала от сверс</w:t>
      </w:r>
      <w:r>
        <w:rPr>
          <w:sz w:val="24"/>
        </w:rPr>
        <w:t>т</w:t>
      </w:r>
      <w:r>
        <w:rPr>
          <w:sz w:val="24"/>
        </w:rPr>
        <w:t>ников.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>Из детских инфекций перенесла ветряную оспу, эпидемический паротит, краснуху часто болела ОРЗ.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 xml:space="preserve">Гемотрансфузии отрицает. Аллергических реакций не было. 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>Опреаций не производилось.</w:t>
      </w:r>
    </w:p>
    <w:p w:rsidR="0005438A" w:rsidRDefault="0005438A">
      <w:pPr>
        <w:jc w:val="both"/>
        <w:rPr>
          <w:sz w:val="24"/>
        </w:rPr>
      </w:pPr>
      <w:r>
        <w:rPr>
          <w:sz w:val="24"/>
          <w:lang w:val="en-US"/>
        </w:rPr>
        <w:lastRenderedPageBreak/>
        <w:t>Mensis</w:t>
      </w:r>
      <w:r w:rsidRPr="00644031">
        <w:rPr>
          <w:sz w:val="24"/>
        </w:rPr>
        <w:t xml:space="preserve"> </w:t>
      </w:r>
      <w:r>
        <w:rPr>
          <w:sz w:val="24"/>
        </w:rPr>
        <w:t>с 11 лет, сразу не установились, нерегулярные, продолжительность 6 – 7 дней, через 20 – 40 дней, болезненны в первые 2 – 3 дня с первой менструации, умеренные. За день до менстру</w:t>
      </w:r>
      <w:r>
        <w:rPr>
          <w:sz w:val="24"/>
        </w:rPr>
        <w:t>а</w:t>
      </w:r>
      <w:r>
        <w:rPr>
          <w:sz w:val="24"/>
        </w:rPr>
        <w:t>ции – головная боль. Последняя менструация 5.05.99 – законч</w:t>
      </w:r>
      <w:r>
        <w:rPr>
          <w:sz w:val="24"/>
        </w:rPr>
        <w:t>и</w:t>
      </w:r>
      <w:r>
        <w:rPr>
          <w:sz w:val="24"/>
        </w:rPr>
        <w:t xml:space="preserve">лись 11.05.99. 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>В 1993 году по поводу опсоменореи проводилось гомеопатическое лечение, после чего цикл был длительностью 40 дней (в течение года).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 xml:space="preserve">Половую жизнь отрицает. Секреторная функция выражена умеренно. 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>Противозачато</w:t>
      </w:r>
      <w:r>
        <w:rPr>
          <w:sz w:val="24"/>
        </w:rPr>
        <w:t>ч</w:t>
      </w:r>
      <w:r>
        <w:rPr>
          <w:sz w:val="24"/>
        </w:rPr>
        <w:t>ные средства не применялись.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>Беременностей не было.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>Туберкулёз, ЗППП, вирусный гепатит, психические заболевания у себя и родственников отриц</w:t>
      </w:r>
      <w:r>
        <w:rPr>
          <w:sz w:val="24"/>
        </w:rPr>
        <w:t>а</w:t>
      </w:r>
      <w:r>
        <w:rPr>
          <w:sz w:val="24"/>
        </w:rPr>
        <w:t>ет.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>Вредных привычек не имеет.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>Условия труда и быта хорошие.</w:t>
      </w:r>
    </w:p>
    <w:p w:rsidR="0005438A" w:rsidRDefault="0005438A">
      <w:pPr>
        <w:jc w:val="both"/>
      </w:pPr>
    </w:p>
    <w:p w:rsidR="0005438A" w:rsidRDefault="0005438A">
      <w:pPr>
        <w:jc w:val="center"/>
        <w:rPr>
          <w:b/>
          <w:i/>
          <w:sz w:val="32"/>
        </w:rPr>
      </w:pPr>
      <w:r>
        <w:rPr>
          <w:b/>
          <w:i/>
          <w:sz w:val="32"/>
          <w:lang w:val="en-US"/>
        </w:rPr>
        <w:t>III</w:t>
      </w:r>
      <w:r w:rsidRPr="00644031">
        <w:rPr>
          <w:b/>
          <w:i/>
          <w:sz w:val="32"/>
        </w:rPr>
        <w:t>.</w:t>
      </w:r>
      <w:r>
        <w:rPr>
          <w:b/>
          <w:i/>
          <w:sz w:val="32"/>
        </w:rPr>
        <w:t xml:space="preserve"> Данные объективного исследования.</w:t>
      </w:r>
    </w:p>
    <w:p w:rsidR="0005438A" w:rsidRDefault="0005438A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Общий осмотр.</w:t>
      </w:r>
    </w:p>
    <w:p w:rsidR="0005438A" w:rsidRDefault="0005438A">
      <w:pPr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b/>
          <w:sz w:val="24"/>
        </w:rPr>
        <w:t xml:space="preserve">     </w:t>
      </w:r>
      <w:r>
        <w:rPr>
          <w:sz w:val="24"/>
        </w:rPr>
        <w:t>Состояние больной удовлетворительное</w:t>
      </w:r>
      <w:r>
        <w:rPr>
          <w:b/>
          <w:sz w:val="24"/>
        </w:rPr>
        <w:t>.</w:t>
      </w:r>
      <w:r>
        <w:rPr>
          <w:sz w:val="24"/>
        </w:rPr>
        <w:t xml:space="preserve"> Положение активное. Сознание ясное. Температ</w:t>
      </w:r>
      <w:r>
        <w:rPr>
          <w:sz w:val="24"/>
        </w:rPr>
        <w:t>у</w:t>
      </w:r>
      <w:r>
        <w:rPr>
          <w:sz w:val="24"/>
        </w:rPr>
        <w:t>ра тела 36,7</w:t>
      </w:r>
      <w:r>
        <w:rPr>
          <w:sz w:val="24"/>
          <w:vertAlign w:val="superscript"/>
        </w:rPr>
        <w:sym w:font="Symbol" w:char="F06F"/>
      </w:r>
      <w:r>
        <w:rPr>
          <w:sz w:val="24"/>
        </w:rPr>
        <w:t>С</w:t>
      </w:r>
      <w:r>
        <w:rPr>
          <w:sz w:val="24"/>
          <w:vertAlign w:val="superscript"/>
        </w:rPr>
        <w:t>.</w:t>
      </w:r>
      <w:r>
        <w:rPr>
          <w:sz w:val="24"/>
        </w:rPr>
        <w:t xml:space="preserve"> Телосложение правильное, пониженного питания. Рост 159 см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вес 45 кг. М</w:t>
      </w:r>
      <w:r>
        <w:rPr>
          <w:sz w:val="24"/>
        </w:rPr>
        <w:t>о</w:t>
      </w:r>
      <w:r>
        <w:rPr>
          <w:sz w:val="24"/>
        </w:rPr>
        <w:t>лочные железы мягкие, безболезненные, вокруг сосков единичные тёмные волосы.  Кожные покровы ф</w:t>
      </w:r>
      <w:r>
        <w:rPr>
          <w:sz w:val="24"/>
        </w:rPr>
        <w:t>и</w:t>
      </w:r>
      <w:r>
        <w:rPr>
          <w:sz w:val="24"/>
        </w:rPr>
        <w:t>зиологической окраски, чистые, тургор нормальный. Кровоизлияний на коже и слизистых об</w:t>
      </w:r>
      <w:r>
        <w:rPr>
          <w:sz w:val="24"/>
        </w:rPr>
        <w:t>о</w:t>
      </w:r>
      <w:r>
        <w:rPr>
          <w:sz w:val="24"/>
        </w:rPr>
        <w:t>лочках нет. Подкожно-жировая клетчатка развита слабо, мускулатура развита умере</w:t>
      </w:r>
      <w:r>
        <w:rPr>
          <w:sz w:val="24"/>
        </w:rPr>
        <w:t>н</w:t>
      </w:r>
      <w:r>
        <w:rPr>
          <w:sz w:val="24"/>
        </w:rPr>
        <w:t>но. Отёков нет. Лимфатические узлы не пальпируются. Щитовидная железа не визуализируется. Суставы безболезненны при активных и пассивных движениях, конфигурация их не изм</w:t>
      </w:r>
      <w:r>
        <w:rPr>
          <w:sz w:val="24"/>
        </w:rPr>
        <w:t>е</w:t>
      </w:r>
      <w:r>
        <w:rPr>
          <w:sz w:val="24"/>
        </w:rPr>
        <w:t xml:space="preserve">нена. </w:t>
      </w:r>
    </w:p>
    <w:p w:rsidR="0005438A" w:rsidRDefault="0005438A">
      <w:pPr>
        <w:jc w:val="both"/>
      </w:pPr>
    </w:p>
    <w:p w:rsidR="0005438A" w:rsidRDefault="0005438A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Органы дыхания.</w:t>
      </w:r>
    </w:p>
    <w:p w:rsidR="0005438A" w:rsidRDefault="0005438A">
      <w:pPr>
        <w:jc w:val="both"/>
        <w:rPr>
          <w:sz w:val="24"/>
        </w:rPr>
      </w:pPr>
      <w:r>
        <w:rPr>
          <w:b/>
          <w:i/>
          <w:sz w:val="24"/>
        </w:rPr>
        <w:t xml:space="preserve">         </w:t>
      </w:r>
      <w:r>
        <w:rPr>
          <w:sz w:val="24"/>
        </w:rPr>
        <w:t>Дыхание через нос не затруднено. Тип дыхания смешанный. ЧДД  16 в минуту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Форма грудной клетки нормостеническая , деформаций нет , при пальпации безболезненна . Перкуто</w:t>
      </w:r>
      <w:r>
        <w:rPr>
          <w:sz w:val="24"/>
        </w:rPr>
        <w:t>р</w:t>
      </w:r>
      <w:r>
        <w:rPr>
          <w:sz w:val="24"/>
        </w:rPr>
        <w:t>но - ясный легочной звук . Аускультативно выслушивается везикулярное дыхание , хрипов нет .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p w:rsidR="0005438A" w:rsidRDefault="0005438A">
      <w:pPr>
        <w:jc w:val="center"/>
        <w:rPr>
          <w:b/>
          <w:sz w:val="24"/>
        </w:rPr>
      </w:pPr>
      <w:r>
        <w:rPr>
          <w:b/>
          <w:sz w:val="24"/>
        </w:rPr>
        <w:t>Нижние границы лёгких:</w:t>
      </w:r>
    </w:p>
    <w:p w:rsidR="0005438A" w:rsidRDefault="0005438A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0"/>
        <w:gridCol w:w="2892"/>
        <w:gridCol w:w="2840"/>
      </w:tblGrid>
      <w:tr w:rsidR="0005438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Линии</w:t>
            </w:r>
          </w:p>
        </w:tc>
        <w:tc>
          <w:tcPr>
            <w:tcW w:w="2892" w:type="dxa"/>
          </w:tcPr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Справа</w:t>
            </w:r>
          </w:p>
        </w:tc>
        <w:tc>
          <w:tcPr>
            <w:tcW w:w="2840" w:type="dxa"/>
          </w:tcPr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Слева</w:t>
            </w:r>
          </w:p>
        </w:tc>
      </w:tr>
      <w:tr w:rsidR="0005438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Парастенальная</w:t>
            </w:r>
          </w:p>
        </w:tc>
        <w:tc>
          <w:tcPr>
            <w:tcW w:w="2892" w:type="dxa"/>
          </w:tcPr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 межреберье</w:t>
            </w:r>
          </w:p>
        </w:tc>
        <w:tc>
          <w:tcPr>
            <w:tcW w:w="2840" w:type="dxa"/>
          </w:tcPr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 межреберье</w:t>
            </w:r>
          </w:p>
        </w:tc>
      </w:tr>
      <w:tr w:rsidR="0005438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Срединно-ключичная</w:t>
            </w:r>
          </w:p>
        </w:tc>
        <w:tc>
          <w:tcPr>
            <w:tcW w:w="2892" w:type="dxa"/>
          </w:tcPr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VI</w:t>
            </w:r>
            <w:r>
              <w:rPr>
                <w:sz w:val="24"/>
              </w:rPr>
              <w:t xml:space="preserve">     ребро</w:t>
            </w:r>
          </w:p>
        </w:tc>
        <w:tc>
          <w:tcPr>
            <w:tcW w:w="2840" w:type="dxa"/>
          </w:tcPr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VI</w:t>
            </w:r>
            <w:r>
              <w:rPr>
                <w:sz w:val="24"/>
              </w:rPr>
              <w:t xml:space="preserve">     ребро</w:t>
            </w:r>
          </w:p>
        </w:tc>
      </w:tr>
      <w:tr w:rsidR="0005438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Передняя подмышечная </w:t>
            </w:r>
          </w:p>
        </w:tc>
        <w:tc>
          <w:tcPr>
            <w:tcW w:w="2892" w:type="dxa"/>
          </w:tcPr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VII</w:t>
            </w:r>
            <w:r>
              <w:rPr>
                <w:sz w:val="24"/>
              </w:rPr>
              <w:t xml:space="preserve">    ребро</w:t>
            </w:r>
          </w:p>
        </w:tc>
        <w:tc>
          <w:tcPr>
            <w:tcW w:w="2840" w:type="dxa"/>
          </w:tcPr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VII</w:t>
            </w:r>
            <w:r>
              <w:rPr>
                <w:sz w:val="24"/>
              </w:rPr>
              <w:t xml:space="preserve">    ребро</w:t>
            </w:r>
          </w:p>
        </w:tc>
      </w:tr>
      <w:tr w:rsidR="0005438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Средняя подмышечная</w:t>
            </w:r>
          </w:p>
        </w:tc>
        <w:tc>
          <w:tcPr>
            <w:tcW w:w="2892" w:type="dxa"/>
          </w:tcPr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VIII</w:t>
            </w:r>
            <w:r>
              <w:rPr>
                <w:sz w:val="24"/>
              </w:rPr>
              <w:t xml:space="preserve">   ребро</w:t>
            </w:r>
          </w:p>
        </w:tc>
        <w:tc>
          <w:tcPr>
            <w:tcW w:w="2840" w:type="dxa"/>
          </w:tcPr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 xml:space="preserve">VIII  </w:t>
            </w:r>
            <w:r>
              <w:rPr>
                <w:sz w:val="24"/>
              </w:rPr>
              <w:t>ребро</w:t>
            </w:r>
          </w:p>
        </w:tc>
      </w:tr>
      <w:tr w:rsidR="0005438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Задняя подмышечная</w:t>
            </w:r>
          </w:p>
        </w:tc>
        <w:tc>
          <w:tcPr>
            <w:tcW w:w="2892" w:type="dxa"/>
          </w:tcPr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  <w:lang w:val="en-US"/>
              </w:rPr>
              <w:t>IX</w:t>
            </w:r>
            <w:r>
              <w:rPr>
                <w:sz w:val="24"/>
              </w:rPr>
              <w:t xml:space="preserve">     ребро</w:t>
            </w:r>
          </w:p>
        </w:tc>
        <w:tc>
          <w:tcPr>
            <w:tcW w:w="2840" w:type="dxa"/>
          </w:tcPr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  <w:lang w:val="en-US"/>
              </w:rPr>
              <w:t>IX</w:t>
            </w:r>
            <w:r>
              <w:rPr>
                <w:sz w:val="24"/>
              </w:rPr>
              <w:t xml:space="preserve">     ребро </w:t>
            </w:r>
          </w:p>
        </w:tc>
      </w:tr>
      <w:tr w:rsidR="0005438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>Лопаточная</w:t>
            </w:r>
          </w:p>
        </w:tc>
        <w:tc>
          <w:tcPr>
            <w:tcW w:w="2892" w:type="dxa"/>
          </w:tcPr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 xml:space="preserve">      ребро</w:t>
            </w:r>
          </w:p>
        </w:tc>
        <w:tc>
          <w:tcPr>
            <w:tcW w:w="2840" w:type="dxa"/>
          </w:tcPr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 xml:space="preserve">      ребро</w:t>
            </w:r>
          </w:p>
        </w:tc>
      </w:tr>
      <w:tr w:rsidR="0005438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Околопозвоночная</w:t>
            </w:r>
          </w:p>
        </w:tc>
        <w:tc>
          <w:tcPr>
            <w:tcW w:w="5732" w:type="dxa"/>
            <w:gridSpan w:val="2"/>
          </w:tcPr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Остистый    отросток     </w:t>
            </w:r>
            <w:r>
              <w:rPr>
                <w:sz w:val="24"/>
                <w:lang w:val="en-US"/>
              </w:rPr>
              <w:t>XI</w:t>
            </w:r>
            <w:r>
              <w:rPr>
                <w:sz w:val="24"/>
              </w:rPr>
              <w:t xml:space="preserve">    грудного    позво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ка</w:t>
            </w:r>
          </w:p>
        </w:tc>
      </w:tr>
    </w:tbl>
    <w:p w:rsidR="0005438A" w:rsidRDefault="0005438A">
      <w:pPr>
        <w:jc w:val="both"/>
      </w:pPr>
    </w:p>
    <w:p w:rsidR="0005438A" w:rsidRDefault="0005438A">
      <w:pPr>
        <w:jc w:val="both"/>
      </w:pPr>
    </w:p>
    <w:p w:rsidR="0005438A" w:rsidRDefault="0005438A">
      <w:pPr>
        <w:jc w:val="both"/>
      </w:pPr>
    </w:p>
    <w:p w:rsidR="0005438A" w:rsidRDefault="0005438A">
      <w:pPr>
        <w:jc w:val="center"/>
      </w:pPr>
      <w:proofErr w:type="gramStart"/>
      <w:r>
        <w:rPr>
          <w:b/>
          <w:i/>
          <w:sz w:val="32"/>
        </w:rPr>
        <w:t>Сердечно-сосудистая</w:t>
      </w:r>
      <w:proofErr w:type="gramEnd"/>
      <w:r>
        <w:rPr>
          <w:b/>
          <w:i/>
          <w:sz w:val="32"/>
        </w:rPr>
        <w:t xml:space="preserve"> система.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 xml:space="preserve">         Выпячиваний и пульсации сонных артерий нет. Пальпаторно верхушечный толчок распол</w:t>
      </w:r>
      <w:r>
        <w:rPr>
          <w:sz w:val="24"/>
        </w:rPr>
        <w:t>а</w:t>
      </w:r>
      <w:r>
        <w:rPr>
          <w:sz w:val="24"/>
        </w:rPr>
        <w:t xml:space="preserve">гается в </w:t>
      </w:r>
      <w:r>
        <w:rPr>
          <w:sz w:val="24"/>
          <w:lang w:val="en-US"/>
        </w:rPr>
        <w:t>V</w:t>
      </w:r>
      <w:r w:rsidRPr="00644031">
        <w:rPr>
          <w:sz w:val="24"/>
        </w:rPr>
        <w:t xml:space="preserve"> </w:t>
      </w:r>
      <w:r>
        <w:rPr>
          <w:sz w:val="24"/>
        </w:rPr>
        <w:t>межреберье на 1,5 см кнутри от срединно-ключичной линии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Сердечный толчок не определяется . Границы относител</w:t>
      </w:r>
      <w:r>
        <w:rPr>
          <w:sz w:val="24"/>
        </w:rPr>
        <w:t>ь</w:t>
      </w:r>
      <w:r>
        <w:rPr>
          <w:sz w:val="24"/>
        </w:rPr>
        <w:t xml:space="preserve">ной  и абсолютной сердечной тупости не изменены.  </w:t>
      </w:r>
    </w:p>
    <w:p w:rsidR="0005438A" w:rsidRDefault="0005438A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7" w:firstRow="1" w:lastRow="0" w:firstColumn="1" w:lastColumn="0" w:noHBand="0" w:noVBand="0"/>
      </w:tblPr>
      <w:tblGrid>
        <w:gridCol w:w="2840"/>
        <w:gridCol w:w="2840"/>
        <w:gridCol w:w="2840"/>
      </w:tblGrid>
      <w:tr w:rsidR="0005438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840" w:type="dxa"/>
          </w:tcPr>
          <w:p w:rsidR="0005438A" w:rsidRDefault="0005438A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Граница</w:t>
            </w:r>
          </w:p>
        </w:tc>
        <w:tc>
          <w:tcPr>
            <w:tcW w:w="2840" w:type="dxa"/>
          </w:tcPr>
          <w:p w:rsidR="0005438A" w:rsidRDefault="0005438A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Относительная тупость</w:t>
            </w:r>
          </w:p>
        </w:tc>
        <w:tc>
          <w:tcPr>
            <w:tcW w:w="2840" w:type="dxa"/>
          </w:tcPr>
          <w:p w:rsidR="0005438A" w:rsidRDefault="0005438A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Абсолютная тупость</w:t>
            </w:r>
          </w:p>
        </w:tc>
      </w:tr>
      <w:tr w:rsidR="0005438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840" w:type="dxa"/>
          </w:tcPr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Правая</w:t>
            </w:r>
          </w:p>
        </w:tc>
        <w:tc>
          <w:tcPr>
            <w:tcW w:w="2840" w:type="dxa"/>
          </w:tcPr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1 см кнаружи от пр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вого </w:t>
            </w:r>
          </w:p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края грудины</w:t>
            </w:r>
          </w:p>
        </w:tc>
        <w:tc>
          <w:tcPr>
            <w:tcW w:w="2840" w:type="dxa"/>
          </w:tcPr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Левый край грудины </w:t>
            </w:r>
          </w:p>
        </w:tc>
      </w:tr>
      <w:tr w:rsidR="0005438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Верхняя</w:t>
            </w:r>
          </w:p>
        </w:tc>
        <w:tc>
          <w:tcPr>
            <w:tcW w:w="2840" w:type="dxa"/>
          </w:tcPr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Верхний край </w:t>
            </w: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 ребра </w:t>
            </w:r>
          </w:p>
        </w:tc>
        <w:tc>
          <w:tcPr>
            <w:tcW w:w="2840" w:type="dxa"/>
          </w:tcPr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Хрящ </w:t>
            </w:r>
            <w:r>
              <w:rPr>
                <w:sz w:val="24"/>
                <w:lang w:val="en-US"/>
              </w:rPr>
              <w:t xml:space="preserve">IV </w:t>
            </w:r>
            <w:r>
              <w:rPr>
                <w:sz w:val="24"/>
              </w:rPr>
              <w:t>ребра</w:t>
            </w:r>
          </w:p>
        </w:tc>
      </w:tr>
      <w:tr w:rsidR="0005438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Левая</w:t>
            </w:r>
          </w:p>
        </w:tc>
        <w:tc>
          <w:tcPr>
            <w:tcW w:w="2840" w:type="dxa"/>
          </w:tcPr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1 см кнутри от ср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динно-ключичной линии</w:t>
            </w:r>
          </w:p>
        </w:tc>
        <w:tc>
          <w:tcPr>
            <w:tcW w:w="2840" w:type="dxa"/>
          </w:tcPr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1 см кнутри от ср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динно-ключичной линии</w:t>
            </w:r>
          </w:p>
        </w:tc>
      </w:tr>
    </w:tbl>
    <w:p w:rsidR="0005438A" w:rsidRDefault="0005438A">
      <w:pPr>
        <w:jc w:val="both"/>
        <w:rPr>
          <w:sz w:val="24"/>
        </w:rPr>
      </w:pPr>
    </w:p>
    <w:p w:rsidR="0005438A" w:rsidRDefault="0005438A">
      <w:pPr>
        <w:jc w:val="both"/>
        <w:rPr>
          <w:sz w:val="24"/>
        </w:rPr>
      </w:pPr>
      <w:r>
        <w:rPr>
          <w:sz w:val="24"/>
        </w:rPr>
        <w:t xml:space="preserve">         Поперечник сердца - 11 см. Конфигурация сердца не изменена. 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 xml:space="preserve">         </w:t>
      </w:r>
      <w:r>
        <w:rPr>
          <w:i/>
          <w:sz w:val="24"/>
        </w:rPr>
        <w:t>Аускультативно</w:t>
      </w:r>
      <w:r>
        <w:rPr>
          <w:sz w:val="24"/>
        </w:rPr>
        <w:t>. Тоны сердца громкие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ритмичные . Частота  сердечных сокращений 70 ударов в минуту , патологические шумы не выслушиваются . 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 xml:space="preserve">         Пульс ритмичный, слабого наполнения и напряжения. АД - 120/70 мм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т.ст.</w:t>
      </w:r>
    </w:p>
    <w:p w:rsidR="0005438A" w:rsidRDefault="0005438A">
      <w:pPr>
        <w:jc w:val="both"/>
      </w:pPr>
    </w:p>
    <w:p w:rsidR="0005438A" w:rsidRDefault="0005438A">
      <w:pPr>
        <w:jc w:val="both"/>
      </w:pPr>
      <w:r>
        <w:t xml:space="preserve">                              </w:t>
      </w:r>
    </w:p>
    <w:p w:rsidR="0005438A" w:rsidRDefault="0005438A">
      <w:pPr>
        <w:jc w:val="both"/>
      </w:pPr>
      <w:r>
        <w:t xml:space="preserve">              </w:t>
      </w:r>
    </w:p>
    <w:p w:rsidR="0005438A" w:rsidRDefault="0005438A">
      <w:pPr>
        <w:jc w:val="center"/>
      </w:pPr>
      <w:r>
        <w:rPr>
          <w:b/>
          <w:i/>
          <w:sz w:val="32"/>
        </w:rPr>
        <w:t>Пищеварительная система.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ab/>
        <w:t>Язык влажный, чистый. Зев нормальной окраски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Форма живота обычная . Видимая п</w:t>
      </w:r>
      <w:r>
        <w:rPr>
          <w:sz w:val="24"/>
        </w:rPr>
        <w:t>е</w:t>
      </w:r>
      <w:r>
        <w:rPr>
          <w:sz w:val="24"/>
        </w:rPr>
        <w:t>ристальтика отсутствует .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ab/>
        <w:t>При поверхностной пальпации живот мягкий, зон повышенной кожной чувствительн</w:t>
      </w:r>
      <w:r>
        <w:rPr>
          <w:sz w:val="24"/>
        </w:rPr>
        <w:t>о</w:t>
      </w:r>
      <w:r>
        <w:rPr>
          <w:sz w:val="24"/>
        </w:rPr>
        <w:t xml:space="preserve">сти нет; расхождения прямых мышц живота, феномен «мышечной защиты» отсутствуют; симптом Щёткина - Блюмберга отрицательный. 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ab/>
        <w:t>При глубокой методической пальпации: сигмовидная кишка прощупывается в виде урч</w:t>
      </w:r>
      <w:r>
        <w:rPr>
          <w:sz w:val="24"/>
        </w:rPr>
        <w:t>а</w:t>
      </w:r>
      <w:r>
        <w:rPr>
          <w:sz w:val="24"/>
        </w:rPr>
        <w:t>щего валика, безболезненна; слепая кишка пальпируется в виде цилиндра толщиной в 2 пал</w:t>
      </w:r>
      <w:r>
        <w:rPr>
          <w:sz w:val="24"/>
        </w:rPr>
        <w:t>ь</w:t>
      </w:r>
      <w:r>
        <w:rPr>
          <w:sz w:val="24"/>
        </w:rPr>
        <w:t>ца, безболезненна; подвздошная кишка урчит; поперечно-ободочная кишка легко передвигается вверх и вниз. Инфильтратов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опухолей нет .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ab/>
        <w:t>Печень пальпируется у края рёберной дуги: край острый, поверхность гладкая, безболе</w:t>
      </w:r>
      <w:r>
        <w:rPr>
          <w:sz w:val="24"/>
        </w:rPr>
        <w:t>з</w:t>
      </w:r>
      <w:r>
        <w:rPr>
          <w:sz w:val="24"/>
        </w:rPr>
        <w:t>ненна. Размеры печени по Курлову 9см-8см-7см</w:t>
      </w:r>
      <w:proofErr w:type="gramStart"/>
      <w:r>
        <w:rPr>
          <w:sz w:val="24"/>
        </w:rPr>
        <w:t xml:space="preserve"> .</w:t>
      </w:r>
      <w:proofErr w:type="gramEnd"/>
    </w:p>
    <w:p w:rsidR="0005438A" w:rsidRDefault="0005438A">
      <w:pPr>
        <w:jc w:val="both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ab/>
        <w:t xml:space="preserve">Желчный пузырь не пальпируется. </w:t>
      </w:r>
    </w:p>
    <w:p w:rsidR="0005438A" w:rsidRDefault="0005438A">
      <w:pPr>
        <w:ind w:firstLine="720"/>
        <w:jc w:val="both"/>
        <w:rPr>
          <w:sz w:val="24"/>
        </w:rPr>
      </w:pPr>
      <w:r>
        <w:rPr>
          <w:sz w:val="24"/>
        </w:rPr>
        <w:t xml:space="preserve">Поджелудочная железа и селезёнка не пальпируется. </w:t>
      </w:r>
    </w:p>
    <w:p w:rsidR="0005438A" w:rsidRDefault="0005438A">
      <w:pPr>
        <w:ind w:firstLine="720"/>
        <w:jc w:val="both"/>
        <w:rPr>
          <w:sz w:val="24"/>
        </w:rPr>
      </w:pPr>
      <w:r>
        <w:rPr>
          <w:sz w:val="24"/>
        </w:rPr>
        <w:t>Стул без особенностей.</w:t>
      </w:r>
    </w:p>
    <w:p w:rsidR="0005438A" w:rsidRDefault="0005438A">
      <w:pPr>
        <w:jc w:val="both"/>
      </w:pPr>
    </w:p>
    <w:p w:rsidR="0005438A" w:rsidRDefault="0005438A">
      <w:pPr>
        <w:jc w:val="both"/>
      </w:pPr>
    </w:p>
    <w:p w:rsidR="0005438A" w:rsidRDefault="0005438A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Мочеполовые органы.</w:t>
      </w:r>
    </w:p>
    <w:p w:rsidR="0005438A" w:rsidRDefault="0005438A">
      <w:pPr>
        <w:jc w:val="both"/>
        <w:rPr>
          <w:sz w:val="24"/>
        </w:rPr>
      </w:pPr>
      <w:r>
        <w:rPr>
          <w:b/>
          <w:i/>
          <w:sz w:val="24"/>
        </w:rPr>
        <w:t xml:space="preserve">         </w:t>
      </w:r>
      <w:r>
        <w:rPr>
          <w:sz w:val="24"/>
        </w:rPr>
        <w:t>При осмотре поясничной области покраснения, припухлости не выявленно. Напряжения п</w:t>
      </w:r>
      <w:r>
        <w:rPr>
          <w:sz w:val="24"/>
        </w:rPr>
        <w:t>о</w:t>
      </w:r>
      <w:r>
        <w:rPr>
          <w:sz w:val="24"/>
        </w:rPr>
        <w:t>ясничных мышц нет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Симптом покалачивания отрицателен с обеих сторон . Мочевой п</w:t>
      </w:r>
      <w:r>
        <w:rPr>
          <w:sz w:val="24"/>
        </w:rPr>
        <w:t>у</w:t>
      </w:r>
      <w:r>
        <w:rPr>
          <w:sz w:val="24"/>
        </w:rPr>
        <w:t>зырь не пальпируется . Дизурических расстройств нет .</w:t>
      </w:r>
    </w:p>
    <w:p w:rsidR="0005438A" w:rsidRDefault="0005438A">
      <w:pPr>
        <w:jc w:val="both"/>
      </w:pPr>
    </w:p>
    <w:p w:rsidR="0005438A" w:rsidRDefault="0005438A">
      <w:pPr>
        <w:jc w:val="both"/>
      </w:pPr>
    </w:p>
    <w:p w:rsidR="0005438A" w:rsidRDefault="0005438A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Эндокринная система.</w:t>
      </w:r>
    </w:p>
    <w:p w:rsidR="0005438A" w:rsidRDefault="0005438A">
      <w:pPr>
        <w:jc w:val="both"/>
        <w:rPr>
          <w:sz w:val="24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 xml:space="preserve">     Щитовидная железа при осмотре не визуализируется. Вторичные половые признаки соо</w:t>
      </w:r>
      <w:r>
        <w:rPr>
          <w:sz w:val="24"/>
        </w:rPr>
        <w:t>т</w:t>
      </w:r>
      <w:r>
        <w:rPr>
          <w:sz w:val="24"/>
        </w:rPr>
        <w:t>ветствуют возрасту и полу, развиты умеренно. Оволосение по женскому типу.</w:t>
      </w:r>
    </w:p>
    <w:p w:rsidR="0005438A" w:rsidRDefault="0005438A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Нервная система.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 xml:space="preserve">Сознание ясное </w:t>
      </w:r>
      <w:proofErr w:type="gramStart"/>
      <w:r>
        <w:rPr>
          <w:sz w:val="24"/>
        </w:rPr>
        <w:t>ориентирована</w:t>
      </w:r>
      <w:proofErr w:type="gramEnd"/>
      <w:r>
        <w:rPr>
          <w:sz w:val="24"/>
        </w:rPr>
        <w:t xml:space="preserve"> в месте, времени и ситуации. Внимание устойчивое, память на т</w:t>
      </w:r>
      <w:r>
        <w:rPr>
          <w:sz w:val="24"/>
        </w:rPr>
        <w:t>е</w:t>
      </w:r>
      <w:r>
        <w:rPr>
          <w:sz w:val="24"/>
        </w:rPr>
        <w:t>кущие и прошлые события сохранена. Мышление логичное, речь последовательная. Менингеал</w:t>
      </w:r>
      <w:r>
        <w:rPr>
          <w:sz w:val="24"/>
        </w:rPr>
        <w:t>ь</w:t>
      </w:r>
      <w:r>
        <w:rPr>
          <w:sz w:val="24"/>
        </w:rPr>
        <w:t>ные симптомы отрицательные. Патологии со стороны ЧМН, чувствительной и двигател</w:t>
      </w:r>
      <w:r>
        <w:rPr>
          <w:sz w:val="24"/>
        </w:rPr>
        <w:t>ь</w:t>
      </w:r>
      <w:r>
        <w:rPr>
          <w:sz w:val="24"/>
        </w:rPr>
        <w:t>ной сфер не выявлено.</w:t>
      </w:r>
    </w:p>
    <w:p w:rsidR="0005438A" w:rsidRDefault="0005438A">
      <w:pPr>
        <w:jc w:val="both"/>
        <w:rPr>
          <w:sz w:val="24"/>
        </w:rPr>
      </w:pPr>
    </w:p>
    <w:p w:rsidR="0005438A" w:rsidRDefault="0005438A">
      <w:pPr>
        <w:jc w:val="both"/>
      </w:pPr>
      <w:r>
        <w:t xml:space="preserve">  </w:t>
      </w:r>
    </w:p>
    <w:p w:rsidR="0005438A" w:rsidRDefault="0005438A">
      <w:pPr>
        <w:jc w:val="center"/>
        <w:rPr>
          <w:b/>
          <w:sz w:val="36"/>
        </w:rPr>
      </w:pPr>
      <w:r>
        <w:rPr>
          <w:b/>
          <w:sz w:val="36"/>
        </w:rPr>
        <w:t>Гинекологическое исследование.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>Наружные половые органы сформированы правильно, с признаками гипоплазии. Оволосение по женск</w:t>
      </w:r>
      <w:r>
        <w:rPr>
          <w:sz w:val="24"/>
        </w:rPr>
        <w:t>о</w:t>
      </w:r>
      <w:r>
        <w:rPr>
          <w:sz w:val="24"/>
        </w:rPr>
        <w:t xml:space="preserve">му типу. </w:t>
      </w:r>
      <w:proofErr w:type="gramStart"/>
      <w:r>
        <w:rPr>
          <w:sz w:val="24"/>
          <w:lang w:val="en-US"/>
        </w:rPr>
        <w:t>Hymen</w:t>
      </w:r>
      <w:r w:rsidRPr="00644031">
        <w:rPr>
          <w:sz w:val="24"/>
        </w:rPr>
        <w:t xml:space="preserve"> </w:t>
      </w:r>
      <w:r>
        <w:rPr>
          <w:sz w:val="24"/>
        </w:rPr>
        <w:t>кольцевидной формы.</w:t>
      </w:r>
      <w:proofErr w:type="gramEnd"/>
    </w:p>
    <w:p w:rsidR="0005438A" w:rsidRDefault="0005438A">
      <w:pPr>
        <w:jc w:val="both"/>
        <w:rPr>
          <w:sz w:val="24"/>
        </w:rPr>
      </w:pPr>
      <w:r>
        <w:rPr>
          <w:sz w:val="24"/>
        </w:rPr>
        <w:t>Уретра и парауретральные ходы не изменены. Слизистая входа во влагалище розовая. Выдел</w:t>
      </w:r>
      <w:r>
        <w:rPr>
          <w:sz w:val="24"/>
        </w:rPr>
        <w:t>е</w:t>
      </w:r>
      <w:r>
        <w:rPr>
          <w:sz w:val="24"/>
        </w:rPr>
        <w:t>ния слизистые.</w:t>
      </w:r>
    </w:p>
    <w:p w:rsidR="0005438A" w:rsidRDefault="0005438A">
      <w:pPr>
        <w:pStyle w:val="3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lang w:val="en-US"/>
        </w:rPr>
        <w:lastRenderedPageBreak/>
        <w:t>Per</w:t>
      </w:r>
      <w:r w:rsidRPr="0064403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rectum</w:t>
      </w:r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</w:rPr>
        <w:t xml:space="preserve"> 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>матка в ante versio меньше нормальных размеров, плотная, подвижная, безболезненная.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>Угол между телом и шейкой не выражен. Придатки с обеих сторон не увеличены, область их при пальпации безболе</w:t>
      </w:r>
      <w:r>
        <w:rPr>
          <w:sz w:val="24"/>
        </w:rPr>
        <w:t>з</w:t>
      </w:r>
      <w:r>
        <w:rPr>
          <w:sz w:val="24"/>
        </w:rPr>
        <w:t>ненна.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>Своды свободные.</w:t>
      </w:r>
    </w:p>
    <w:p w:rsidR="0005438A" w:rsidRDefault="0005438A">
      <w:pPr>
        <w:jc w:val="both"/>
        <w:rPr>
          <w:sz w:val="24"/>
        </w:rPr>
      </w:pPr>
    </w:p>
    <w:p w:rsidR="0005438A" w:rsidRDefault="0005438A">
      <w:pPr>
        <w:jc w:val="both"/>
      </w:pPr>
    </w:p>
    <w:p w:rsidR="0005438A" w:rsidRDefault="0005438A">
      <w:pPr>
        <w:jc w:val="center"/>
        <w:rPr>
          <w:b/>
          <w:sz w:val="36"/>
        </w:rPr>
      </w:pPr>
      <w:r>
        <w:rPr>
          <w:b/>
          <w:sz w:val="36"/>
        </w:rPr>
        <w:t>Предварительный диагноз и его обоснование.</w:t>
      </w:r>
    </w:p>
    <w:p w:rsidR="0005438A" w:rsidRDefault="0005438A">
      <w:pPr>
        <w:jc w:val="both"/>
        <w:rPr>
          <w:sz w:val="24"/>
        </w:rPr>
      </w:pPr>
      <w:proofErr w:type="gramStart"/>
      <w:r>
        <w:rPr>
          <w:sz w:val="24"/>
        </w:rPr>
        <w:t>На основании жалоб больной (на нерегулярные и болезненные менструации), анамнеза заболев</w:t>
      </w:r>
      <w:r>
        <w:rPr>
          <w:sz w:val="24"/>
        </w:rPr>
        <w:t>а</w:t>
      </w:r>
      <w:r>
        <w:rPr>
          <w:sz w:val="24"/>
        </w:rPr>
        <w:t>ния (больнеет с декабря 1998 года, когда за 10 дней до ожидаемой менструации начались бурные выделения крови по поводу чего обратилась к гинекологу.</w:t>
      </w:r>
      <w:proofErr w:type="gramEnd"/>
      <w:r>
        <w:rPr>
          <w:sz w:val="24"/>
        </w:rPr>
        <w:t xml:space="preserve"> Проведено лечение: гентамицин, гл</w:t>
      </w:r>
      <w:r>
        <w:rPr>
          <w:sz w:val="24"/>
        </w:rPr>
        <w:t>ю</w:t>
      </w:r>
      <w:r>
        <w:rPr>
          <w:sz w:val="24"/>
        </w:rPr>
        <w:t>конат Са, витамины, ФТЛ. С 31.12.98 началась менструация в срок. В феврале и марте менстру</w:t>
      </w:r>
      <w:r>
        <w:rPr>
          <w:sz w:val="24"/>
        </w:rPr>
        <w:t>а</w:t>
      </w:r>
      <w:r>
        <w:rPr>
          <w:sz w:val="24"/>
        </w:rPr>
        <w:t xml:space="preserve">ция прошла нормально, только были болезненными </w:t>
      </w:r>
      <w:proofErr w:type="gramStart"/>
      <w:r>
        <w:rPr>
          <w:sz w:val="24"/>
        </w:rPr>
        <w:t>в первые</w:t>
      </w:r>
      <w:proofErr w:type="gramEnd"/>
      <w:r>
        <w:rPr>
          <w:sz w:val="24"/>
        </w:rPr>
        <w:t xml:space="preserve"> 2 дня, по 6 дней, в марте с 10 – 16.03. 28.03 выделения крови появились вновь, так же сопровождались болями, периодически выделения были тёмно-коричневыми, периодически алыми, продолжались до 16.04. – электроф</w:t>
      </w:r>
      <w:r>
        <w:rPr>
          <w:sz w:val="24"/>
        </w:rPr>
        <w:t>о</w:t>
      </w:r>
      <w:r>
        <w:rPr>
          <w:sz w:val="24"/>
        </w:rPr>
        <w:t>рез СаС</w:t>
      </w:r>
      <w:r>
        <w:rPr>
          <w:sz w:val="24"/>
          <w:lang w:val="en-US"/>
        </w:rPr>
        <w:t>l</w:t>
      </w:r>
      <w:r w:rsidRPr="00644031">
        <w:rPr>
          <w:sz w:val="24"/>
          <w:vertAlign w:val="subscript"/>
        </w:rPr>
        <w:t>2</w:t>
      </w:r>
      <w:r>
        <w:rPr>
          <w:sz w:val="24"/>
        </w:rPr>
        <w:t>. С 5.05.99 г принимала пустырник, цинаризин, настойку элеутерококка. Измерила б</w:t>
      </w:r>
      <w:r>
        <w:rPr>
          <w:sz w:val="24"/>
        </w:rPr>
        <w:t>а</w:t>
      </w:r>
      <w:r>
        <w:rPr>
          <w:sz w:val="24"/>
        </w:rPr>
        <w:t xml:space="preserve">зальную температуру 37,2 – 37,1. 5.05 началась менструация (закончились 11.05). </w:t>
      </w:r>
      <w:proofErr w:type="gramStart"/>
      <w:r>
        <w:rPr>
          <w:sz w:val="24"/>
        </w:rPr>
        <w:t>Прошла обы</w:t>
      </w:r>
      <w:r>
        <w:rPr>
          <w:sz w:val="24"/>
        </w:rPr>
        <w:t>ч</w:t>
      </w:r>
      <w:r>
        <w:rPr>
          <w:sz w:val="24"/>
        </w:rPr>
        <w:t>но, так же болезненно в первые 2 дня, результатов гинекологического и</w:t>
      </w:r>
      <w:r>
        <w:rPr>
          <w:sz w:val="24"/>
        </w:rPr>
        <w:t>с</w:t>
      </w:r>
      <w:r>
        <w:rPr>
          <w:sz w:val="24"/>
        </w:rPr>
        <w:t xml:space="preserve">следования (наружные половые органы сформированы правильно, с признаками гипоплазии; </w:t>
      </w:r>
      <w:proofErr w:type="gramEnd"/>
    </w:p>
    <w:p w:rsidR="0005438A" w:rsidRDefault="0005438A">
      <w:pPr>
        <w:pStyle w:val="3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Per</w:t>
      </w:r>
      <w:r w:rsidRPr="0064403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rectum</w:t>
      </w:r>
      <w:r>
        <w:rPr>
          <w:rFonts w:ascii="Times New Roman" w:hAnsi="Times New Roman"/>
        </w:rPr>
        <w:t>: матка в ante versio меньше нормальных размеров, плотная, подвижная, безболезне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ная. Угол между телом и шейкой не выражен. Придатки с обеих сторон не увеличены, о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ласть их при пальпации безболезненна)</w:t>
      </w:r>
      <w:proofErr w:type="gramStart"/>
      <w:r>
        <w:rPr>
          <w:rFonts w:ascii="Times New Roman" w:hAnsi="Times New Roman"/>
        </w:rPr>
        <w:t>,м</w:t>
      </w:r>
      <w:proofErr w:type="gramEnd"/>
      <w:r>
        <w:rPr>
          <w:rFonts w:ascii="Times New Roman" w:hAnsi="Times New Roman"/>
        </w:rPr>
        <w:t>ожно поставить предварительный диа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ноз: </w:t>
      </w:r>
    </w:p>
    <w:p w:rsidR="0005438A" w:rsidRDefault="0005438A">
      <w:pPr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>Нарушение менструальной функции, период полового созревания, по типу альгоопсоменореи. Ген</w:t>
      </w:r>
      <w:r>
        <w:rPr>
          <w:i/>
          <w:sz w:val="24"/>
          <w:u w:val="single"/>
        </w:rPr>
        <w:t>и</w:t>
      </w:r>
      <w:r>
        <w:rPr>
          <w:i/>
          <w:sz w:val="24"/>
          <w:u w:val="single"/>
        </w:rPr>
        <w:t>тальный инфантилизм. Гипофункция яичников.</w:t>
      </w:r>
    </w:p>
    <w:p w:rsidR="0005438A" w:rsidRDefault="0005438A">
      <w:pPr>
        <w:pStyle w:val="7"/>
      </w:pPr>
    </w:p>
    <w:p w:rsidR="0005438A" w:rsidRDefault="0005438A">
      <w:pPr>
        <w:jc w:val="center"/>
        <w:rPr>
          <w:b/>
          <w:sz w:val="36"/>
        </w:rPr>
      </w:pPr>
      <w:r>
        <w:rPr>
          <w:b/>
          <w:sz w:val="36"/>
        </w:rPr>
        <w:t>Данные лабораторных и инструментальных и</w:t>
      </w:r>
      <w:r>
        <w:rPr>
          <w:b/>
          <w:sz w:val="36"/>
        </w:rPr>
        <w:t>с</w:t>
      </w:r>
      <w:r>
        <w:rPr>
          <w:b/>
          <w:sz w:val="36"/>
        </w:rPr>
        <w:t>следований.</w:t>
      </w:r>
    </w:p>
    <w:p w:rsidR="0005438A" w:rsidRDefault="0005438A" w:rsidP="0005438A">
      <w:pPr>
        <w:numPr>
          <w:ilvl w:val="0"/>
          <w:numId w:val="6"/>
        </w:numPr>
        <w:jc w:val="both"/>
        <w:rPr>
          <w:b/>
          <w:sz w:val="24"/>
        </w:rPr>
      </w:pPr>
      <w:r>
        <w:rPr>
          <w:b/>
          <w:sz w:val="24"/>
        </w:rPr>
        <w:t xml:space="preserve">Общий анализ крови  14.05.99 г.  </w:t>
      </w:r>
    </w:p>
    <w:p w:rsidR="0005438A" w:rsidRDefault="0005438A">
      <w:pPr>
        <w:jc w:val="both"/>
        <w:rPr>
          <w:i/>
          <w:sz w:val="24"/>
        </w:rPr>
      </w:pPr>
      <w:r>
        <w:rPr>
          <w:sz w:val="24"/>
        </w:rPr>
        <w:t xml:space="preserve">       </w:t>
      </w:r>
    </w:p>
    <w:p w:rsidR="0005438A" w:rsidRDefault="0005438A">
      <w:pPr>
        <w:tabs>
          <w:tab w:val="left" w:pos="4261"/>
          <w:tab w:val="left" w:pos="8522"/>
        </w:tabs>
        <w:jc w:val="both"/>
        <w:rPr>
          <w:b/>
          <w:i/>
          <w:sz w:val="24"/>
        </w:rPr>
      </w:pPr>
      <w:r>
        <w:rPr>
          <w:i/>
          <w:sz w:val="24"/>
        </w:rPr>
        <w:t>Эритроциты</w:t>
      </w:r>
      <w:r>
        <w:rPr>
          <w:i/>
          <w:sz w:val="24"/>
        </w:rPr>
        <w:tab/>
        <w:t xml:space="preserve">                         </w:t>
      </w:r>
      <w:r>
        <w:rPr>
          <w:b/>
          <w:i/>
          <w:sz w:val="24"/>
        </w:rPr>
        <w:t>4.0 х10</w:t>
      </w:r>
      <w:r>
        <w:rPr>
          <w:b/>
          <w:i/>
          <w:sz w:val="24"/>
          <w:vertAlign w:val="superscript"/>
        </w:rPr>
        <w:t>12</w:t>
      </w:r>
      <w:r>
        <w:rPr>
          <w:b/>
          <w:i/>
          <w:sz w:val="24"/>
        </w:rPr>
        <w:t>/л</w:t>
      </w:r>
    </w:p>
    <w:p w:rsidR="0005438A" w:rsidRDefault="0005438A">
      <w:pPr>
        <w:tabs>
          <w:tab w:val="left" w:pos="4261"/>
          <w:tab w:val="left" w:pos="8522"/>
        </w:tabs>
        <w:jc w:val="both"/>
        <w:rPr>
          <w:b/>
          <w:i/>
          <w:sz w:val="24"/>
        </w:rPr>
      </w:pPr>
      <w:r>
        <w:rPr>
          <w:i/>
          <w:sz w:val="24"/>
        </w:rPr>
        <w:t>Гемоглобин</w:t>
      </w:r>
      <w:r>
        <w:rPr>
          <w:i/>
          <w:sz w:val="24"/>
        </w:rPr>
        <w:tab/>
      </w:r>
      <w:r>
        <w:rPr>
          <w:b/>
          <w:i/>
          <w:sz w:val="24"/>
        </w:rPr>
        <w:t xml:space="preserve">                         114.7 г/л</w:t>
      </w:r>
    </w:p>
    <w:p w:rsidR="0005438A" w:rsidRDefault="0005438A">
      <w:pPr>
        <w:tabs>
          <w:tab w:val="left" w:pos="4261"/>
          <w:tab w:val="left" w:pos="8522"/>
        </w:tabs>
        <w:jc w:val="both"/>
        <w:rPr>
          <w:b/>
          <w:i/>
          <w:sz w:val="24"/>
        </w:rPr>
      </w:pPr>
      <w:r>
        <w:rPr>
          <w:i/>
          <w:sz w:val="24"/>
        </w:rPr>
        <w:t>Цветной показатель</w:t>
      </w:r>
      <w:r>
        <w:rPr>
          <w:i/>
          <w:sz w:val="24"/>
        </w:rPr>
        <w:tab/>
        <w:t xml:space="preserve">                            </w:t>
      </w:r>
      <w:r>
        <w:rPr>
          <w:b/>
          <w:i/>
          <w:sz w:val="24"/>
        </w:rPr>
        <w:t>0.9</w:t>
      </w:r>
    </w:p>
    <w:p w:rsidR="0005438A" w:rsidRDefault="0005438A">
      <w:pPr>
        <w:tabs>
          <w:tab w:val="left" w:pos="4261"/>
          <w:tab w:val="left" w:pos="8522"/>
        </w:tabs>
        <w:jc w:val="both"/>
        <w:rPr>
          <w:b/>
          <w:i/>
          <w:sz w:val="24"/>
        </w:rPr>
      </w:pPr>
      <w:r>
        <w:rPr>
          <w:i/>
          <w:sz w:val="24"/>
        </w:rPr>
        <w:t>Тромбоциты</w:t>
      </w:r>
      <w:r>
        <w:rPr>
          <w:i/>
          <w:sz w:val="24"/>
        </w:rPr>
        <w:tab/>
      </w:r>
      <w:r>
        <w:rPr>
          <w:b/>
          <w:i/>
          <w:sz w:val="24"/>
        </w:rPr>
        <w:t xml:space="preserve">                         245000</w:t>
      </w:r>
    </w:p>
    <w:p w:rsidR="0005438A" w:rsidRDefault="0005438A">
      <w:pPr>
        <w:tabs>
          <w:tab w:val="left" w:pos="4261"/>
          <w:tab w:val="left" w:pos="8522"/>
        </w:tabs>
        <w:jc w:val="both"/>
        <w:rPr>
          <w:b/>
          <w:i/>
          <w:sz w:val="24"/>
        </w:rPr>
      </w:pPr>
      <w:r>
        <w:rPr>
          <w:i/>
          <w:sz w:val="24"/>
        </w:rPr>
        <w:t>Лейкоциты</w:t>
      </w:r>
      <w:r>
        <w:rPr>
          <w:i/>
          <w:sz w:val="24"/>
        </w:rPr>
        <w:tab/>
      </w:r>
      <w:r>
        <w:rPr>
          <w:b/>
          <w:i/>
          <w:sz w:val="24"/>
        </w:rPr>
        <w:t xml:space="preserve">                         8,7 х10</w:t>
      </w:r>
      <w:r>
        <w:rPr>
          <w:b/>
          <w:i/>
          <w:sz w:val="24"/>
          <w:vertAlign w:val="superscript"/>
        </w:rPr>
        <w:t>9</w:t>
      </w:r>
      <w:r>
        <w:rPr>
          <w:b/>
          <w:i/>
          <w:sz w:val="24"/>
        </w:rPr>
        <w:t>/л</w:t>
      </w:r>
    </w:p>
    <w:p w:rsidR="0005438A" w:rsidRDefault="0005438A">
      <w:pPr>
        <w:tabs>
          <w:tab w:val="left" w:pos="4261"/>
          <w:tab w:val="left" w:pos="8522"/>
        </w:tabs>
        <w:jc w:val="both"/>
        <w:rPr>
          <w:b/>
          <w:i/>
          <w:sz w:val="24"/>
        </w:rPr>
      </w:pPr>
      <w:r>
        <w:rPr>
          <w:i/>
          <w:sz w:val="24"/>
        </w:rPr>
        <w:t>Базофилы</w:t>
      </w:r>
      <w:r>
        <w:rPr>
          <w:i/>
          <w:sz w:val="24"/>
        </w:rPr>
        <w:tab/>
      </w:r>
      <w:r>
        <w:rPr>
          <w:b/>
          <w:i/>
          <w:sz w:val="24"/>
        </w:rPr>
        <w:t xml:space="preserve">                            1%</w:t>
      </w:r>
    </w:p>
    <w:p w:rsidR="0005438A" w:rsidRDefault="0005438A">
      <w:pPr>
        <w:tabs>
          <w:tab w:val="left" w:pos="4261"/>
          <w:tab w:val="left" w:pos="8522"/>
        </w:tabs>
        <w:jc w:val="both"/>
        <w:rPr>
          <w:b/>
          <w:i/>
          <w:sz w:val="24"/>
        </w:rPr>
      </w:pPr>
      <w:r>
        <w:rPr>
          <w:i/>
          <w:sz w:val="24"/>
        </w:rPr>
        <w:t>Эозинофилы</w:t>
      </w:r>
      <w:r>
        <w:rPr>
          <w:i/>
          <w:sz w:val="24"/>
        </w:rPr>
        <w:tab/>
      </w:r>
      <w:r>
        <w:rPr>
          <w:b/>
          <w:i/>
          <w:sz w:val="24"/>
        </w:rPr>
        <w:t xml:space="preserve">                           2 %</w:t>
      </w:r>
    </w:p>
    <w:p w:rsidR="0005438A" w:rsidRDefault="0005438A">
      <w:pPr>
        <w:tabs>
          <w:tab w:val="left" w:pos="4261"/>
          <w:tab w:val="left" w:pos="8522"/>
        </w:tabs>
        <w:jc w:val="both"/>
        <w:rPr>
          <w:b/>
          <w:i/>
          <w:sz w:val="24"/>
        </w:rPr>
      </w:pPr>
      <w:r>
        <w:rPr>
          <w:i/>
          <w:sz w:val="24"/>
        </w:rPr>
        <w:t>Нейтрофилы: Миэлоц .</w:t>
      </w:r>
      <w:r>
        <w:rPr>
          <w:i/>
          <w:sz w:val="24"/>
        </w:rPr>
        <w:tab/>
      </w:r>
      <w:r>
        <w:rPr>
          <w:b/>
          <w:i/>
          <w:sz w:val="24"/>
        </w:rPr>
        <w:t xml:space="preserve">                            ---</w:t>
      </w:r>
    </w:p>
    <w:p w:rsidR="0005438A" w:rsidRDefault="0005438A">
      <w:pPr>
        <w:tabs>
          <w:tab w:val="left" w:pos="4261"/>
          <w:tab w:val="left" w:pos="8522"/>
        </w:tabs>
        <w:jc w:val="both"/>
        <w:rPr>
          <w:b/>
          <w:i/>
          <w:sz w:val="24"/>
        </w:rPr>
      </w:pPr>
      <w:r>
        <w:rPr>
          <w:i/>
          <w:sz w:val="24"/>
        </w:rPr>
        <w:t xml:space="preserve">                          Юные</w:t>
      </w:r>
      <w:r>
        <w:rPr>
          <w:i/>
          <w:sz w:val="24"/>
        </w:rPr>
        <w:tab/>
      </w:r>
      <w:r>
        <w:rPr>
          <w:b/>
          <w:i/>
          <w:sz w:val="24"/>
        </w:rPr>
        <w:t xml:space="preserve">                            ---</w:t>
      </w:r>
    </w:p>
    <w:p w:rsidR="0005438A" w:rsidRDefault="0005438A">
      <w:pPr>
        <w:tabs>
          <w:tab w:val="left" w:pos="4261"/>
          <w:tab w:val="left" w:pos="8522"/>
        </w:tabs>
        <w:jc w:val="both"/>
        <w:rPr>
          <w:b/>
          <w:i/>
          <w:sz w:val="24"/>
        </w:rPr>
      </w:pPr>
      <w:r>
        <w:rPr>
          <w:i/>
          <w:sz w:val="24"/>
        </w:rPr>
        <w:t xml:space="preserve">                          Палочкоядерные</w:t>
      </w:r>
      <w:r>
        <w:rPr>
          <w:i/>
          <w:sz w:val="24"/>
        </w:rPr>
        <w:tab/>
      </w:r>
      <w:r>
        <w:rPr>
          <w:b/>
          <w:i/>
          <w:sz w:val="24"/>
        </w:rPr>
        <w:t xml:space="preserve">                           3 %</w:t>
      </w:r>
    </w:p>
    <w:p w:rsidR="0005438A" w:rsidRDefault="0005438A">
      <w:pPr>
        <w:tabs>
          <w:tab w:val="left" w:pos="4261"/>
          <w:tab w:val="left" w:pos="8522"/>
        </w:tabs>
        <w:jc w:val="both"/>
        <w:rPr>
          <w:b/>
          <w:i/>
          <w:sz w:val="24"/>
        </w:rPr>
      </w:pPr>
      <w:r>
        <w:rPr>
          <w:i/>
        </w:rPr>
        <w:t xml:space="preserve">                              </w:t>
      </w:r>
      <w:r>
        <w:rPr>
          <w:i/>
          <w:sz w:val="24"/>
        </w:rPr>
        <w:t>Сегментоядерные</w:t>
      </w:r>
      <w:r>
        <w:rPr>
          <w:i/>
          <w:sz w:val="24"/>
        </w:rPr>
        <w:tab/>
      </w:r>
      <w:r>
        <w:rPr>
          <w:b/>
          <w:i/>
          <w:sz w:val="24"/>
        </w:rPr>
        <w:t xml:space="preserve">                          53 %</w:t>
      </w:r>
    </w:p>
    <w:p w:rsidR="0005438A" w:rsidRDefault="0005438A">
      <w:pPr>
        <w:tabs>
          <w:tab w:val="left" w:pos="4261"/>
          <w:tab w:val="left" w:pos="8522"/>
        </w:tabs>
        <w:jc w:val="both"/>
        <w:rPr>
          <w:b/>
          <w:i/>
          <w:sz w:val="24"/>
        </w:rPr>
      </w:pPr>
      <w:r>
        <w:rPr>
          <w:i/>
          <w:sz w:val="24"/>
        </w:rPr>
        <w:t>Лимфоциты</w:t>
      </w:r>
      <w:r>
        <w:rPr>
          <w:i/>
          <w:sz w:val="24"/>
        </w:rPr>
        <w:tab/>
      </w:r>
      <w:r>
        <w:rPr>
          <w:b/>
          <w:i/>
          <w:sz w:val="24"/>
        </w:rPr>
        <w:t xml:space="preserve">                          33 %</w:t>
      </w:r>
    </w:p>
    <w:p w:rsidR="0005438A" w:rsidRDefault="0005438A">
      <w:pPr>
        <w:tabs>
          <w:tab w:val="left" w:pos="4261"/>
          <w:tab w:val="left" w:pos="8522"/>
        </w:tabs>
        <w:jc w:val="both"/>
        <w:rPr>
          <w:b/>
          <w:i/>
          <w:sz w:val="24"/>
        </w:rPr>
      </w:pPr>
      <w:r>
        <w:rPr>
          <w:i/>
          <w:sz w:val="24"/>
        </w:rPr>
        <w:t>Моноциты</w:t>
      </w:r>
      <w:r>
        <w:rPr>
          <w:i/>
          <w:sz w:val="24"/>
        </w:rPr>
        <w:tab/>
      </w:r>
      <w:r>
        <w:rPr>
          <w:b/>
          <w:i/>
          <w:sz w:val="24"/>
        </w:rPr>
        <w:t xml:space="preserve">                           9 %</w:t>
      </w:r>
    </w:p>
    <w:p w:rsidR="0005438A" w:rsidRDefault="0005438A">
      <w:pPr>
        <w:tabs>
          <w:tab w:val="left" w:pos="4261"/>
          <w:tab w:val="left" w:pos="8522"/>
        </w:tabs>
        <w:jc w:val="both"/>
        <w:rPr>
          <w:b/>
          <w:i/>
          <w:sz w:val="24"/>
        </w:rPr>
      </w:pPr>
      <w:r>
        <w:rPr>
          <w:i/>
          <w:sz w:val="24"/>
        </w:rPr>
        <w:t>СОЭ</w:t>
      </w:r>
      <w:r>
        <w:rPr>
          <w:b/>
          <w:i/>
          <w:sz w:val="24"/>
        </w:rPr>
        <w:tab/>
        <w:t xml:space="preserve">                     4 мм/час      </w:t>
      </w:r>
    </w:p>
    <w:p w:rsidR="0005438A" w:rsidRDefault="0005438A">
      <w:pPr>
        <w:jc w:val="both"/>
        <w:rPr>
          <w:sz w:val="24"/>
        </w:rPr>
      </w:pPr>
    </w:p>
    <w:p w:rsidR="0005438A" w:rsidRDefault="0005438A">
      <w:pPr>
        <w:jc w:val="both"/>
        <w:rPr>
          <w:b/>
          <w:sz w:val="24"/>
        </w:rPr>
      </w:pPr>
    </w:p>
    <w:p w:rsidR="0005438A" w:rsidRDefault="0005438A" w:rsidP="0005438A">
      <w:pPr>
        <w:numPr>
          <w:ilvl w:val="0"/>
          <w:numId w:val="8"/>
        </w:numPr>
        <w:jc w:val="both"/>
        <w:rPr>
          <w:b/>
          <w:sz w:val="24"/>
        </w:rPr>
      </w:pPr>
      <w:r>
        <w:rPr>
          <w:b/>
          <w:sz w:val="24"/>
        </w:rPr>
        <w:t xml:space="preserve">Общий анализ мочи               14.05.99г.  </w:t>
      </w:r>
    </w:p>
    <w:p w:rsidR="0005438A" w:rsidRDefault="0005438A">
      <w:pPr>
        <w:jc w:val="both"/>
        <w:rPr>
          <w:b/>
          <w:sz w:val="24"/>
        </w:rPr>
      </w:pPr>
    </w:p>
    <w:p w:rsidR="0005438A" w:rsidRDefault="0005438A" w:rsidP="0005438A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цвет                 светло жёлтый</w:t>
      </w:r>
    </w:p>
    <w:p w:rsidR="0005438A" w:rsidRDefault="0005438A" w:rsidP="0005438A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реакция              кислая</w:t>
      </w:r>
    </w:p>
    <w:p w:rsidR="0005438A" w:rsidRDefault="0005438A" w:rsidP="0005438A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удельный вес     1013</w:t>
      </w:r>
    </w:p>
    <w:p w:rsidR="0005438A" w:rsidRDefault="0005438A" w:rsidP="0005438A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lastRenderedPageBreak/>
        <w:t xml:space="preserve">прозрачность    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/п</w:t>
      </w:r>
    </w:p>
    <w:p w:rsidR="0005438A" w:rsidRDefault="0005438A" w:rsidP="0005438A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белок                  нет</w:t>
      </w:r>
    </w:p>
    <w:p w:rsidR="0005438A" w:rsidRDefault="0005438A" w:rsidP="0005438A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сахар                  нет</w:t>
      </w:r>
    </w:p>
    <w:p w:rsidR="0005438A" w:rsidRDefault="0005438A" w:rsidP="0005438A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ацетон                нет</w:t>
      </w:r>
    </w:p>
    <w:p w:rsidR="0005438A" w:rsidRDefault="0005438A">
      <w:pPr>
        <w:ind w:left="564"/>
        <w:jc w:val="both"/>
        <w:rPr>
          <w:sz w:val="24"/>
        </w:rPr>
      </w:pPr>
    </w:p>
    <w:p w:rsidR="0005438A" w:rsidRDefault="0005438A">
      <w:pPr>
        <w:ind w:left="564"/>
        <w:jc w:val="both"/>
        <w:rPr>
          <w:sz w:val="24"/>
        </w:rPr>
      </w:pPr>
      <w:r>
        <w:rPr>
          <w:sz w:val="24"/>
        </w:rPr>
        <w:t xml:space="preserve"> Микроскопия осадка</w:t>
      </w:r>
      <w:proofErr w:type="gramStart"/>
      <w:r>
        <w:rPr>
          <w:sz w:val="24"/>
        </w:rPr>
        <w:t xml:space="preserve"> .</w:t>
      </w:r>
      <w:proofErr w:type="gramEnd"/>
    </w:p>
    <w:p w:rsidR="0005438A" w:rsidRDefault="0005438A" w:rsidP="0005438A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Эпителиальные клетки</w:t>
      </w:r>
    </w:p>
    <w:p w:rsidR="0005438A" w:rsidRDefault="0005438A" w:rsidP="0005438A">
      <w:pPr>
        <w:numPr>
          <w:ilvl w:val="0"/>
          <w:numId w:val="3"/>
        </w:numPr>
        <w:ind w:left="1207"/>
        <w:jc w:val="both"/>
        <w:rPr>
          <w:sz w:val="24"/>
        </w:rPr>
      </w:pPr>
      <w:r>
        <w:rPr>
          <w:sz w:val="24"/>
        </w:rPr>
        <w:t xml:space="preserve">Плоские       1-1-2 в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/з</w:t>
      </w:r>
    </w:p>
    <w:p w:rsidR="0005438A" w:rsidRDefault="0005438A" w:rsidP="0005438A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Лейкоциты          2-1-2 в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/з</w:t>
      </w:r>
    </w:p>
    <w:p w:rsidR="0005438A" w:rsidRDefault="0005438A" w:rsidP="0005438A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Эритроциты        отр.</w:t>
      </w:r>
    </w:p>
    <w:p w:rsidR="0005438A" w:rsidRDefault="0005438A" w:rsidP="0005438A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Цилиндры          0-2-1 в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/з</w:t>
      </w:r>
    </w:p>
    <w:p w:rsidR="0005438A" w:rsidRDefault="0005438A">
      <w:pPr>
        <w:ind w:left="720"/>
        <w:jc w:val="both"/>
        <w:rPr>
          <w:sz w:val="24"/>
        </w:rPr>
      </w:pPr>
      <w:r>
        <w:rPr>
          <w:sz w:val="24"/>
        </w:rPr>
        <w:t>Гиалиновые</w:t>
      </w:r>
    </w:p>
    <w:p w:rsidR="0005438A" w:rsidRDefault="0005438A">
      <w:pPr>
        <w:ind w:left="720"/>
        <w:jc w:val="both"/>
        <w:rPr>
          <w:sz w:val="24"/>
        </w:rPr>
      </w:pPr>
      <w:r>
        <w:rPr>
          <w:sz w:val="24"/>
        </w:rPr>
        <w:t xml:space="preserve">Зернистые 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 xml:space="preserve">         5. Кл-ки почечного эпителия   отр.</w:t>
      </w:r>
    </w:p>
    <w:p w:rsidR="0005438A" w:rsidRDefault="0005438A" w:rsidP="0005438A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Слизь             +</w:t>
      </w:r>
    </w:p>
    <w:p w:rsidR="0005438A" w:rsidRDefault="0005438A" w:rsidP="0005438A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Бактерин     отр.</w:t>
      </w:r>
    </w:p>
    <w:p w:rsidR="0005438A" w:rsidRDefault="0005438A" w:rsidP="0005438A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Соли            отр.</w:t>
      </w:r>
    </w:p>
    <w:p w:rsidR="0005438A" w:rsidRDefault="0005438A">
      <w:pPr>
        <w:jc w:val="both"/>
        <w:rPr>
          <w:sz w:val="24"/>
        </w:rPr>
      </w:pPr>
    </w:p>
    <w:p w:rsidR="0005438A" w:rsidRDefault="0005438A" w:rsidP="0005438A">
      <w:pPr>
        <w:numPr>
          <w:ilvl w:val="0"/>
          <w:numId w:val="17"/>
        </w:numPr>
        <w:jc w:val="both"/>
        <w:rPr>
          <w:sz w:val="24"/>
        </w:rPr>
      </w:pPr>
      <w:r>
        <w:rPr>
          <w:b/>
          <w:sz w:val="28"/>
        </w:rPr>
        <w:t>Метод – ИФА исследование гормонов.</w:t>
      </w:r>
    </w:p>
    <w:p w:rsidR="0005438A" w:rsidRDefault="0005438A">
      <w:pPr>
        <w:pStyle w:val="7"/>
      </w:pPr>
      <w:r>
        <w:t>А) тестостерон – дети до половой зрелости (норма 0,2 – 0,7 моль/л) – 0,6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 xml:space="preserve">Б) фолитропин – (норма меньше 2 </w:t>
      </w:r>
      <w:proofErr w:type="gramStart"/>
      <w:r>
        <w:rPr>
          <w:sz w:val="24"/>
        </w:rPr>
        <w:t>Ед</w:t>
      </w:r>
      <w:proofErr w:type="gramEnd"/>
      <w:r>
        <w:rPr>
          <w:sz w:val="24"/>
        </w:rPr>
        <w:t xml:space="preserve"> /л) – 4,65      </w:t>
      </w:r>
    </w:p>
    <w:p w:rsidR="0005438A" w:rsidRDefault="0005438A">
      <w:pPr>
        <w:pStyle w:val="7"/>
      </w:pPr>
      <w:r>
        <w:t xml:space="preserve">В) лютропин (1 – 14 </w:t>
      </w:r>
      <w:proofErr w:type="gramStart"/>
      <w:r>
        <w:t>Ед</w:t>
      </w:r>
      <w:proofErr w:type="gramEnd"/>
      <w:r>
        <w:t xml:space="preserve">/л) – 12,15          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>Г) пролактин – (540 – 13000 МЕ/л) – 124,0</w:t>
      </w:r>
    </w:p>
    <w:p w:rsidR="0005438A" w:rsidRDefault="0005438A" w:rsidP="0005438A">
      <w:pPr>
        <w:numPr>
          <w:ilvl w:val="0"/>
          <w:numId w:val="7"/>
        </w:numPr>
        <w:jc w:val="both"/>
        <w:rPr>
          <w:sz w:val="28"/>
        </w:rPr>
      </w:pPr>
      <w:r>
        <w:rPr>
          <w:b/>
          <w:sz w:val="28"/>
        </w:rPr>
        <w:t xml:space="preserve">По Вассерману        14.05.99 г.    </w:t>
      </w:r>
      <w:r>
        <w:rPr>
          <w:sz w:val="28"/>
        </w:rPr>
        <w:t xml:space="preserve">                 </w:t>
      </w:r>
    </w:p>
    <w:p w:rsidR="0005438A" w:rsidRDefault="0005438A">
      <w:pPr>
        <w:ind w:left="1440"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>отрицательная</w:t>
      </w:r>
    </w:p>
    <w:p w:rsidR="0005438A" w:rsidRDefault="0005438A">
      <w:pPr>
        <w:jc w:val="both"/>
        <w:rPr>
          <w:b/>
          <w:i/>
          <w:sz w:val="24"/>
        </w:rPr>
      </w:pPr>
    </w:p>
    <w:p w:rsidR="0005438A" w:rsidRDefault="0005438A" w:rsidP="0005438A">
      <w:pPr>
        <w:numPr>
          <w:ilvl w:val="0"/>
          <w:numId w:val="16"/>
        </w:numPr>
        <w:jc w:val="both"/>
        <w:rPr>
          <w:b/>
          <w:sz w:val="28"/>
        </w:rPr>
      </w:pPr>
      <w:r>
        <w:rPr>
          <w:b/>
          <w:sz w:val="28"/>
        </w:rPr>
        <w:t>Мазок на кольпоцитологию 15.05.99 г.</w:t>
      </w:r>
    </w:p>
    <w:p w:rsidR="0005438A" w:rsidRDefault="0005438A">
      <w:pPr>
        <w:pStyle w:val="9"/>
      </w:pPr>
      <w:r>
        <w:t>Слизь – 28%</w:t>
      </w:r>
    </w:p>
    <w:p w:rsidR="0005438A" w:rsidRDefault="0005438A">
      <w:pPr>
        <w:pStyle w:val="3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Флора – 72%</w:t>
      </w:r>
    </w:p>
    <w:p w:rsidR="0005438A" w:rsidRDefault="0005438A">
      <w:pPr>
        <w:ind w:left="1440"/>
        <w:jc w:val="both"/>
        <w:rPr>
          <w:sz w:val="24"/>
        </w:rPr>
      </w:pPr>
      <w:r>
        <w:rPr>
          <w:sz w:val="24"/>
        </w:rPr>
        <w:t>Гонококк – КИ – 20%</w:t>
      </w:r>
    </w:p>
    <w:p w:rsidR="0005438A" w:rsidRDefault="0005438A">
      <w:pPr>
        <w:ind w:left="1440"/>
        <w:jc w:val="both"/>
        <w:rPr>
          <w:sz w:val="24"/>
        </w:rPr>
      </w:pPr>
      <w:r>
        <w:rPr>
          <w:sz w:val="24"/>
        </w:rPr>
        <w:t>Трихомонады – Р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</w:t>
      </w:r>
      <w:r>
        <w:rPr>
          <w:sz w:val="24"/>
          <w:lang w:val="en-US"/>
        </w:rPr>
        <w:t>III</w:t>
      </w:r>
    </w:p>
    <w:p w:rsidR="0005438A" w:rsidRDefault="0005438A" w:rsidP="0005438A">
      <w:pPr>
        <w:numPr>
          <w:ilvl w:val="0"/>
          <w:numId w:val="10"/>
        </w:numPr>
        <w:jc w:val="both"/>
        <w:rPr>
          <w:b/>
          <w:sz w:val="24"/>
        </w:rPr>
      </w:pPr>
      <w:r>
        <w:rPr>
          <w:b/>
          <w:sz w:val="28"/>
        </w:rPr>
        <w:t>Глюкоза крови                                                           15.05.99 г.</w:t>
      </w:r>
    </w:p>
    <w:p w:rsidR="0005438A" w:rsidRDefault="0005438A">
      <w:pPr>
        <w:ind w:left="468"/>
        <w:jc w:val="both"/>
        <w:rPr>
          <w:sz w:val="24"/>
        </w:rPr>
      </w:pPr>
      <w:r>
        <w:rPr>
          <w:sz w:val="24"/>
        </w:rPr>
        <w:t>4,3 ммоль/л</w:t>
      </w:r>
    </w:p>
    <w:p w:rsidR="0005438A" w:rsidRDefault="0005438A" w:rsidP="0005438A">
      <w:pPr>
        <w:numPr>
          <w:ilvl w:val="0"/>
          <w:numId w:val="11"/>
        </w:numPr>
        <w:jc w:val="both"/>
        <w:rPr>
          <w:sz w:val="24"/>
        </w:rPr>
      </w:pPr>
      <w:r>
        <w:rPr>
          <w:b/>
          <w:sz w:val="28"/>
        </w:rPr>
        <w:t>Биохимия крови                              16.05.99 г.</w:t>
      </w:r>
    </w:p>
    <w:p w:rsidR="0005438A" w:rsidRDefault="0005438A">
      <w:pPr>
        <w:ind w:left="360"/>
        <w:jc w:val="both"/>
        <w:rPr>
          <w:sz w:val="24"/>
        </w:rPr>
      </w:pPr>
      <w:r>
        <w:rPr>
          <w:sz w:val="24"/>
        </w:rPr>
        <w:t>Биллирубин  - 8,85 мкмоль/л</w:t>
      </w:r>
    </w:p>
    <w:p w:rsidR="0005438A" w:rsidRDefault="0005438A">
      <w:pPr>
        <w:ind w:left="360"/>
        <w:jc w:val="both"/>
        <w:rPr>
          <w:sz w:val="24"/>
        </w:rPr>
      </w:pPr>
      <w:r>
        <w:rPr>
          <w:sz w:val="24"/>
        </w:rPr>
        <w:t xml:space="preserve">Холестерин  - нет реактива </w:t>
      </w:r>
    </w:p>
    <w:p w:rsidR="0005438A" w:rsidRDefault="0005438A">
      <w:pPr>
        <w:ind w:left="360"/>
        <w:jc w:val="both"/>
        <w:rPr>
          <w:sz w:val="24"/>
        </w:rPr>
      </w:pPr>
      <w:r>
        <w:rPr>
          <w:sz w:val="24"/>
        </w:rPr>
        <w:t>Мочевина – 5,55 ммоль</w:t>
      </w:r>
      <w:proofErr w:type="gramStart"/>
      <w:r>
        <w:rPr>
          <w:sz w:val="24"/>
        </w:rPr>
        <w:t>.л</w:t>
      </w:r>
      <w:proofErr w:type="gramEnd"/>
    </w:p>
    <w:p w:rsidR="0005438A" w:rsidRDefault="0005438A">
      <w:pPr>
        <w:ind w:left="360"/>
        <w:jc w:val="both"/>
        <w:rPr>
          <w:sz w:val="24"/>
        </w:rPr>
      </w:pPr>
      <w:r>
        <w:rPr>
          <w:sz w:val="24"/>
        </w:rPr>
        <w:t>Остаточный азот – 4,6</w:t>
      </w:r>
    </w:p>
    <w:p w:rsidR="0005438A" w:rsidRDefault="0005438A">
      <w:pPr>
        <w:ind w:left="360"/>
        <w:jc w:val="both"/>
        <w:rPr>
          <w:sz w:val="24"/>
        </w:rPr>
      </w:pPr>
      <w:r>
        <w:rPr>
          <w:sz w:val="24"/>
        </w:rPr>
        <w:t>Креатинин – 58,99 мкмоль</w:t>
      </w:r>
      <w:proofErr w:type="gramStart"/>
      <w:r>
        <w:rPr>
          <w:sz w:val="24"/>
        </w:rPr>
        <w:t>.л</w:t>
      </w:r>
      <w:proofErr w:type="gramEnd"/>
    </w:p>
    <w:p w:rsidR="0005438A" w:rsidRDefault="0005438A">
      <w:pPr>
        <w:ind w:left="360"/>
        <w:jc w:val="both"/>
        <w:rPr>
          <w:sz w:val="24"/>
        </w:rPr>
      </w:pPr>
      <w:r>
        <w:rPr>
          <w:sz w:val="24"/>
        </w:rPr>
        <w:t>Общий белок – 67,7 г/л</w:t>
      </w:r>
    </w:p>
    <w:p w:rsidR="0005438A" w:rsidRDefault="0005438A">
      <w:pPr>
        <w:ind w:left="360"/>
        <w:jc w:val="both"/>
        <w:rPr>
          <w:sz w:val="24"/>
        </w:rPr>
      </w:pPr>
      <w:r>
        <w:rPr>
          <w:sz w:val="24"/>
        </w:rPr>
        <w:t>Белковые фракции - нет расстройства</w:t>
      </w:r>
    </w:p>
    <w:p w:rsidR="0005438A" w:rsidRDefault="0005438A">
      <w:pPr>
        <w:ind w:left="360"/>
        <w:jc w:val="both"/>
        <w:rPr>
          <w:sz w:val="24"/>
        </w:rPr>
      </w:pPr>
      <w:r>
        <w:rPr>
          <w:sz w:val="24"/>
        </w:rPr>
        <w:t>АСТ – 0,194 мкмоль/л</w:t>
      </w:r>
    </w:p>
    <w:p w:rsidR="0005438A" w:rsidRDefault="0005438A">
      <w:pPr>
        <w:ind w:left="360"/>
        <w:jc w:val="both"/>
        <w:rPr>
          <w:sz w:val="24"/>
        </w:rPr>
      </w:pPr>
      <w:r>
        <w:rPr>
          <w:sz w:val="24"/>
        </w:rPr>
        <w:t>АЛТ – 0,39 мкмоль/л</w:t>
      </w:r>
    </w:p>
    <w:p w:rsidR="0005438A" w:rsidRDefault="0005438A" w:rsidP="0005438A">
      <w:pPr>
        <w:numPr>
          <w:ilvl w:val="0"/>
          <w:numId w:val="18"/>
        </w:numPr>
        <w:jc w:val="both"/>
        <w:rPr>
          <w:sz w:val="24"/>
        </w:rPr>
      </w:pPr>
      <w:r>
        <w:rPr>
          <w:b/>
          <w:sz w:val="24"/>
        </w:rPr>
        <w:t>Формоловая проба</w:t>
      </w:r>
      <w:r>
        <w:rPr>
          <w:sz w:val="24"/>
        </w:rPr>
        <w:t xml:space="preserve"> – отр</w:t>
      </w:r>
    </w:p>
    <w:p w:rsidR="0005438A" w:rsidRDefault="0005438A" w:rsidP="0005438A">
      <w:pPr>
        <w:numPr>
          <w:ilvl w:val="0"/>
          <w:numId w:val="18"/>
        </w:numPr>
        <w:jc w:val="both"/>
        <w:rPr>
          <w:sz w:val="24"/>
        </w:rPr>
      </w:pPr>
      <w:r>
        <w:rPr>
          <w:b/>
          <w:sz w:val="24"/>
        </w:rPr>
        <w:t>ЦРБ</w:t>
      </w:r>
      <w:r>
        <w:rPr>
          <w:sz w:val="24"/>
        </w:rPr>
        <w:t xml:space="preserve"> – отр </w:t>
      </w:r>
    </w:p>
    <w:p w:rsidR="0005438A" w:rsidRDefault="0005438A" w:rsidP="0005438A">
      <w:pPr>
        <w:numPr>
          <w:ilvl w:val="0"/>
          <w:numId w:val="18"/>
        </w:numPr>
        <w:jc w:val="both"/>
        <w:rPr>
          <w:sz w:val="24"/>
        </w:rPr>
      </w:pPr>
      <w:r>
        <w:rPr>
          <w:b/>
          <w:sz w:val="24"/>
        </w:rPr>
        <w:t>УЗИ</w:t>
      </w:r>
      <w:r>
        <w:rPr>
          <w:sz w:val="24"/>
        </w:rPr>
        <w:t xml:space="preserve"> – исследование матки и придатков  14.05.99.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 xml:space="preserve">Размерами: </w:t>
      </w:r>
      <w:proofErr w:type="gramStart"/>
      <w:r>
        <w:rPr>
          <w:sz w:val="24"/>
        </w:rPr>
        <w:t>продольный</w:t>
      </w:r>
      <w:proofErr w:type="gramEnd"/>
    </w:p>
    <w:p w:rsidR="0005438A" w:rsidRDefault="0005438A">
      <w:pPr>
        <w:ind w:left="360"/>
        <w:jc w:val="both"/>
        <w:rPr>
          <w:sz w:val="24"/>
        </w:rPr>
      </w:pPr>
      <w:r>
        <w:rPr>
          <w:sz w:val="24"/>
        </w:rPr>
        <w:t>Общая длина – 76 мм</w:t>
      </w:r>
    </w:p>
    <w:p w:rsidR="0005438A" w:rsidRDefault="0005438A">
      <w:pPr>
        <w:ind w:left="360"/>
        <w:jc w:val="both"/>
        <w:rPr>
          <w:sz w:val="24"/>
        </w:rPr>
      </w:pPr>
      <w:r>
        <w:rPr>
          <w:sz w:val="24"/>
        </w:rPr>
        <w:t>Длина тела – 45 мм</w:t>
      </w:r>
    </w:p>
    <w:p w:rsidR="0005438A" w:rsidRDefault="0005438A">
      <w:pPr>
        <w:ind w:left="360"/>
        <w:jc w:val="both"/>
        <w:rPr>
          <w:sz w:val="24"/>
        </w:rPr>
      </w:pPr>
      <w:r>
        <w:rPr>
          <w:sz w:val="24"/>
        </w:rPr>
        <w:lastRenderedPageBreak/>
        <w:t>Длина шейки – 31 мм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>Соотношение между телом и шейкой матки 1: 1,5</w:t>
      </w:r>
    </w:p>
    <w:p w:rsidR="0005438A" w:rsidRDefault="0005438A">
      <w:pPr>
        <w:pStyle w:val="7"/>
      </w:pPr>
      <w:r>
        <w:t>Угол между шейкой и телом не выражен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>Структура миометрия: однородная. Полость матки не деформирована</w:t>
      </w:r>
    </w:p>
    <w:p w:rsidR="0005438A" w:rsidRDefault="0005438A">
      <w:pPr>
        <w:jc w:val="both"/>
        <w:rPr>
          <w:sz w:val="24"/>
        </w:rPr>
      </w:pPr>
      <w:proofErr w:type="gramStart"/>
      <w:r>
        <w:rPr>
          <w:sz w:val="24"/>
        </w:rPr>
        <w:t>Передне-задний</w:t>
      </w:r>
      <w:proofErr w:type="gramEnd"/>
      <w:r>
        <w:rPr>
          <w:sz w:val="24"/>
        </w:rPr>
        <w:t xml:space="preserve"> размер эндометрия 2 мм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>Яичники:</w:t>
      </w:r>
    </w:p>
    <w:p w:rsidR="0005438A" w:rsidRDefault="0005438A">
      <w:pPr>
        <w:pStyle w:val="7"/>
      </w:pPr>
      <w:r>
        <w:tab/>
        <w:t>Левый 43х24х31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ab/>
        <w:t>Правый 41х20х31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>Расположение у маточных углов</w:t>
      </w:r>
    </w:p>
    <w:p w:rsidR="0005438A" w:rsidRDefault="0005438A">
      <w:pPr>
        <w:pStyle w:val="7"/>
      </w:pPr>
      <w:r>
        <w:t>Фолликулярный аппарат до 5 мм</w:t>
      </w:r>
    </w:p>
    <w:p w:rsidR="0005438A" w:rsidRDefault="0005438A">
      <w:pPr>
        <w:jc w:val="both"/>
        <w:rPr>
          <w:i/>
          <w:sz w:val="24"/>
        </w:rPr>
      </w:pPr>
      <w:r>
        <w:rPr>
          <w:b/>
          <w:i/>
          <w:sz w:val="24"/>
        </w:rPr>
        <w:t xml:space="preserve">ЗАКЛЮЧЕНИЕ: </w:t>
      </w:r>
      <w:r>
        <w:rPr>
          <w:i/>
          <w:sz w:val="24"/>
        </w:rPr>
        <w:t>генитальный инфантилизм</w:t>
      </w:r>
    </w:p>
    <w:p w:rsidR="0005438A" w:rsidRDefault="0005438A" w:rsidP="0005438A">
      <w:pPr>
        <w:numPr>
          <w:ilvl w:val="0"/>
          <w:numId w:val="19"/>
        </w:numPr>
        <w:jc w:val="both"/>
        <w:rPr>
          <w:b/>
          <w:sz w:val="24"/>
        </w:rPr>
      </w:pPr>
      <w:r>
        <w:rPr>
          <w:b/>
          <w:sz w:val="24"/>
        </w:rPr>
        <w:t>ВАГИНОСКОПИЯ</w:t>
      </w:r>
    </w:p>
    <w:p w:rsidR="0005438A" w:rsidRDefault="0005438A">
      <w:pPr>
        <w:pStyle w:val="7"/>
      </w:pPr>
      <w:r>
        <w:t>Выделения слизистые. Слизистая влагалища розовая. Шейка матки коническая. Наружный зев щелевидный. Симптом «зрачка» положительный, эрозии нет.</w:t>
      </w:r>
    </w:p>
    <w:p w:rsidR="0005438A" w:rsidRDefault="0005438A" w:rsidP="0005438A">
      <w:pPr>
        <w:pStyle w:val="7"/>
        <w:numPr>
          <w:ilvl w:val="0"/>
          <w:numId w:val="20"/>
        </w:numPr>
        <w:rPr>
          <w:b/>
        </w:rPr>
      </w:pPr>
      <w:r>
        <w:rPr>
          <w:b/>
        </w:rPr>
        <w:t>ЭЛЕКТРОЭНЦЕФАЛОГРАФИЯ</w:t>
      </w:r>
    </w:p>
    <w:p w:rsidR="0005438A" w:rsidRDefault="0005438A">
      <w:pPr>
        <w:ind w:firstLine="360"/>
        <w:jc w:val="both"/>
        <w:rPr>
          <w:sz w:val="24"/>
        </w:rPr>
      </w:pPr>
      <w:r>
        <w:rPr>
          <w:i/>
          <w:sz w:val="24"/>
          <w:u w:val="single"/>
        </w:rPr>
        <w:t xml:space="preserve">Заключение: </w:t>
      </w:r>
      <w:r>
        <w:rPr>
          <w:sz w:val="24"/>
        </w:rPr>
        <w:t>совокупность изменений на ЭЭГ косвенно отражает гиперреактивность ствол</w:t>
      </w:r>
      <w:r>
        <w:rPr>
          <w:sz w:val="24"/>
        </w:rPr>
        <w:t>о</w:t>
      </w:r>
      <w:r>
        <w:rPr>
          <w:sz w:val="24"/>
        </w:rPr>
        <w:t>вых структур мозга, толерантность мозга к гипоксии снижена. Пароксизмальных форм активн</w:t>
      </w:r>
      <w:r>
        <w:rPr>
          <w:sz w:val="24"/>
        </w:rPr>
        <w:t>о</w:t>
      </w:r>
      <w:r>
        <w:rPr>
          <w:sz w:val="24"/>
        </w:rPr>
        <w:t>сти на момент исследования не выявлено</w:t>
      </w:r>
    </w:p>
    <w:p w:rsidR="0005438A" w:rsidRDefault="0005438A" w:rsidP="0005438A">
      <w:pPr>
        <w:numPr>
          <w:ilvl w:val="0"/>
          <w:numId w:val="12"/>
        </w:numPr>
        <w:jc w:val="both"/>
        <w:rPr>
          <w:sz w:val="24"/>
        </w:rPr>
      </w:pPr>
      <w:r>
        <w:rPr>
          <w:b/>
          <w:sz w:val="28"/>
        </w:rPr>
        <w:t>ЭКГ</w:t>
      </w:r>
    </w:p>
    <w:p w:rsidR="0005438A" w:rsidRDefault="0005438A">
      <w:pPr>
        <w:pStyle w:val="31"/>
        <w:ind w:left="0"/>
      </w:pPr>
      <w:r>
        <w:t>Ритм синусовый, замедленный. Нормальное положение электрической оси. Замедленная внутр</w:t>
      </w:r>
      <w:r>
        <w:t>и</w:t>
      </w:r>
      <w:r>
        <w:t>желудочковая проводимость по правой ножке п. Гисса.</w:t>
      </w:r>
    </w:p>
    <w:p w:rsidR="0005438A" w:rsidRDefault="0005438A">
      <w:pPr>
        <w:jc w:val="both"/>
        <w:rPr>
          <w:sz w:val="24"/>
        </w:rPr>
      </w:pPr>
    </w:p>
    <w:p w:rsidR="0005438A" w:rsidRDefault="0005438A">
      <w:pPr>
        <w:ind w:left="468"/>
        <w:jc w:val="center"/>
        <w:rPr>
          <w:b/>
          <w:sz w:val="36"/>
        </w:rPr>
      </w:pPr>
      <w:r>
        <w:rPr>
          <w:b/>
          <w:sz w:val="36"/>
        </w:rPr>
        <w:t>Дифференциальный диагноз.</w:t>
      </w:r>
    </w:p>
    <w:p w:rsidR="0005438A" w:rsidRDefault="0005438A">
      <w:pPr>
        <w:ind w:firstLine="468"/>
        <w:jc w:val="both"/>
        <w:rPr>
          <w:sz w:val="24"/>
        </w:rPr>
      </w:pPr>
      <w:r>
        <w:rPr>
          <w:sz w:val="24"/>
        </w:rPr>
        <w:t xml:space="preserve">Нарушение менструальной функции по типу альгоопсоменореи. </w:t>
      </w:r>
      <w:proofErr w:type="gramStart"/>
      <w:r>
        <w:rPr>
          <w:sz w:val="24"/>
        </w:rPr>
        <w:t>Генитальный инфант</w:t>
      </w:r>
      <w:r>
        <w:rPr>
          <w:sz w:val="24"/>
        </w:rPr>
        <w:t>е</w:t>
      </w:r>
      <w:r>
        <w:rPr>
          <w:sz w:val="24"/>
        </w:rPr>
        <w:t>лизм нужно отдифференцировать от врождённого эндометриоза, кторый чаще встречается у девочек из семей, «неблагополучных по эндометриозу», чего у данной больной не прослеживается.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Часто диагноз эндометриоза легко ставится лишь при запущенных, тяжёлых формах генитального э</w:t>
      </w:r>
      <w:r>
        <w:rPr>
          <w:sz w:val="24"/>
        </w:rPr>
        <w:t>н</w:t>
      </w:r>
      <w:r>
        <w:rPr>
          <w:sz w:val="24"/>
        </w:rPr>
        <w:t>дометриоза с распространеним процесса на соседние органы, но в дифференциальной диагност</w:t>
      </w:r>
      <w:r>
        <w:rPr>
          <w:sz w:val="24"/>
        </w:rPr>
        <w:t>и</w:t>
      </w:r>
      <w:r>
        <w:rPr>
          <w:sz w:val="24"/>
        </w:rPr>
        <w:t>ке помогают такие симптомы, как боль, альгодисменорея есть и у нашей больной, но не так в</w:t>
      </w:r>
      <w:r>
        <w:rPr>
          <w:sz w:val="24"/>
        </w:rPr>
        <w:t>ы</w:t>
      </w:r>
      <w:r>
        <w:rPr>
          <w:sz w:val="24"/>
        </w:rPr>
        <w:t>ражена, как при врождённом эндометриозе, тогда как при нём альгодисменорея сопр</w:t>
      </w:r>
      <w:r>
        <w:rPr>
          <w:sz w:val="24"/>
        </w:rPr>
        <w:t>о</w:t>
      </w:r>
      <w:r>
        <w:rPr>
          <w:sz w:val="24"/>
        </w:rPr>
        <w:t>вождается рвотой и даже симптомами «острого живота», характерно появление болей в первые годы после</w:t>
      </w:r>
      <w:proofErr w:type="gramEnd"/>
      <w:r>
        <w:rPr>
          <w:sz w:val="24"/>
        </w:rPr>
        <w:t xml:space="preserve"> менархе, прогрессирование клиническогтечения с возрастом. У данной больной боли намного менее интенсивные, боли появились с первой менструацией и со временем, с каждой последу</w:t>
      </w:r>
      <w:r>
        <w:rPr>
          <w:sz w:val="24"/>
        </w:rPr>
        <w:t>ю</w:t>
      </w:r>
      <w:r>
        <w:rPr>
          <w:sz w:val="24"/>
        </w:rPr>
        <w:t xml:space="preserve">щей менструацией становятся менее интенсивными. Так же при </w:t>
      </w:r>
      <w:proofErr w:type="gramStart"/>
      <w:r>
        <w:rPr>
          <w:sz w:val="24"/>
        </w:rPr>
        <w:t>врождённом</w:t>
      </w:r>
      <w:proofErr w:type="gramEnd"/>
      <w:r>
        <w:rPr>
          <w:sz w:val="24"/>
        </w:rPr>
        <w:t xml:space="preserve"> эндометриозе вт</w:t>
      </w:r>
      <w:r>
        <w:rPr>
          <w:sz w:val="24"/>
        </w:rPr>
        <w:t>о</w:t>
      </w:r>
      <w:r>
        <w:rPr>
          <w:sz w:val="24"/>
        </w:rPr>
        <w:t>ричные половы признаки выражены, а у данной больной выр</w:t>
      </w:r>
      <w:r>
        <w:rPr>
          <w:sz w:val="24"/>
        </w:rPr>
        <w:t>а</w:t>
      </w:r>
      <w:r>
        <w:rPr>
          <w:sz w:val="24"/>
        </w:rPr>
        <w:t>жены слабо.</w:t>
      </w:r>
    </w:p>
    <w:p w:rsidR="0005438A" w:rsidRDefault="0005438A">
      <w:pPr>
        <w:ind w:firstLine="720"/>
        <w:jc w:val="both"/>
        <w:rPr>
          <w:sz w:val="24"/>
        </w:rPr>
      </w:pPr>
      <w:proofErr w:type="gramStart"/>
      <w:r>
        <w:rPr>
          <w:sz w:val="24"/>
        </w:rPr>
        <w:t>Так же необходимо дифференцировать с воспалительными заболеваниями, так как для них так же характерны болезненные и нерегулярные менструации, в частности с сальпингооф</w:t>
      </w:r>
      <w:r>
        <w:rPr>
          <w:sz w:val="24"/>
        </w:rPr>
        <w:t>о</w:t>
      </w:r>
      <w:r>
        <w:rPr>
          <w:sz w:val="24"/>
        </w:rPr>
        <w:t>ритом, так как это воспалительный процесс, то для него характерны общевоспалительные реа</w:t>
      </w:r>
      <w:r>
        <w:rPr>
          <w:sz w:val="24"/>
        </w:rPr>
        <w:t>к</w:t>
      </w:r>
      <w:r>
        <w:rPr>
          <w:sz w:val="24"/>
        </w:rPr>
        <w:t>ции организма в виде (умеренное повышение числа лейкоцитов, незначительный сдвиг лейкоц</w:t>
      </w:r>
      <w:r>
        <w:rPr>
          <w:sz w:val="24"/>
        </w:rPr>
        <w:t>и</w:t>
      </w:r>
      <w:r>
        <w:rPr>
          <w:sz w:val="24"/>
        </w:rPr>
        <w:t>тарной формулы влево, значительное увеличение СОЭ, появление С-реактивного белка).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Лабор</w:t>
      </w:r>
      <w:r>
        <w:rPr>
          <w:sz w:val="24"/>
        </w:rPr>
        <w:t>а</w:t>
      </w:r>
      <w:r>
        <w:rPr>
          <w:sz w:val="24"/>
        </w:rPr>
        <w:t>торные исследования у данной больной выявили нормальное количество лейкоцитов, отсутс</w:t>
      </w:r>
      <w:r>
        <w:rPr>
          <w:sz w:val="24"/>
        </w:rPr>
        <w:t>т</w:t>
      </w:r>
      <w:r>
        <w:rPr>
          <w:sz w:val="24"/>
        </w:rPr>
        <w:t>вие сдвига в лейкоцитарной формуле, СОЭ равное 4 мм в час, отсутствие С-реактивного белка и о</w:t>
      </w:r>
      <w:r>
        <w:rPr>
          <w:sz w:val="24"/>
        </w:rPr>
        <w:t>т</w:t>
      </w:r>
      <w:r>
        <w:rPr>
          <w:sz w:val="24"/>
        </w:rPr>
        <w:t>рицательная формоловая проба).</w:t>
      </w:r>
      <w:proofErr w:type="gramEnd"/>
      <w:r>
        <w:rPr>
          <w:sz w:val="24"/>
        </w:rPr>
        <w:t xml:space="preserve"> Так же в дифференциальной диагностике помогает сбор анамнеза заболевания. </w:t>
      </w:r>
      <w:proofErr w:type="gramStart"/>
      <w:r>
        <w:rPr>
          <w:sz w:val="24"/>
        </w:rPr>
        <w:t>При остром начале сальпингоофорита характерны интенсивные боли вн</w:t>
      </w:r>
      <w:r>
        <w:rPr>
          <w:sz w:val="24"/>
        </w:rPr>
        <w:t>и</w:t>
      </w:r>
      <w:r>
        <w:rPr>
          <w:sz w:val="24"/>
        </w:rPr>
        <w:t>зу живота и в пояснице, повышение температуры, дизурические и диспепсические явления, в</w:t>
      </w:r>
      <w:r>
        <w:rPr>
          <w:sz w:val="24"/>
        </w:rPr>
        <w:t>ы</w:t>
      </w:r>
      <w:r>
        <w:rPr>
          <w:sz w:val="24"/>
        </w:rPr>
        <w:t>раженные изменения крови присущие воспалительному процессу, о</w:t>
      </w:r>
      <w:r>
        <w:rPr>
          <w:sz w:val="24"/>
        </w:rPr>
        <w:t>з</w:t>
      </w:r>
      <w:r>
        <w:rPr>
          <w:sz w:val="24"/>
        </w:rPr>
        <w:t>ноб, выраженные в той или иной степени процессы экссудации и инфильтрации в области придатков матки и окружающих тканей, в придатках могут наблюдаться выраженные изменения вплоть до нагноения, при  влаг</w:t>
      </w:r>
      <w:r>
        <w:rPr>
          <w:sz w:val="24"/>
        </w:rPr>
        <w:t>а</w:t>
      </w:r>
      <w:r>
        <w:rPr>
          <w:sz w:val="24"/>
        </w:rPr>
        <w:t>лищно-брюшностенном исследовании придатки увеличены.</w:t>
      </w:r>
      <w:proofErr w:type="gramEnd"/>
      <w:r>
        <w:rPr>
          <w:sz w:val="24"/>
        </w:rPr>
        <w:t xml:space="preserve"> При хроническом процессе хара</w:t>
      </w:r>
      <w:r>
        <w:rPr>
          <w:sz w:val="24"/>
        </w:rPr>
        <w:t>к</w:t>
      </w:r>
      <w:r>
        <w:rPr>
          <w:sz w:val="24"/>
        </w:rPr>
        <w:t>терно уплотнение, ограничение подвижности, не резко выраженная болезне</w:t>
      </w:r>
      <w:r>
        <w:rPr>
          <w:sz w:val="24"/>
        </w:rPr>
        <w:t>н</w:t>
      </w:r>
      <w:r>
        <w:rPr>
          <w:sz w:val="24"/>
        </w:rPr>
        <w:t xml:space="preserve">ность придатков при </w:t>
      </w:r>
      <w:r>
        <w:rPr>
          <w:sz w:val="24"/>
        </w:rPr>
        <w:lastRenderedPageBreak/>
        <w:t>их смещении вследствие спаечного процесса, наличие обострений. В анамнезе заболевания да</w:t>
      </w:r>
      <w:r>
        <w:rPr>
          <w:sz w:val="24"/>
        </w:rPr>
        <w:t>н</w:t>
      </w:r>
      <w:r>
        <w:rPr>
          <w:sz w:val="24"/>
        </w:rPr>
        <w:t>ной больной отсутствуют указания на вышеперечисленные симптомы, боль внизу живота возн</w:t>
      </w:r>
      <w:r>
        <w:rPr>
          <w:sz w:val="24"/>
        </w:rPr>
        <w:t>и</w:t>
      </w:r>
      <w:r>
        <w:rPr>
          <w:sz w:val="24"/>
        </w:rPr>
        <w:t>кает только при наступлении менструации, в теч</w:t>
      </w:r>
      <w:r>
        <w:rPr>
          <w:sz w:val="24"/>
        </w:rPr>
        <w:t>е</w:t>
      </w:r>
      <w:r>
        <w:rPr>
          <w:sz w:val="24"/>
        </w:rPr>
        <w:t xml:space="preserve">ние первых 2-х дней, в другие периоды боль не беспокоит. Объективно бимануальное исследование выявило, что придатки с </w:t>
      </w:r>
      <w:proofErr w:type="gramStart"/>
      <w:r>
        <w:rPr>
          <w:sz w:val="24"/>
        </w:rPr>
        <w:t>обоих</w:t>
      </w:r>
      <w:proofErr w:type="gramEnd"/>
      <w:r>
        <w:rPr>
          <w:sz w:val="24"/>
        </w:rPr>
        <w:t xml:space="preserve"> сторон не увеличены, абсолютно безболезненны. Всё вышеперечисленное позволяет отвергнуть сальпинг</w:t>
      </w:r>
      <w:r>
        <w:rPr>
          <w:sz w:val="24"/>
        </w:rPr>
        <w:t>о</w:t>
      </w:r>
      <w:r>
        <w:rPr>
          <w:sz w:val="24"/>
        </w:rPr>
        <w:t>оф</w:t>
      </w:r>
      <w:r>
        <w:rPr>
          <w:sz w:val="24"/>
        </w:rPr>
        <w:t>о</w:t>
      </w:r>
      <w:r>
        <w:rPr>
          <w:sz w:val="24"/>
        </w:rPr>
        <w:t>рит.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proofErr w:type="gramStart"/>
      <w:r>
        <w:rPr>
          <w:sz w:val="24"/>
        </w:rPr>
        <w:t>Нарушение менструального цикла по типу альгоопсоменореи, нужно дифференцировать с эндометритом при котором, есть аналогичные симптомы: боли внизу живота, циклические нар</w:t>
      </w:r>
      <w:r>
        <w:rPr>
          <w:sz w:val="24"/>
        </w:rPr>
        <w:t>у</w:t>
      </w:r>
      <w:r>
        <w:rPr>
          <w:sz w:val="24"/>
        </w:rPr>
        <w:t>шения менструального цикла, в дифференциальной диагностике помогает сбор анамнеза, кот</w:t>
      </w:r>
      <w:r>
        <w:rPr>
          <w:sz w:val="24"/>
        </w:rPr>
        <w:t>о</w:t>
      </w:r>
      <w:r>
        <w:rPr>
          <w:sz w:val="24"/>
        </w:rPr>
        <w:t>рый при эндометрите выявит внутриматочное вмешательство, некроз подслизистого узла, чего у данной больной не было, ещё в анамнезе при эндометрите повышение температуры, ч</w:t>
      </w:r>
      <w:r>
        <w:rPr>
          <w:sz w:val="24"/>
        </w:rPr>
        <w:t>е</w:t>
      </w:r>
      <w:r>
        <w:rPr>
          <w:sz w:val="24"/>
        </w:rPr>
        <w:t>го так же не наблюдалось.</w:t>
      </w:r>
      <w:proofErr w:type="gramEnd"/>
      <w:r>
        <w:rPr>
          <w:sz w:val="24"/>
        </w:rPr>
        <w:t xml:space="preserve"> Выделения при эндометрите слизисто-гнойные, жидкие, иногда с н</w:t>
      </w:r>
      <w:r>
        <w:rPr>
          <w:sz w:val="24"/>
        </w:rPr>
        <w:t>е</w:t>
      </w:r>
      <w:r>
        <w:rPr>
          <w:sz w:val="24"/>
        </w:rPr>
        <w:t>приятным запахом, тогда как у данной больной выделения слизистые, прозрачные, без зап</w:t>
      </w:r>
      <w:r>
        <w:rPr>
          <w:sz w:val="24"/>
        </w:rPr>
        <w:t>а</w:t>
      </w:r>
      <w:r>
        <w:rPr>
          <w:sz w:val="24"/>
        </w:rPr>
        <w:t>ха. Объективное исследование при эндометрите определяет слегка увеличенную болезненную матку мягкой ко</w:t>
      </w:r>
      <w:r>
        <w:rPr>
          <w:sz w:val="24"/>
        </w:rPr>
        <w:t>н</w:t>
      </w:r>
      <w:r>
        <w:rPr>
          <w:sz w:val="24"/>
        </w:rPr>
        <w:t>систенции; а у данной больной при бимануальном исследовании матка плотная, подвижная, бе</w:t>
      </w:r>
      <w:r>
        <w:rPr>
          <w:sz w:val="24"/>
        </w:rPr>
        <w:t>з</w:t>
      </w:r>
      <w:r>
        <w:rPr>
          <w:sz w:val="24"/>
        </w:rPr>
        <w:t xml:space="preserve">болезненная. </w:t>
      </w:r>
    </w:p>
    <w:p w:rsidR="0005438A" w:rsidRDefault="0005438A">
      <w:pPr>
        <w:ind w:left="468"/>
        <w:jc w:val="center"/>
        <w:rPr>
          <w:b/>
          <w:sz w:val="36"/>
        </w:rPr>
      </w:pPr>
      <w:r>
        <w:rPr>
          <w:b/>
          <w:sz w:val="36"/>
        </w:rPr>
        <w:t>Окончательный диагноз и его обоснование.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>На основании предварительного диагноза, проведённого дифференциального диагноза, результ</w:t>
      </w:r>
      <w:r>
        <w:rPr>
          <w:sz w:val="24"/>
        </w:rPr>
        <w:t>а</w:t>
      </w:r>
      <w:r>
        <w:rPr>
          <w:sz w:val="24"/>
        </w:rPr>
        <w:t>тов лабораторно-инструментального исследования (Метод – ИФА исследование гормонов:  ф</w:t>
      </w:r>
      <w:r>
        <w:rPr>
          <w:sz w:val="24"/>
        </w:rPr>
        <w:t>о</w:t>
      </w:r>
      <w:r>
        <w:rPr>
          <w:sz w:val="24"/>
        </w:rPr>
        <w:t xml:space="preserve">литропин – (норма меньше 2 </w:t>
      </w:r>
      <w:proofErr w:type="gramStart"/>
      <w:r>
        <w:rPr>
          <w:sz w:val="24"/>
        </w:rPr>
        <w:t>Ед</w:t>
      </w:r>
      <w:proofErr w:type="gramEnd"/>
      <w:r>
        <w:rPr>
          <w:sz w:val="24"/>
        </w:rPr>
        <w:t xml:space="preserve"> /л) – 4,65 </w:t>
      </w:r>
      <w:r>
        <w:rPr>
          <w:sz w:val="24"/>
        </w:rPr>
        <w:sym w:font="Symbol" w:char="F0DE"/>
      </w:r>
      <w:r>
        <w:rPr>
          <w:sz w:val="24"/>
        </w:rPr>
        <w:t xml:space="preserve"> увеличение в крови содержания фолликул</w:t>
      </w:r>
      <w:r>
        <w:rPr>
          <w:sz w:val="24"/>
        </w:rPr>
        <w:t>о</w:t>
      </w:r>
      <w:r>
        <w:rPr>
          <w:sz w:val="24"/>
        </w:rPr>
        <w:t>тропного гормона; заключение УЗИ исследования матки и придатков – генитальный инфантилизм; ваг</w:t>
      </w:r>
      <w:r>
        <w:rPr>
          <w:sz w:val="24"/>
        </w:rPr>
        <w:t>и</w:t>
      </w:r>
      <w:r>
        <w:rPr>
          <w:sz w:val="24"/>
        </w:rPr>
        <w:t xml:space="preserve">носкопия - выделения слизистые, слизистая влагалища розовая. Шейка матки коническая. Наружный зев щелевидный. </w:t>
      </w:r>
      <w:proofErr w:type="gramStart"/>
      <w:r>
        <w:rPr>
          <w:sz w:val="24"/>
        </w:rPr>
        <w:t>Симптом «зрачка» положительный, эрозии нет) можно выставить окончательный диагноз:</w:t>
      </w:r>
      <w:proofErr w:type="gramEnd"/>
    </w:p>
    <w:p w:rsidR="0005438A" w:rsidRDefault="0005438A">
      <w:pPr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Нарушение менструального цикла, период полового созревания, по типу опсом</w:t>
      </w:r>
      <w:r>
        <w:rPr>
          <w:i/>
          <w:sz w:val="28"/>
          <w:u w:val="single"/>
        </w:rPr>
        <w:t>е</w:t>
      </w:r>
      <w:r>
        <w:rPr>
          <w:i/>
          <w:sz w:val="28"/>
          <w:u w:val="single"/>
        </w:rPr>
        <w:t>нореи. Генитальный инфантилим. Гипофункция яичников.</w:t>
      </w:r>
    </w:p>
    <w:p w:rsidR="0005438A" w:rsidRDefault="0005438A">
      <w:pPr>
        <w:jc w:val="center"/>
        <w:rPr>
          <w:b/>
          <w:sz w:val="36"/>
        </w:rPr>
      </w:pPr>
      <w:r>
        <w:rPr>
          <w:b/>
          <w:sz w:val="36"/>
        </w:rPr>
        <w:t>Этиология и патогенез данного заболевания.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>Нарушение менструальной функции у больной происходит по типу гипоменструального синдр</w:t>
      </w:r>
      <w:r>
        <w:rPr>
          <w:sz w:val="24"/>
        </w:rPr>
        <w:t>о</w:t>
      </w:r>
      <w:r>
        <w:rPr>
          <w:sz w:val="24"/>
        </w:rPr>
        <w:t>ма, который развивается в результате замедленного созревания фолликула, запаздывания овул</w:t>
      </w:r>
      <w:r>
        <w:rPr>
          <w:sz w:val="24"/>
        </w:rPr>
        <w:t>я</w:t>
      </w:r>
      <w:r>
        <w:rPr>
          <w:sz w:val="24"/>
        </w:rPr>
        <w:t>ции с появлением неполноценной лютеиновой фазы или отсутствием овуляции и второй фазы цикла, что клинически выражается редкими (один раз в 2-3 месяца) и скудными менстр</w:t>
      </w:r>
      <w:r>
        <w:rPr>
          <w:sz w:val="24"/>
        </w:rPr>
        <w:t>у</w:t>
      </w:r>
      <w:r>
        <w:rPr>
          <w:sz w:val="24"/>
        </w:rPr>
        <w:t>ациями. По тестам функциональной диагностики часто обнаруживается снижение эстрогенной насыще</w:t>
      </w:r>
      <w:r>
        <w:rPr>
          <w:sz w:val="24"/>
        </w:rPr>
        <w:t>н</w:t>
      </w:r>
      <w:r>
        <w:rPr>
          <w:sz w:val="24"/>
        </w:rPr>
        <w:t>ности организма и часто отсутствие или неполноценность  лютеиновой фазы.  У больной конст</w:t>
      </w:r>
      <w:r>
        <w:rPr>
          <w:sz w:val="24"/>
        </w:rPr>
        <w:t>а</w:t>
      </w:r>
      <w:r>
        <w:rPr>
          <w:sz w:val="24"/>
        </w:rPr>
        <w:t>тируется генитальный инфантилизм и гипофункция яичников. Среди причин инфантилизма, п</w:t>
      </w:r>
      <w:r>
        <w:rPr>
          <w:sz w:val="24"/>
        </w:rPr>
        <w:t>о</w:t>
      </w:r>
      <w:r>
        <w:rPr>
          <w:sz w:val="24"/>
        </w:rPr>
        <w:t>мимо генных нарушений, осложнённого течения внутриутробного развития, имеют так же знач</w:t>
      </w:r>
      <w:r>
        <w:rPr>
          <w:sz w:val="24"/>
        </w:rPr>
        <w:t>е</w:t>
      </w:r>
      <w:r>
        <w:rPr>
          <w:sz w:val="24"/>
        </w:rPr>
        <w:t>ние постнатальные факторы: нарушение питания (в частности гиповитаминоз), детские инфе</w:t>
      </w:r>
      <w:r>
        <w:rPr>
          <w:sz w:val="24"/>
        </w:rPr>
        <w:t>к</w:t>
      </w:r>
      <w:r>
        <w:rPr>
          <w:sz w:val="24"/>
        </w:rPr>
        <w:t>ции, тонзиллит, ревматизм, опреации на яичниках. В данном случае половой инфантилизм, с</w:t>
      </w:r>
      <w:r>
        <w:rPr>
          <w:sz w:val="24"/>
        </w:rPr>
        <w:t>о</w:t>
      </w:r>
      <w:r>
        <w:rPr>
          <w:sz w:val="24"/>
        </w:rPr>
        <w:t>провождающийся овариальной недостаточностью. Этот тип инфантилизма выражается в гип</w:t>
      </w:r>
      <w:r>
        <w:rPr>
          <w:sz w:val="24"/>
        </w:rPr>
        <w:t>о</w:t>
      </w:r>
      <w:r>
        <w:rPr>
          <w:sz w:val="24"/>
        </w:rPr>
        <w:t>функции яичников, неполноценных циклических изменениях эндометрия и других изменениях. При инфантилизме часто наблюдается врожденная рефрактерность или пониженная чувств</w:t>
      </w:r>
      <w:r>
        <w:rPr>
          <w:sz w:val="24"/>
        </w:rPr>
        <w:t>и</w:t>
      </w:r>
      <w:r>
        <w:rPr>
          <w:sz w:val="24"/>
        </w:rPr>
        <w:t>тельность яичников к гонадотропным гормонам, а органов-мишений (матка, влагалище, моло</w:t>
      </w:r>
      <w:r>
        <w:rPr>
          <w:sz w:val="24"/>
        </w:rPr>
        <w:t>ч</w:t>
      </w:r>
      <w:r>
        <w:rPr>
          <w:sz w:val="24"/>
        </w:rPr>
        <w:t>ные железы) – к стероидным гормонам. Так же при инфантилизме характерно снижение сократ</w:t>
      </w:r>
      <w:r>
        <w:rPr>
          <w:sz w:val="24"/>
        </w:rPr>
        <w:t>и</w:t>
      </w:r>
      <w:r>
        <w:rPr>
          <w:sz w:val="24"/>
        </w:rPr>
        <w:t>тельной способности матки, что связано со снижением чувствительности или уменьшением с</w:t>
      </w:r>
      <w:r>
        <w:rPr>
          <w:sz w:val="24"/>
        </w:rPr>
        <w:t>о</w:t>
      </w:r>
      <w:r>
        <w:rPr>
          <w:sz w:val="24"/>
        </w:rPr>
        <w:t>держания эстрогенных рецепторов. Немаловажную роль играют н</w:t>
      </w:r>
      <w:r>
        <w:rPr>
          <w:sz w:val="24"/>
        </w:rPr>
        <w:t>а</w:t>
      </w:r>
      <w:r>
        <w:rPr>
          <w:sz w:val="24"/>
        </w:rPr>
        <w:t>блюдаемые при инфантилизме нарушения иннервации, а так же внутриорганной и тазовой гемодинам</w:t>
      </w:r>
      <w:r>
        <w:rPr>
          <w:sz w:val="24"/>
        </w:rPr>
        <w:t>и</w:t>
      </w:r>
      <w:r>
        <w:rPr>
          <w:sz w:val="24"/>
        </w:rPr>
        <w:t>ки.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>Гормоны яичников оказывают влияние на слизистую оболочку матки, вызывая в ней характе</w:t>
      </w:r>
      <w:r>
        <w:rPr>
          <w:sz w:val="24"/>
        </w:rPr>
        <w:t>р</w:t>
      </w:r>
      <w:r>
        <w:rPr>
          <w:sz w:val="24"/>
        </w:rPr>
        <w:t>ные циклические изменения (пролиферацию, секрецию, десквамацию). Так как снижена чу</w:t>
      </w:r>
      <w:r>
        <w:rPr>
          <w:sz w:val="24"/>
        </w:rPr>
        <w:t>в</w:t>
      </w:r>
      <w:r>
        <w:rPr>
          <w:sz w:val="24"/>
        </w:rPr>
        <w:t xml:space="preserve">ствительность рецепторов яичников к тропным гормонам, </w:t>
      </w:r>
      <w:proofErr w:type="gramStart"/>
      <w:r>
        <w:rPr>
          <w:sz w:val="24"/>
        </w:rPr>
        <w:t>следовательно</w:t>
      </w:r>
      <w:proofErr w:type="gramEnd"/>
      <w:r>
        <w:rPr>
          <w:sz w:val="24"/>
        </w:rPr>
        <w:t xml:space="preserve"> и они будут выделять меньше гормонов, то согласно закону «обратной связи», часто увеличивается содержание тро</w:t>
      </w:r>
      <w:r>
        <w:rPr>
          <w:sz w:val="24"/>
        </w:rPr>
        <w:t>п</w:t>
      </w:r>
      <w:r>
        <w:rPr>
          <w:sz w:val="24"/>
        </w:rPr>
        <w:lastRenderedPageBreak/>
        <w:t>ных гормонов, которые воздействуя в большем количестве на яичники, стимулируют постепе</w:t>
      </w:r>
      <w:r>
        <w:rPr>
          <w:sz w:val="24"/>
        </w:rPr>
        <w:t>н</w:t>
      </w:r>
      <w:r>
        <w:rPr>
          <w:sz w:val="24"/>
        </w:rPr>
        <w:t>ное развитие фолликула, это, возможно, приводит к персистенции фолликула, то есть фолликул д</w:t>
      </w:r>
      <w:r>
        <w:rPr>
          <w:sz w:val="24"/>
        </w:rPr>
        <w:t>о</w:t>
      </w:r>
      <w:r>
        <w:rPr>
          <w:sz w:val="24"/>
        </w:rPr>
        <w:t>стигает стадии зрелости, но овуляции не происходит. Персистирующий фолликул более длител</w:t>
      </w:r>
      <w:r>
        <w:rPr>
          <w:sz w:val="24"/>
        </w:rPr>
        <w:t>ь</w:t>
      </w:r>
      <w:r>
        <w:rPr>
          <w:sz w:val="24"/>
        </w:rPr>
        <w:t>но выделяет эстрогены. В связи с отсутствием овуляции не происходит образования жёлт</w:t>
      </w:r>
      <w:r>
        <w:rPr>
          <w:sz w:val="24"/>
        </w:rPr>
        <w:t>о</w:t>
      </w:r>
      <w:r>
        <w:rPr>
          <w:sz w:val="24"/>
        </w:rPr>
        <w:t xml:space="preserve">го тела и секреции прогестерона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 xml:space="preserve"> торой фазе цикла, необходимого  для секреторной трансформации пролиферативного эндометрия и нормального его отторжения. Может быть и атр</w:t>
      </w:r>
      <w:r>
        <w:rPr>
          <w:sz w:val="24"/>
        </w:rPr>
        <w:t>е</w:t>
      </w:r>
      <w:r>
        <w:rPr>
          <w:sz w:val="24"/>
        </w:rPr>
        <w:t>зия фолликулов – обратное развитие не созревшего фолликула, сопровождающееся снижением секреции эстрог</w:t>
      </w:r>
      <w:r>
        <w:rPr>
          <w:sz w:val="24"/>
        </w:rPr>
        <w:t>е</w:t>
      </w:r>
      <w:r>
        <w:rPr>
          <w:sz w:val="24"/>
        </w:rPr>
        <w:t>нов. По принципу «обратной связи» стимулируется выделение гонадотропинов, созревание оч</w:t>
      </w:r>
      <w:r>
        <w:rPr>
          <w:sz w:val="24"/>
        </w:rPr>
        <w:t>е</w:t>
      </w:r>
      <w:r>
        <w:rPr>
          <w:sz w:val="24"/>
        </w:rPr>
        <w:t>редного фолликула. Атрезия является непрерывным процессом созревания и гибели неполноце</w:t>
      </w:r>
      <w:r>
        <w:rPr>
          <w:sz w:val="24"/>
        </w:rPr>
        <w:t>н</w:t>
      </w:r>
      <w:r>
        <w:rPr>
          <w:sz w:val="24"/>
        </w:rPr>
        <w:t>ных фолликулов, никогда не достигающих стадии зрелости, необходимой для овуляции. Для обоих видов ановуляции характерно удлинение первой фазы цикла.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>Альгодисменорею при инфантилизме связывают, во-первых, с недостаточной эластичностью матки; во-вторых, с затруднением прохождения менструальной крови и фрагментов эндоме</w:t>
      </w:r>
      <w:r>
        <w:rPr>
          <w:sz w:val="24"/>
        </w:rPr>
        <w:t>т</w:t>
      </w:r>
      <w:r>
        <w:rPr>
          <w:sz w:val="24"/>
        </w:rPr>
        <w:t>рия по длинному и узкому цервикальному каналу; в-третьих, с аномалиями иннервации, приводящ</w:t>
      </w:r>
      <w:r>
        <w:rPr>
          <w:sz w:val="24"/>
        </w:rPr>
        <w:t>и</w:t>
      </w:r>
      <w:r>
        <w:rPr>
          <w:sz w:val="24"/>
        </w:rPr>
        <w:t xml:space="preserve">ми к дискоординации сокращений различных отделов матки и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патологической импульс</w:t>
      </w:r>
      <w:r>
        <w:rPr>
          <w:sz w:val="24"/>
        </w:rPr>
        <w:t>а</w:t>
      </w:r>
      <w:r>
        <w:rPr>
          <w:sz w:val="24"/>
        </w:rPr>
        <w:t>ции в ЦНС. Существенную роль в генезе альгодисменореи играет так же повышение продукции пр</w:t>
      </w:r>
      <w:r>
        <w:rPr>
          <w:sz w:val="24"/>
        </w:rPr>
        <w:t>о</w:t>
      </w:r>
      <w:r>
        <w:rPr>
          <w:sz w:val="24"/>
        </w:rPr>
        <w:t>стагландинов.</w:t>
      </w:r>
    </w:p>
    <w:p w:rsidR="0005438A" w:rsidRDefault="0005438A">
      <w:pPr>
        <w:jc w:val="both"/>
        <w:rPr>
          <w:b/>
          <w:sz w:val="36"/>
        </w:rPr>
      </w:pPr>
      <w:r>
        <w:rPr>
          <w:b/>
          <w:sz w:val="36"/>
        </w:rPr>
        <w:t>Лечение.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>КОНСЕРВАТИВНОЕ.</w:t>
      </w:r>
    </w:p>
    <w:p w:rsidR="0005438A" w:rsidRDefault="0005438A" w:rsidP="0005438A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 xml:space="preserve">По возможности устраняется первопричина отставания половых органов в развитии. </w:t>
      </w:r>
    </w:p>
    <w:p w:rsidR="0005438A" w:rsidRDefault="0005438A" w:rsidP="0005438A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Рациональное питание, организация режима отдыха, климатотерапия.</w:t>
      </w:r>
    </w:p>
    <w:p w:rsidR="0005438A" w:rsidRDefault="0005438A" w:rsidP="0005438A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 xml:space="preserve">У девушек, находящихся в пубертатном периоде, гормональная терапия показана невсегда, по крайней </w:t>
      </w:r>
      <w:proofErr w:type="gramStart"/>
      <w:r>
        <w:rPr>
          <w:sz w:val="24"/>
        </w:rPr>
        <w:t>мере</w:t>
      </w:r>
      <w:proofErr w:type="gramEnd"/>
      <w:r>
        <w:rPr>
          <w:sz w:val="24"/>
        </w:rPr>
        <w:t xml:space="preserve"> не сразу. Предварительно в течение 3 </w:t>
      </w:r>
      <w:proofErr w:type="gramStart"/>
      <w:r>
        <w:rPr>
          <w:sz w:val="24"/>
        </w:rPr>
        <w:t>мес</w:t>
      </w:r>
      <w:proofErr w:type="gramEnd"/>
      <w:r>
        <w:rPr>
          <w:sz w:val="24"/>
        </w:rPr>
        <w:t xml:space="preserve"> следует создать «фон готовн</w:t>
      </w:r>
      <w:r>
        <w:rPr>
          <w:sz w:val="24"/>
        </w:rPr>
        <w:t>о</w:t>
      </w:r>
      <w:r>
        <w:rPr>
          <w:sz w:val="24"/>
        </w:rPr>
        <w:t>сти», для этого предусматривается применять вещества (витамины Е,С,В</w:t>
      </w:r>
      <w:r>
        <w:rPr>
          <w:sz w:val="24"/>
          <w:vertAlign w:val="subscript"/>
        </w:rPr>
        <w:t>1</w:t>
      </w:r>
      <w:r>
        <w:rPr>
          <w:sz w:val="24"/>
        </w:rPr>
        <w:t>,В</w:t>
      </w:r>
      <w:r>
        <w:rPr>
          <w:sz w:val="24"/>
          <w:vertAlign w:val="subscript"/>
        </w:rPr>
        <w:t>6</w:t>
      </w:r>
      <w:r>
        <w:rPr>
          <w:sz w:val="24"/>
        </w:rPr>
        <w:t xml:space="preserve">), предназначенные для сенсибилизации половых органов к воздействию на них в дальнейшем половых гормонов. Одновременно проводится курс димедрола, тавегила и </w:t>
      </w:r>
      <w:proofErr w:type="gramStart"/>
      <w:r>
        <w:rPr>
          <w:sz w:val="24"/>
        </w:rPr>
        <w:t>др</w:t>
      </w:r>
      <w:proofErr w:type="gramEnd"/>
      <w:r>
        <w:rPr>
          <w:sz w:val="24"/>
        </w:rPr>
        <w:t xml:space="preserve"> в минимальной раз</w:t>
      </w:r>
      <w:r>
        <w:rPr>
          <w:sz w:val="24"/>
        </w:rPr>
        <w:t>о</w:t>
      </w:r>
      <w:r>
        <w:rPr>
          <w:sz w:val="24"/>
        </w:rPr>
        <w:t>вой дозе такой же продлжительности.</w:t>
      </w:r>
    </w:p>
    <w:p w:rsidR="0005438A" w:rsidRDefault="0005438A" w:rsidP="0005438A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 xml:space="preserve">Далее при отсутствии эффективности, приступить к гормональной терапии, следует ещё раз убедиться в отсутствии порочных гонад с бластоматозной потенцией. В течение следующих 3 – 4 </w:t>
      </w:r>
      <w:proofErr w:type="gramStart"/>
      <w:r>
        <w:rPr>
          <w:sz w:val="24"/>
        </w:rPr>
        <w:t>мес</w:t>
      </w:r>
      <w:proofErr w:type="gramEnd"/>
      <w:r>
        <w:rPr>
          <w:sz w:val="24"/>
        </w:rPr>
        <w:t xml:space="preserve"> предпринимают циклическое введение эстрогенов и прогестерона в минимальных д</w:t>
      </w:r>
      <w:r>
        <w:rPr>
          <w:sz w:val="24"/>
        </w:rPr>
        <w:t>о</w:t>
      </w:r>
      <w:r>
        <w:rPr>
          <w:sz w:val="24"/>
        </w:rPr>
        <w:t>зах.</w:t>
      </w:r>
    </w:p>
    <w:p w:rsidR="0005438A" w:rsidRDefault="0005438A" w:rsidP="0005438A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Параллельно гормональной терапии рекомендуется проводить физиотерапию, электрорефле</w:t>
      </w:r>
      <w:r>
        <w:rPr>
          <w:sz w:val="24"/>
        </w:rPr>
        <w:t>к</w:t>
      </w:r>
      <w:r>
        <w:rPr>
          <w:sz w:val="24"/>
        </w:rPr>
        <w:t>сотерапию (акупунктура, электропунктура, интраназальный электрофорез с витамином В</w:t>
      </w:r>
      <w:r>
        <w:rPr>
          <w:sz w:val="24"/>
          <w:vertAlign w:val="subscript"/>
        </w:rPr>
        <w:t>1</w:t>
      </w:r>
      <w:r>
        <w:rPr>
          <w:sz w:val="24"/>
        </w:rPr>
        <w:t>, воротник по Щербаку, электростимуляция рецепторов шейки матки, абдоминальная деко</w:t>
      </w:r>
      <w:r>
        <w:rPr>
          <w:sz w:val="24"/>
        </w:rPr>
        <w:t>м</w:t>
      </w:r>
      <w:r>
        <w:rPr>
          <w:sz w:val="24"/>
        </w:rPr>
        <w:t>прессия, лечебная гимнастика), бальнеофизиотерапия, ионогальванизация в сочетании с сед</w:t>
      </w:r>
      <w:r>
        <w:rPr>
          <w:sz w:val="24"/>
        </w:rPr>
        <w:t>а</w:t>
      </w:r>
      <w:r>
        <w:rPr>
          <w:sz w:val="24"/>
        </w:rPr>
        <w:t>тивными средствами и транквилизаторами, витаминами А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,Е, группы В.</w:t>
      </w:r>
    </w:p>
    <w:p w:rsidR="0005438A" w:rsidRDefault="0005438A">
      <w:pPr>
        <w:jc w:val="both"/>
        <w:rPr>
          <w:sz w:val="24"/>
        </w:rPr>
      </w:pPr>
    </w:p>
    <w:p w:rsidR="0005438A" w:rsidRDefault="0005438A">
      <w:pPr>
        <w:jc w:val="both"/>
        <w:rPr>
          <w:sz w:val="24"/>
        </w:rPr>
      </w:pPr>
    </w:p>
    <w:p w:rsidR="0005438A" w:rsidRPr="00644031" w:rsidRDefault="0005438A">
      <w:pPr>
        <w:jc w:val="both"/>
        <w:rPr>
          <w:sz w:val="24"/>
        </w:rPr>
      </w:pPr>
    </w:p>
    <w:p w:rsidR="0005438A" w:rsidRDefault="0005438A">
      <w:pPr>
        <w:jc w:val="center"/>
        <w:rPr>
          <w:b/>
          <w:sz w:val="36"/>
        </w:rPr>
      </w:pPr>
      <w:r>
        <w:rPr>
          <w:b/>
          <w:sz w:val="36"/>
        </w:rPr>
        <w:t>Дневник.</w:t>
      </w:r>
    </w:p>
    <w:tbl>
      <w:tblPr>
        <w:tblW w:w="0" w:type="auto"/>
        <w:tblLayout w:type="fixed"/>
        <w:tblLook w:val="00A7" w:firstRow="1" w:lastRow="0" w:firstColumn="1" w:lastColumn="0" w:noHBand="0" w:noVBand="0"/>
      </w:tblPr>
      <w:tblGrid>
        <w:gridCol w:w="2093"/>
        <w:gridCol w:w="3685"/>
        <w:gridCol w:w="2742"/>
      </w:tblGrid>
      <w:tr w:rsidR="0005438A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</w:tcPr>
          <w:p w:rsidR="0005438A" w:rsidRDefault="0005438A">
            <w:pPr>
              <w:jc w:val="both"/>
              <w:rPr>
                <w:b/>
              </w:rPr>
            </w:pPr>
            <w:r>
              <w:rPr>
                <w:b/>
              </w:rPr>
              <w:t>24.05.99.г.</w:t>
            </w:r>
          </w:p>
          <w:p w:rsidR="0005438A" w:rsidRDefault="0005438A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t</w:t>
            </w:r>
            <w:r w:rsidRPr="00644031">
              <w:rPr>
                <w:b/>
              </w:rPr>
              <w:t xml:space="preserve"> </w:t>
            </w:r>
            <w:r>
              <w:rPr>
                <w:b/>
              </w:rPr>
              <w:t xml:space="preserve"> 36,6</w:t>
            </w:r>
            <w:r>
              <w:rPr>
                <w:b/>
                <w:vertAlign w:val="superscript"/>
              </w:rPr>
              <w:t>о</w:t>
            </w:r>
            <w:r>
              <w:rPr>
                <w:b/>
              </w:rPr>
              <w:t>С</w:t>
            </w:r>
          </w:p>
          <w:p w:rsidR="0005438A" w:rsidRDefault="0005438A">
            <w:pPr>
              <w:jc w:val="both"/>
              <w:rPr>
                <w:b/>
              </w:rPr>
            </w:pPr>
            <w:r>
              <w:rPr>
                <w:b/>
              </w:rPr>
              <w:t>АД  120/70 мм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т.ст.</w:t>
            </w:r>
          </w:p>
          <w:p w:rsidR="0005438A" w:rsidRDefault="0005438A">
            <w:pPr>
              <w:jc w:val="both"/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 xml:space="preserve">   74 уд/</w:t>
            </w:r>
            <w:proofErr w:type="gramStart"/>
            <w:r>
              <w:rPr>
                <w:b/>
              </w:rPr>
              <w:t>м</w:t>
            </w:r>
            <w:proofErr w:type="gramEnd"/>
          </w:p>
          <w:p w:rsidR="0005438A" w:rsidRDefault="0005438A">
            <w:pPr>
              <w:jc w:val="both"/>
              <w:rPr>
                <w:b/>
              </w:rPr>
            </w:pPr>
            <w:r>
              <w:rPr>
                <w:b/>
              </w:rPr>
              <w:t xml:space="preserve">ЧДД   16 в </w:t>
            </w:r>
            <w:r>
              <w:rPr>
                <w:b/>
                <w:vertAlign w:val="superscript"/>
              </w:rPr>
              <w:t>/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38A" w:rsidRDefault="0005438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Жалобы:</w:t>
            </w:r>
          </w:p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нерегулярные и болезненные менструации</w:t>
            </w:r>
          </w:p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 осмотре:</w:t>
            </w:r>
          </w:p>
          <w:p w:rsidR="0005438A" w:rsidRDefault="0005438A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 лёгких - </w:t>
            </w:r>
            <w:r>
              <w:rPr>
                <w:sz w:val="24"/>
              </w:rPr>
              <w:t>везикулярное дых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хрипов нет .</w:t>
            </w:r>
          </w:p>
          <w:p w:rsidR="0005438A" w:rsidRDefault="0005438A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Сердце - </w:t>
            </w:r>
            <w:r>
              <w:rPr>
                <w:sz w:val="24"/>
              </w:rPr>
              <w:t>тоны ясные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ритми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 xml:space="preserve">ные . </w:t>
            </w:r>
          </w:p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Язык влажный, чистый. Живот мягкий, безболезненный. </w:t>
            </w:r>
          </w:p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Стул и диурез в норме.</w:t>
            </w:r>
          </w:p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05438A" w:rsidRDefault="0005438A">
            <w:pPr>
              <w:jc w:val="both"/>
              <w:rPr>
                <w:b/>
                <w:sz w:val="24"/>
              </w:rPr>
            </w:pPr>
          </w:p>
        </w:tc>
        <w:tc>
          <w:tcPr>
            <w:tcW w:w="2742" w:type="dxa"/>
            <w:tcBorders>
              <w:left w:val="single" w:sz="6" w:space="0" w:color="000000"/>
              <w:bottom w:val="single" w:sz="6" w:space="0" w:color="000000"/>
            </w:tcBorders>
          </w:tcPr>
          <w:p w:rsidR="0005438A" w:rsidRDefault="0005438A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Лечение:</w:t>
            </w:r>
          </w:p>
          <w:p w:rsidR="0005438A" w:rsidRDefault="0005438A" w:rsidP="0005438A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Стол </w:t>
            </w:r>
            <w:r>
              <w:rPr>
                <w:sz w:val="24"/>
                <w:lang w:val="en-US"/>
              </w:rPr>
              <w:t>N 15</w:t>
            </w:r>
          </w:p>
          <w:p w:rsidR="0005438A" w:rsidRDefault="0005438A" w:rsidP="0005438A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Vit </w:t>
            </w:r>
            <w:r>
              <w:rPr>
                <w:sz w:val="24"/>
              </w:rPr>
              <w:t>Е,А,С</w:t>
            </w:r>
          </w:p>
          <w:p w:rsidR="0005438A" w:rsidRDefault="0005438A" w:rsidP="0005438A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Vit В</w:t>
            </w:r>
            <w:r>
              <w:rPr>
                <w:sz w:val="24"/>
                <w:vertAlign w:val="subscript"/>
                <w:lang w:val="en-US"/>
              </w:rPr>
              <w:t xml:space="preserve">6 </w:t>
            </w:r>
            <w:r>
              <w:rPr>
                <w:sz w:val="24"/>
                <w:lang w:val="en-US"/>
              </w:rPr>
              <w:t>– 5% - 1мл в/м</w:t>
            </w:r>
          </w:p>
          <w:p w:rsidR="0005438A" w:rsidRDefault="0005438A" w:rsidP="0005438A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ИРТ</w:t>
            </w:r>
          </w:p>
          <w:p w:rsidR="0005438A" w:rsidRDefault="0005438A" w:rsidP="0005438A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ЛФК</w:t>
            </w:r>
          </w:p>
          <w:p w:rsidR="0005438A" w:rsidRDefault="0005438A" w:rsidP="0005438A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ФТЛ</w:t>
            </w:r>
          </w:p>
          <w:p w:rsidR="0005438A" w:rsidRDefault="0005438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Рекомендовано:</w:t>
            </w:r>
          </w:p>
          <w:p w:rsidR="0005438A" w:rsidRDefault="0005438A" w:rsidP="0005438A">
            <w:pPr>
              <w:numPr>
                <w:ilvl w:val="0"/>
                <w:numId w:val="2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Электрофорез вит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lastRenderedPageBreak/>
              <w:t>мина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(эндоназал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 по схеме через день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8)</w:t>
            </w:r>
          </w:p>
          <w:p w:rsidR="0005438A" w:rsidRDefault="0005438A" w:rsidP="0005438A">
            <w:pPr>
              <w:numPr>
                <w:ilvl w:val="0"/>
                <w:numId w:val="2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Чередуя с электр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форезом</w:t>
            </w:r>
            <w:r w:rsidRPr="00644031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Zn</w:t>
            </w:r>
            <w:r>
              <w:rPr>
                <w:sz w:val="24"/>
              </w:rPr>
              <w:t xml:space="preserve"> по брюшно-крестцовой методике через день </w:t>
            </w:r>
            <w:r>
              <w:rPr>
                <w:sz w:val="24"/>
                <w:lang w:val="en-US"/>
              </w:rPr>
              <w:t>N</w:t>
            </w:r>
            <w:r w:rsidRPr="00644031">
              <w:rPr>
                <w:sz w:val="24"/>
              </w:rPr>
              <w:t xml:space="preserve"> 8</w:t>
            </w:r>
            <w:r>
              <w:rPr>
                <w:sz w:val="24"/>
              </w:rPr>
              <w:t xml:space="preserve"> </w:t>
            </w:r>
          </w:p>
        </w:tc>
      </w:tr>
      <w:tr w:rsidR="0005438A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38A" w:rsidRDefault="0005438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26.05.99г.</w:t>
            </w:r>
          </w:p>
          <w:p w:rsidR="0005438A" w:rsidRDefault="0005438A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t</w:t>
            </w:r>
            <w:r>
              <w:rPr>
                <w:b/>
              </w:rPr>
              <w:t xml:space="preserve">  36,7</w:t>
            </w:r>
            <w:r>
              <w:rPr>
                <w:b/>
                <w:vertAlign w:val="superscript"/>
              </w:rPr>
              <w:t>о</w:t>
            </w:r>
            <w:r>
              <w:rPr>
                <w:b/>
              </w:rPr>
              <w:t>С</w:t>
            </w:r>
          </w:p>
          <w:p w:rsidR="0005438A" w:rsidRDefault="0005438A">
            <w:pPr>
              <w:jc w:val="both"/>
              <w:rPr>
                <w:b/>
              </w:rPr>
            </w:pPr>
            <w:r>
              <w:rPr>
                <w:b/>
              </w:rPr>
              <w:t>АД  120/70 мм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т.ст.</w:t>
            </w:r>
          </w:p>
          <w:p w:rsidR="0005438A" w:rsidRDefault="0005438A">
            <w:pPr>
              <w:jc w:val="both"/>
              <w:rPr>
                <w:b/>
                <w:vertAlign w:val="superscript"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 70 в</w:t>
            </w:r>
            <w:r>
              <w:rPr>
                <w:b/>
                <w:vertAlign w:val="superscript"/>
              </w:rPr>
              <w:t xml:space="preserve">  /</w:t>
            </w:r>
          </w:p>
          <w:p w:rsidR="0005438A" w:rsidRDefault="0005438A">
            <w:pPr>
              <w:jc w:val="both"/>
              <w:rPr>
                <w:b/>
              </w:rPr>
            </w:pPr>
            <w:r>
              <w:rPr>
                <w:b/>
              </w:rPr>
              <w:t xml:space="preserve">ЧДД   16 в </w:t>
            </w:r>
            <w:r>
              <w:rPr>
                <w:b/>
                <w:vertAlign w:val="superscript"/>
              </w:rPr>
              <w:t>/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38A" w:rsidRDefault="0005438A">
            <w:pPr>
              <w:jc w:val="both"/>
              <w:rPr>
                <w:b/>
              </w:rPr>
            </w:pPr>
            <w:r>
              <w:rPr>
                <w:b/>
                <w:sz w:val="24"/>
              </w:rPr>
              <w:t>Жалобы</w:t>
            </w:r>
            <w:r>
              <w:rPr>
                <w:b/>
              </w:rPr>
              <w:t>:</w:t>
            </w:r>
          </w:p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прежние</w:t>
            </w:r>
          </w:p>
          <w:p w:rsidR="0005438A" w:rsidRDefault="0005438A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 лёгких - </w:t>
            </w:r>
            <w:r>
              <w:rPr>
                <w:sz w:val="24"/>
              </w:rPr>
              <w:t>везикулярное дых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05438A" w:rsidRDefault="0005438A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Сердце - </w:t>
            </w:r>
            <w:r>
              <w:rPr>
                <w:sz w:val="24"/>
              </w:rPr>
              <w:t>тоны громкие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ритми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ные.</w:t>
            </w:r>
          </w:p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Живот мягкий, безболезненный. </w:t>
            </w:r>
          </w:p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Стул и диурез в норме.</w:t>
            </w:r>
          </w:p>
          <w:p w:rsidR="0005438A" w:rsidRDefault="0005438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St</w:t>
            </w:r>
            <w:r w:rsidRPr="00644031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  <w:lang w:val="en-US"/>
              </w:rPr>
              <w:t>genitalis</w:t>
            </w:r>
            <w:r>
              <w:rPr>
                <w:b/>
                <w:sz w:val="24"/>
              </w:rPr>
              <w:t>:</w:t>
            </w:r>
          </w:p>
          <w:p w:rsidR="0005438A" w:rsidRDefault="0005438A">
            <w:pPr>
              <w:jc w:val="both"/>
            </w:pPr>
            <w:r>
              <w:t>Наружные половые органы сформир</w:t>
            </w:r>
            <w:r>
              <w:t>о</w:t>
            </w:r>
            <w:r>
              <w:t>ваны правильно, с признаками гипопл</w:t>
            </w:r>
            <w:r>
              <w:t>а</w:t>
            </w:r>
            <w:r>
              <w:t xml:space="preserve">зии. Оволосение по женскому типу. </w:t>
            </w:r>
            <w:r>
              <w:rPr>
                <w:lang w:val="en-US"/>
              </w:rPr>
              <w:t>Hymen</w:t>
            </w:r>
            <w:r w:rsidRPr="00644031">
              <w:t xml:space="preserve"> </w:t>
            </w:r>
            <w:r>
              <w:t>кол</w:t>
            </w:r>
            <w:r>
              <w:t>ь</w:t>
            </w:r>
            <w:r>
              <w:t>цевидной формы.</w:t>
            </w:r>
          </w:p>
          <w:p w:rsidR="0005438A" w:rsidRDefault="0005438A">
            <w:pPr>
              <w:jc w:val="both"/>
            </w:pPr>
            <w:r>
              <w:t>Уретра и парауретральные ходы не и</w:t>
            </w:r>
            <w:r>
              <w:t>з</w:t>
            </w:r>
            <w:r>
              <w:t>менены. Слизистая входа во влагалище розовая. Выделения слизистые.</w:t>
            </w:r>
          </w:p>
          <w:p w:rsidR="0005438A" w:rsidRDefault="0005438A">
            <w:pPr>
              <w:pStyle w:val="3"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Per</w:t>
            </w:r>
            <w:r w:rsidRPr="00644031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rectum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5438A" w:rsidRDefault="0005438A">
            <w:pPr>
              <w:jc w:val="both"/>
            </w:pPr>
            <w:r>
              <w:t>матка в ante versio меньше нормальных размеров, плотная, подвижная, безб</w:t>
            </w:r>
            <w:r>
              <w:t>о</w:t>
            </w:r>
            <w:r>
              <w:t>лезненная.</w:t>
            </w:r>
          </w:p>
          <w:p w:rsidR="0005438A" w:rsidRDefault="0005438A">
            <w:pPr>
              <w:jc w:val="both"/>
            </w:pPr>
            <w:r>
              <w:t>Угол между телом и шейкой не выр</w:t>
            </w:r>
            <w:r>
              <w:t>а</w:t>
            </w:r>
            <w:r>
              <w:t>жен. Придатки с обеих сторон не увел</w:t>
            </w:r>
            <w:r>
              <w:t>и</w:t>
            </w:r>
            <w:r>
              <w:t>чены, область их при пальпации безб</w:t>
            </w:r>
            <w:r>
              <w:t>о</w:t>
            </w:r>
            <w:r>
              <w:t>лезненна.</w:t>
            </w:r>
          </w:p>
          <w:p w:rsidR="0005438A" w:rsidRDefault="0005438A">
            <w:pPr>
              <w:jc w:val="both"/>
            </w:pPr>
            <w:r>
              <w:t>Своды свободные.</w:t>
            </w:r>
          </w:p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5438A" w:rsidRDefault="0005438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Лечение:</w:t>
            </w:r>
          </w:p>
          <w:p w:rsidR="0005438A" w:rsidRDefault="0005438A" w:rsidP="0005438A">
            <w:pPr>
              <w:numPr>
                <w:ilvl w:val="0"/>
                <w:numId w:val="1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Стол № 15</w:t>
            </w:r>
          </w:p>
          <w:p w:rsidR="0005438A" w:rsidRDefault="0005438A" w:rsidP="0005438A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Vit </w:t>
            </w:r>
            <w:r>
              <w:rPr>
                <w:sz w:val="24"/>
              </w:rPr>
              <w:t>Е,А,С</w:t>
            </w:r>
          </w:p>
          <w:p w:rsidR="0005438A" w:rsidRDefault="0005438A" w:rsidP="0005438A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Vit В</w:t>
            </w:r>
            <w:r>
              <w:rPr>
                <w:sz w:val="24"/>
                <w:vertAlign w:val="subscript"/>
                <w:lang w:val="en-US"/>
              </w:rPr>
              <w:t xml:space="preserve">1 </w:t>
            </w:r>
            <w:r>
              <w:rPr>
                <w:sz w:val="24"/>
                <w:lang w:val="en-US"/>
              </w:rPr>
              <w:t>– 5% - 1мл в/м</w:t>
            </w:r>
          </w:p>
          <w:p w:rsidR="0005438A" w:rsidRDefault="0005438A" w:rsidP="0005438A">
            <w:pPr>
              <w:numPr>
                <w:ilvl w:val="0"/>
                <w:numId w:val="1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Электрофорез </w:t>
            </w:r>
            <w:r>
              <w:rPr>
                <w:sz w:val="24"/>
                <w:lang w:val="en-US"/>
              </w:rPr>
              <w:t>Vit B</w:t>
            </w:r>
          </w:p>
          <w:p w:rsidR="0005438A" w:rsidRDefault="0005438A" w:rsidP="0005438A">
            <w:pPr>
              <w:numPr>
                <w:ilvl w:val="0"/>
                <w:numId w:val="13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ИРТ</w:t>
            </w:r>
          </w:p>
          <w:p w:rsidR="0005438A" w:rsidRDefault="0005438A" w:rsidP="0005438A">
            <w:pPr>
              <w:numPr>
                <w:ilvl w:val="0"/>
                <w:numId w:val="13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ЛФК</w:t>
            </w:r>
          </w:p>
          <w:p w:rsidR="0005438A" w:rsidRDefault="0005438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Рекомендовано:</w:t>
            </w:r>
          </w:p>
          <w:p w:rsidR="0005438A" w:rsidRDefault="0005438A" w:rsidP="0005438A">
            <w:pPr>
              <w:numPr>
                <w:ilvl w:val="0"/>
                <w:numId w:val="2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Воздержаться от </w:t>
            </w:r>
            <w:r>
              <w:rPr>
                <w:sz w:val="24"/>
                <w:lang w:val="en-US"/>
              </w:rPr>
              <w:t>Zn-электрофореза.</w:t>
            </w:r>
            <w:r>
              <w:rPr>
                <w:sz w:val="24"/>
              </w:rPr>
              <w:t xml:space="preserve"> </w:t>
            </w:r>
          </w:p>
        </w:tc>
      </w:tr>
      <w:tr w:rsidR="0005438A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38A" w:rsidRDefault="0005438A">
            <w:pPr>
              <w:jc w:val="both"/>
              <w:rPr>
                <w:b/>
              </w:rPr>
            </w:pPr>
            <w:r>
              <w:rPr>
                <w:b/>
              </w:rPr>
              <w:t>28.05.99г.</w:t>
            </w:r>
          </w:p>
          <w:p w:rsidR="0005438A" w:rsidRDefault="0005438A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t</w:t>
            </w:r>
            <w:r>
              <w:rPr>
                <w:b/>
              </w:rPr>
              <w:t xml:space="preserve">   36,6</w:t>
            </w:r>
            <w:r>
              <w:rPr>
                <w:b/>
                <w:vertAlign w:val="superscript"/>
              </w:rPr>
              <w:t>о</w:t>
            </w:r>
            <w:r>
              <w:rPr>
                <w:b/>
              </w:rPr>
              <w:t>С</w:t>
            </w:r>
          </w:p>
          <w:p w:rsidR="0005438A" w:rsidRDefault="0005438A">
            <w:pPr>
              <w:jc w:val="both"/>
              <w:rPr>
                <w:b/>
              </w:rPr>
            </w:pPr>
            <w:r>
              <w:rPr>
                <w:b/>
              </w:rPr>
              <w:t>АД 115/65 мм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т.ст.</w:t>
            </w:r>
          </w:p>
          <w:p w:rsidR="0005438A" w:rsidRDefault="0005438A">
            <w:pPr>
              <w:jc w:val="both"/>
              <w:rPr>
                <w:b/>
              </w:rPr>
            </w:pPr>
            <w:r>
              <w:rPr>
                <w:b/>
              </w:rPr>
              <w:t xml:space="preserve">Р.  70 в </w:t>
            </w:r>
            <w:r>
              <w:rPr>
                <w:b/>
                <w:vertAlign w:val="superscript"/>
              </w:rPr>
              <w:t>/</w:t>
            </w:r>
          </w:p>
          <w:p w:rsidR="0005438A" w:rsidRDefault="0005438A">
            <w:pPr>
              <w:jc w:val="both"/>
              <w:rPr>
                <w:b/>
              </w:rPr>
            </w:pPr>
            <w:r>
              <w:rPr>
                <w:b/>
              </w:rPr>
              <w:t xml:space="preserve">ЧДД   17 в </w:t>
            </w:r>
            <w:r>
              <w:rPr>
                <w:b/>
                <w:vertAlign w:val="superscript"/>
              </w:rPr>
              <w:t>/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38A" w:rsidRDefault="0005438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Жалобы:</w:t>
            </w:r>
          </w:p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прежние</w:t>
            </w:r>
          </w:p>
          <w:p w:rsidR="0005438A" w:rsidRDefault="0005438A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 лёгких - </w:t>
            </w:r>
            <w:r>
              <w:rPr>
                <w:sz w:val="24"/>
              </w:rPr>
              <w:t>везикулярное дых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05438A" w:rsidRDefault="0005438A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Сердце - </w:t>
            </w:r>
            <w:r>
              <w:rPr>
                <w:sz w:val="24"/>
              </w:rPr>
              <w:t>тоны громкие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ритми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ные .</w:t>
            </w:r>
          </w:p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>Живот мягкий безболе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ненный.</w:t>
            </w:r>
          </w:p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Стул и диурез в норме.</w:t>
            </w:r>
          </w:p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Получен анализ крови на горм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ны – соответствует возрастной норме и дню менструального цикла.</w:t>
            </w:r>
          </w:p>
          <w:p w:rsidR="0005438A" w:rsidRDefault="0005438A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Началась менструация в срок.</w:t>
            </w:r>
          </w:p>
          <w:p w:rsidR="0005438A" w:rsidRDefault="0005438A">
            <w:pPr>
              <w:jc w:val="both"/>
              <w:rPr>
                <w:sz w:val="24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5438A" w:rsidRDefault="0005438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Лечение:</w:t>
            </w:r>
          </w:p>
          <w:p w:rsidR="0005438A" w:rsidRDefault="0005438A" w:rsidP="0005438A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Стол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15</w:t>
            </w:r>
          </w:p>
          <w:p w:rsidR="0005438A" w:rsidRDefault="0005438A" w:rsidP="0005438A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Vit </w:t>
            </w:r>
            <w:r>
              <w:rPr>
                <w:sz w:val="24"/>
              </w:rPr>
              <w:t>Е,А,С</w:t>
            </w:r>
          </w:p>
          <w:p w:rsidR="0005438A" w:rsidRDefault="0005438A" w:rsidP="0005438A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Vit В</w:t>
            </w:r>
            <w:r>
              <w:rPr>
                <w:sz w:val="24"/>
                <w:vertAlign w:val="subscript"/>
                <w:lang w:val="en-US"/>
              </w:rPr>
              <w:t xml:space="preserve">6 </w:t>
            </w:r>
            <w:r>
              <w:rPr>
                <w:sz w:val="24"/>
                <w:lang w:val="en-US"/>
              </w:rPr>
              <w:t>– 5% - 1мл в/м</w:t>
            </w:r>
          </w:p>
          <w:p w:rsidR="0005438A" w:rsidRDefault="0005438A" w:rsidP="0005438A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ИРТ</w:t>
            </w:r>
          </w:p>
          <w:p w:rsidR="0005438A" w:rsidRDefault="0005438A" w:rsidP="0005438A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ЛФК</w:t>
            </w:r>
          </w:p>
          <w:p w:rsidR="0005438A" w:rsidRDefault="0005438A" w:rsidP="0005438A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Электрофорез </w:t>
            </w:r>
            <w:r>
              <w:rPr>
                <w:sz w:val="24"/>
                <w:lang w:val="en-US"/>
              </w:rPr>
              <w:t>Vit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(эндоназально по схеме)</w:t>
            </w:r>
          </w:p>
          <w:p w:rsidR="0005438A" w:rsidRDefault="0005438A" w:rsidP="0005438A">
            <w:pPr>
              <w:numPr>
                <w:ilvl w:val="0"/>
                <w:numId w:val="24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Sol. Analgini50% - 2</w:t>
            </w:r>
            <w:r>
              <w:rPr>
                <w:sz w:val="24"/>
              </w:rPr>
              <w:t>,0</w:t>
            </w:r>
            <w:r>
              <w:rPr>
                <w:sz w:val="24"/>
                <w:lang w:val="en-US"/>
              </w:rPr>
              <w:t xml:space="preserve">                                       Sol.Dimedroli 1% - 1</w:t>
            </w:r>
            <w:r>
              <w:rPr>
                <w:sz w:val="24"/>
              </w:rPr>
              <w:t>,0</w:t>
            </w:r>
          </w:p>
          <w:p w:rsidR="0005438A" w:rsidRPr="00644031" w:rsidRDefault="0005438A">
            <w:pPr>
              <w:jc w:val="both"/>
              <w:rPr>
                <w:sz w:val="24"/>
              </w:rPr>
            </w:pPr>
            <w:r w:rsidRPr="00644031">
              <w:rPr>
                <w:sz w:val="24"/>
              </w:rPr>
              <w:t xml:space="preserve"> в/</w:t>
            </w:r>
            <w:proofErr w:type="gramStart"/>
            <w:r w:rsidRPr="00644031">
              <w:rPr>
                <w:sz w:val="24"/>
              </w:rPr>
              <w:t>м</w:t>
            </w:r>
            <w:proofErr w:type="gramEnd"/>
            <w:r w:rsidRPr="00644031">
              <w:rPr>
                <w:sz w:val="24"/>
              </w:rPr>
              <w:t xml:space="preserve"> при возникновении болей.</w:t>
            </w:r>
          </w:p>
          <w:p w:rsidR="0005438A" w:rsidRDefault="0005438A">
            <w:pPr>
              <w:jc w:val="both"/>
              <w:rPr>
                <w:sz w:val="24"/>
              </w:rPr>
            </w:pPr>
          </w:p>
        </w:tc>
      </w:tr>
    </w:tbl>
    <w:p w:rsidR="0005438A" w:rsidRDefault="0005438A">
      <w:pPr>
        <w:jc w:val="both"/>
      </w:pPr>
    </w:p>
    <w:p w:rsidR="0005438A" w:rsidRDefault="0005438A">
      <w:pPr>
        <w:jc w:val="both"/>
      </w:pPr>
    </w:p>
    <w:p w:rsidR="0005438A" w:rsidRDefault="0005438A">
      <w:pPr>
        <w:jc w:val="both"/>
      </w:pPr>
    </w:p>
    <w:p w:rsidR="0005438A" w:rsidRDefault="0005438A">
      <w:pPr>
        <w:jc w:val="both"/>
      </w:pPr>
    </w:p>
    <w:p w:rsidR="0005438A" w:rsidRDefault="0005438A">
      <w:pPr>
        <w:jc w:val="center"/>
      </w:pPr>
      <w:r>
        <w:rPr>
          <w:b/>
          <w:i/>
          <w:sz w:val="32"/>
        </w:rPr>
        <w:lastRenderedPageBreak/>
        <w:t>Эпикриз.</w:t>
      </w:r>
    </w:p>
    <w:p w:rsidR="0005438A" w:rsidRDefault="0005438A">
      <w:pPr>
        <w:rPr>
          <w:sz w:val="24"/>
        </w:rPr>
      </w:pPr>
      <w:r>
        <w:rPr>
          <w:sz w:val="24"/>
        </w:rPr>
        <w:t>Больная Касаткина Елена Сергеевна, 17 лет, поступила в плановом порядке в ЦМР, с жалобами на нерегулярные и болезненные менструации. На основании предварительного, дифференциал</w:t>
      </w:r>
      <w:r>
        <w:rPr>
          <w:sz w:val="24"/>
        </w:rPr>
        <w:t>ь</w:t>
      </w:r>
      <w:r>
        <w:rPr>
          <w:sz w:val="24"/>
        </w:rPr>
        <w:t>ного диагноза был поставлен окончательный клинический диагноз: нарушение менструал</w:t>
      </w:r>
      <w:r>
        <w:rPr>
          <w:sz w:val="24"/>
        </w:rPr>
        <w:t>ь</w:t>
      </w:r>
      <w:r>
        <w:rPr>
          <w:sz w:val="24"/>
        </w:rPr>
        <w:t>ного цикла, период полового созревания, по типу опсоменореи. Генитальный инфантилизм. Гип</w:t>
      </w:r>
      <w:r>
        <w:rPr>
          <w:sz w:val="24"/>
        </w:rPr>
        <w:t>о</w:t>
      </w:r>
      <w:r>
        <w:rPr>
          <w:sz w:val="24"/>
        </w:rPr>
        <w:t>функция яичников. Назначено и проводится лечение, в результате которого наблюдается некот</w:t>
      </w:r>
      <w:r>
        <w:rPr>
          <w:sz w:val="24"/>
        </w:rPr>
        <w:t>о</w:t>
      </w:r>
      <w:r>
        <w:rPr>
          <w:sz w:val="24"/>
        </w:rPr>
        <w:t>рая положительная динамика – в срок началась менструация. В связи с окончанием курации наблюдение за больной прекращено.</w:t>
      </w:r>
    </w:p>
    <w:p w:rsidR="0005438A" w:rsidRDefault="0005438A">
      <w:pPr>
        <w:pStyle w:val="7"/>
      </w:pPr>
      <w:r>
        <w:t>Прогноз: для жизни и репродуктивной функции – благоприятный.</w:t>
      </w:r>
    </w:p>
    <w:p w:rsidR="0005438A" w:rsidRDefault="0005438A">
      <w:pPr>
        <w:jc w:val="both"/>
      </w:pPr>
    </w:p>
    <w:p w:rsidR="0005438A" w:rsidRDefault="0005438A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Использованная литература</w:t>
      </w:r>
      <w:proofErr w:type="gramStart"/>
      <w:r>
        <w:rPr>
          <w:b/>
          <w:i/>
          <w:sz w:val="32"/>
        </w:rPr>
        <w:t xml:space="preserve"> .</w:t>
      </w:r>
      <w:proofErr w:type="gramEnd"/>
    </w:p>
    <w:p w:rsidR="0005438A" w:rsidRDefault="0005438A" w:rsidP="0005438A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 xml:space="preserve">ГИНЕКОЛОГИЯ. </w:t>
      </w:r>
    </w:p>
    <w:p w:rsidR="0005438A" w:rsidRDefault="0005438A">
      <w:pPr>
        <w:ind w:firstLine="420"/>
        <w:jc w:val="both"/>
        <w:rPr>
          <w:i/>
          <w:sz w:val="24"/>
        </w:rPr>
      </w:pPr>
      <w:r>
        <w:rPr>
          <w:sz w:val="24"/>
        </w:rPr>
        <w:t>Под ред. проф. Л.Н. Василевской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 xml:space="preserve">        М. Медицина    1985 г.</w:t>
      </w:r>
    </w:p>
    <w:p w:rsidR="0005438A" w:rsidRDefault="0005438A" w:rsidP="0005438A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Н.В. Кобзева, М.Н. Кузнецова, Ю.А. Гуркин</w:t>
      </w:r>
    </w:p>
    <w:p w:rsidR="0005438A" w:rsidRDefault="0005438A">
      <w:pPr>
        <w:ind w:firstLine="420"/>
        <w:jc w:val="both"/>
        <w:rPr>
          <w:sz w:val="28"/>
        </w:rPr>
      </w:pPr>
      <w:r>
        <w:rPr>
          <w:sz w:val="28"/>
        </w:rPr>
        <w:t>Гинекология детей и подростков</w:t>
      </w:r>
    </w:p>
    <w:p w:rsidR="0005438A" w:rsidRDefault="0005438A">
      <w:pPr>
        <w:ind w:firstLine="420"/>
        <w:jc w:val="both"/>
        <w:rPr>
          <w:sz w:val="24"/>
        </w:rPr>
      </w:pPr>
      <w:r>
        <w:rPr>
          <w:sz w:val="24"/>
        </w:rPr>
        <w:t>Ленинград «Медицина» 1988 г.</w:t>
      </w:r>
    </w:p>
    <w:p w:rsidR="0005438A" w:rsidRDefault="0005438A" w:rsidP="0005438A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СПРАВОЧНИК ПО АКУШЕРСТВУ И ГИНЕКОЛОГИИ</w:t>
      </w:r>
    </w:p>
    <w:p w:rsidR="0005438A" w:rsidRDefault="0005438A">
      <w:pPr>
        <w:ind w:left="420"/>
        <w:jc w:val="both"/>
        <w:rPr>
          <w:sz w:val="24"/>
        </w:rPr>
      </w:pPr>
      <w:r>
        <w:rPr>
          <w:sz w:val="24"/>
        </w:rPr>
        <w:t>Под ред. академика РАМН Г.М. Савельевой</w:t>
      </w:r>
    </w:p>
    <w:p w:rsidR="0005438A" w:rsidRDefault="0005438A">
      <w:pPr>
        <w:ind w:left="420"/>
        <w:jc w:val="both"/>
        <w:rPr>
          <w:sz w:val="24"/>
        </w:rPr>
      </w:pPr>
      <w:r>
        <w:rPr>
          <w:sz w:val="24"/>
        </w:rPr>
        <w:t xml:space="preserve">М. «Медицина» 1996 г. </w:t>
      </w:r>
    </w:p>
    <w:p w:rsidR="0005438A" w:rsidRDefault="0005438A" w:rsidP="0005438A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АКУШЕРСТВО И ГИНЕКОЛОГИЯ</w:t>
      </w:r>
    </w:p>
    <w:p w:rsidR="0005438A" w:rsidRDefault="0005438A">
      <w:pPr>
        <w:ind w:left="420"/>
        <w:jc w:val="both"/>
        <w:rPr>
          <w:sz w:val="24"/>
        </w:rPr>
      </w:pPr>
      <w:r>
        <w:rPr>
          <w:sz w:val="24"/>
        </w:rPr>
        <w:t>Под ред. академика РАМН Г.М. Савельевой, проф., д.м.н. Л.Г. Сичинава</w:t>
      </w:r>
    </w:p>
    <w:p w:rsidR="0005438A" w:rsidRDefault="0005438A" w:rsidP="0005438A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акад. Петровский Б.В.</w:t>
      </w:r>
    </w:p>
    <w:p w:rsidR="0005438A" w:rsidRDefault="0005438A">
      <w:pPr>
        <w:pStyle w:val="7"/>
      </w:pPr>
      <w:r>
        <w:t xml:space="preserve">      БМЭ</w:t>
      </w:r>
    </w:p>
    <w:p w:rsidR="0005438A" w:rsidRDefault="0005438A">
      <w:pPr>
        <w:jc w:val="both"/>
        <w:rPr>
          <w:sz w:val="24"/>
        </w:rPr>
      </w:pPr>
      <w:r>
        <w:rPr>
          <w:b/>
          <w:sz w:val="24"/>
        </w:rPr>
        <w:t xml:space="preserve">      </w:t>
      </w:r>
      <w:r>
        <w:rPr>
          <w:sz w:val="24"/>
        </w:rPr>
        <w:t xml:space="preserve">М. Советская Энциклопедия   1978 г. </w:t>
      </w:r>
    </w:p>
    <w:p w:rsidR="0005438A" w:rsidRDefault="0005438A">
      <w:pPr>
        <w:jc w:val="both"/>
        <w:rPr>
          <w:sz w:val="24"/>
        </w:rPr>
      </w:pPr>
      <w:r>
        <w:rPr>
          <w:sz w:val="24"/>
        </w:rPr>
        <w:t>6.    Справочник ВИДАЛЬ</w:t>
      </w:r>
    </w:p>
    <w:p w:rsidR="0005438A" w:rsidRDefault="0005438A">
      <w:pPr>
        <w:jc w:val="both"/>
        <w:rPr>
          <w:sz w:val="24"/>
        </w:rPr>
      </w:pPr>
      <w:r>
        <w:rPr>
          <w:b/>
          <w:sz w:val="24"/>
        </w:rPr>
        <w:t xml:space="preserve">      </w:t>
      </w:r>
      <w:r>
        <w:rPr>
          <w:sz w:val="24"/>
        </w:rPr>
        <w:t>АОЗТ  М. АстраФармСервис   1996 г.</w:t>
      </w:r>
    </w:p>
    <w:sectPr w:rsidR="0005438A">
      <w:headerReference w:type="default" r:id="rId8"/>
      <w:footerReference w:type="default" r:id="rId9"/>
      <w:footerReference w:type="first" r:id="rId10"/>
      <w:pgSz w:w="11907" w:h="16840"/>
      <w:pgMar w:top="1134" w:right="851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FB" w:rsidRDefault="004F2CFB">
      <w:r>
        <w:separator/>
      </w:r>
    </w:p>
  </w:endnote>
  <w:endnote w:type="continuationSeparator" w:id="0">
    <w:p w:rsidR="004F2CFB" w:rsidRDefault="004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8A" w:rsidRDefault="0005438A">
    <w:pPr>
      <w:pStyle w:val="a4"/>
    </w:pPr>
    <w:r>
      <w:t xml:space="preserve">                                                                             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500AC2">
      <w:rPr>
        <w:rStyle w:val="ac"/>
        <w:noProof/>
      </w:rPr>
      <w:t>10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8A" w:rsidRDefault="0005438A">
    <w:pPr>
      <w:pStyle w:val="a4"/>
    </w:pPr>
    <w:r>
      <w:t xml:space="preserve">                                                                             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500AC2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FB" w:rsidRDefault="004F2CFB">
      <w:r>
        <w:separator/>
      </w:r>
    </w:p>
  </w:footnote>
  <w:footnote w:type="continuationSeparator" w:id="0">
    <w:p w:rsidR="004F2CFB" w:rsidRDefault="004F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8A" w:rsidRDefault="0005438A">
    <w:pPr>
      <w:pStyle w:val="a3"/>
      <w:rPr>
        <w:b/>
        <w:i/>
        <w:color w:val="0000FF"/>
        <w:sz w:val="24"/>
      </w:rPr>
    </w:pPr>
    <w:r>
      <w:rPr>
        <w:b/>
        <w:i/>
        <w:color w:val="0000FF"/>
        <w:sz w:val="24"/>
      </w:rPr>
      <w:t xml:space="preserve"> </w:t>
    </w:r>
  </w:p>
  <w:p w:rsidR="0005438A" w:rsidRDefault="0005438A">
    <w:pPr>
      <w:pStyle w:val="a3"/>
    </w:pPr>
    <w:r>
      <w:rPr>
        <w:b/>
        <w:i/>
        <w:color w:val="0000FF"/>
        <w:sz w:val="24"/>
      </w:rPr>
      <w:t xml:space="preserve">                                        </w:t>
    </w:r>
  </w:p>
  <w:p w:rsidR="0005438A" w:rsidRDefault="0005438A">
    <w:pPr>
      <w:pStyle w:val="a3"/>
    </w:pPr>
    <w:r>
      <w:t xml:space="preserve">                                                  </w:t>
    </w:r>
  </w:p>
  <w:p w:rsidR="0005438A" w:rsidRDefault="0005438A">
    <w:pPr>
      <w:pStyle w:val="a3"/>
    </w:pPr>
    <w:r>
      <w:t xml:space="preserve">                                                       </w:t>
    </w:r>
    <w:r>
      <w:rPr>
        <w:b/>
        <w:i/>
        <w:color w:val="0000FF"/>
        <w:sz w:val="28"/>
      </w:rPr>
      <w:t>- история болезни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397F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258E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4FC06F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75A5B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D7E06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13A4A1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3D66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7A73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026303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CB508F4"/>
    <w:multiLevelType w:val="singleLevel"/>
    <w:tmpl w:val="4D40F12A"/>
    <w:lvl w:ilvl="0">
      <w:start w:val="1"/>
      <w:numFmt w:val="decimal"/>
      <w:lvlText w:val="%1."/>
      <w:legacy w:legacy="1" w:legacySpace="0" w:legacyIndent="283"/>
      <w:lvlJc w:val="left"/>
      <w:pPr>
        <w:ind w:left="847" w:hanging="283"/>
      </w:pPr>
    </w:lvl>
  </w:abstractNum>
  <w:abstractNum w:abstractNumId="11">
    <w:nsid w:val="50EC42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920721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A1826B7"/>
    <w:multiLevelType w:val="singleLevel"/>
    <w:tmpl w:val="AC78156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BA45FB7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F5640D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DB0480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706D61A7"/>
    <w:multiLevelType w:val="singleLevel"/>
    <w:tmpl w:val="2BFE2F48"/>
    <w:lvl w:ilvl="0">
      <w:start w:val="6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default"/>
      </w:rPr>
    </w:lvl>
  </w:abstractNum>
  <w:abstractNum w:abstractNumId="18">
    <w:nsid w:val="71911A7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>
    <w:nsid w:val="74467D3D"/>
    <w:multiLevelType w:val="singleLevel"/>
    <w:tmpl w:val="AC78156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6C65B9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B787105"/>
    <w:multiLevelType w:val="singleLevel"/>
    <w:tmpl w:val="488EEE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47" w:hanging="283"/>
        </w:pPr>
        <w:rPr>
          <w:rFonts w:ascii="Symbol" w:hAnsi="Symbol" w:hint="default"/>
        </w:rPr>
      </w:lvl>
    </w:lvlOverride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17"/>
  </w:num>
  <w:num w:numId="10">
    <w:abstractNumId w:val="16"/>
  </w:num>
  <w:num w:numId="11">
    <w:abstractNumId w:val="3"/>
  </w:num>
  <w:num w:numId="12">
    <w:abstractNumId w:val="11"/>
  </w:num>
  <w:num w:numId="13">
    <w:abstractNumId w:val="1"/>
  </w:num>
  <w:num w:numId="14">
    <w:abstractNumId w:val="21"/>
  </w:num>
  <w:num w:numId="15">
    <w:abstractNumId w:val="14"/>
  </w:num>
  <w:num w:numId="16">
    <w:abstractNumId w:val="12"/>
  </w:num>
  <w:num w:numId="17">
    <w:abstractNumId w:val="9"/>
  </w:num>
  <w:num w:numId="18">
    <w:abstractNumId w:val="7"/>
  </w:num>
  <w:num w:numId="19">
    <w:abstractNumId w:val="5"/>
  </w:num>
  <w:num w:numId="20">
    <w:abstractNumId w:val="20"/>
  </w:num>
  <w:num w:numId="21">
    <w:abstractNumId w:val="15"/>
  </w:num>
  <w:num w:numId="22">
    <w:abstractNumId w:val="19"/>
  </w:num>
  <w:num w:numId="23">
    <w:abstractNumId w:val="13"/>
  </w:num>
  <w:num w:numId="2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31"/>
    <w:rsid w:val="0005438A"/>
    <w:rsid w:val="004F2CFB"/>
    <w:rsid w:val="00500AC2"/>
    <w:rsid w:val="0064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be-BY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left="283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i/>
      <w:color w:val="FF0000"/>
      <w:sz w:val="32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i/>
      <w:color w:val="008080"/>
      <w:sz w:val="32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keepNext/>
      <w:ind w:left="1440"/>
      <w:jc w:val="both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List"/>
    <w:basedOn w:val="a"/>
    <w:semiHidden/>
    <w:pPr>
      <w:ind w:left="283" w:hanging="283"/>
    </w:pPr>
  </w:style>
  <w:style w:type="paragraph" w:styleId="a6">
    <w:name w:val="List Continue"/>
    <w:basedOn w:val="a"/>
    <w:semiHidden/>
    <w:pPr>
      <w:spacing w:after="120"/>
      <w:ind w:left="283"/>
    </w:pPr>
  </w:style>
  <w:style w:type="paragraph" w:styleId="a7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Body Text Indent"/>
    <w:basedOn w:val="a"/>
    <w:semiHidden/>
    <w:pPr>
      <w:spacing w:after="120"/>
      <w:ind w:left="283"/>
    </w:pPr>
  </w:style>
  <w:style w:type="paragraph" w:styleId="30">
    <w:name w:val="Body Text 3"/>
    <w:basedOn w:val="a9"/>
    <w:semiHidden/>
  </w:style>
  <w:style w:type="character" w:styleId="aa">
    <w:name w:val="annotation reference"/>
    <w:semiHidden/>
    <w:rPr>
      <w:sz w:val="16"/>
    </w:rPr>
  </w:style>
  <w:style w:type="paragraph" w:styleId="ab">
    <w:name w:val="annotation text"/>
    <w:basedOn w:val="a"/>
    <w:semiHidden/>
  </w:style>
  <w:style w:type="character" w:styleId="ac">
    <w:name w:val="page number"/>
    <w:basedOn w:val="a0"/>
    <w:semiHidden/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21">
    <w:name w:val="Body Text Indent 2"/>
    <w:basedOn w:val="a"/>
    <w:semiHidden/>
    <w:pPr>
      <w:ind w:left="283" w:firstLine="437"/>
      <w:jc w:val="center"/>
    </w:pPr>
    <w:rPr>
      <w:sz w:val="28"/>
    </w:rPr>
  </w:style>
  <w:style w:type="paragraph" w:styleId="31">
    <w:name w:val="Body Text Indent 3"/>
    <w:basedOn w:val="a"/>
    <w:semiHidden/>
    <w:pPr>
      <w:ind w:left="360"/>
      <w:jc w:val="both"/>
    </w:pPr>
    <w:rPr>
      <w:sz w:val="24"/>
    </w:rPr>
  </w:style>
  <w:style w:type="paragraph" w:styleId="ad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be-BY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left="283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i/>
      <w:color w:val="FF0000"/>
      <w:sz w:val="32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i/>
      <w:color w:val="008080"/>
      <w:sz w:val="32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keepNext/>
      <w:ind w:left="1440"/>
      <w:jc w:val="both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List"/>
    <w:basedOn w:val="a"/>
    <w:semiHidden/>
    <w:pPr>
      <w:ind w:left="283" w:hanging="283"/>
    </w:pPr>
  </w:style>
  <w:style w:type="paragraph" w:styleId="a6">
    <w:name w:val="List Continue"/>
    <w:basedOn w:val="a"/>
    <w:semiHidden/>
    <w:pPr>
      <w:spacing w:after="120"/>
      <w:ind w:left="283"/>
    </w:pPr>
  </w:style>
  <w:style w:type="paragraph" w:styleId="a7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Body Text Indent"/>
    <w:basedOn w:val="a"/>
    <w:semiHidden/>
    <w:pPr>
      <w:spacing w:after="120"/>
      <w:ind w:left="283"/>
    </w:pPr>
  </w:style>
  <w:style w:type="paragraph" w:styleId="30">
    <w:name w:val="Body Text 3"/>
    <w:basedOn w:val="a9"/>
    <w:semiHidden/>
  </w:style>
  <w:style w:type="character" w:styleId="aa">
    <w:name w:val="annotation reference"/>
    <w:semiHidden/>
    <w:rPr>
      <w:sz w:val="16"/>
    </w:rPr>
  </w:style>
  <w:style w:type="paragraph" w:styleId="ab">
    <w:name w:val="annotation text"/>
    <w:basedOn w:val="a"/>
    <w:semiHidden/>
  </w:style>
  <w:style w:type="character" w:styleId="ac">
    <w:name w:val="page number"/>
    <w:basedOn w:val="a0"/>
    <w:semiHidden/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21">
    <w:name w:val="Body Text Indent 2"/>
    <w:basedOn w:val="a"/>
    <w:semiHidden/>
    <w:pPr>
      <w:ind w:left="283" w:firstLine="437"/>
      <w:jc w:val="center"/>
    </w:pPr>
    <w:rPr>
      <w:sz w:val="28"/>
    </w:rPr>
  </w:style>
  <w:style w:type="paragraph" w:styleId="31">
    <w:name w:val="Body Text Indent 3"/>
    <w:basedOn w:val="a"/>
    <w:semiHidden/>
    <w:pPr>
      <w:ind w:left="360"/>
      <w:jc w:val="both"/>
    </w:pPr>
    <w:rPr>
      <w:sz w:val="24"/>
    </w:rPr>
  </w:style>
  <w:style w:type="paragraph" w:styleId="ad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3541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I </vt:lpstr>
    </vt:vector>
  </TitlesOfParts>
  <Company>Elcom Ltd</Company>
  <LinksUpToDate>false</LinksUpToDate>
  <CharactersWithSpaces>23679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Alexandre Katalov</dc:creator>
  <cp:lastModifiedBy>Igor</cp:lastModifiedBy>
  <cp:revision>2</cp:revision>
  <cp:lastPrinted>1998-01-05T04:52:00Z</cp:lastPrinted>
  <dcterms:created xsi:type="dcterms:W3CDTF">2024-03-31T06:55:00Z</dcterms:created>
  <dcterms:modified xsi:type="dcterms:W3CDTF">2024-03-31T06:55:00Z</dcterms:modified>
</cp:coreProperties>
</file>