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73" w:rsidRPr="00AF7C1E" w:rsidRDefault="00083573" w:rsidP="0008357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F7C1E">
        <w:rPr>
          <w:b/>
          <w:bCs/>
          <w:sz w:val="32"/>
          <w:szCs w:val="32"/>
        </w:rPr>
        <w:t>Недолеченный трихомониаз</w:t>
      </w:r>
    </w:p>
    <w:p w:rsidR="00083573" w:rsidRPr="00775B23" w:rsidRDefault="00083573" w:rsidP="00083573">
      <w:pPr>
        <w:spacing w:before="120"/>
        <w:ind w:firstLine="567"/>
        <w:jc w:val="both"/>
      </w:pPr>
      <w:r w:rsidRPr="00775B23">
        <w:t>Бороться с недугом, которым Вы страдаете -</w:t>
      </w:r>
      <w:r>
        <w:t xml:space="preserve"> </w:t>
      </w:r>
      <w:r w:rsidRPr="00775B23">
        <w:t xml:space="preserve">мочеполовым трихомониазом - очень непросто. Не случайно на сегодняшний день это самое распространенное заболевание, передающееся преимущественно половым путем. Трихомониазом в мире ежегодно заражаются 170 миллионов человек. Его лечением обеспокоены сегодня врачи всех стран. Болезнь легко передается от одного полового партнера к другому и вызывает немало осложнений. А вот устранить эту инфекцию можно только при тщательном и достаточно долговременном лечении, предусматривающем профессиональный подход. </w:t>
      </w:r>
    </w:p>
    <w:p w:rsidR="00083573" w:rsidRDefault="00083573" w:rsidP="00083573">
      <w:pPr>
        <w:spacing w:before="120"/>
        <w:ind w:firstLine="567"/>
        <w:jc w:val="both"/>
      </w:pPr>
      <w:r w:rsidRPr="00775B23">
        <w:t xml:space="preserve">Поэтому первое, что Вам следует сделать - доверить решение этой проблемы грамотному врачу, а не уповать на советы подруг и знакомых. Сложность борьбы с трихомонадным кольпитом (воспалением влагалища) обусловлена в последнее время еще и тем, что появились разновидности трихомонад, которые не уничтожаются традиционно применяемыми против них средствами. Например, лечение препаратами, содержащими метронидазол, которые Вы скорее всего, использовали, в ряде случаев не дает результата. Либо создается иллюзия временного выздоровления, в то время как инфекция продолжает развиваться в организме женщины. Несистематическое же лечение случайно &lt;оказавшимися под рукой&gt; лекарствами, без консультации с гинекологом или венерологом, увеличивает риск появления у Вас устойчивых к традиционным препаратам микроорганизмов и возникновения осложнений, в числе которых значится и бесплодие. </w:t>
      </w:r>
    </w:p>
    <w:p w:rsidR="00083573" w:rsidRDefault="00083573" w:rsidP="00083573">
      <w:pPr>
        <w:spacing w:before="120"/>
        <w:ind w:firstLine="567"/>
        <w:jc w:val="both"/>
      </w:pPr>
      <w:r w:rsidRPr="00775B23">
        <w:t xml:space="preserve">Когда лечение проводит специалист, он прежде всего назначает пациентке всестороннее клиническое и лабораторное обследование. Учитывает не только течение заболевания и особенности Вашего организма, но и то, чем Вы лечились раньше, чтобы выяснить всю &lt;историю взаимоотношений&gt; с влагалищной трихомонадой и обнаружить ее слабое место. Кроме того, врач обязательно посоветует Вам лечиться одновременно с партнером. Иначе результат будет ненадежен. </w:t>
      </w:r>
    </w:p>
    <w:p w:rsidR="00083573" w:rsidRDefault="00083573" w:rsidP="00083573">
      <w:pPr>
        <w:spacing w:before="120"/>
        <w:ind w:firstLine="567"/>
        <w:jc w:val="both"/>
      </w:pPr>
      <w:r w:rsidRPr="00775B23">
        <w:t xml:space="preserve">Хронический трихомониаз обычно протекает с незначительными проявлениями, женщина может не догадываться о том, что больна и заболевание часто распознают при профилактическом осмотре при взятии мазков. В ряде случаев, когда заболевание протекает длительно и возбудитель инфекции располагается в мочевом пузыре, маточных трубах, других очагах, необходимо общее воздействие на организм женщины и прием противотрихомонадных препаратов в виде таблеток. Но под влиянием только общей терапии примерно в трети случаев остаются воспалительные процессы, которые с трудом поддаются лечению и провоцируют дальнейшие обострения. </w:t>
      </w:r>
    </w:p>
    <w:p w:rsidR="00083573" w:rsidRPr="00AF7C1E" w:rsidRDefault="00083573" w:rsidP="00083573">
      <w:pPr>
        <w:spacing w:before="120"/>
        <w:jc w:val="center"/>
        <w:rPr>
          <w:b/>
          <w:bCs/>
          <w:sz w:val="28"/>
          <w:szCs w:val="28"/>
        </w:rPr>
      </w:pPr>
      <w:r w:rsidRPr="00AF7C1E">
        <w:rPr>
          <w:b/>
          <w:bCs/>
          <w:sz w:val="28"/>
          <w:szCs w:val="28"/>
        </w:rPr>
        <w:t>Список литературы</w:t>
      </w:r>
    </w:p>
    <w:p w:rsidR="00083573" w:rsidRDefault="00083573" w:rsidP="00083573">
      <w:pPr>
        <w:spacing w:before="120"/>
        <w:ind w:firstLine="567"/>
        <w:jc w:val="both"/>
      </w:pPr>
      <w:r w:rsidRPr="00775B23">
        <w:t xml:space="preserve">Для подготовки данной работы были использованы материалы с сайта </w:t>
      </w:r>
      <w:hyperlink r:id="rId4" w:history="1">
        <w:r w:rsidRPr="00775B23">
          <w:rPr>
            <w:rStyle w:val="a3"/>
          </w:rPr>
          <w:t>http://unimed-dnk.ru/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73"/>
    <w:rsid w:val="00083573"/>
    <w:rsid w:val="001D3871"/>
    <w:rsid w:val="0031418A"/>
    <w:rsid w:val="005A2562"/>
    <w:rsid w:val="00775B23"/>
    <w:rsid w:val="00AF7C1E"/>
    <w:rsid w:val="00CE23B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566C2E-A797-4998-A2FD-97BF7F5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>Home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Недолеченный трихомониаз</dc:title>
  <dc:subject/>
  <dc:creator>Alena</dc:creator>
  <cp:keywords/>
  <dc:description/>
  <cp:lastModifiedBy>Igor Trofimov</cp:lastModifiedBy>
  <cp:revision>2</cp:revision>
  <dcterms:created xsi:type="dcterms:W3CDTF">2024-10-05T17:28:00Z</dcterms:created>
  <dcterms:modified xsi:type="dcterms:W3CDTF">2024-10-05T17:28:00Z</dcterms:modified>
</cp:coreProperties>
</file>