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DB" w:rsidRPr="007507EF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7507EF">
        <w:rPr>
          <w:sz w:val="28"/>
        </w:rPr>
        <w:t>Паспортная часть</w:t>
      </w:r>
    </w:p>
    <w:p w:rsidR="00235B07" w:rsidRPr="007507EF" w:rsidRDefault="00235B07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4328DB" w:rsidRPr="007507EF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- ФИО больного</w:t>
      </w:r>
    </w:p>
    <w:p w:rsidR="004328DB" w:rsidRPr="007507EF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- Дата рождения</w:t>
      </w:r>
      <w:r w:rsidR="00E968B4" w:rsidRPr="007507EF">
        <w:rPr>
          <w:sz w:val="28"/>
        </w:rPr>
        <w:t xml:space="preserve">: </w:t>
      </w:r>
      <w:r w:rsidR="00346CF7" w:rsidRPr="007507EF">
        <w:rPr>
          <w:sz w:val="28"/>
        </w:rPr>
        <w:t>9</w:t>
      </w:r>
      <w:r w:rsidR="00E668AC" w:rsidRPr="007507EF">
        <w:rPr>
          <w:sz w:val="28"/>
        </w:rPr>
        <w:t xml:space="preserve"> лет</w:t>
      </w:r>
    </w:p>
    <w:p w:rsidR="004328DB" w:rsidRPr="007507EF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- Национальность: Русский</w:t>
      </w:r>
    </w:p>
    <w:p w:rsidR="00E668AC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Домашний адрес</w:t>
      </w:r>
    </w:p>
    <w:p w:rsidR="004328DB" w:rsidRPr="007507EF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- Дата поступления в клинику, порядок обращения:</w:t>
      </w:r>
      <w:r w:rsidR="00E968B4" w:rsidRPr="007507EF">
        <w:rPr>
          <w:sz w:val="28"/>
        </w:rPr>
        <w:t xml:space="preserve"> </w:t>
      </w:r>
    </w:p>
    <w:p w:rsidR="004328DB" w:rsidRPr="007507EF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4328DB" w:rsidRPr="00985C64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Клиническая часть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8F1EC7" w:rsidRPr="007507EF" w:rsidRDefault="004328D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Жалобы</w:t>
      </w:r>
      <w:r w:rsidR="00346CF7" w:rsidRPr="007507EF">
        <w:rPr>
          <w:sz w:val="28"/>
        </w:rPr>
        <w:t xml:space="preserve">: </w:t>
      </w:r>
      <w:r w:rsidR="00E6473D" w:rsidRPr="007507EF">
        <w:rPr>
          <w:sz w:val="28"/>
        </w:rPr>
        <w:t>на неподвижность правой половины лица при попытке улыбнуться, нахмурить брови. Неполное смыкание глазной щели, слезотечение справа.</w:t>
      </w:r>
    </w:p>
    <w:p w:rsidR="002C66F5" w:rsidRPr="007507EF" w:rsidRDefault="002C66F5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Аппетит, сон, физиологические отправления в норме.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884A36" w:rsidRPr="007507EF" w:rsidRDefault="00884A3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История настоящего заболевания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012E4F" w:rsidRPr="007507EF" w:rsidRDefault="00012E4F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С середины ноября 2012г. находился в Школьном </w:t>
      </w:r>
      <w:proofErr w:type="spellStart"/>
      <w:r w:rsidRPr="007507EF">
        <w:rPr>
          <w:sz w:val="28"/>
        </w:rPr>
        <w:t>тубсанатории</w:t>
      </w:r>
      <w:proofErr w:type="spellEnd"/>
      <w:r w:rsidR="007507EF">
        <w:rPr>
          <w:sz w:val="28"/>
        </w:rPr>
        <w:t xml:space="preserve"> </w:t>
      </w:r>
      <w:r w:rsidRPr="007507EF">
        <w:rPr>
          <w:sz w:val="28"/>
        </w:rPr>
        <w:t xml:space="preserve">по поводу </w:t>
      </w:r>
      <w:proofErr w:type="spellStart"/>
      <w:r w:rsidRPr="007507EF">
        <w:rPr>
          <w:sz w:val="28"/>
        </w:rPr>
        <w:t>гиперэргической</w:t>
      </w:r>
      <w:proofErr w:type="spellEnd"/>
      <w:r w:rsidRPr="007507EF">
        <w:rPr>
          <w:sz w:val="28"/>
        </w:rPr>
        <w:t xml:space="preserve"> реакции на пробу Манту.</w:t>
      </w:r>
      <w:r w:rsidR="007507EF">
        <w:rPr>
          <w:sz w:val="28"/>
        </w:rPr>
        <w:t xml:space="preserve"> </w:t>
      </w:r>
      <w:r w:rsidR="00820D0E" w:rsidRPr="007507EF">
        <w:rPr>
          <w:sz w:val="28"/>
        </w:rPr>
        <w:t>С 16 февраля появился насморк (ОРВИ). 11 марта стал отмечать неподвижность правой половины лица. Чувствительность сохранялась. Никакого лечения по этому поводу не проводилось. 14 марта был направлен в детское неврологическое отделение ОКБ для полного обследования. На данный момент асимметрия лица при мимических движениях сохраняется. Пациент своё заболевание ни с чем не связывает, однако в анамнезе есть данные о перенесенном ОРВИ незадолго до появления симптомов.</w:t>
      </w:r>
    </w:p>
    <w:p w:rsidR="007507EF" w:rsidRPr="00985C64" w:rsidRDefault="007507EF" w:rsidP="00985C64">
      <w:pPr>
        <w:widowControl w:val="0"/>
        <w:spacing w:line="360" w:lineRule="auto"/>
        <w:ind w:firstLine="709"/>
        <w:rPr>
          <w:sz w:val="28"/>
        </w:rPr>
      </w:pPr>
    </w:p>
    <w:p w:rsidR="00B81CA6" w:rsidRPr="007507EF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985C64">
        <w:rPr>
          <w:sz w:val="28"/>
        </w:rPr>
        <w:br w:type="page"/>
      </w:r>
      <w:r w:rsidR="00B81CA6" w:rsidRPr="007507EF">
        <w:rPr>
          <w:sz w:val="28"/>
        </w:rPr>
        <w:lastRenderedPageBreak/>
        <w:t>Анамнез жизни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8E661B" w:rsidRPr="007507EF" w:rsidRDefault="00FF24CD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Растет и развивается нормально, соответственно возрасту. В школу пошёл в 7 лет, сейчас во 2 классе, учится на 4-5.</w:t>
      </w:r>
      <w:r w:rsidR="00FB483B" w:rsidRPr="007507EF">
        <w:rPr>
          <w:sz w:val="28"/>
        </w:rPr>
        <w:t>Проживает в своем доме, в удовлетворительных жилищно-бытовых условиях, с мамой, папой и младшим братом.</w:t>
      </w:r>
    </w:p>
    <w:p w:rsidR="00B97A17" w:rsidRPr="007507EF" w:rsidRDefault="00B97A17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Из перенесенных </w:t>
      </w:r>
      <w:r w:rsidR="00B14107" w:rsidRPr="007507EF">
        <w:rPr>
          <w:sz w:val="28"/>
        </w:rPr>
        <w:t>заболеваний ОРВИ</w:t>
      </w:r>
      <w:r w:rsidR="00FB483B" w:rsidRPr="007507EF">
        <w:rPr>
          <w:sz w:val="28"/>
        </w:rPr>
        <w:t>.</w:t>
      </w:r>
    </w:p>
    <w:p w:rsidR="00FB483B" w:rsidRPr="007507EF" w:rsidRDefault="00FB483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Хронических заболеваний нет, операций, травм не было.</w:t>
      </w:r>
    </w:p>
    <w:p w:rsidR="00B97A17" w:rsidRPr="007507EF" w:rsidRDefault="00B97A17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Сифилис, туберкулез, ВИЧ, гепатиты</w:t>
      </w:r>
      <w:r w:rsidR="00985C64" w:rsidRPr="00985C64">
        <w:rPr>
          <w:sz w:val="28"/>
        </w:rPr>
        <w:t xml:space="preserve"> </w:t>
      </w:r>
      <w:r w:rsidRPr="007507EF">
        <w:rPr>
          <w:sz w:val="28"/>
        </w:rPr>
        <w:t>-</w:t>
      </w:r>
      <w:r w:rsidR="00985C64" w:rsidRPr="00985C64">
        <w:rPr>
          <w:sz w:val="28"/>
        </w:rPr>
        <w:t xml:space="preserve"> </w:t>
      </w:r>
      <w:r w:rsidRPr="007507EF">
        <w:rPr>
          <w:sz w:val="28"/>
        </w:rPr>
        <w:t>отрицательно.</w:t>
      </w:r>
    </w:p>
    <w:p w:rsidR="00B97A17" w:rsidRPr="007507EF" w:rsidRDefault="00B97A17" w:rsidP="007507EF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7507EF">
        <w:rPr>
          <w:sz w:val="28"/>
        </w:rPr>
        <w:t>Аллергологический</w:t>
      </w:r>
      <w:proofErr w:type="spellEnd"/>
      <w:r w:rsidRPr="007507EF">
        <w:rPr>
          <w:sz w:val="28"/>
        </w:rPr>
        <w:t xml:space="preserve"> анамнез не отягощен.</w:t>
      </w:r>
    </w:p>
    <w:p w:rsidR="00FB483B" w:rsidRPr="007507EF" w:rsidRDefault="00FB483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Наследственность не отягощена.</w:t>
      </w:r>
    </w:p>
    <w:p w:rsidR="002C66F5" w:rsidRPr="007507EF" w:rsidRDefault="00B97A17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Данные </w:t>
      </w:r>
      <w:proofErr w:type="spellStart"/>
      <w:r w:rsidRPr="007507EF">
        <w:rPr>
          <w:sz w:val="28"/>
        </w:rPr>
        <w:t>физикальных</w:t>
      </w:r>
      <w:proofErr w:type="spellEnd"/>
      <w:r w:rsidRPr="007507EF">
        <w:rPr>
          <w:sz w:val="28"/>
        </w:rPr>
        <w:t xml:space="preserve"> методов исследования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0B5494" w:rsidRPr="007507EF" w:rsidRDefault="000B5494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Оценка </w:t>
      </w:r>
      <w:r w:rsidR="007507EF">
        <w:rPr>
          <w:sz w:val="28"/>
        </w:rPr>
        <w:t>общего и психического состояния</w:t>
      </w:r>
    </w:p>
    <w:p w:rsidR="007507EF" w:rsidRPr="007507EF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0B5494" w:rsidRPr="007507EF" w:rsidRDefault="00E968B4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Общее состояние средней степени тяжести</w:t>
      </w:r>
      <w:r w:rsidR="00B14107" w:rsidRPr="007507EF">
        <w:rPr>
          <w:sz w:val="28"/>
        </w:rPr>
        <w:t>,</w:t>
      </w:r>
      <w:r w:rsidRPr="007507EF">
        <w:rPr>
          <w:sz w:val="28"/>
        </w:rPr>
        <w:t xml:space="preserve"> обусловленное</w:t>
      </w:r>
      <w:r w:rsidR="007507EF" w:rsidRPr="007507EF">
        <w:rPr>
          <w:sz w:val="28"/>
        </w:rPr>
        <w:t xml:space="preserve"> </w:t>
      </w:r>
      <w:r w:rsidR="00FB483B" w:rsidRPr="007507EF">
        <w:rPr>
          <w:sz w:val="28"/>
        </w:rPr>
        <w:t>неврологической симптоматикой (</w:t>
      </w:r>
      <w:proofErr w:type="spellStart"/>
      <w:r w:rsidR="00FB483B" w:rsidRPr="007507EF">
        <w:rPr>
          <w:sz w:val="28"/>
        </w:rPr>
        <w:t>прозопарез</w:t>
      </w:r>
      <w:proofErr w:type="spellEnd"/>
      <w:r w:rsidR="00FB483B" w:rsidRPr="007507EF">
        <w:rPr>
          <w:sz w:val="28"/>
        </w:rPr>
        <w:t xml:space="preserve"> справа)</w:t>
      </w:r>
      <w:r w:rsidRPr="007507EF">
        <w:rPr>
          <w:sz w:val="28"/>
        </w:rPr>
        <w:t>. П</w:t>
      </w:r>
      <w:r w:rsidR="00B14107" w:rsidRPr="007507EF">
        <w:rPr>
          <w:sz w:val="28"/>
        </w:rPr>
        <w:t>оложение активное, сознание ясное.</w:t>
      </w:r>
      <w:r w:rsidR="00607066" w:rsidRPr="007507EF">
        <w:rPr>
          <w:sz w:val="28"/>
        </w:rPr>
        <w:t xml:space="preserve"> </w:t>
      </w:r>
      <w:r w:rsidR="00566C72" w:rsidRPr="007507EF">
        <w:rPr>
          <w:sz w:val="28"/>
        </w:rPr>
        <w:t>На месте и во времени ориентируется. Умственное и физическое развитие соответствует возрасту. Поведение спокойное, общительный</w:t>
      </w:r>
      <w:r w:rsidRPr="007507EF">
        <w:rPr>
          <w:sz w:val="28"/>
        </w:rPr>
        <w:t xml:space="preserve"> </w:t>
      </w:r>
      <w:r w:rsidR="00566C72" w:rsidRPr="007507EF">
        <w:rPr>
          <w:sz w:val="28"/>
        </w:rPr>
        <w:t>, подвижный.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Наружное исследование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0B5494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Внешний вид бол</w:t>
      </w:r>
      <w:r w:rsidR="000B5494" w:rsidRPr="007507EF">
        <w:rPr>
          <w:sz w:val="28"/>
        </w:rPr>
        <w:t xml:space="preserve">ьного соответствует </w:t>
      </w:r>
      <w:r w:rsidRPr="007507EF">
        <w:rPr>
          <w:sz w:val="28"/>
        </w:rPr>
        <w:t xml:space="preserve">возрасту. </w:t>
      </w:r>
      <w:r w:rsidR="000B5494" w:rsidRPr="007507EF">
        <w:rPr>
          <w:sz w:val="28"/>
        </w:rPr>
        <w:t xml:space="preserve">Походка </w:t>
      </w:r>
      <w:r w:rsidR="00566C72" w:rsidRPr="007507EF">
        <w:rPr>
          <w:sz w:val="28"/>
        </w:rPr>
        <w:t>уверенная, ровная.</w:t>
      </w:r>
    </w:p>
    <w:p w:rsidR="00FB483B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Выражение лица спокойное. Глаза, нос, ушные раковины - без особенностей. </w:t>
      </w:r>
      <w:r w:rsidR="00E968B4" w:rsidRPr="007507EF">
        <w:rPr>
          <w:sz w:val="28"/>
        </w:rPr>
        <w:t xml:space="preserve">Рост </w:t>
      </w:r>
      <w:smartTag w:uri="urn:schemas-microsoft-com:office:smarttags" w:element="metricconverter">
        <w:smartTagPr>
          <w:attr w:name="ProductID" w:val="128 см"/>
        </w:smartTagPr>
        <w:r w:rsidR="00E968B4" w:rsidRPr="007507EF">
          <w:rPr>
            <w:sz w:val="28"/>
          </w:rPr>
          <w:t>128</w:t>
        </w:r>
        <w:r w:rsidRPr="007507EF">
          <w:rPr>
            <w:sz w:val="28"/>
          </w:rPr>
          <w:t xml:space="preserve"> см</w:t>
        </w:r>
      </w:smartTag>
      <w:r w:rsidRPr="007507EF">
        <w:rPr>
          <w:sz w:val="28"/>
        </w:rPr>
        <w:t xml:space="preserve"> </w:t>
      </w:r>
      <w:r w:rsidR="00E968B4" w:rsidRPr="007507EF">
        <w:rPr>
          <w:sz w:val="28"/>
        </w:rPr>
        <w:t xml:space="preserve">,вес </w:t>
      </w:r>
      <w:smartTag w:uri="urn:schemas-microsoft-com:office:smarttags" w:element="metricconverter">
        <w:smartTagPr>
          <w:attr w:name="ProductID" w:val="27 кг"/>
        </w:smartTagPr>
        <w:r w:rsidR="00E968B4" w:rsidRPr="007507EF">
          <w:rPr>
            <w:sz w:val="28"/>
          </w:rPr>
          <w:t>27</w:t>
        </w:r>
        <w:r w:rsidRPr="007507EF">
          <w:rPr>
            <w:sz w:val="28"/>
          </w:rPr>
          <w:t xml:space="preserve"> </w:t>
        </w:r>
        <w:proofErr w:type="spellStart"/>
        <w:r w:rsidRPr="007507EF">
          <w:rPr>
            <w:sz w:val="28"/>
          </w:rPr>
          <w:t>кг</w:t>
        </w:r>
      </w:smartTag>
      <w:r w:rsidR="000B5494" w:rsidRPr="007507EF">
        <w:rPr>
          <w:sz w:val="28"/>
        </w:rPr>
        <w:t>.</w:t>
      </w:r>
      <w:r w:rsidR="00FB483B" w:rsidRPr="007507EF">
        <w:rPr>
          <w:sz w:val="28"/>
        </w:rPr>
        <w:t>Окружность</w:t>
      </w:r>
      <w:proofErr w:type="spellEnd"/>
      <w:r w:rsidR="00FB483B" w:rsidRPr="007507EF">
        <w:rPr>
          <w:sz w:val="28"/>
        </w:rPr>
        <w:t xml:space="preserve"> головы </w:t>
      </w:r>
      <w:smartTag w:uri="urn:schemas-microsoft-com:office:smarttags" w:element="metricconverter">
        <w:smartTagPr>
          <w:attr w:name="ProductID" w:val="50 см"/>
        </w:smartTagPr>
        <w:r w:rsidR="00FB483B" w:rsidRPr="007507EF">
          <w:rPr>
            <w:sz w:val="28"/>
          </w:rPr>
          <w:t>50 см</w:t>
        </w:r>
      </w:smartTag>
      <w:r w:rsidR="00FB483B" w:rsidRPr="007507EF">
        <w:rPr>
          <w:sz w:val="28"/>
        </w:rPr>
        <w:t xml:space="preserve">. Шея средних размеров, симметричная, без патологических изменений. Телосложение правильное, </w:t>
      </w:r>
      <w:proofErr w:type="spellStart"/>
      <w:r w:rsidR="00FB483B" w:rsidRPr="007507EF">
        <w:rPr>
          <w:sz w:val="28"/>
        </w:rPr>
        <w:t>нормостеник</w:t>
      </w:r>
      <w:proofErr w:type="spellEnd"/>
      <w:r w:rsidR="00FB483B" w:rsidRPr="007507EF">
        <w:rPr>
          <w:sz w:val="28"/>
        </w:rPr>
        <w:t>.</w:t>
      </w: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Кожные покровы телесного цвета, чистые, равномерно влажные, </w:t>
      </w:r>
      <w:r w:rsidRPr="007507EF">
        <w:rPr>
          <w:sz w:val="28"/>
        </w:rPr>
        <w:lastRenderedPageBreak/>
        <w:t xml:space="preserve">эластичные. Ногти правильной формы, гладкие, розового цвета, без патологической </w:t>
      </w:r>
      <w:proofErr w:type="spellStart"/>
      <w:r w:rsidRPr="007507EF">
        <w:rPr>
          <w:sz w:val="28"/>
        </w:rPr>
        <w:t>исчерченности</w:t>
      </w:r>
      <w:proofErr w:type="spellEnd"/>
      <w:r w:rsidRPr="007507EF">
        <w:rPr>
          <w:sz w:val="28"/>
        </w:rPr>
        <w:t xml:space="preserve"> и неровности. Рост волос соответствует полу и возрасту.</w:t>
      </w: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Видимые слизистые глаз, носа, губ розового цвета, чистые влажные.</w:t>
      </w:r>
    </w:p>
    <w:p w:rsidR="002474A3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Подкожно-жировая клетчатка развита равномерно, симметрично, умеренно. Подкожные вены малозаметны. При пальпации подкожная клетчатка безболезненна, подкожных опухолей, уплотнений, эмфиземы, отеков нет.</w:t>
      </w:r>
    </w:p>
    <w:p w:rsidR="00607066" w:rsidRPr="007507EF" w:rsidRDefault="002474A3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Лимфатические узлы </w:t>
      </w:r>
      <w:proofErr w:type="spellStart"/>
      <w:r w:rsidRPr="007507EF">
        <w:rPr>
          <w:sz w:val="28"/>
        </w:rPr>
        <w:t>пальпаторно</w:t>
      </w:r>
      <w:proofErr w:type="spellEnd"/>
      <w:r w:rsidRPr="007507EF">
        <w:rPr>
          <w:sz w:val="28"/>
        </w:rPr>
        <w:t xml:space="preserve"> не определяются.</w:t>
      </w: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Все группы мышц развиты симметрично. При пальпации мышцы безболезненные, уплотнений </w:t>
      </w:r>
      <w:r w:rsidR="002474A3" w:rsidRPr="007507EF">
        <w:rPr>
          <w:sz w:val="28"/>
        </w:rPr>
        <w:t>нет. Тонус и сила</w:t>
      </w:r>
      <w:r w:rsidR="00566C72" w:rsidRPr="007507EF">
        <w:rPr>
          <w:sz w:val="28"/>
        </w:rPr>
        <w:t xml:space="preserve"> всех групп</w:t>
      </w:r>
      <w:r w:rsidR="002474A3" w:rsidRPr="007507EF">
        <w:rPr>
          <w:sz w:val="28"/>
        </w:rPr>
        <w:t xml:space="preserve"> мышц </w:t>
      </w:r>
      <w:r w:rsidR="00566C72" w:rsidRPr="007507EF">
        <w:rPr>
          <w:sz w:val="28"/>
        </w:rPr>
        <w:t>одинаковы.</w:t>
      </w: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Части скелета пропорциональны, </w:t>
      </w:r>
      <w:proofErr w:type="spellStart"/>
      <w:r w:rsidR="00566C72" w:rsidRPr="007507EF">
        <w:rPr>
          <w:sz w:val="28"/>
        </w:rPr>
        <w:t>нормоцефал</w:t>
      </w:r>
      <w:proofErr w:type="spellEnd"/>
      <w:r w:rsidR="00566C72" w:rsidRPr="007507EF">
        <w:rPr>
          <w:sz w:val="28"/>
        </w:rPr>
        <w:t xml:space="preserve">. </w:t>
      </w:r>
      <w:r w:rsidRPr="007507EF">
        <w:rPr>
          <w:sz w:val="28"/>
        </w:rPr>
        <w:t xml:space="preserve">Надкостница ровная, </w:t>
      </w:r>
      <w:r w:rsidR="00566C72" w:rsidRPr="007507EF">
        <w:rPr>
          <w:sz w:val="28"/>
        </w:rPr>
        <w:t>без</w:t>
      </w:r>
      <w:r w:rsidRPr="007507EF">
        <w:rPr>
          <w:sz w:val="28"/>
        </w:rPr>
        <w:t>болезненна</w:t>
      </w:r>
      <w:r w:rsidR="00566C72" w:rsidRPr="007507EF">
        <w:rPr>
          <w:sz w:val="28"/>
        </w:rPr>
        <w:t xml:space="preserve">я. Деформации, размягчения, </w:t>
      </w:r>
      <w:r w:rsidRPr="007507EF">
        <w:rPr>
          <w:sz w:val="28"/>
        </w:rPr>
        <w:t>болезненности</w:t>
      </w:r>
      <w:r w:rsidR="00566C72" w:rsidRPr="007507EF">
        <w:rPr>
          <w:sz w:val="28"/>
        </w:rPr>
        <w:t xml:space="preserve"> костей при пальпации и поколачи</w:t>
      </w:r>
      <w:r w:rsidRPr="007507EF">
        <w:rPr>
          <w:sz w:val="28"/>
        </w:rPr>
        <w:t>вании не</w:t>
      </w:r>
      <w:r w:rsidR="002474A3" w:rsidRPr="007507EF">
        <w:rPr>
          <w:sz w:val="28"/>
        </w:rPr>
        <w:t xml:space="preserve"> опр</w:t>
      </w:r>
      <w:r w:rsidRPr="007507EF">
        <w:rPr>
          <w:sz w:val="28"/>
        </w:rPr>
        <w:t>еделяется.</w:t>
      </w: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Все суставы правильной формы, </w:t>
      </w:r>
      <w:r w:rsidR="00566C72" w:rsidRPr="007507EF">
        <w:rPr>
          <w:sz w:val="28"/>
        </w:rPr>
        <w:t>симметричные, кожные покровы над</w:t>
      </w:r>
      <w:r w:rsidRPr="007507EF">
        <w:rPr>
          <w:sz w:val="28"/>
        </w:rPr>
        <w:t xml:space="preserve"> ними обычной окраски, местная температура не изменена. При пальпации суставы безболезненные, состояние суставных концов правильное, костных выступов не определяется. Объем активных </w:t>
      </w:r>
      <w:r w:rsidR="00566C72" w:rsidRPr="007507EF">
        <w:rPr>
          <w:sz w:val="28"/>
        </w:rPr>
        <w:t>движений полный</w:t>
      </w:r>
      <w:r w:rsidR="002474A3" w:rsidRPr="007507EF">
        <w:rPr>
          <w:sz w:val="28"/>
        </w:rPr>
        <w:t>. Объем</w:t>
      </w:r>
      <w:r w:rsidR="007507EF">
        <w:rPr>
          <w:sz w:val="28"/>
        </w:rPr>
        <w:t xml:space="preserve"> </w:t>
      </w:r>
      <w:r w:rsidRPr="007507EF">
        <w:rPr>
          <w:sz w:val="28"/>
        </w:rPr>
        <w:t xml:space="preserve">пассивных </w:t>
      </w:r>
      <w:r w:rsidR="002474A3" w:rsidRPr="007507EF">
        <w:rPr>
          <w:sz w:val="28"/>
        </w:rPr>
        <w:t xml:space="preserve">движений полный </w:t>
      </w:r>
      <w:r w:rsidRPr="007507EF">
        <w:rPr>
          <w:sz w:val="28"/>
        </w:rPr>
        <w:t>во всех суставах</w:t>
      </w:r>
      <w:r w:rsidR="002474A3" w:rsidRPr="007507EF">
        <w:rPr>
          <w:sz w:val="28"/>
        </w:rPr>
        <w:t xml:space="preserve">. </w:t>
      </w:r>
      <w:r w:rsidRPr="007507EF">
        <w:rPr>
          <w:sz w:val="28"/>
        </w:rPr>
        <w:t>Позвоночник правильной формы, имеет 4 физиологических изгиба: шейный и поясничный лордоз, грудной и крестцовый кифоз. Пальпа</w:t>
      </w:r>
      <w:r w:rsidR="00566C72" w:rsidRPr="007507EF">
        <w:rPr>
          <w:sz w:val="28"/>
        </w:rPr>
        <w:t>ция и поколачивание безболезненны</w:t>
      </w:r>
      <w:r w:rsidR="002474A3" w:rsidRPr="007507EF">
        <w:rPr>
          <w:sz w:val="28"/>
        </w:rPr>
        <w:t>.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Система дыхания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Дыхание через нос свободное. Крылья носа в дыхании не участвуют. Выделений из носа нет. Пальпация и поколачивание придаточных пазух носа безболезненны. Гортань подвижна, пальпация ее безболезненна. Голос </w:t>
      </w:r>
      <w:r w:rsidR="002474A3" w:rsidRPr="007507EF">
        <w:rPr>
          <w:sz w:val="28"/>
        </w:rPr>
        <w:t>звонкий.</w:t>
      </w: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Грудная клетка цилиндрической формы, симметричная, </w:t>
      </w:r>
      <w:proofErr w:type="spellStart"/>
      <w:r w:rsidRPr="007507EF">
        <w:rPr>
          <w:sz w:val="28"/>
        </w:rPr>
        <w:t>эпигастральный</w:t>
      </w:r>
      <w:proofErr w:type="spellEnd"/>
      <w:r w:rsidRPr="007507EF">
        <w:rPr>
          <w:sz w:val="28"/>
        </w:rPr>
        <w:t xml:space="preserve"> угол прямой. </w:t>
      </w:r>
      <w:r w:rsidR="002474A3" w:rsidRPr="007507EF">
        <w:rPr>
          <w:sz w:val="28"/>
        </w:rPr>
        <w:t xml:space="preserve">Грудная клетка при пальпации безболезненная, </w:t>
      </w:r>
      <w:r w:rsidR="002474A3" w:rsidRPr="007507EF">
        <w:rPr>
          <w:sz w:val="28"/>
        </w:rPr>
        <w:lastRenderedPageBreak/>
        <w:t>эластичная.</w:t>
      </w:r>
    </w:p>
    <w:p w:rsidR="00607066" w:rsidRPr="007507EF" w:rsidRDefault="00607066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Тип дыхания брюшной. Дыхание средней глубины, ритмичное. Число дыханий</w:t>
      </w:r>
      <w:r w:rsidR="00566C72" w:rsidRPr="007507EF">
        <w:rPr>
          <w:sz w:val="28"/>
        </w:rPr>
        <w:t xml:space="preserve"> 24</w:t>
      </w:r>
      <w:r w:rsidRPr="007507EF">
        <w:rPr>
          <w:sz w:val="28"/>
        </w:rPr>
        <w:t xml:space="preserve"> в</w:t>
      </w:r>
      <w:r w:rsidRPr="007507EF">
        <w:rPr>
          <w:iCs/>
          <w:sz w:val="28"/>
        </w:rPr>
        <w:t xml:space="preserve"> </w:t>
      </w:r>
      <w:r w:rsidRPr="007507EF">
        <w:rPr>
          <w:sz w:val="28"/>
        </w:rPr>
        <w:t>минуту, вдох продолжительнее выдоха. Движения грудной клетки при дыхании равномерные.</w:t>
      </w:r>
    </w:p>
    <w:p w:rsidR="00566C72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При сравнительной перкуссии </w:t>
      </w:r>
      <w:r w:rsidR="002474A3" w:rsidRPr="007507EF">
        <w:rPr>
          <w:sz w:val="28"/>
        </w:rPr>
        <w:t xml:space="preserve">определяется ясный легочной звук </w:t>
      </w:r>
      <w:r w:rsidRPr="007507EF">
        <w:rPr>
          <w:sz w:val="28"/>
        </w:rPr>
        <w:t>над</w:t>
      </w:r>
      <w:r w:rsidR="007507EF">
        <w:rPr>
          <w:sz w:val="28"/>
        </w:rPr>
        <w:t xml:space="preserve"> </w:t>
      </w:r>
      <w:r w:rsidR="002474A3" w:rsidRPr="007507EF">
        <w:rPr>
          <w:sz w:val="28"/>
        </w:rPr>
        <w:t xml:space="preserve">симметричными </w:t>
      </w:r>
      <w:r w:rsidRPr="007507EF">
        <w:rPr>
          <w:sz w:val="28"/>
        </w:rPr>
        <w:t xml:space="preserve">областями грудной клетки </w:t>
      </w:r>
      <w:r w:rsidR="002474A3" w:rsidRPr="007507EF">
        <w:rPr>
          <w:sz w:val="28"/>
        </w:rPr>
        <w:t>одинаковой громкости.</w:t>
      </w: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Над остальными симметричными областями грудной клетки справа и слева</w:t>
      </w:r>
      <w:r w:rsidR="002474A3" w:rsidRPr="007507EF">
        <w:rPr>
          <w:sz w:val="28"/>
        </w:rPr>
        <w:t xml:space="preserve"> при аускультации</w:t>
      </w:r>
      <w:r w:rsidRPr="007507EF">
        <w:rPr>
          <w:sz w:val="28"/>
        </w:rPr>
        <w:t xml:space="preserve"> выслушивается везикулярное дыхание нормальной громкости. Побочных дыхательных шумов не прослушивается.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Система кровообращения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Пульс на обеих лучевых артериях один</w:t>
      </w:r>
      <w:r w:rsidR="002C66F5" w:rsidRPr="007507EF">
        <w:rPr>
          <w:sz w:val="28"/>
        </w:rPr>
        <w:t>а</w:t>
      </w:r>
      <w:r w:rsidR="00E968B4" w:rsidRPr="007507EF">
        <w:rPr>
          <w:sz w:val="28"/>
        </w:rPr>
        <w:t>ковый, ритмичный, с частотой 88</w:t>
      </w:r>
      <w:r w:rsidRPr="007507EF">
        <w:rPr>
          <w:sz w:val="28"/>
        </w:rPr>
        <w:t xml:space="preserve"> удар</w:t>
      </w:r>
      <w:r w:rsidR="002C66F5" w:rsidRPr="007507EF">
        <w:rPr>
          <w:sz w:val="28"/>
        </w:rPr>
        <w:t>ов в 1 минуту.</w:t>
      </w:r>
    </w:p>
    <w:p w:rsidR="00607066" w:rsidRPr="007507EF" w:rsidRDefault="00607066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bCs/>
          <w:sz w:val="28"/>
        </w:rPr>
        <w:t xml:space="preserve">Костных деформаций и видимой пульсации в области сердца и в </w:t>
      </w:r>
      <w:proofErr w:type="spellStart"/>
      <w:r w:rsidRPr="007507EF">
        <w:rPr>
          <w:bCs/>
          <w:sz w:val="28"/>
        </w:rPr>
        <w:t>эпигастрии</w:t>
      </w:r>
      <w:proofErr w:type="spellEnd"/>
      <w:r w:rsidRPr="007507EF">
        <w:rPr>
          <w:bCs/>
          <w:sz w:val="28"/>
        </w:rPr>
        <w:t xml:space="preserve"> нет. Пальпация области сердца безболезненна, зон гиперестезии нет.</w:t>
      </w:r>
    </w:p>
    <w:p w:rsidR="002C66F5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Во всех точках аускультации сердца выслушиваются 2 тона, ритм правильный,</w:t>
      </w:r>
      <w:r w:rsidR="007507EF">
        <w:rPr>
          <w:sz w:val="28"/>
        </w:rPr>
        <w:t xml:space="preserve"> </w:t>
      </w:r>
      <w:r w:rsidR="002C66F5" w:rsidRPr="007507EF">
        <w:rPr>
          <w:sz w:val="28"/>
        </w:rPr>
        <w:t>ясные, ш</w:t>
      </w:r>
      <w:r w:rsidRPr="007507EF">
        <w:rPr>
          <w:sz w:val="28"/>
        </w:rPr>
        <w:t>умов нет.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Система пищеварения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Запаха изо рта нет. Язык нормальной величины, бледно-розовый, влажный, чистый, сосочковый слой выражен умеренно. Десны, мягкое и твердое небо, внутренняя поверхность щек, задняя поверхность глотки бледно-розового цвета, чистые, безболезненные. Миндалины не увеличены, нормальной консистенции, лакуны не изменены.</w:t>
      </w:r>
    </w:p>
    <w:p w:rsidR="007507EF" w:rsidRPr="00985C64" w:rsidRDefault="00607066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507EF">
        <w:rPr>
          <w:bCs/>
          <w:sz w:val="28"/>
        </w:rPr>
        <w:t>Конфигурация живота обычная, живот симметричный, белая линия, пупок, паховые области не изменены, видимой перистальтики нет, передняя брюшная стенка участвует в акте дыхания, подкожные вены н</w:t>
      </w:r>
      <w:r w:rsidR="002C66F5" w:rsidRPr="007507EF">
        <w:rPr>
          <w:bCs/>
          <w:sz w:val="28"/>
        </w:rPr>
        <w:t xml:space="preserve">е выражены. </w:t>
      </w:r>
    </w:p>
    <w:p w:rsidR="00607066" w:rsidRPr="007507EF" w:rsidRDefault="00607066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507EF">
        <w:rPr>
          <w:bCs/>
          <w:sz w:val="28"/>
        </w:rPr>
        <w:lastRenderedPageBreak/>
        <w:t xml:space="preserve">При поверхностной ориентировочной пальпации живот мягкий, безболезненный, </w:t>
      </w:r>
      <w:proofErr w:type="spellStart"/>
      <w:r w:rsidRPr="007507EF">
        <w:rPr>
          <w:bCs/>
          <w:sz w:val="28"/>
        </w:rPr>
        <w:t>перитонеальные</w:t>
      </w:r>
      <w:proofErr w:type="spellEnd"/>
      <w:r w:rsidRPr="007507EF">
        <w:rPr>
          <w:bCs/>
          <w:sz w:val="28"/>
        </w:rPr>
        <w:t xml:space="preserve"> симптомы (</w:t>
      </w:r>
      <w:proofErr w:type="spellStart"/>
      <w:r w:rsidRPr="007507EF">
        <w:rPr>
          <w:bCs/>
          <w:sz w:val="28"/>
        </w:rPr>
        <w:t>Щеткина</w:t>
      </w:r>
      <w:proofErr w:type="spellEnd"/>
      <w:r w:rsidRPr="007507EF">
        <w:rPr>
          <w:bCs/>
          <w:sz w:val="28"/>
        </w:rPr>
        <w:t xml:space="preserve"> - </w:t>
      </w:r>
      <w:proofErr w:type="spellStart"/>
      <w:r w:rsidRPr="007507EF">
        <w:rPr>
          <w:bCs/>
          <w:sz w:val="28"/>
        </w:rPr>
        <w:t>Блюмберга</w:t>
      </w:r>
      <w:proofErr w:type="spellEnd"/>
      <w:r w:rsidRPr="007507EF">
        <w:rPr>
          <w:bCs/>
          <w:sz w:val="28"/>
        </w:rPr>
        <w:t xml:space="preserve"> и Менделя) отрицательные. </w:t>
      </w:r>
      <w:r w:rsidR="002C66F5" w:rsidRPr="007507EF">
        <w:rPr>
          <w:bCs/>
          <w:sz w:val="28"/>
        </w:rPr>
        <w:t>Г</w:t>
      </w:r>
      <w:r w:rsidRPr="007507EF">
        <w:rPr>
          <w:bCs/>
          <w:sz w:val="28"/>
        </w:rPr>
        <w:t>рыжи белой линии живота не определяются, расхождения прямых мышц живота нет. Симптом флюктуации отрицательный. При перкуссии в симметричных отделах живота определяется тимпанический звук. При аускультации над всеми отделами кишечника прослушиваются шумы перистальтики.</w:t>
      </w:r>
      <w:r w:rsidR="002C66F5" w:rsidRPr="007507EF">
        <w:rPr>
          <w:bCs/>
          <w:sz w:val="28"/>
        </w:rPr>
        <w:t xml:space="preserve"> Стул в норме.</w:t>
      </w:r>
    </w:p>
    <w:p w:rsidR="00607066" w:rsidRPr="007507EF" w:rsidRDefault="00607066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Исследование печени и желчного пузыря</w:t>
      </w:r>
    </w:p>
    <w:p w:rsidR="00607066" w:rsidRPr="007507EF" w:rsidRDefault="00607066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507EF">
        <w:rPr>
          <w:bCs/>
          <w:sz w:val="28"/>
        </w:rPr>
        <w:t>Область правого подреберья при осмотре не изменена. При пальпации живота нижн</w:t>
      </w:r>
      <w:r w:rsidR="002C66F5" w:rsidRPr="007507EF">
        <w:rPr>
          <w:bCs/>
          <w:sz w:val="28"/>
        </w:rPr>
        <w:t xml:space="preserve">ий край печени не определяется. </w:t>
      </w:r>
      <w:r w:rsidRPr="007507EF">
        <w:rPr>
          <w:bCs/>
          <w:sz w:val="28"/>
        </w:rPr>
        <w:t>Желчный пузырь не пальпируется. Пузырные симптомы (</w:t>
      </w:r>
      <w:proofErr w:type="spellStart"/>
      <w:r w:rsidRPr="007507EF">
        <w:rPr>
          <w:bCs/>
          <w:sz w:val="28"/>
        </w:rPr>
        <w:t>Мерфи</w:t>
      </w:r>
      <w:proofErr w:type="spellEnd"/>
      <w:r w:rsidRPr="007507EF">
        <w:rPr>
          <w:bCs/>
          <w:sz w:val="28"/>
        </w:rPr>
        <w:t>, К</w:t>
      </w:r>
      <w:proofErr w:type="spellStart"/>
      <w:r w:rsidRPr="007507EF">
        <w:rPr>
          <w:bCs/>
          <w:sz w:val="28"/>
          <w:lang w:val="en-US"/>
        </w:rPr>
        <w:t>epa</w:t>
      </w:r>
      <w:proofErr w:type="spellEnd"/>
      <w:r w:rsidRPr="007507EF">
        <w:rPr>
          <w:bCs/>
          <w:sz w:val="28"/>
        </w:rPr>
        <w:t xml:space="preserve">, </w:t>
      </w:r>
      <w:proofErr w:type="spellStart"/>
      <w:r w:rsidRPr="007507EF">
        <w:rPr>
          <w:bCs/>
          <w:sz w:val="28"/>
        </w:rPr>
        <w:t>Мюсси</w:t>
      </w:r>
      <w:proofErr w:type="spellEnd"/>
      <w:r w:rsidRPr="007507EF">
        <w:rPr>
          <w:bCs/>
          <w:sz w:val="28"/>
        </w:rPr>
        <w:t xml:space="preserve">, </w:t>
      </w:r>
      <w:proofErr w:type="spellStart"/>
      <w:r w:rsidRPr="007507EF">
        <w:rPr>
          <w:bCs/>
          <w:sz w:val="28"/>
        </w:rPr>
        <w:t>Ортнера</w:t>
      </w:r>
      <w:proofErr w:type="spellEnd"/>
      <w:r w:rsidRPr="007507EF">
        <w:rPr>
          <w:bCs/>
          <w:sz w:val="28"/>
        </w:rPr>
        <w:t>) – отрицательные.</w:t>
      </w:r>
    </w:p>
    <w:p w:rsidR="007507EF" w:rsidRPr="00985C64" w:rsidRDefault="007507E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607066" w:rsidRPr="00985C64" w:rsidRDefault="002C66F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507EF">
        <w:rPr>
          <w:bCs/>
          <w:sz w:val="28"/>
        </w:rPr>
        <w:t>Исследование селезенки поджелудочной железы</w:t>
      </w:r>
    </w:p>
    <w:p w:rsidR="007507EF" w:rsidRPr="00985C64" w:rsidRDefault="007507E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607066" w:rsidRPr="007507EF" w:rsidRDefault="00607066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bCs/>
          <w:sz w:val="28"/>
        </w:rPr>
        <w:t>При осмотре в области левого подреберья видимых изменений не</w:t>
      </w:r>
      <w:r w:rsidR="007507EF">
        <w:rPr>
          <w:bCs/>
          <w:sz w:val="28"/>
        </w:rPr>
        <w:t xml:space="preserve"> </w:t>
      </w:r>
      <w:r w:rsidRPr="007507EF">
        <w:rPr>
          <w:bCs/>
          <w:sz w:val="28"/>
        </w:rPr>
        <w:t xml:space="preserve">выявлено. При пальпации нижний край селезенки </w:t>
      </w:r>
      <w:proofErr w:type="spellStart"/>
      <w:r w:rsidRPr="007507EF">
        <w:rPr>
          <w:bCs/>
          <w:sz w:val="28"/>
        </w:rPr>
        <w:t>пальпаторно</w:t>
      </w:r>
      <w:proofErr w:type="spellEnd"/>
      <w:r w:rsidRPr="007507EF">
        <w:rPr>
          <w:bCs/>
          <w:sz w:val="28"/>
        </w:rPr>
        <w:t xml:space="preserve"> не определяется. </w:t>
      </w:r>
      <w:r w:rsidRPr="007507EF">
        <w:rPr>
          <w:sz w:val="28"/>
        </w:rPr>
        <w:t xml:space="preserve">При пальпации не удается </w:t>
      </w:r>
      <w:proofErr w:type="spellStart"/>
      <w:r w:rsidRPr="007507EF">
        <w:rPr>
          <w:sz w:val="28"/>
        </w:rPr>
        <w:t>пропальпировать</w:t>
      </w:r>
      <w:proofErr w:type="spellEnd"/>
      <w:r w:rsidRPr="007507EF">
        <w:rPr>
          <w:sz w:val="28"/>
        </w:rPr>
        <w:t xml:space="preserve"> поджелудочную железу. Болезненность в зоне ее проекции и болевых точках не определяется.</w:t>
      </w:r>
    </w:p>
    <w:p w:rsidR="008E661B" w:rsidRPr="007507EF" w:rsidRDefault="008E661B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7066" w:rsidRPr="00985C64" w:rsidRDefault="007507E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Система мочеотделения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607066" w:rsidRPr="007507EF" w:rsidRDefault="0060706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Поясничная область внешне не изменена, отеков нет, пальпация ее безболезненна. Мочевой пузырь при пальпации и перкуссии не определяется.</w:t>
      </w:r>
      <w:r w:rsidR="003601C7" w:rsidRPr="007507EF">
        <w:rPr>
          <w:sz w:val="28"/>
        </w:rPr>
        <w:t xml:space="preserve"> Диурез в норме.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8E661B" w:rsidRPr="00985C64" w:rsidRDefault="002C66F5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Нервная система</w:t>
      </w:r>
    </w:p>
    <w:p w:rsidR="007507EF" w:rsidRPr="00985C64" w:rsidRDefault="007507E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9A1EC2" w:rsidRPr="007507EF" w:rsidRDefault="008E661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1).</w:t>
      </w:r>
      <w:r w:rsidR="009A1EC2" w:rsidRPr="007507EF">
        <w:rPr>
          <w:sz w:val="28"/>
        </w:rPr>
        <w:t>Черепно-мозговые нервы.</w:t>
      </w:r>
    </w:p>
    <w:p w:rsidR="00FD1443" w:rsidRPr="007507EF" w:rsidRDefault="00FD1443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lang w:val="en-US"/>
        </w:rPr>
        <w:t>I</w:t>
      </w:r>
      <w:r w:rsidRPr="007507EF">
        <w:rPr>
          <w:sz w:val="28"/>
        </w:rPr>
        <w:t xml:space="preserve"> пара (обонятельный нерв) </w:t>
      </w:r>
      <w:r w:rsidR="00E30318" w:rsidRPr="007507EF">
        <w:rPr>
          <w:sz w:val="28"/>
        </w:rPr>
        <w:t>–</w:t>
      </w:r>
      <w:r w:rsidR="007507EF">
        <w:rPr>
          <w:sz w:val="28"/>
        </w:rPr>
        <w:t xml:space="preserve"> </w:t>
      </w:r>
      <w:r w:rsidR="00E30318" w:rsidRPr="007507EF">
        <w:rPr>
          <w:sz w:val="28"/>
        </w:rPr>
        <w:t>чувствует все запахи.</w:t>
      </w:r>
    </w:p>
    <w:p w:rsidR="00FD1443" w:rsidRPr="007507EF" w:rsidRDefault="00FD1443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lastRenderedPageBreak/>
        <w:t>П пара (зрительный нерв)</w:t>
      </w:r>
      <w:r w:rsidR="00E968B4" w:rsidRPr="007507EF">
        <w:rPr>
          <w:sz w:val="28"/>
        </w:rPr>
        <w:t xml:space="preserve"> –</w:t>
      </w:r>
      <w:r w:rsidR="007507EF">
        <w:rPr>
          <w:sz w:val="28"/>
        </w:rPr>
        <w:t xml:space="preserve"> </w:t>
      </w:r>
      <w:r w:rsidRPr="007507EF">
        <w:rPr>
          <w:sz w:val="28"/>
        </w:rPr>
        <w:t>острота зрения в норме</w:t>
      </w:r>
      <w:r w:rsidR="00632582" w:rsidRPr="007507EF">
        <w:rPr>
          <w:sz w:val="28"/>
        </w:rPr>
        <w:t>.</w:t>
      </w:r>
    </w:p>
    <w:p w:rsidR="00092C02" w:rsidRPr="007507EF" w:rsidRDefault="00FD1443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Ш, </w:t>
      </w:r>
      <w:r w:rsidRPr="007507EF">
        <w:rPr>
          <w:sz w:val="28"/>
          <w:lang w:val="en-US"/>
        </w:rPr>
        <w:t>IV</w:t>
      </w:r>
      <w:r w:rsidRPr="007507EF">
        <w:rPr>
          <w:sz w:val="28"/>
        </w:rPr>
        <w:t xml:space="preserve">, </w:t>
      </w:r>
      <w:r w:rsidRPr="007507EF">
        <w:rPr>
          <w:sz w:val="28"/>
          <w:lang w:val="en-US"/>
        </w:rPr>
        <w:t>VI</w:t>
      </w:r>
      <w:r w:rsidRPr="007507EF">
        <w:rPr>
          <w:sz w:val="28"/>
        </w:rPr>
        <w:t xml:space="preserve"> пары</w:t>
      </w:r>
      <w:r w:rsidR="00092C02" w:rsidRPr="007507EF">
        <w:rPr>
          <w:sz w:val="28"/>
        </w:rPr>
        <w:t xml:space="preserve"> (глазодвигательный, блоковый</w:t>
      </w:r>
      <w:r w:rsidRPr="007507EF">
        <w:rPr>
          <w:sz w:val="28"/>
        </w:rPr>
        <w:t xml:space="preserve">, отводящий) </w:t>
      </w:r>
      <w:r w:rsidR="00092C02" w:rsidRPr="007507EF">
        <w:rPr>
          <w:sz w:val="28"/>
        </w:rPr>
        <w:t xml:space="preserve">- </w:t>
      </w:r>
      <w:r w:rsidRPr="007507EF">
        <w:rPr>
          <w:sz w:val="28"/>
        </w:rPr>
        <w:t>ширина гла</w:t>
      </w:r>
      <w:r w:rsidR="00632582" w:rsidRPr="007507EF">
        <w:rPr>
          <w:sz w:val="28"/>
        </w:rPr>
        <w:t xml:space="preserve">зных щелей не </w:t>
      </w:r>
      <w:r w:rsidR="0056126D" w:rsidRPr="007507EF">
        <w:rPr>
          <w:sz w:val="28"/>
        </w:rPr>
        <w:t>симметричная</w:t>
      </w:r>
      <w:r w:rsidR="00632582" w:rsidRPr="007507EF">
        <w:rPr>
          <w:sz w:val="28"/>
        </w:rPr>
        <w:t xml:space="preserve"> (</w:t>
      </w:r>
      <w:r w:rsidR="00632582" w:rsidRPr="007507EF">
        <w:rPr>
          <w:sz w:val="28"/>
          <w:lang w:val="en-US"/>
        </w:rPr>
        <w:t>D</w:t>
      </w:r>
      <w:r w:rsidR="00632582" w:rsidRPr="007507EF">
        <w:rPr>
          <w:sz w:val="28"/>
        </w:rPr>
        <w:t>&gt;</w:t>
      </w:r>
      <w:r w:rsidR="00632582" w:rsidRPr="007507EF">
        <w:rPr>
          <w:sz w:val="28"/>
          <w:lang w:val="en-US"/>
        </w:rPr>
        <w:t>S</w:t>
      </w:r>
      <w:r w:rsidR="00632582" w:rsidRPr="007507EF">
        <w:rPr>
          <w:sz w:val="28"/>
        </w:rPr>
        <w:t>)</w:t>
      </w:r>
      <w:r w:rsidRPr="007507EF">
        <w:rPr>
          <w:sz w:val="28"/>
        </w:rPr>
        <w:t>, выстояние глазных яблок</w:t>
      </w:r>
      <w:r w:rsidR="00092C02" w:rsidRPr="007507EF">
        <w:rPr>
          <w:sz w:val="28"/>
        </w:rPr>
        <w:t xml:space="preserve"> – </w:t>
      </w:r>
      <w:proofErr w:type="spellStart"/>
      <w:r w:rsidR="00092C02" w:rsidRPr="007507EF">
        <w:rPr>
          <w:sz w:val="28"/>
        </w:rPr>
        <w:t>нормофтальм</w:t>
      </w:r>
      <w:proofErr w:type="spellEnd"/>
      <w:r w:rsidR="00092C02" w:rsidRPr="007507EF">
        <w:rPr>
          <w:sz w:val="28"/>
        </w:rPr>
        <w:t>,</w:t>
      </w:r>
      <w:r w:rsidR="000935D8" w:rsidRPr="007507EF">
        <w:rPr>
          <w:sz w:val="28"/>
        </w:rPr>
        <w:t xml:space="preserve"> форма зрачков </w:t>
      </w:r>
      <w:proofErr w:type="spellStart"/>
      <w:r w:rsidR="000935D8" w:rsidRPr="007507EF">
        <w:rPr>
          <w:sz w:val="28"/>
        </w:rPr>
        <w:t>круглая,с</w:t>
      </w:r>
      <w:proofErr w:type="spellEnd"/>
      <w:r w:rsidR="000935D8" w:rsidRPr="007507EF">
        <w:rPr>
          <w:sz w:val="28"/>
        </w:rPr>
        <w:t xml:space="preserve"> ровными краями</w:t>
      </w:r>
      <w:r w:rsidRPr="007507EF">
        <w:rPr>
          <w:sz w:val="28"/>
        </w:rPr>
        <w:t xml:space="preserve">, прямая </w:t>
      </w:r>
      <w:r w:rsidR="00E30318" w:rsidRPr="007507EF">
        <w:rPr>
          <w:sz w:val="28"/>
        </w:rPr>
        <w:t>и</w:t>
      </w:r>
      <w:r w:rsidRPr="007507EF">
        <w:rPr>
          <w:sz w:val="28"/>
        </w:rPr>
        <w:t xml:space="preserve"> </w:t>
      </w:r>
      <w:proofErr w:type="spellStart"/>
      <w:r w:rsidR="00092C02" w:rsidRPr="007507EF">
        <w:rPr>
          <w:sz w:val="28"/>
        </w:rPr>
        <w:t>содружественная</w:t>
      </w:r>
      <w:proofErr w:type="spellEnd"/>
      <w:r w:rsidR="007507EF">
        <w:rPr>
          <w:sz w:val="28"/>
        </w:rPr>
        <w:t xml:space="preserve"> </w:t>
      </w:r>
      <w:r w:rsidRPr="007507EF">
        <w:rPr>
          <w:sz w:val="28"/>
        </w:rPr>
        <w:t>реакции</w:t>
      </w:r>
      <w:r w:rsidR="00092C02" w:rsidRPr="007507EF">
        <w:rPr>
          <w:sz w:val="28"/>
        </w:rPr>
        <w:t xml:space="preserve"> зрачков</w:t>
      </w:r>
      <w:r w:rsidR="00C702E5" w:rsidRPr="007507EF">
        <w:rPr>
          <w:sz w:val="28"/>
        </w:rPr>
        <w:t xml:space="preserve"> на свет живая.</w:t>
      </w:r>
      <w:r w:rsidR="00092C02" w:rsidRPr="007507EF">
        <w:rPr>
          <w:sz w:val="28"/>
        </w:rPr>
        <w:t xml:space="preserve"> </w:t>
      </w:r>
      <w:r w:rsidRPr="007507EF">
        <w:rPr>
          <w:sz w:val="28"/>
        </w:rPr>
        <w:t>Объем движений глазных яблок</w:t>
      </w:r>
      <w:r w:rsidR="00092C02" w:rsidRPr="007507EF">
        <w:rPr>
          <w:sz w:val="28"/>
        </w:rPr>
        <w:t xml:space="preserve"> полный</w:t>
      </w:r>
      <w:r w:rsidRPr="007507EF">
        <w:rPr>
          <w:sz w:val="28"/>
        </w:rPr>
        <w:t xml:space="preserve">, нистагм </w:t>
      </w:r>
      <w:r w:rsidR="0056126D" w:rsidRPr="007507EF">
        <w:rPr>
          <w:sz w:val="28"/>
        </w:rPr>
        <w:t>отсутствует, диплопии нет.</w:t>
      </w:r>
    </w:p>
    <w:p w:rsidR="00FD1443" w:rsidRPr="007507EF" w:rsidRDefault="00FD1443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lang w:val="en-US"/>
        </w:rPr>
        <w:t>V</w:t>
      </w:r>
      <w:r w:rsidRPr="007507EF">
        <w:rPr>
          <w:sz w:val="28"/>
        </w:rPr>
        <w:t xml:space="preserve"> пара (тройничный нерв)</w:t>
      </w:r>
      <w:r w:rsidR="00C702E5" w:rsidRPr="007507EF">
        <w:rPr>
          <w:sz w:val="28"/>
        </w:rPr>
        <w:t xml:space="preserve"> - </w:t>
      </w:r>
      <w:r w:rsidRPr="007507EF">
        <w:rPr>
          <w:sz w:val="28"/>
        </w:rPr>
        <w:t>болезненность</w:t>
      </w:r>
      <w:r w:rsidR="00092C02" w:rsidRPr="007507EF">
        <w:rPr>
          <w:sz w:val="28"/>
        </w:rPr>
        <w:t xml:space="preserve"> при пальпации</w:t>
      </w:r>
      <w:r w:rsidRPr="007507EF">
        <w:rPr>
          <w:sz w:val="28"/>
        </w:rPr>
        <w:t xml:space="preserve"> точек выхода ветвей тройничного нерва (</w:t>
      </w:r>
      <w:proofErr w:type="spellStart"/>
      <w:r w:rsidRPr="007507EF">
        <w:rPr>
          <w:sz w:val="28"/>
        </w:rPr>
        <w:t>надорбитального</w:t>
      </w:r>
      <w:proofErr w:type="spellEnd"/>
      <w:r w:rsidRPr="007507EF">
        <w:rPr>
          <w:sz w:val="28"/>
        </w:rPr>
        <w:t xml:space="preserve">, </w:t>
      </w:r>
      <w:proofErr w:type="spellStart"/>
      <w:r w:rsidRPr="007507EF">
        <w:rPr>
          <w:sz w:val="28"/>
        </w:rPr>
        <w:t>подорбита</w:t>
      </w:r>
      <w:r w:rsidR="00092C02" w:rsidRPr="007507EF">
        <w:rPr>
          <w:sz w:val="28"/>
        </w:rPr>
        <w:t>льного</w:t>
      </w:r>
      <w:proofErr w:type="spellEnd"/>
      <w:r w:rsidR="00092C02" w:rsidRPr="007507EF">
        <w:rPr>
          <w:sz w:val="28"/>
        </w:rPr>
        <w:t xml:space="preserve"> и ментального отверстий) не определяется.</w:t>
      </w:r>
      <w:r w:rsidR="002A1FF8" w:rsidRPr="007507EF">
        <w:rPr>
          <w:sz w:val="28"/>
        </w:rPr>
        <w:t xml:space="preserve"> Чувств</w:t>
      </w:r>
      <w:r w:rsidR="00632582" w:rsidRPr="007507EF">
        <w:rPr>
          <w:sz w:val="28"/>
        </w:rPr>
        <w:t xml:space="preserve">ительность кожи лица сохранена, </w:t>
      </w:r>
      <w:proofErr w:type="spellStart"/>
      <w:r w:rsidR="00632582" w:rsidRPr="007507EF">
        <w:rPr>
          <w:sz w:val="28"/>
        </w:rPr>
        <w:t>корнеальный</w:t>
      </w:r>
      <w:proofErr w:type="spellEnd"/>
      <w:r w:rsidR="00632582" w:rsidRPr="007507EF">
        <w:rPr>
          <w:sz w:val="28"/>
        </w:rPr>
        <w:t xml:space="preserve"> рефлекс сохранён, но не симметричен – справа снижен.</w:t>
      </w:r>
    </w:p>
    <w:p w:rsidR="00607066" w:rsidRPr="007507EF" w:rsidRDefault="00FD1443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lang w:val="en-US"/>
        </w:rPr>
        <w:t>VII</w:t>
      </w:r>
      <w:r w:rsidRPr="007507EF">
        <w:rPr>
          <w:sz w:val="28"/>
        </w:rPr>
        <w:t xml:space="preserve"> пара (лицевой</w:t>
      </w:r>
      <w:r w:rsidR="00092C02" w:rsidRPr="007507EF">
        <w:rPr>
          <w:sz w:val="28"/>
        </w:rPr>
        <w:t xml:space="preserve"> нерв</w:t>
      </w:r>
      <w:r w:rsidRPr="007507EF">
        <w:rPr>
          <w:sz w:val="28"/>
        </w:rPr>
        <w:t>)</w:t>
      </w:r>
      <w:r w:rsidR="00C702E5" w:rsidRPr="007507EF">
        <w:rPr>
          <w:sz w:val="28"/>
        </w:rPr>
        <w:t xml:space="preserve"> -</w:t>
      </w:r>
      <w:r w:rsidR="00092C02" w:rsidRPr="007507EF">
        <w:rPr>
          <w:sz w:val="28"/>
        </w:rPr>
        <w:t>Лицо симметричное</w:t>
      </w:r>
      <w:r w:rsidRPr="007507EF">
        <w:rPr>
          <w:sz w:val="28"/>
        </w:rPr>
        <w:t xml:space="preserve"> в п</w:t>
      </w:r>
      <w:r w:rsidR="00F71FC7" w:rsidRPr="007507EF">
        <w:rPr>
          <w:sz w:val="28"/>
        </w:rPr>
        <w:t>окое.</w:t>
      </w:r>
      <w:r w:rsidR="00632582" w:rsidRPr="007507EF">
        <w:rPr>
          <w:sz w:val="28"/>
        </w:rPr>
        <w:t xml:space="preserve"> При </w:t>
      </w:r>
      <w:proofErr w:type="spellStart"/>
      <w:r w:rsidR="00632582" w:rsidRPr="007507EF">
        <w:rPr>
          <w:sz w:val="28"/>
        </w:rPr>
        <w:t>н</w:t>
      </w:r>
      <w:r w:rsidRPr="007507EF">
        <w:rPr>
          <w:sz w:val="28"/>
        </w:rPr>
        <w:t>аморщи</w:t>
      </w:r>
      <w:r w:rsidR="00632582" w:rsidRPr="007507EF">
        <w:rPr>
          <w:sz w:val="28"/>
        </w:rPr>
        <w:t>вании</w:t>
      </w:r>
      <w:proofErr w:type="spellEnd"/>
      <w:r w:rsidR="00632582" w:rsidRPr="007507EF">
        <w:rPr>
          <w:sz w:val="28"/>
        </w:rPr>
        <w:t xml:space="preserve"> лба, </w:t>
      </w:r>
      <w:proofErr w:type="spellStart"/>
      <w:r w:rsidR="00632582" w:rsidRPr="007507EF">
        <w:rPr>
          <w:sz w:val="28"/>
        </w:rPr>
        <w:t>нахмуривании</w:t>
      </w:r>
      <w:proofErr w:type="spellEnd"/>
      <w:r w:rsidR="00092C02" w:rsidRPr="007507EF">
        <w:rPr>
          <w:sz w:val="28"/>
        </w:rPr>
        <w:t xml:space="preserve"> бровей</w:t>
      </w:r>
      <w:r w:rsidR="00632582" w:rsidRPr="007507EF">
        <w:rPr>
          <w:sz w:val="28"/>
        </w:rPr>
        <w:t xml:space="preserve">, зажмуривании глаз, </w:t>
      </w:r>
      <w:proofErr w:type="spellStart"/>
      <w:r w:rsidR="00632582" w:rsidRPr="007507EF">
        <w:rPr>
          <w:sz w:val="28"/>
        </w:rPr>
        <w:t>оскаливании</w:t>
      </w:r>
      <w:proofErr w:type="spellEnd"/>
      <w:r w:rsidR="002A1FF8" w:rsidRPr="007507EF">
        <w:rPr>
          <w:sz w:val="28"/>
        </w:rPr>
        <w:t xml:space="preserve"> зубов,</w:t>
      </w:r>
      <w:r w:rsidR="00FF24CD" w:rsidRPr="007507EF">
        <w:rPr>
          <w:sz w:val="28"/>
        </w:rPr>
        <w:t xml:space="preserve"> </w:t>
      </w:r>
      <w:r w:rsidR="002A1FF8" w:rsidRPr="007507EF">
        <w:rPr>
          <w:sz w:val="28"/>
        </w:rPr>
        <w:t>надув</w:t>
      </w:r>
      <w:r w:rsidR="00632582" w:rsidRPr="007507EF">
        <w:rPr>
          <w:sz w:val="28"/>
        </w:rPr>
        <w:t>ании</w:t>
      </w:r>
      <w:r w:rsidR="00F71FC7" w:rsidRPr="007507EF">
        <w:rPr>
          <w:sz w:val="28"/>
        </w:rPr>
        <w:t xml:space="preserve"> щёк,</w:t>
      </w:r>
      <w:r w:rsidR="00632582" w:rsidRPr="007507EF">
        <w:rPr>
          <w:sz w:val="28"/>
        </w:rPr>
        <w:t xml:space="preserve"> улыбке отмечается несимметричность : справа сглажены складки носа и носогубная складка, угол рта неподвижен,</w:t>
      </w:r>
      <w:r w:rsidR="00F71FC7" w:rsidRPr="007507EF">
        <w:rPr>
          <w:sz w:val="28"/>
        </w:rPr>
        <w:t xml:space="preserve"> </w:t>
      </w:r>
      <w:proofErr w:type="spellStart"/>
      <w:r w:rsidR="00F71FC7" w:rsidRPr="007507EF">
        <w:rPr>
          <w:sz w:val="28"/>
        </w:rPr>
        <w:t>лагофтальм</w:t>
      </w:r>
      <w:proofErr w:type="spellEnd"/>
      <w:r w:rsidR="00632582" w:rsidRPr="007507EF">
        <w:rPr>
          <w:sz w:val="28"/>
        </w:rPr>
        <w:t>, усиленное слёзоотделение справа</w:t>
      </w:r>
      <w:r w:rsidR="00092C02" w:rsidRPr="007507EF">
        <w:rPr>
          <w:sz w:val="28"/>
        </w:rPr>
        <w:t>.</w:t>
      </w:r>
      <w:r w:rsidRPr="007507EF">
        <w:rPr>
          <w:sz w:val="28"/>
        </w:rPr>
        <w:t xml:space="preserve"> Вкусовая чувствительность</w:t>
      </w:r>
      <w:r w:rsidR="002A1FF8" w:rsidRPr="007507EF">
        <w:rPr>
          <w:sz w:val="28"/>
        </w:rPr>
        <w:t xml:space="preserve"> для передних двух третей языка</w:t>
      </w:r>
      <w:r w:rsidR="00092C02" w:rsidRPr="007507EF">
        <w:rPr>
          <w:sz w:val="28"/>
        </w:rPr>
        <w:t xml:space="preserve"> в норме.</w:t>
      </w:r>
      <w:r w:rsidRPr="007507EF">
        <w:rPr>
          <w:sz w:val="28"/>
        </w:rPr>
        <w:t xml:space="preserve"> Надбровные рефлексы</w:t>
      </w:r>
      <w:r w:rsidR="00F71FC7" w:rsidRPr="007507EF">
        <w:rPr>
          <w:sz w:val="28"/>
        </w:rPr>
        <w:t xml:space="preserve"> </w:t>
      </w:r>
      <w:r w:rsidR="00632582" w:rsidRPr="007507EF">
        <w:rPr>
          <w:sz w:val="28"/>
        </w:rPr>
        <w:t>живые слева, справа снижены.</w:t>
      </w:r>
    </w:p>
    <w:p w:rsidR="00C60887" w:rsidRPr="007507EF" w:rsidRDefault="00C702E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7507EF">
        <w:rPr>
          <w:sz w:val="28"/>
          <w:lang w:val="en-US"/>
        </w:rPr>
        <w:t>VIII</w:t>
      </w:r>
      <w:r w:rsidRPr="007507EF">
        <w:rPr>
          <w:sz w:val="28"/>
        </w:rPr>
        <w:t xml:space="preserve"> пара (</w:t>
      </w:r>
      <w:proofErr w:type="spellStart"/>
      <w:r w:rsidRPr="007507EF">
        <w:rPr>
          <w:sz w:val="28"/>
        </w:rPr>
        <w:t>предверно</w:t>
      </w:r>
      <w:proofErr w:type="spellEnd"/>
      <w:r w:rsidRPr="007507EF">
        <w:rPr>
          <w:sz w:val="28"/>
        </w:rPr>
        <w:t>-улитковый нерв</w:t>
      </w:r>
      <w:r w:rsidR="00C60887" w:rsidRPr="007507EF">
        <w:rPr>
          <w:sz w:val="28"/>
        </w:rPr>
        <w:t>)</w:t>
      </w:r>
      <w:r w:rsidR="003416D7" w:rsidRPr="007507EF">
        <w:rPr>
          <w:sz w:val="28"/>
        </w:rPr>
        <w:t xml:space="preserve"> - </w:t>
      </w:r>
      <w:r w:rsidRPr="007507EF">
        <w:rPr>
          <w:sz w:val="28"/>
        </w:rPr>
        <w:t>Острота слуха</w:t>
      </w:r>
      <w:r w:rsidRPr="007507EF">
        <w:rPr>
          <w:iCs/>
          <w:sz w:val="28"/>
        </w:rPr>
        <w:t xml:space="preserve"> в норме</w:t>
      </w:r>
      <w:r w:rsidR="00AE058C" w:rsidRPr="007507EF">
        <w:rPr>
          <w:iCs/>
          <w:sz w:val="28"/>
        </w:rPr>
        <w:t>.</w:t>
      </w:r>
    </w:p>
    <w:p w:rsidR="00AE058C" w:rsidRPr="007507EF" w:rsidRDefault="00AE058C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iCs/>
          <w:sz w:val="28"/>
        </w:rPr>
        <w:t xml:space="preserve">Нистагм, указательная, пальценосовая пробы отрицательны. В позе </w:t>
      </w:r>
      <w:proofErr w:type="spellStart"/>
      <w:r w:rsidRPr="007507EF">
        <w:rPr>
          <w:iCs/>
          <w:sz w:val="28"/>
        </w:rPr>
        <w:t>Ромберга</w:t>
      </w:r>
      <w:proofErr w:type="spellEnd"/>
      <w:r w:rsidRPr="007507EF">
        <w:rPr>
          <w:iCs/>
          <w:sz w:val="28"/>
        </w:rPr>
        <w:t xml:space="preserve"> устойчивость </w:t>
      </w:r>
      <w:proofErr w:type="spellStart"/>
      <w:r w:rsidRPr="007507EF">
        <w:rPr>
          <w:iCs/>
          <w:sz w:val="28"/>
        </w:rPr>
        <w:t>сохраненяется</w:t>
      </w:r>
      <w:proofErr w:type="spellEnd"/>
      <w:r w:rsidRPr="007507EF">
        <w:rPr>
          <w:iCs/>
          <w:sz w:val="28"/>
        </w:rPr>
        <w:t>.</w:t>
      </w:r>
    </w:p>
    <w:p w:rsidR="00C702E5" w:rsidRPr="007507EF" w:rsidRDefault="00C702E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lang w:val="en-US"/>
        </w:rPr>
        <w:t>IX</w:t>
      </w:r>
      <w:r w:rsidRPr="007507EF">
        <w:rPr>
          <w:sz w:val="28"/>
        </w:rPr>
        <w:t xml:space="preserve">, </w:t>
      </w:r>
      <w:r w:rsidRPr="007507EF">
        <w:rPr>
          <w:sz w:val="28"/>
          <w:lang w:val="en-US"/>
        </w:rPr>
        <w:t>X</w:t>
      </w:r>
      <w:r w:rsidRPr="007507EF">
        <w:rPr>
          <w:sz w:val="28"/>
        </w:rPr>
        <w:t xml:space="preserve"> пары (языкоглоточны</w:t>
      </w:r>
      <w:r w:rsidR="00C60887" w:rsidRPr="007507EF">
        <w:rPr>
          <w:sz w:val="28"/>
        </w:rPr>
        <w:t>й и блуждающий нервы) - Глотание не нарушено; небные занавески симметричн</w:t>
      </w:r>
      <w:r w:rsidR="00632582" w:rsidRPr="007507EF">
        <w:rPr>
          <w:sz w:val="28"/>
        </w:rPr>
        <w:t>ы; сокращение язычка нормальное</w:t>
      </w:r>
      <w:r w:rsidR="00C60887" w:rsidRPr="007507EF">
        <w:rPr>
          <w:sz w:val="28"/>
        </w:rPr>
        <w:t>,</w:t>
      </w:r>
      <w:r w:rsidR="00632582" w:rsidRPr="007507EF">
        <w:rPr>
          <w:sz w:val="28"/>
        </w:rPr>
        <w:t xml:space="preserve"> фонация в норме</w:t>
      </w:r>
      <w:r w:rsidR="0056126D" w:rsidRPr="007507EF">
        <w:rPr>
          <w:sz w:val="28"/>
        </w:rPr>
        <w:t>,</w:t>
      </w:r>
      <w:r w:rsidR="00C60887" w:rsidRPr="007507EF">
        <w:rPr>
          <w:sz w:val="28"/>
        </w:rPr>
        <w:t xml:space="preserve"> голос звонкий</w:t>
      </w:r>
      <w:r w:rsidRPr="007507EF">
        <w:rPr>
          <w:sz w:val="28"/>
        </w:rPr>
        <w:t xml:space="preserve">. </w:t>
      </w:r>
      <w:r w:rsidR="00C60887" w:rsidRPr="007507EF">
        <w:rPr>
          <w:sz w:val="28"/>
        </w:rPr>
        <w:t>Глоточный и небный рефлексы живые.</w:t>
      </w:r>
      <w:r w:rsidR="00596F71" w:rsidRPr="007507EF">
        <w:rPr>
          <w:sz w:val="28"/>
        </w:rPr>
        <w:t xml:space="preserve"> </w:t>
      </w:r>
      <w:r w:rsidR="00AE058C" w:rsidRPr="007507EF">
        <w:rPr>
          <w:sz w:val="28"/>
        </w:rPr>
        <w:t>Дыхание ритмично</w:t>
      </w:r>
      <w:r w:rsidR="00F71FC7" w:rsidRPr="007507EF">
        <w:rPr>
          <w:sz w:val="28"/>
        </w:rPr>
        <w:t>е, ЧД 20</w:t>
      </w:r>
      <w:r w:rsidR="00596F71" w:rsidRPr="007507EF">
        <w:rPr>
          <w:sz w:val="28"/>
        </w:rPr>
        <w:t xml:space="preserve"> /мин.</w:t>
      </w:r>
      <w:r w:rsidRPr="007507EF">
        <w:rPr>
          <w:sz w:val="28"/>
        </w:rPr>
        <w:t xml:space="preserve"> Ч</w:t>
      </w:r>
      <w:r w:rsidR="00F71FC7" w:rsidRPr="007507EF">
        <w:rPr>
          <w:sz w:val="28"/>
        </w:rPr>
        <w:t>СС=88</w:t>
      </w:r>
      <w:r w:rsidR="00596F71" w:rsidRPr="007507EF">
        <w:rPr>
          <w:sz w:val="28"/>
        </w:rPr>
        <w:t>/мин.</w:t>
      </w:r>
    </w:p>
    <w:p w:rsidR="00C702E5" w:rsidRPr="007507EF" w:rsidRDefault="00C702E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lang w:val="en-US"/>
        </w:rPr>
        <w:t>XI</w:t>
      </w:r>
      <w:r w:rsidRPr="007507EF">
        <w:rPr>
          <w:sz w:val="28"/>
        </w:rPr>
        <w:t xml:space="preserve"> пара (добавочный нерв)</w:t>
      </w:r>
      <w:r w:rsidR="003416D7" w:rsidRPr="007507EF">
        <w:rPr>
          <w:sz w:val="28"/>
        </w:rPr>
        <w:t xml:space="preserve"> - </w:t>
      </w:r>
      <w:r w:rsidRPr="007507EF">
        <w:rPr>
          <w:sz w:val="28"/>
        </w:rPr>
        <w:t>Сос</w:t>
      </w:r>
      <w:r w:rsidR="00596F71" w:rsidRPr="007507EF">
        <w:rPr>
          <w:sz w:val="28"/>
        </w:rPr>
        <w:t>тояние грудино-ключично-сосцевидной</w:t>
      </w:r>
      <w:r w:rsidR="007507EF">
        <w:rPr>
          <w:sz w:val="28"/>
        </w:rPr>
        <w:t xml:space="preserve"> </w:t>
      </w:r>
      <w:r w:rsidR="0056126D" w:rsidRPr="007507EF">
        <w:rPr>
          <w:sz w:val="28"/>
        </w:rPr>
        <w:t>и трапециевидной мышц :</w:t>
      </w:r>
      <w:r w:rsidRPr="007507EF">
        <w:rPr>
          <w:sz w:val="28"/>
        </w:rPr>
        <w:t>подъем плеч,</w:t>
      </w:r>
      <w:r w:rsidR="00AE058C" w:rsidRPr="007507EF">
        <w:rPr>
          <w:sz w:val="28"/>
        </w:rPr>
        <w:t xml:space="preserve"> </w:t>
      </w:r>
      <w:r w:rsidR="0056126D" w:rsidRPr="007507EF">
        <w:rPr>
          <w:sz w:val="28"/>
        </w:rPr>
        <w:t>поворот и наклон головы выполняются в полном объёме</w:t>
      </w:r>
      <w:r w:rsidR="00596F71" w:rsidRPr="007507EF">
        <w:rPr>
          <w:sz w:val="28"/>
        </w:rPr>
        <w:t>.</w:t>
      </w:r>
    </w:p>
    <w:p w:rsidR="00C702E5" w:rsidRPr="007507EF" w:rsidRDefault="00C702E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lang w:val="en-US"/>
        </w:rPr>
        <w:t>XII</w:t>
      </w:r>
      <w:r w:rsidRPr="007507EF">
        <w:rPr>
          <w:sz w:val="28"/>
        </w:rPr>
        <w:t xml:space="preserve"> пара (подъязычный нерв)</w:t>
      </w:r>
    </w:p>
    <w:p w:rsidR="00596F71" w:rsidRPr="007507EF" w:rsidRDefault="00AE058C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Язык правильной формы, нормальной </w:t>
      </w:r>
      <w:proofErr w:type="spellStart"/>
      <w:r w:rsidRPr="007507EF">
        <w:rPr>
          <w:sz w:val="28"/>
        </w:rPr>
        <w:t>величины</w:t>
      </w:r>
      <w:r w:rsidR="002917F5" w:rsidRPr="007507EF">
        <w:rPr>
          <w:sz w:val="28"/>
        </w:rPr>
        <w:t>,подвижный</w:t>
      </w:r>
      <w:proofErr w:type="spellEnd"/>
      <w:r w:rsidR="002917F5" w:rsidRPr="007507EF">
        <w:rPr>
          <w:sz w:val="28"/>
        </w:rPr>
        <w:t xml:space="preserve">, атрофии, </w:t>
      </w:r>
      <w:proofErr w:type="spellStart"/>
      <w:r w:rsidR="002917F5" w:rsidRPr="007507EF">
        <w:rPr>
          <w:sz w:val="28"/>
        </w:rPr>
        <w:lastRenderedPageBreak/>
        <w:t>фасцикулярных</w:t>
      </w:r>
      <w:proofErr w:type="spellEnd"/>
      <w:r w:rsidR="002917F5" w:rsidRPr="007507EF">
        <w:rPr>
          <w:sz w:val="28"/>
        </w:rPr>
        <w:t xml:space="preserve"> подёргиваний не наблюдается. Произношение членораздельно</w:t>
      </w:r>
      <w:r w:rsidR="0056126D" w:rsidRPr="007507EF">
        <w:rPr>
          <w:sz w:val="28"/>
        </w:rPr>
        <w:t>, девиации нет.</w:t>
      </w:r>
    </w:p>
    <w:p w:rsidR="00596F71" w:rsidRPr="007507EF" w:rsidRDefault="00C702E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507EF">
        <w:rPr>
          <w:bCs/>
          <w:sz w:val="28"/>
        </w:rPr>
        <w:t>Симптомы орального автоматизма</w:t>
      </w:r>
      <w:r w:rsidR="0056126D" w:rsidRPr="007507EF">
        <w:rPr>
          <w:bCs/>
          <w:sz w:val="28"/>
        </w:rPr>
        <w:t xml:space="preserve"> ( хоботковый, сосательный, ладонно-подбородочный, </w:t>
      </w:r>
      <w:proofErr w:type="spellStart"/>
      <w:r w:rsidR="0056126D" w:rsidRPr="007507EF">
        <w:rPr>
          <w:bCs/>
          <w:sz w:val="28"/>
        </w:rPr>
        <w:t>назо</w:t>
      </w:r>
      <w:proofErr w:type="spellEnd"/>
      <w:r w:rsidR="0056126D" w:rsidRPr="007507EF">
        <w:rPr>
          <w:bCs/>
          <w:sz w:val="28"/>
        </w:rPr>
        <w:t>-лабиальный)</w:t>
      </w:r>
      <w:r w:rsidR="00596F71" w:rsidRPr="007507EF">
        <w:rPr>
          <w:bCs/>
          <w:sz w:val="28"/>
        </w:rPr>
        <w:t xml:space="preserve"> отрицательны. Насильственны</w:t>
      </w:r>
      <w:r w:rsidR="003601C7" w:rsidRPr="007507EF">
        <w:rPr>
          <w:bCs/>
          <w:sz w:val="28"/>
        </w:rPr>
        <w:t>й смех и плач не наблюдаются.</w:t>
      </w:r>
    </w:p>
    <w:p w:rsidR="00EC15A9" w:rsidRPr="007507EF" w:rsidRDefault="00596F71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507EF">
        <w:rPr>
          <w:bCs/>
          <w:sz w:val="28"/>
        </w:rPr>
        <w:t>2) Двигательная сфера</w:t>
      </w:r>
    </w:p>
    <w:p w:rsidR="00EC15A9" w:rsidRPr="007507EF" w:rsidRDefault="00EC15A9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1.</w:t>
      </w:r>
      <w:r w:rsidR="007507EF" w:rsidRPr="007507EF">
        <w:rPr>
          <w:sz w:val="28"/>
        </w:rPr>
        <w:t xml:space="preserve"> </w:t>
      </w:r>
      <w:r w:rsidRPr="007507EF">
        <w:rPr>
          <w:sz w:val="28"/>
        </w:rPr>
        <w:t>Трофика мышц – при осмотре и измерении</w:t>
      </w:r>
      <w:r w:rsidR="007507EF">
        <w:rPr>
          <w:sz w:val="28"/>
        </w:rPr>
        <w:t xml:space="preserve"> </w:t>
      </w:r>
      <w:r w:rsidRPr="007507EF">
        <w:rPr>
          <w:sz w:val="28"/>
        </w:rPr>
        <w:t>окружности конечностей на разных уровнях (окружности одинаковы справа и слева) атрофии и гипертрофии не выявлено; фибриллярные</w:t>
      </w:r>
      <w:r w:rsidR="007507EF">
        <w:rPr>
          <w:sz w:val="28"/>
        </w:rPr>
        <w:t xml:space="preserve"> </w:t>
      </w:r>
      <w:r w:rsidRPr="007507EF">
        <w:rPr>
          <w:sz w:val="28"/>
        </w:rPr>
        <w:t>подергивания</w:t>
      </w:r>
      <w:r w:rsidR="007507EF">
        <w:rPr>
          <w:sz w:val="28"/>
        </w:rPr>
        <w:t xml:space="preserve"> </w:t>
      </w:r>
      <w:r w:rsidRPr="007507EF">
        <w:rPr>
          <w:sz w:val="28"/>
        </w:rPr>
        <w:t>отсутствуют.</w:t>
      </w:r>
    </w:p>
    <w:p w:rsidR="00EC15A9" w:rsidRPr="007507EF" w:rsidRDefault="00EC15A9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2.</w:t>
      </w:r>
      <w:r w:rsidR="007507EF" w:rsidRPr="007507EF">
        <w:rPr>
          <w:sz w:val="28"/>
        </w:rPr>
        <w:t xml:space="preserve"> </w:t>
      </w:r>
      <w:r w:rsidR="00964AAA" w:rsidRPr="007507EF">
        <w:rPr>
          <w:sz w:val="28"/>
        </w:rPr>
        <w:t>Объё</w:t>
      </w:r>
      <w:r w:rsidRPr="007507EF">
        <w:rPr>
          <w:sz w:val="28"/>
        </w:rPr>
        <w:t>м</w:t>
      </w:r>
      <w:r w:rsidR="00EB2E6F" w:rsidRPr="007507EF">
        <w:rPr>
          <w:sz w:val="28"/>
        </w:rPr>
        <w:t>ы</w:t>
      </w:r>
      <w:r w:rsidRPr="007507EF">
        <w:rPr>
          <w:sz w:val="28"/>
        </w:rPr>
        <w:t xml:space="preserve"> пассивных</w:t>
      </w:r>
      <w:r w:rsidR="00EB2E6F" w:rsidRPr="007507EF">
        <w:rPr>
          <w:sz w:val="28"/>
        </w:rPr>
        <w:t xml:space="preserve"> и активных движений во всех</w:t>
      </w:r>
      <w:r w:rsidRPr="007507EF">
        <w:rPr>
          <w:sz w:val="28"/>
        </w:rPr>
        <w:t xml:space="preserve"> суставах верхних и нижних конечностей справа и слева полны</w:t>
      </w:r>
      <w:r w:rsidR="00EB2E6F" w:rsidRPr="007507EF">
        <w:rPr>
          <w:sz w:val="28"/>
        </w:rPr>
        <w:t>е.</w:t>
      </w:r>
    </w:p>
    <w:p w:rsidR="00C76382" w:rsidRPr="007507EF" w:rsidRDefault="00EC15A9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3. Мышечная сила</w:t>
      </w:r>
      <w:r w:rsidR="00DD5923" w:rsidRPr="007507EF">
        <w:rPr>
          <w:sz w:val="28"/>
        </w:rPr>
        <w:t xml:space="preserve"> всех групп мышц в полном объёме – 5 баллов, одинаковой интенсивности на одноименных конечностях.</w:t>
      </w:r>
    </w:p>
    <w:p w:rsidR="00C76382" w:rsidRPr="007507EF" w:rsidRDefault="00E4780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4.</w:t>
      </w:r>
      <w:r w:rsidR="007507EF" w:rsidRPr="007507EF">
        <w:rPr>
          <w:sz w:val="28"/>
        </w:rPr>
        <w:t xml:space="preserve"> </w:t>
      </w:r>
      <w:r w:rsidRPr="007507EF">
        <w:rPr>
          <w:sz w:val="28"/>
        </w:rPr>
        <w:t>Мышечный тонус</w:t>
      </w:r>
      <w:r w:rsidR="003416D7" w:rsidRPr="007507EF">
        <w:rPr>
          <w:sz w:val="28"/>
        </w:rPr>
        <w:t xml:space="preserve"> </w:t>
      </w:r>
      <w:r w:rsidR="0056126D" w:rsidRPr="007507EF">
        <w:rPr>
          <w:sz w:val="28"/>
        </w:rPr>
        <w:t>выражен умеренно, симметрично</w:t>
      </w:r>
      <w:r w:rsidR="00EB2E6F" w:rsidRPr="007507EF">
        <w:rPr>
          <w:sz w:val="28"/>
        </w:rPr>
        <w:t>.</w:t>
      </w:r>
    </w:p>
    <w:p w:rsidR="00C76382" w:rsidRPr="007507EF" w:rsidRDefault="00C76382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5.</w:t>
      </w:r>
      <w:r w:rsidR="00EC15A9" w:rsidRPr="007507EF">
        <w:rPr>
          <w:iCs/>
          <w:sz w:val="28"/>
        </w:rPr>
        <w:t xml:space="preserve"> </w:t>
      </w:r>
      <w:r w:rsidR="00EC15A9" w:rsidRPr="007507EF">
        <w:rPr>
          <w:sz w:val="28"/>
        </w:rPr>
        <w:t>Рефлексы, и</w:t>
      </w:r>
      <w:r w:rsidRPr="007507EF">
        <w:rPr>
          <w:sz w:val="28"/>
        </w:rPr>
        <w:t>х выраженность и равномерность.</w:t>
      </w:r>
    </w:p>
    <w:p w:rsidR="00C76382" w:rsidRPr="007507EF" w:rsidRDefault="00C76382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а) </w:t>
      </w:r>
      <w:r w:rsidR="00EC15A9" w:rsidRPr="007507EF">
        <w:rPr>
          <w:sz w:val="28"/>
        </w:rPr>
        <w:t xml:space="preserve">сухожильные рефлексы: </w:t>
      </w:r>
      <w:proofErr w:type="spellStart"/>
      <w:r w:rsidR="00EC15A9" w:rsidRPr="007507EF">
        <w:rPr>
          <w:sz w:val="28"/>
        </w:rPr>
        <w:t>сгибательно</w:t>
      </w:r>
      <w:proofErr w:type="spellEnd"/>
      <w:r w:rsidR="00EC15A9" w:rsidRPr="007507EF">
        <w:rPr>
          <w:sz w:val="28"/>
        </w:rPr>
        <w:t>-локт</w:t>
      </w:r>
      <w:r w:rsidRPr="007507EF">
        <w:rPr>
          <w:sz w:val="28"/>
        </w:rPr>
        <w:t xml:space="preserve">евой, разгибательно-локтевой, коленные, </w:t>
      </w:r>
      <w:r w:rsidR="00841122" w:rsidRPr="007507EF">
        <w:rPr>
          <w:sz w:val="28"/>
        </w:rPr>
        <w:t>ахилловы –</w:t>
      </w:r>
      <w:r w:rsidR="0056126D" w:rsidRPr="007507EF">
        <w:rPr>
          <w:sz w:val="28"/>
        </w:rPr>
        <w:t xml:space="preserve"> живые</w:t>
      </w:r>
      <w:r w:rsidRPr="007507EF">
        <w:rPr>
          <w:sz w:val="28"/>
        </w:rPr>
        <w:t xml:space="preserve"> справа и слева.</w:t>
      </w:r>
      <w:r w:rsidR="00841122" w:rsidRPr="007507EF">
        <w:rPr>
          <w:sz w:val="28"/>
        </w:rPr>
        <w:t xml:space="preserve"> Клонусы стоп и коленных чашечек не выявляются.</w:t>
      </w:r>
    </w:p>
    <w:p w:rsidR="00C76382" w:rsidRPr="007507EF" w:rsidRDefault="00C76382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б) </w:t>
      </w:r>
      <w:proofErr w:type="spellStart"/>
      <w:r w:rsidRPr="007507EF">
        <w:rPr>
          <w:sz w:val="28"/>
        </w:rPr>
        <w:t>периост</w:t>
      </w:r>
      <w:r w:rsidR="00EC15A9" w:rsidRPr="007507EF">
        <w:rPr>
          <w:sz w:val="28"/>
        </w:rPr>
        <w:t>альные</w:t>
      </w:r>
      <w:proofErr w:type="spellEnd"/>
      <w:r w:rsidR="00EC15A9" w:rsidRPr="007507EF">
        <w:rPr>
          <w:sz w:val="28"/>
        </w:rPr>
        <w:t xml:space="preserve"> рефлексы: </w:t>
      </w:r>
      <w:r w:rsidR="00A45244" w:rsidRPr="007507EF">
        <w:rPr>
          <w:sz w:val="28"/>
        </w:rPr>
        <w:t>пястно-лучевой рефлекс</w:t>
      </w:r>
      <w:r w:rsidR="00B05D35" w:rsidRPr="007507EF">
        <w:rPr>
          <w:sz w:val="28"/>
        </w:rPr>
        <w:t xml:space="preserve"> справа и слева</w:t>
      </w:r>
      <w:r w:rsidR="0056126D" w:rsidRPr="007507EF">
        <w:rPr>
          <w:sz w:val="28"/>
        </w:rPr>
        <w:t xml:space="preserve"> выражены умеренно, симметрично.</w:t>
      </w:r>
    </w:p>
    <w:p w:rsidR="00C76382" w:rsidRPr="007507EF" w:rsidRDefault="00C76382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г) кожные рефлексы брюшные (верх</w:t>
      </w:r>
      <w:r w:rsidR="00964AAA" w:rsidRPr="007507EF">
        <w:rPr>
          <w:sz w:val="28"/>
        </w:rPr>
        <w:t>ний, средний, нижние)</w:t>
      </w:r>
      <w:r w:rsidR="00B05D35" w:rsidRPr="007507EF">
        <w:rPr>
          <w:sz w:val="28"/>
        </w:rPr>
        <w:t>, подошвенный</w:t>
      </w:r>
      <w:r w:rsidR="0056126D" w:rsidRPr="007507EF">
        <w:rPr>
          <w:sz w:val="28"/>
        </w:rPr>
        <w:t xml:space="preserve"> живые, симметричные</w:t>
      </w:r>
      <w:r w:rsidR="00964AAA" w:rsidRPr="007507EF">
        <w:rPr>
          <w:sz w:val="28"/>
        </w:rPr>
        <w:t>.</w:t>
      </w:r>
    </w:p>
    <w:p w:rsidR="00DD1A10" w:rsidRPr="007507EF" w:rsidRDefault="00C76382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д) патологические рефлексы: группа разгибательных ре</w:t>
      </w:r>
      <w:r w:rsidR="009C4455" w:rsidRPr="007507EF">
        <w:rPr>
          <w:sz w:val="28"/>
        </w:rPr>
        <w:t xml:space="preserve">флексов – </w:t>
      </w:r>
      <w:proofErr w:type="spellStart"/>
      <w:r w:rsidR="009C4455" w:rsidRPr="007507EF">
        <w:rPr>
          <w:sz w:val="28"/>
        </w:rPr>
        <w:t>Бабинского</w:t>
      </w:r>
      <w:proofErr w:type="spellEnd"/>
      <w:r w:rsidR="009C4455" w:rsidRPr="007507EF">
        <w:rPr>
          <w:sz w:val="28"/>
        </w:rPr>
        <w:t xml:space="preserve"> -отрицателен</w:t>
      </w:r>
      <w:r w:rsidR="00DD1A10" w:rsidRPr="007507EF">
        <w:rPr>
          <w:sz w:val="28"/>
        </w:rPr>
        <w:t xml:space="preserve"> справа и слева; </w:t>
      </w:r>
      <w:r w:rsidRPr="007507EF">
        <w:rPr>
          <w:sz w:val="28"/>
        </w:rPr>
        <w:t>Оппенгейма, Шеффера, Гордона</w:t>
      </w:r>
      <w:r w:rsidR="00DD1A10" w:rsidRPr="007507EF">
        <w:rPr>
          <w:sz w:val="28"/>
        </w:rPr>
        <w:t xml:space="preserve"> отрицательны.</w:t>
      </w:r>
      <w:r w:rsidR="007507EF">
        <w:rPr>
          <w:sz w:val="28"/>
        </w:rPr>
        <w:t xml:space="preserve"> </w:t>
      </w:r>
      <w:r w:rsidRPr="007507EF">
        <w:rPr>
          <w:sz w:val="28"/>
        </w:rPr>
        <w:t xml:space="preserve">группа </w:t>
      </w:r>
      <w:proofErr w:type="spellStart"/>
      <w:r w:rsidRPr="007507EF">
        <w:rPr>
          <w:sz w:val="28"/>
        </w:rPr>
        <w:t>сгибательных</w:t>
      </w:r>
      <w:proofErr w:type="spellEnd"/>
      <w:r w:rsidRPr="007507EF">
        <w:rPr>
          <w:sz w:val="28"/>
        </w:rPr>
        <w:t xml:space="preserve"> рефлексов — Бехтерева, Жуковского, Россолимо</w:t>
      </w:r>
      <w:r w:rsidR="00DD1A10" w:rsidRPr="007507EF">
        <w:rPr>
          <w:sz w:val="28"/>
        </w:rPr>
        <w:t xml:space="preserve"> – отрицательны.</w:t>
      </w:r>
    </w:p>
    <w:p w:rsidR="00DD1A10" w:rsidRPr="007507EF" w:rsidRDefault="00C76382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ж) защитные рефлексы Бехтерева—Мари—</w:t>
      </w:r>
      <w:proofErr w:type="spellStart"/>
      <w:r w:rsidRPr="007507EF">
        <w:rPr>
          <w:sz w:val="28"/>
        </w:rPr>
        <w:t>Фуа</w:t>
      </w:r>
      <w:proofErr w:type="spellEnd"/>
      <w:r w:rsidR="00DD1A10" w:rsidRPr="007507EF">
        <w:rPr>
          <w:sz w:val="28"/>
        </w:rPr>
        <w:t xml:space="preserve"> отрицательны.</w:t>
      </w:r>
    </w:p>
    <w:p w:rsidR="00DD1A10" w:rsidRPr="007507EF" w:rsidRDefault="00DD1A10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з) </w:t>
      </w:r>
      <w:proofErr w:type="spellStart"/>
      <w:r w:rsidRPr="007507EF">
        <w:rPr>
          <w:sz w:val="28"/>
        </w:rPr>
        <w:t>синкинезии</w:t>
      </w:r>
      <w:proofErr w:type="spellEnd"/>
      <w:r w:rsidRPr="007507EF">
        <w:rPr>
          <w:sz w:val="28"/>
        </w:rPr>
        <w:t xml:space="preserve"> не выявлены.</w:t>
      </w:r>
    </w:p>
    <w:p w:rsidR="00B05D35" w:rsidRPr="007507EF" w:rsidRDefault="00B05D3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3) Чувствительная сфера</w:t>
      </w:r>
    </w:p>
    <w:p w:rsidR="00EA55BD" w:rsidRPr="007507EF" w:rsidRDefault="00EA55BD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spellStart"/>
      <w:r w:rsidRPr="007507EF">
        <w:rPr>
          <w:sz w:val="28"/>
        </w:rPr>
        <w:t>Э</w:t>
      </w:r>
      <w:r w:rsidR="004603AB" w:rsidRPr="007507EF">
        <w:rPr>
          <w:sz w:val="28"/>
        </w:rPr>
        <w:t>кстероцептивная</w:t>
      </w:r>
      <w:proofErr w:type="spellEnd"/>
      <w:r w:rsidR="004603AB" w:rsidRPr="007507EF">
        <w:rPr>
          <w:sz w:val="28"/>
        </w:rPr>
        <w:t xml:space="preserve"> </w:t>
      </w:r>
      <w:r w:rsidRPr="007507EF">
        <w:rPr>
          <w:sz w:val="28"/>
        </w:rPr>
        <w:t>(болевая, температурная, тактильная),</w:t>
      </w:r>
      <w:r w:rsidR="004603AB" w:rsidRPr="007507EF">
        <w:rPr>
          <w:sz w:val="28"/>
        </w:rPr>
        <w:t xml:space="preserve"> </w:t>
      </w:r>
      <w:proofErr w:type="spellStart"/>
      <w:r w:rsidR="004603AB" w:rsidRPr="007507EF">
        <w:rPr>
          <w:sz w:val="28"/>
        </w:rPr>
        <w:lastRenderedPageBreak/>
        <w:t>проприоцептивная</w:t>
      </w:r>
      <w:proofErr w:type="spellEnd"/>
      <w:r w:rsidR="004603AB" w:rsidRPr="007507EF">
        <w:rPr>
          <w:sz w:val="28"/>
        </w:rPr>
        <w:t xml:space="preserve"> (мышечно-суставное чувство) чувствительность не нарушены.</w:t>
      </w:r>
      <w:r w:rsidR="007507EF">
        <w:rPr>
          <w:sz w:val="28"/>
        </w:rPr>
        <w:t xml:space="preserve"> </w:t>
      </w:r>
      <w:proofErr w:type="spellStart"/>
      <w:r w:rsidRPr="007507EF">
        <w:rPr>
          <w:sz w:val="28"/>
        </w:rPr>
        <w:t>Стереогностическое</w:t>
      </w:r>
      <w:proofErr w:type="spellEnd"/>
      <w:r w:rsidRPr="007507EF">
        <w:rPr>
          <w:sz w:val="28"/>
        </w:rPr>
        <w:t xml:space="preserve"> чувство </w:t>
      </w:r>
      <w:r w:rsidR="00E155AA" w:rsidRPr="007507EF">
        <w:rPr>
          <w:sz w:val="28"/>
        </w:rPr>
        <w:t>в норме.</w:t>
      </w:r>
    </w:p>
    <w:p w:rsidR="00DD1A10" w:rsidRPr="007507EF" w:rsidRDefault="00B05D3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4) К</w:t>
      </w:r>
      <w:r w:rsidR="00DD1A10" w:rsidRPr="007507EF">
        <w:rPr>
          <w:sz w:val="28"/>
        </w:rPr>
        <w:t>оординация движений</w:t>
      </w:r>
      <w:r w:rsidRPr="007507EF">
        <w:rPr>
          <w:sz w:val="28"/>
        </w:rPr>
        <w:t>:</w:t>
      </w:r>
    </w:p>
    <w:p w:rsidR="00EB2E6F" w:rsidRPr="007507EF" w:rsidRDefault="00B05D3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Походка ровная, уверенная, в позе </w:t>
      </w:r>
      <w:proofErr w:type="spellStart"/>
      <w:r w:rsidRPr="007507EF">
        <w:rPr>
          <w:sz w:val="28"/>
        </w:rPr>
        <w:t>Ромберга</w:t>
      </w:r>
      <w:proofErr w:type="spellEnd"/>
      <w:r w:rsidRPr="007507EF">
        <w:rPr>
          <w:sz w:val="28"/>
        </w:rPr>
        <w:t xml:space="preserve"> устойчив</w:t>
      </w:r>
      <w:r w:rsidR="007F358A" w:rsidRPr="007507EF">
        <w:rPr>
          <w:sz w:val="28"/>
        </w:rPr>
        <w:t xml:space="preserve">. Пальценосовая, коленопяточная, указательная пробы, проба на </w:t>
      </w:r>
      <w:proofErr w:type="spellStart"/>
      <w:r w:rsidR="007F358A" w:rsidRPr="007507EF">
        <w:rPr>
          <w:sz w:val="28"/>
        </w:rPr>
        <w:t>адиадохокинез</w:t>
      </w:r>
      <w:proofErr w:type="spellEnd"/>
      <w:r w:rsidR="007F358A" w:rsidRPr="007507EF">
        <w:rPr>
          <w:sz w:val="28"/>
        </w:rPr>
        <w:t>- отрицательные.</w:t>
      </w:r>
    </w:p>
    <w:p w:rsidR="00B05D35" w:rsidRPr="007507EF" w:rsidRDefault="007F358A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Асинергия </w:t>
      </w:r>
      <w:proofErr w:type="spellStart"/>
      <w:r w:rsidRPr="007507EF">
        <w:rPr>
          <w:sz w:val="28"/>
        </w:rPr>
        <w:t>Бабинского</w:t>
      </w:r>
      <w:proofErr w:type="spellEnd"/>
      <w:r w:rsidRPr="007507EF">
        <w:rPr>
          <w:sz w:val="28"/>
        </w:rPr>
        <w:t xml:space="preserve"> не выявляется.</w:t>
      </w:r>
    </w:p>
    <w:p w:rsidR="00DD1A10" w:rsidRPr="007507EF" w:rsidRDefault="00B05D3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5</w:t>
      </w:r>
      <w:r w:rsidR="00DD1A10" w:rsidRPr="007507EF">
        <w:rPr>
          <w:sz w:val="28"/>
        </w:rPr>
        <w:t xml:space="preserve">) Менингеальные симптомы </w:t>
      </w:r>
      <w:r w:rsidR="004603AB" w:rsidRPr="007507EF">
        <w:rPr>
          <w:sz w:val="28"/>
        </w:rPr>
        <w:t xml:space="preserve">( ригидность затылочных мышц, симптомы </w:t>
      </w:r>
      <w:proofErr w:type="spellStart"/>
      <w:r w:rsidR="004603AB" w:rsidRPr="007507EF">
        <w:rPr>
          <w:sz w:val="28"/>
        </w:rPr>
        <w:t>Кернига</w:t>
      </w:r>
      <w:proofErr w:type="spellEnd"/>
      <w:r w:rsidR="004603AB" w:rsidRPr="007507EF">
        <w:rPr>
          <w:sz w:val="28"/>
        </w:rPr>
        <w:t xml:space="preserve">, </w:t>
      </w:r>
      <w:proofErr w:type="spellStart"/>
      <w:r w:rsidR="004603AB" w:rsidRPr="007507EF">
        <w:rPr>
          <w:sz w:val="28"/>
        </w:rPr>
        <w:t>Брудзинского</w:t>
      </w:r>
      <w:proofErr w:type="spellEnd"/>
      <w:r w:rsidR="004603AB" w:rsidRPr="007507EF">
        <w:rPr>
          <w:sz w:val="28"/>
        </w:rPr>
        <w:t xml:space="preserve">) </w:t>
      </w:r>
      <w:r w:rsidR="00DD1A10" w:rsidRPr="007507EF">
        <w:rPr>
          <w:sz w:val="28"/>
        </w:rPr>
        <w:t>отрицательны.</w:t>
      </w:r>
    </w:p>
    <w:p w:rsidR="00DD1A10" w:rsidRPr="007507EF" w:rsidRDefault="00B05D35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6</w:t>
      </w:r>
      <w:r w:rsidR="007F358A" w:rsidRPr="007507EF">
        <w:rPr>
          <w:sz w:val="28"/>
        </w:rPr>
        <w:t xml:space="preserve">) Поражения </w:t>
      </w:r>
      <w:proofErr w:type="spellStart"/>
      <w:r w:rsidR="007F358A" w:rsidRPr="007507EF">
        <w:rPr>
          <w:sz w:val="28"/>
        </w:rPr>
        <w:t>паллидарной</w:t>
      </w:r>
      <w:proofErr w:type="spellEnd"/>
      <w:r w:rsidR="007F358A" w:rsidRPr="007507EF">
        <w:rPr>
          <w:sz w:val="28"/>
        </w:rPr>
        <w:t xml:space="preserve"> системы</w:t>
      </w:r>
      <w:r w:rsidR="004603AB" w:rsidRPr="007507EF">
        <w:rPr>
          <w:sz w:val="28"/>
        </w:rPr>
        <w:t xml:space="preserve"> ( нарушение позы и походки, </w:t>
      </w:r>
      <w:proofErr w:type="spellStart"/>
      <w:r w:rsidR="004603AB" w:rsidRPr="007507EF">
        <w:rPr>
          <w:sz w:val="28"/>
        </w:rPr>
        <w:t>олигокинезия</w:t>
      </w:r>
      <w:proofErr w:type="spellEnd"/>
      <w:r w:rsidR="004603AB" w:rsidRPr="007507EF">
        <w:rPr>
          <w:sz w:val="28"/>
        </w:rPr>
        <w:t xml:space="preserve">, </w:t>
      </w:r>
      <w:proofErr w:type="spellStart"/>
      <w:r w:rsidR="004603AB" w:rsidRPr="007507EF">
        <w:rPr>
          <w:sz w:val="28"/>
        </w:rPr>
        <w:t>брадикинезия</w:t>
      </w:r>
      <w:proofErr w:type="spellEnd"/>
      <w:r w:rsidR="004603AB" w:rsidRPr="007507EF">
        <w:rPr>
          <w:sz w:val="28"/>
        </w:rPr>
        <w:t xml:space="preserve">, отсутствие поворота головы при взгляде вверх и в стороны, </w:t>
      </w:r>
      <w:proofErr w:type="spellStart"/>
      <w:r w:rsidR="004603AB" w:rsidRPr="007507EF">
        <w:rPr>
          <w:sz w:val="28"/>
        </w:rPr>
        <w:t>маскообразность</w:t>
      </w:r>
      <w:proofErr w:type="spellEnd"/>
      <w:r w:rsidR="004603AB" w:rsidRPr="007507EF">
        <w:rPr>
          <w:sz w:val="28"/>
        </w:rPr>
        <w:t xml:space="preserve"> лица, монотонность лица, отсутствие </w:t>
      </w:r>
      <w:proofErr w:type="spellStart"/>
      <w:r w:rsidR="004603AB" w:rsidRPr="007507EF">
        <w:rPr>
          <w:sz w:val="28"/>
        </w:rPr>
        <w:t>содружественных</w:t>
      </w:r>
      <w:proofErr w:type="spellEnd"/>
      <w:r w:rsidR="004603AB" w:rsidRPr="007507EF">
        <w:rPr>
          <w:sz w:val="28"/>
        </w:rPr>
        <w:t xml:space="preserve"> движений рук при ходьбе, </w:t>
      </w:r>
      <w:proofErr w:type="spellStart"/>
      <w:r w:rsidR="004603AB" w:rsidRPr="007507EF">
        <w:rPr>
          <w:sz w:val="28"/>
        </w:rPr>
        <w:t>пропульсия</w:t>
      </w:r>
      <w:proofErr w:type="spellEnd"/>
      <w:r w:rsidR="004603AB" w:rsidRPr="007507EF">
        <w:rPr>
          <w:sz w:val="28"/>
        </w:rPr>
        <w:t xml:space="preserve">, </w:t>
      </w:r>
      <w:proofErr w:type="spellStart"/>
      <w:r w:rsidR="004603AB" w:rsidRPr="007507EF">
        <w:rPr>
          <w:sz w:val="28"/>
        </w:rPr>
        <w:t>ретропульсия</w:t>
      </w:r>
      <w:proofErr w:type="spellEnd"/>
      <w:r w:rsidR="004603AB" w:rsidRPr="007507EF">
        <w:rPr>
          <w:sz w:val="28"/>
        </w:rPr>
        <w:t xml:space="preserve">, </w:t>
      </w:r>
      <w:proofErr w:type="spellStart"/>
      <w:r w:rsidR="004603AB" w:rsidRPr="007507EF">
        <w:rPr>
          <w:sz w:val="28"/>
        </w:rPr>
        <w:t>латеропульсия</w:t>
      </w:r>
      <w:proofErr w:type="spellEnd"/>
      <w:r w:rsidR="004603AB" w:rsidRPr="007507EF">
        <w:rPr>
          <w:sz w:val="28"/>
        </w:rPr>
        <w:t>, ригидность мышц, дрожание в покое)</w:t>
      </w:r>
      <w:r w:rsidR="00DD1A10" w:rsidRPr="007507EF">
        <w:rPr>
          <w:sz w:val="28"/>
        </w:rPr>
        <w:t xml:space="preserve"> не выявлены.</w:t>
      </w:r>
    </w:p>
    <w:p w:rsidR="00EA55BD" w:rsidRPr="007507EF" w:rsidRDefault="007F358A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7) П</w:t>
      </w:r>
      <w:r w:rsidR="00EA55BD" w:rsidRPr="007507EF">
        <w:rPr>
          <w:sz w:val="28"/>
        </w:rPr>
        <w:t xml:space="preserve">оражение </w:t>
      </w:r>
      <w:proofErr w:type="spellStart"/>
      <w:r w:rsidR="00EA55BD" w:rsidRPr="007507EF">
        <w:rPr>
          <w:sz w:val="28"/>
        </w:rPr>
        <w:t>неостриарной</w:t>
      </w:r>
      <w:proofErr w:type="spellEnd"/>
      <w:r w:rsidR="00EA55BD" w:rsidRPr="007507EF">
        <w:rPr>
          <w:sz w:val="28"/>
        </w:rPr>
        <w:t xml:space="preserve"> системы: мышечной гипотонии не наблюдается.</w:t>
      </w:r>
      <w:r w:rsidR="00B032EB" w:rsidRPr="007507EF">
        <w:rPr>
          <w:sz w:val="28"/>
        </w:rPr>
        <w:t xml:space="preserve"> Гиперкинезов нет.</w:t>
      </w:r>
    </w:p>
    <w:p w:rsidR="00DD1A10" w:rsidRPr="007507EF" w:rsidRDefault="007F358A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8</w:t>
      </w:r>
      <w:r w:rsidR="00DD1A10" w:rsidRPr="007507EF">
        <w:rPr>
          <w:sz w:val="28"/>
        </w:rPr>
        <w:t>) Походка</w:t>
      </w:r>
      <w:r w:rsidR="009C4455" w:rsidRPr="007507EF">
        <w:rPr>
          <w:sz w:val="28"/>
        </w:rPr>
        <w:t xml:space="preserve"> ровная, уверенная.</w:t>
      </w:r>
    </w:p>
    <w:p w:rsidR="007507EF" w:rsidRPr="00985C64" w:rsidRDefault="007507E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D1A10" w:rsidRPr="00985C64" w:rsidRDefault="00DD1A10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Исследован</w:t>
      </w:r>
      <w:r w:rsidR="007507EF">
        <w:rPr>
          <w:sz w:val="28"/>
        </w:rPr>
        <w:t>ие функций коры головного мозга</w:t>
      </w:r>
    </w:p>
    <w:p w:rsidR="007507EF" w:rsidRPr="00985C64" w:rsidRDefault="007507E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155AA" w:rsidRPr="007507EF" w:rsidRDefault="00F0466B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А)</w:t>
      </w:r>
      <w:r w:rsidR="007507EF">
        <w:rPr>
          <w:sz w:val="28"/>
        </w:rPr>
        <w:t xml:space="preserve">. </w:t>
      </w:r>
      <w:r w:rsidR="006667FA" w:rsidRPr="007507EF">
        <w:rPr>
          <w:sz w:val="28"/>
        </w:rPr>
        <w:t xml:space="preserve">Разговорная речь- активная, фразы построены правильно, словарный запас </w:t>
      </w:r>
      <w:proofErr w:type="spellStart"/>
      <w:r w:rsidR="006667FA" w:rsidRPr="007507EF">
        <w:rPr>
          <w:sz w:val="28"/>
        </w:rPr>
        <w:t>достато</w:t>
      </w:r>
      <w:r w:rsidR="004603AB" w:rsidRPr="007507EF">
        <w:rPr>
          <w:sz w:val="28"/>
        </w:rPr>
        <w:t>чный</w:t>
      </w:r>
      <w:r w:rsidR="006667FA" w:rsidRPr="007507EF">
        <w:rPr>
          <w:sz w:val="28"/>
        </w:rPr>
        <w:t>.Речевые</w:t>
      </w:r>
      <w:proofErr w:type="spellEnd"/>
      <w:r w:rsidR="006667FA" w:rsidRPr="007507EF">
        <w:rPr>
          <w:sz w:val="28"/>
        </w:rPr>
        <w:t xml:space="preserve"> </w:t>
      </w:r>
      <w:proofErr w:type="spellStart"/>
      <w:r w:rsidR="006667FA" w:rsidRPr="007507EF">
        <w:rPr>
          <w:sz w:val="28"/>
        </w:rPr>
        <w:t>эмболы</w:t>
      </w:r>
      <w:proofErr w:type="spellEnd"/>
      <w:r w:rsidR="006667FA" w:rsidRPr="007507EF">
        <w:rPr>
          <w:sz w:val="28"/>
        </w:rPr>
        <w:t xml:space="preserve"> не наблюдаются. Показываемые предметы называет, смысл слов и фраз понимает.</w:t>
      </w:r>
      <w:r w:rsidR="004C73CA" w:rsidRPr="007507EF">
        <w:rPr>
          <w:sz w:val="28"/>
        </w:rPr>
        <w:t xml:space="preserve"> Навыками письма,</w:t>
      </w:r>
      <w:r w:rsidR="004603AB" w:rsidRPr="007507EF">
        <w:rPr>
          <w:sz w:val="28"/>
        </w:rPr>
        <w:t xml:space="preserve"> чтения</w:t>
      </w:r>
      <w:r w:rsidR="004C73CA" w:rsidRPr="007507EF">
        <w:rPr>
          <w:sz w:val="28"/>
        </w:rPr>
        <w:t xml:space="preserve"> и счёта</w:t>
      </w:r>
      <w:r w:rsidR="004603AB" w:rsidRPr="007507EF">
        <w:rPr>
          <w:sz w:val="28"/>
        </w:rPr>
        <w:t xml:space="preserve"> владеет </w:t>
      </w:r>
      <w:r w:rsidR="004C73CA" w:rsidRPr="007507EF">
        <w:rPr>
          <w:sz w:val="28"/>
        </w:rPr>
        <w:t>соответственно возрасту.</w:t>
      </w:r>
    </w:p>
    <w:p w:rsidR="00F0466B" w:rsidRPr="007507EF" w:rsidRDefault="00F0466B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Б)</w:t>
      </w:r>
      <w:r w:rsidR="007507EF">
        <w:rPr>
          <w:sz w:val="28"/>
        </w:rPr>
        <w:t>.</w:t>
      </w:r>
      <w:r w:rsidRPr="007507EF">
        <w:rPr>
          <w:sz w:val="28"/>
        </w:rPr>
        <w:t xml:space="preserve"> При исследовании </w:t>
      </w:r>
      <w:proofErr w:type="spellStart"/>
      <w:r w:rsidRPr="007507EF">
        <w:rPr>
          <w:sz w:val="28"/>
        </w:rPr>
        <w:t>праксии</w:t>
      </w:r>
      <w:proofErr w:type="spellEnd"/>
      <w:r w:rsidR="004C73CA" w:rsidRPr="007507EF">
        <w:rPr>
          <w:sz w:val="28"/>
        </w:rPr>
        <w:t xml:space="preserve"> и гнозии нарушений не выявлено: одевается самостоятельно, задания по рисованию выполняет правильно, изображения узнаёт, цвета различает, звуки распознаёт правильно, уверенно.</w:t>
      </w:r>
    </w:p>
    <w:p w:rsidR="003416D7" w:rsidRPr="007507EF" w:rsidRDefault="00EB2E6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10</w:t>
      </w:r>
      <w:r w:rsidR="003416D7" w:rsidRPr="007507EF">
        <w:rPr>
          <w:sz w:val="28"/>
        </w:rPr>
        <w:t>)</w:t>
      </w:r>
      <w:r w:rsidR="00E03CC1">
        <w:rPr>
          <w:sz w:val="28"/>
        </w:rPr>
        <w:t xml:space="preserve">. </w:t>
      </w:r>
      <w:r w:rsidR="003416D7" w:rsidRPr="007507EF">
        <w:rPr>
          <w:sz w:val="28"/>
        </w:rPr>
        <w:t>Вегетативная нервная система</w:t>
      </w:r>
    </w:p>
    <w:p w:rsidR="003416D7" w:rsidRPr="007507EF" w:rsidRDefault="003416D7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Трофические расстройства кожи, подкожной клетчатки, пигментация </w:t>
      </w:r>
      <w:r w:rsidR="009C4455" w:rsidRPr="007507EF">
        <w:rPr>
          <w:sz w:val="28"/>
        </w:rPr>
        <w:t>г</w:t>
      </w:r>
      <w:r w:rsidRPr="007507EF">
        <w:rPr>
          <w:sz w:val="28"/>
        </w:rPr>
        <w:t xml:space="preserve">ипертрихоз, облысение, трофические язвы, ожирение, кахексия не </w:t>
      </w:r>
      <w:r w:rsidRPr="007507EF">
        <w:rPr>
          <w:sz w:val="28"/>
        </w:rPr>
        <w:lastRenderedPageBreak/>
        <w:t>выявлены.</w:t>
      </w:r>
    </w:p>
    <w:p w:rsidR="003416D7" w:rsidRPr="007507EF" w:rsidRDefault="003416D7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Дермографизм в норме.</w:t>
      </w:r>
    </w:p>
    <w:p w:rsidR="00534998" w:rsidRPr="007507EF" w:rsidRDefault="000E000E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Ортостатическая и </w:t>
      </w:r>
      <w:proofErr w:type="spellStart"/>
      <w:r w:rsidRPr="007507EF">
        <w:rPr>
          <w:sz w:val="28"/>
        </w:rPr>
        <w:t>клиностатическая</w:t>
      </w:r>
      <w:proofErr w:type="spellEnd"/>
      <w:r w:rsidRPr="007507EF">
        <w:rPr>
          <w:sz w:val="28"/>
        </w:rPr>
        <w:t xml:space="preserve"> пробы в норме.</w:t>
      </w:r>
    </w:p>
    <w:p w:rsidR="00EB2E6F" w:rsidRPr="007507EF" w:rsidRDefault="00EB2E6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Проба </w:t>
      </w:r>
      <w:proofErr w:type="spellStart"/>
      <w:r w:rsidRPr="007507EF">
        <w:rPr>
          <w:sz w:val="28"/>
        </w:rPr>
        <w:t>Боголепова</w:t>
      </w:r>
      <w:proofErr w:type="spellEnd"/>
      <w:r w:rsidRPr="007507EF">
        <w:rPr>
          <w:sz w:val="28"/>
        </w:rPr>
        <w:t xml:space="preserve"> отрицательная.</w:t>
      </w:r>
    </w:p>
    <w:p w:rsidR="00EB2E6F" w:rsidRPr="007507EF" w:rsidRDefault="00EB2E6F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Асимметрии артериального д</w:t>
      </w:r>
      <w:r w:rsidR="004C73CA" w:rsidRPr="007507EF">
        <w:rPr>
          <w:sz w:val="28"/>
        </w:rPr>
        <w:t>авления не выявляется (АД=90/60</w:t>
      </w:r>
      <w:r w:rsidRPr="007507EF">
        <w:rPr>
          <w:sz w:val="28"/>
        </w:rPr>
        <w:t xml:space="preserve"> на обеих верхних конечностях).</w:t>
      </w:r>
    </w:p>
    <w:p w:rsidR="003416D7" w:rsidRPr="007507EF" w:rsidRDefault="003416D7" w:rsidP="007507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Функции мочевого пузыря и прямой кишки в норме.</w:t>
      </w:r>
    </w:p>
    <w:p w:rsidR="00EB2E6F" w:rsidRPr="007507EF" w:rsidRDefault="00EB2E6F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3416D7" w:rsidRPr="007507EF" w:rsidRDefault="00E03CC1" w:rsidP="007507E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Топический диагноз</w:t>
      </w:r>
    </w:p>
    <w:p w:rsidR="00E03CC1" w:rsidRDefault="00E03CC1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EB2E6F" w:rsidRPr="007507EF" w:rsidRDefault="004C73CA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Поражение двигательной части лицевого нерва ( по периферическому типу) на уровне выход</w:t>
      </w:r>
      <w:r w:rsidR="001C6540" w:rsidRPr="007507EF">
        <w:rPr>
          <w:sz w:val="28"/>
        </w:rPr>
        <w:t xml:space="preserve">а из шилососцевидного отверстия( на основании жалоб, данных объективного обследования – </w:t>
      </w:r>
      <w:proofErr w:type="spellStart"/>
      <w:r w:rsidR="001C6540" w:rsidRPr="007507EF">
        <w:rPr>
          <w:sz w:val="28"/>
        </w:rPr>
        <w:t>прозопарез</w:t>
      </w:r>
      <w:proofErr w:type="spellEnd"/>
      <w:r w:rsidR="001C6540" w:rsidRPr="007507EF">
        <w:rPr>
          <w:sz w:val="28"/>
        </w:rPr>
        <w:t xml:space="preserve"> справа, слезотечение справа).</w:t>
      </w:r>
    </w:p>
    <w:p w:rsidR="001C6540" w:rsidRPr="007507EF" w:rsidRDefault="001C6540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1C6540" w:rsidRDefault="001C6540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Дополнительные исследования</w:t>
      </w:r>
    </w:p>
    <w:p w:rsidR="00E03CC1" w:rsidRPr="007507EF" w:rsidRDefault="00E03CC1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ОАК</w:t>
      </w: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ОАМ</w:t>
      </w:r>
    </w:p>
    <w:p w:rsidR="002F3B8B" w:rsidRPr="007507EF" w:rsidRDefault="002F3B8B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Кровь на определение группы, резус-фактора.</w:t>
      </w:r>
    </w:p>
    <w:p w:rsidR="002F3B8B" w:rsidRPr="007507EF" w:rsidRDefault="002F3B8B" w:rsidP="00E03CC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Заключение : </w:t>
      </w:r>
      <w:r w:rsidR="00CA4F79" w:rsidRPr="007507EF">
        <w:rPr>
          <w:sz w:val="28"/>
        </w:rPr>
        <w:t>А(</w:t>
      </w:r>
      <w:r w:rsidR="00CA4F79" w:rsidRPr="007507EF">
        <w:rPr>
          <w:sz w:val="28"/>
          <w:lang w:val="en-US"/>
        </w:rPr>
        <w:t>II</w:t>
      </w:r>
      <w:r w:rsidR="00CA4F79" w:rsidRPr="007507EF">
        <w:rPr>
          <w:sz w:val="28"/>
        </w:rPr>
        <w:t>) ,</w:t>
      </w:r>
      <w:r w:rsidR="00CA4F79" w:rsidRPr="007507EF">
        <w:rPr>
          <w:sz w:val="28"/>
          <w:lang w:val="en-US"/>
        </w:rPr>
        <w:t>Rh</w:t>
      </w:r>
      <w:r w:rsidR="00CA4F79" w:rsidRPr="007507EF">
        <w:rPr>
          <w:sz w:val="28"/>
        </w:rPr>
        <w:t>+.</w:t>
      </w: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Биохимический анализ крови</w:t>
      </w:r>
      <w:r w:rsidR="002F3B8B" w:rsidRPr="007507EF">
        <w:rPr>
          <w:sz w:val="28"/>
        </w:rPr>
        <w:t xml:space="preserve"> ( </w:t>
      </w:r>
      <w:proofErr w:type="spellStart"/>
      <w:r w:rsidR="002F3B8B" w:rsidRPr="007507EF">
        <w:rPr>
          <w:sz w:val="28"/>
        </w:rPr>
        <w:t>коагулограмма</w:t>
      </w:r>
      <w:proofErr w:type="spellEnd"/>
      <w:r w:rsidR="002F3B8B" w:rsidRPr="007507EF">
        <w:rPr>
          <w:sz w:val="28"/>
        </w:rPr>
        <w:t xml:space="preserve">, сахар крови, </w:t>
      </w:r>
      <w:proofErr w:type="spellStart"/>
      <w:r w:rsidR="002F3B8B" w:rsidRPr="007507EF">
        <w:rPr>
          <w:sz w:val="28"/>
        </w:rPr>
        <w:t>АлТ</w:t>
      </w:r>
      <w:proofErr w:type="spellEnd"/>
      <w:r w:rsidR="002F3B8B" w:rsidRPr="007507EF">
        <w:rPr>
          <w:sz w:val="28"/>
        </w:rPr>
        <w:t xml:space="preserve">. </w:t>
      </w:r>
      <w:proofErr w:type="spellStart"/>
      <w:r w:rsidR="002F3B8B" w:rsidRPr="007507EF">
        <w:rPr>
          <w:sz w:val="28"/>
        </w:rPr>
        <w:t>АсТ</w:t>
      </w:r>
      <w:proofErr w:type="spellEnd"/>
      <w:r w:rsidR="002F3B8B" w:rsidRPr="007507EF">
        <w:rPr>
          <w:sz w:val="28"/>
        </w:rPr>
        <w:t xml:space="preserve">, общий белок с фракциями, С-РБ, </w:t>
      </w:r>
      <w:proofErr w:type="spellStart"/>
      <w:r w:rsidR="002F3B8B" w:rsidRPr="007507EF">
        <w:rPr>
          <w:sz w:val="28"/>
        </w:rPr>
        <w:t>ионограмма</w:t>
      </w:r>
      <w:proofErr w:type="spellEnd"/>
      <w:r w:rsidR="002F3B8B" w:rsidRPr="007507EF">
        <w:rPr>
          <w:sz w:val="28"/>
        </w:rPr>
        <w:t xml:space="preserve">, мочевина, </w:t>
      </w:r>
      <w:proofErr w:type="spellStart"/>
      <w:r w:rsidR="002F3B8B" w:rsidRPr="007507EF">
        <w:rPr>
          <w:sz w:val="28"/>
        </w:rPr>
        <w:t>креатинин</w:t>
      </w:r>
      <w:proofErr w:type="spellEnd"/>
      <w:r w:rsidR="002F3B8B" w:rsidRPr="007507EF">
        <w:rPr>
          <w:sz w:val="28"/>
        </w:rPr>
        <w:t>)</w:t>
      </w: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 xml:space="preserve">Кровь на </w:t>
      </w:r>
      <w:r w:rsidRPr="007507EF">
        <w:rPr>
          <w:sz w:val="28"/>
          <w:lang w:val="en-US"/>
        </w:rPr>
        <w:t>RW</w:t>
      </w:r>
      <w:r w:rsidRPr="007507EF">
        <w:rPr>
          <w:sz w:val="28"/>
        </w:rPr>
        <w:t>, ВИЧ</w:t>
      </w:r>
      <w:r w:rsidR="002F3B8B" w:rsidRPr="007507EF">
        <w:rPr>
          <w:sz w:val="28"/>
        </w:rPr>
        <w:t>, гепатит В, С.</w:t>
      </w:r>
    </w:p>
    <w:p w:rsidR="002F3B8B" w:rsidRPr="007507EF" w:rsidRDefault="002F3B8B" w:rsidP="00E03CC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Заключение : отрицательны.</w:t>
      </w: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Кал на я/г.</w:t>
      </w: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ЭКГ</w:t>
      </w: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Электромиография</w:t>
      </w:r>
    </w:p>
    <w:p w:rsidR="002F3B8B" w:rsidRPr="007507EF" w:rsidRDefault="002F3B8B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 xml:space="preserve">Заключение: снижение СРВ по правому лицевому нерву. При произведении сокращений лобной, круговой мышцы глаза и рта наблюдается </w:t>
      </w:r>
      <w:r w:rsidRPr="007507EF">
        <w:rPr>
          <w:sz w:val="28"/>
        </w:rPr>
        <w:lastRenderedPageBreak/>
        <w:t xml:space="preserve">значительное снижение электрической активности. Потенциалов </w:t>
      </w:r>
      <w:proofErr w:type="spellStart"/>
      <w:r w:rsidRPr="007507EF">
        <w:rPr>
          <w:sz w:val="28"/>
        </w:rPr>
        <w:t>фасцикуляций</w:t>
      </w:r>
      <w:proofErr w:type="spellEnd"/>
      <w:r w:rsidRPr="007507EF">
        <w:rPr>
          <w:sz w:val="28"/>
        </w:rPr>
        <w:t xml:space="preserve"> не зарегистрировано.</w:t>
      </w:r>
      <w:r w:rsidR="00F10909" w:rsidRPr="007507EF">
        <w:rPr>
          <w:sz w:val="28"/>
        </w:rPr>
        <w:t>Частичное поражение верхней и нижней порций правого лицевого нерва. Ядерного поражения нет.</w:t>
      </w:r>
    </w:p>
    <w:p w:rsidR="001C6540" w:rsidRPr="007507EF" w:rsidRDefault="001C6540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Рентгенография лицевого черепа</w:t>
      </w:r>
      <w:r w:rsidR="002F3B8B" w:rsidRPr="007507EF">
        <w:rPr>
          <w:sz w:val="28"/>
        </w:rPr>
        <w:t xml:space="preserve"> ( на наличие костной патологии)</w:t>
      </w:r>
    </w:p>
    <w:p w:rsidR="001C6540" w:rsidRPr="007507EF" w:rsidRDefault="002F3B8B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Эхо-Э</w:t>
      </w:r>
      <w:r w:rsidR="001C6540" w:rsidRPr="007507EF">
        <w:rPr>
          <w:sz w:val="28"/>
        </w:rPr>
        <w:t>Г</w:t>
      </w:r>
      <w:r w:rsidRPr="007507EF">
        <w:rPr>
          <w:sz w:val="28"/>
        </w:rPr>
        <w:t xml:space="preserve"> </w:t>
      </w:r>
      <w:r w:rsidR="00985C64" w:rsidRPr="007507EF">
        <w:rPr>
          <w:sz w:val="28"/>
        </w:rPr>
        <w:t>(</w:t>
      </w:r>
      <w:r w:rsidRPr="007507EF">
        <w:rPr>
          <w:sz w:val="28"/>
        </w:rPr>
        <w:t>определение признаков смещения головного мозга, гидроцефалии)</w:t>
      </w:r>
    </w:p>
    <w:p w:rsidR="001C6540" w:rsidRPr="007507EF" w:rsidRDefault="008E661B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Консультация офтальмолога : исследование глазного дна.</w:t>
      </w:r>
    </w:p>
    <w:p w:rsidR="00CA4F79" w:rsidRPr="007507EF" w:rsidRDefault="00CA4F79" w:rsidP="00E03CC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Заключение</w:t>
      </w:r>
      <w:r w:rsidR="00985C64" w:rsidRPr="007507EF">
        <w:rPr>
          <w:sz w:val="28"/>
        </w:rPr>
        <w:t>:</w:t>
      </w:r>
      <w:r w:rsidRPr="007507EF">
        <w:rPr>
          <w:sz w:val="28"/>
        </w:rPr>
        <w:t xml:space="preserve"> Границы четкие, сосуды немного извиты, соразмерны. Очаговых изменений нет. </w:t>
      </w:r>
      <w:proofErr w:type="spellStart"/>
      <w:r w:rsidRPr="007507EF">
        <w:rPr>
          <w:sz w:val="28"/>
        </w:rPr>
        <w:t>Лагофтальм</w:t>
      </w:r>
      <w:proofErr w:type="spellEnd"/>
      <w:r w:rsidRPr="007507EF">
        <w:rPr>
          <w:sz w:val="28"/>
        </w:rPr>
        <w:t xml:space="preserve"> справа.</w:t>
      </w:r>
    </w:p>
    <w:p w:rsidR="002F3B8B" w:rsidRPr="007507EF" w:rsidRDefault="002F3B8B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Рентгенография ОГК.</w:t>
      </w:r>
    </w:p>
    <w:p w:rsidR="00F10909" w:rsidRPr="007507EF" w:rsidRDefault="00F10909" w:rsidP="00E03CC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КТ, МРТ головного мозга.</w:t>
      </w:r>
    </w:p>
    <w:p w:rsidR="00CA4F79" w:rsidRPr="007507EF" w:rsidRDefault="00CA4F79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E03CC1" w:rsidRDefault="00CA4F79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К</w:t>
      </w:r>
      <w:r w:rsidR="00E03CC1">
        <w:rPr>
          <w:sz w:val="28"/>
        </w:rPr>
        <w:t>линический диагноз</w:t>
      </w:r>
    </w:p>
    <w:p w:rsidR="00E03CC1" w:rsidRDefault="00E03CC1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CA4F79" w:rsidRPr="007507EF" w:rsidRDefault="00CA4F79" w:rsidP="007507EF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7507EF">
        <w:rPr>
          <w:sz w:val="28"/>
        </w:rPr>
        <w:t>Нейропатия</w:t>
      </w:r>
      <w:proofErr w:type="spellEnd"/>
      <w:r w:rsidRPr="007507EF">
        <w:rPr>
          <w:sz w:val="28"/>
        </w:rPr>
        <w:t xml:space="preserve"> лицевого нерва справа и</w:t>
      </w:r>
      <w:r w:rsidR="00E03CC1">
        <w:rPr>
          <w:sz w:val="28"/>
        </w:rPr>
        <w:t>нфекционно- токсического генеза</w:t>
      </w:r>
    </w:p>
    <w:p w:rsidR="00CA4F79" w:rsidRPr="007507EF" w:rsidRDefault="00CA4F79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CA4F79" w:rsidRDefault="00CA4F79" w:rsidP="007507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7EF">
        <w:rPr>
          <w:sz w:val="28"/>
          <w:szCs w:val="28"/>
        </w:rPr>
        <w:t>Дифференциальный диагноз</w:t>
      </w:r>
    </w:p>
    <w:p w:rsidR="00E03CC1" w:rsidRPr="007507EF" w:rsidRDefault="00E03CC1" w:rsidP="007507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F79" w:rsidRPr="007507EF" w:rsidRDefault="00CA4F79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szCs w:val="28"/>
        </w:rPr>
        <w:t>1.</w:t>
      </w:r>
      <w:r w:rsidR="00E03CC1">
        <w:rPr>
          <w:sz w:val="28"/>
          <w:szCs w:val="28"/>
        </w:rPr>
        <w:t xml:space="preserve"> </w:t>
      </w:r>
      <w:r w:rsidRPr="007507EF">
        <w:rPr>
          <w:sz w:val="28"/>
          <w:szCs w:val="28"/>
        </w:rPr>
        <w:t>Болезнь Лайма –</w:t>
      </w:r>
      <w:r w:rsidRPr="007507EF">
        <w:rPr>
          <w:sz w:val="28"/>
        </w:rPr>
        <w:t xml:space="preserve"> частая причина лицевой </w:t>
      </w:r>
      <w:proofErr w:type="spellStart"/>
      <w:r w:rsidRPr="007507EF">
        <w:rPr>
          <w:sz w:val="28"/>
        </w:rPr>
        <w:t>нейропатии</w:t>
      </w:r>
      <w:proofErr w:type="spellEnd"/>
      <w:r w:rsidRPr="007507EF">
        <w:rPr>
          <w:sz w:val="28"/>
        </w:rPr>
        <w:t xml:space="preserve"> в эндемичных областях. Лицевая </w:t>
      </w:r>
      <w:proofErr w:type="spellStart"/>
      <w:r w:rsidRPr="007507EF">
        <w:rPr>
          <w:sz w:val="28"/>
        </w:rPr>
        <w:t>нейропатия</w:t>
      </w:r>
      <w:proofErr w:type="spellEnd"/>
      <w:r w:rsidRPr="007507EF">
        <w:rPr>
          <w:sz w:val="28"/>
        </w:rPr>
        <w:t xml:space="preserve"> – одна из наиболее частых форм поражения нервной системы при данной болезни, но её редко наблюдают как единственное проявление заболевания. Чаще присутствуют и другие симптомы </w:t>
      </w:r>
      <w:r w:rsidR="00985C64" w:rsidRPr="007507EF">
        <w:rPr>
          <w:sz w:val="28"/>
        </w:rPr>
        <w:t>(</w:t>
      </w:r>
      <w:r w:rsidRPr="007507EF">
        <w:rPr>
          <w:sz w:val="28"/>
        </w:rPr>
        <w:t>интоксикация, кожные высыпания, поражение суставов). Важны также данные эпидемиологического анамнеза – пребывание в эндемичной зоне, укус клеща. Диагноз подтверждают серологическими исследованиями ( ИФА).</w:t>
      </w:r>
    </w:p>
    <w:p w:rsidR="00CA4F79" w:rsidRPr="007507EF" w:rsidRDefault="00CA4F79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  <w:szCs w:val="28"/>
        </w:rPr>
        <w:t>2.</w:t>
      </w:r>
      <w:r w:rsidRPr="007507EF">
        <w:rPr>
          <w:sz w:val="28"/>
        </w:rPr>
        <w:t xml:space="preserve"> </w:t>
      </w:r>
      <w:r w:rsidR="00CC1E86" w:rsidRPr="007507EF">
        <w:rPr>
          <w:sz w:val="28"/>
          <w:szCs w:val="28"/>
        </w:rPr>
        <w:t>Синдром Рамсея Ханта</w:t>
      </w:r>
      <w:r w:rsidR="00CC1E86" w:rsidRPr="007507EF">
        <w:rPr>
          <w:sz w:val="28"/>
        </w:rPr>
        <w:t xml:space="preserve"> является поражением вирусом герпеса нервного узла лицевого нерва. Синдром Рамсея Ханта приводит к параличу лицевых мускулов на той стороне лица, где появилась инфекция. Так, вирус поражает лицевой нерв. Обычно начинается с появления красной сыпи и </w:t>
      </w:r>
      <w:r w:rsidR="00CC1E86" w:rsidRPr="007507EF">
        <w:rPr>
          <w:sz w:val="28"/>
        </w:rPr>
        <w:lastRenderedPageBreak/>
        <w:t>пузырей (воспаленные пузырьки или крошечные заполненные водой мешочки на коже) или вокруг ушей и барабанных перепонок, иногда на нёбе или языке. Также могут возникнуть другие симптомы, такие как боль в ухе, головокружение, сухость глаз, изменения вкуса.</w:t>
      </w:r>
    </w:p>
    <w:p w:rsidR="00CC1E86" w:rsidRPr="007507EF" w:rsidRDefault="00CC1E8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Диагноз синдрома чаще всего ставится согласно симптомам, описанным выше и на основании вирусологических тестов.</w:t>
      </w:r>
    </w:p>
    <w:p w:rsidR="00CC1E86" w:rsidRPr="007507EF" w:rsidRDefault="00CC1E86" w:rsidP="007507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7EF">
        <w:rPr>
          <w:sz w:val="28"/>
          <w:szCs w:val="28"/>
        </w:rPr>
        <w:t>3.</w:t>
      </w:r>
      <w:r w:rsidRPr="007507EF">
        <w:rPr>
          <w:sz w:val="28"/>
        </w:rPr>
        <w:t xml:space="preserve"> </w:t>
      </w:r>
      <w:r w:rsidRPr="007507EF">
        <w:rPr>
          <w:sz w:val="28"/>
          <w:szCs w:val="28"/>
        </w:rPr>
        <w:t>Опухолевый процесс.</w:t>
      </w:r>
    </w:p>
    <w:p w:rsidR="00CC1E86" w:rsidRPr="007507EF" w:rsidRDefault="00CC1E86" w:rsidP="007507EF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7507EF">
        <w:rPr>
          <w:sz w:val="28"/>
        </w:rPr>
        <w:t>Шваннома</w:t>
      </w:r>
      <w:proofErr w:type="spellEnd"/>
      <w:r w:rsidRPr="007507EF">
        <w:rPr>
          <w:sz w:val="28"/>
        </w:rPr>
        <w:t xml:space="preserve"> лицевого нерва, врожденная </w:t>
      </w:r>
      <w:proofErr w:type="spellStart"/>
      <w:r w:rsidRPr="007507EF">
        <w:rPr>
          <w:sz w:val="28"/>
        </w:rPr>
        <w:t>холестеатома</w:t>
      </w:r>
      <w:proofErr w:type="spellEnd"/>
      <w:r w:rsidRPr="007507EF">
        <w:rPr>
          <w:sz w:val="28"/>
        </w:rPr>
        <w:t xml:space="preserve">, </w:t>
      </w:r>
      <w:proofErr w:type="spellStart"/>
      <w:r w:rsidRPr="007507EF">
        <w:rPr>
          <w:sz w:val="28"/>
        </w:rPr>
        <w:t>гломусная</w:t>
      </w:r>
      <w:proofErr w:type="spellEnd"/>
      <w:r w:rsidRPr="007507EF">
        <w:rPr>
          <w:sz w:val="28"/>
        </w:rPr>
        <w:t xml:space="preserve"> опухоль, акустическая невринома, плоскоклеточный рак, опухоли височной кости, основания черепа и метастазы опухолей легкого являются наиболее частыми причинами поражения лицевого нерва.</w:t>
      </w:r>
    </w:p>
    <w:p w:rsidR="00CC1E86" w:rsidRPr="007507EF" w:rsidRDefault="00CC1E86" w:rsidP="007507EF">
      <w:pPr>
        <w:widowControl w:val="0"/>
        <w:spacing w:line="360" w:lineRule="auto"/>
        <w:ind w:firstLine="709"/>
        <w:jc w:val="both"/>
        <w:rPr>
          <w:sz w:val="28"/>
        </w:rPr>
      </w:pPr>
      <w:r w:rsidRPr="007507EF">
        <w:rPr>
          <w:sz w:val="28"/>
        </w:rPr>
        <w:t>Характерным симптомом опухолевого поражения лицевого нерва является медленно прогрессирующий лицевой парез в течение 3 недель и без признаков восстановления функции нерва</w:t>
      </w:r>
      <w:r w:rsidR="00F10909" w:rsidRPr="007507EF">
        <w:rPr>
          <w:sz w:val="28"/>
        </w:rPr>
        <w:t xml:space="preserve"> в течение последующих 6 месяцев. В клинической картине может присутствовать подергивание мышц глаза, рецидивирующий лицевой парез. Может сопутствовать поражение других черепных нервов. Диагностика основывается на данных КТ и МРТ.</w:t>
      </w:r>
    </w:p>
    <w:p w:rsidR="00CC1E86" w:rsidRPr="007507EF" w:rsidRDefault="00CC1E86" w:rsidP="007507EF">
      <w:pPr>
        <w:widowControl w:val="0"/>
        <w:spacing w:line="360" w:lineRule="auto"/>
        <w:ind w:firstLine="709"/>
        <w:jc w:val="both"/>
        <w:rPr>
          <w:sz w:val="28"/>
        </w:rPr>
      </w:pPr>
    </w:p>
    <w:p w:rsidR="001C6540" w:rsidRDefault="00F10909" w:rsidP="007507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7EF">
        <w:rPr>
          <w:sz w:val="28"/>
          <w:szCs w:val="28"/>
        </w:rPr>
        <w:t>Л</w:t>
      </w:r>
      <w:r w:rsidR="00E03CC1">
        <w:rPr>
          <w:sz w:val="28"/>
          <w:szCs w:val="28"/>
        </w:rPr>
        <w:t>ечение</w:t>
      </w:r>
    </w:p>
    <w:p w:rsidR="00E03CC1" w:rsidRPr="007507EF" w:rsidRDefault="00E03CC1" w:rsidP="007507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0909" w:rsidRPr="007507EF" w:rsidRDefault="00F10909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Витамин В1 1,0 мл в/м № 10</w:t>
      </w:r>
      <w:r w:rsidR="00012E4F" w:rsidRPr="007507EF">
        <w:rPr>
          <w:sz w:val="28"/>
        </w:rPr>
        <w:t>.</w:t>
      </w:r>
    </w:p>
    <w:p w:rsidR="00F10909" w:rsidRPr="007507EF" w:rsidRDefault="00F10909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7507EF">
        <w:rPr>
          <w:sz w:val="28"/>
        </w:rPr>
        <w:t>Мезапам</w:t>
      </w:r>
      <w:proofErr w:type="spellEnd"/>
      <w:r w:rsidRPr="007507EF">
        <w:rPr>
          <w:sz w:val="28"/>
        </w:rPr>
        <w:t xml:space="preserve"> 10 мг по 5 мг на ночь</w:t>
      </w:r>
      <w:r w:rsidR="00012E4F" w:rsidRPr="007507EF">
        <w:rPr>
          <w:sz w:val="28"/>
        </w:rPr>
        <w:t>.</w:t>
      </w:r>
    </w:p>
    <w:p w:rsidR="00F10909" w:rsidRPr="007507EF" w:rsidRDefault="00012E4F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7507EF">
        <w:rPr>
          <w:sz w:val="28"/>
        </w:rPr>
        <w:t>Диакарб</w:t>
      </w:r>
      <w:proofErr w:type="spellEnd"/>
      <w:r w:rsidRPr="007507EF">
        <w:rPr>
          <w:sz w:val="28"/>
        </w:rPr>
        <w:t xml:space="preserve"> 250 мг по 125 мг утром.</w:t>
      </w:r>
    </w:p>
    <w:p w:rsidR="00012E4F" w:rsidRPr="007507EF" w:rsidRDefault="00012E4F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7507EF">
        <w:rPr>
          <w:sz w:val="28"/>
        </w:rPr>
        <w:t>Аспаркам</w:t>
      </w:r>
      <w:proofErr w:type="spellEnd"/>
      <w:r w:rsidR="007507EF">
        <w:rPr>
          <w:sz w:val="28"/>
        </w:rPr>
        <w:t xml:space="preserve"> </w:t>
      </w:r>
      <w:r w:rsidRPr="007507EF">
        <w:rPr>
          <w:sz w:val="28"/>
        </w:rPr>
        <w:t>1табл. 2 раза в день, 3 дня.</w:t>
      </w:r>
    </w:p>
    <w:p w:rsidR="00012E4F" w:rsidRPr="007507EF" w:rsidRDefault="00012E4F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 xml:space="preserve">УФО </w:t>
      </w:r>
      <w:proofErr w:type="spellStart"/>
      <w:r w:rsidRPr="007507EF">
        <w:rPr>
          <w:sz w:val="28"/>
        </w:rPr>
        <w:t>эндоназально</w:t>
      </w:r>
      <w:proofErr w:type="spellEnd"/>
      <w:r w:rsidRPr="007507EF">
        <w:rPr>
          <w:sz w:val="28"/>
        </w:rPr>
        <w:t xml:space="preserve"> №5.</w:t>
      </w:r>
    </w:p>
    <w:p w:rsidR="00012E4F" w:rsidRPr="007507EF" w:rsidRDefault="00012E4F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Соллюкс на правую половину лица.</w:t>
      </w:r>
    </w:p>
    <w:p w:rsidR="00012E4F" w:rsidRPr="007507EF" w:rsidRDefault="00012E4F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>Озокерит на воротниковую зону № 10.</w:t>
      </w:r>
    </w:p>
    <w:p w:rsidR="00012E4F" w:rsidRPr="007507EF" w:rsidRDefault="00012E4F" w:rsidP="00E03CC1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507EF">
        <w:rPr>
          <w:sz w:val="28"/>
        </w:rPr>
        <w:t xml:space="preserve">Комплекс ЛФК по методике </w:t>
      </w:r>
      <w:proofErr w:type="spellStart"/>
      <w:r w:rsidRPr="007507EF">
        <w:rPr>
          <w:sz w:val="28"/>
        </w:rPr>
        <w:t>нейропатии</w:t>
      </w:r>
      <w:proofErr w:type="spellEnd"/>
      <w:r w:rsidRPr="007507EF">
        <w:rPr>
          <w:sz w:val="28"/>
        </w:rPr>
        <w:t xml:space="preserve"> лицевого нерва (ранний период).</w:t>
      </w:r>
    </w:p>
    <w:sectPr w:rsidR="00012E4F" w:rsidRPr="007507EF" w:rsidSect="007507E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E1" w:rsidRDefault="00F665E1" w:rsidP="007507EF">
      <w:r>
        <w:separator/>
      </w:r>
    </w:p>
  </w:endnote>
  <w:endnote w:type="continuationSeparator" w:id="0">
    <w:p w:rsidR="00F665E1" w:rsidRDefault="00F665E1" w:rsidP="0075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E1" w:rsidRDefault="00F665E1" w:rsidP="007507EF">
      <w:r>
        <w:separator/>
      </w:r>
    </w:p>
  </w:footnote>
  <w:footnote w:type="continuationSeparator" w:id="0">
    <w:p w:rsidR="00F665E1" w:rsidRDefault="00F665E1" w:rsidP="0075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676"/>
    <w:multiLevelType w:val="hybridMultilevel"/>
    <w:tmpl w:val="F1223B0A"/>
    <w:lvl w:ilvl="0" w:tplc="716CCAA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49C0043D"/>
    <w:multiLevelType w:val="hybridMultilevel"/>
    <w:tmpl w:val="4642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57456C"/>
    <w:multiLevelType w:val="hybridMultilevel"/>
    <w:tmpl w:val="C124213E"/>
    <w:lvl w:ilvl="0" w:tplc="11123A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84F7C22"/>
    <w:multiLevelType w:val="hybridMultilevel"/>
    <w:tmpl w:val="A2AA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DB"/>
    <w:rsid w:val="0000715F"/>
    <w:rsid w:val="00012E4F"/>
    <w:rsid w:val="00013775"/>
    <w:rsid w:val="0001403A"/>
    <w:rsid w:val="000155CA"/>
    <w:rsid w:val="00024693"/>
    <w:rsid w:val="00030025"/>
    <w:rsid w:val="000319D1"/>
    <w:rsid w:val="00050A40"/>
    <w:rsid w:val="00053EE3"/>
    <w:rsid w:val="00056D70"/>
    <w:rsid w:val="00061744"/>
    <w:rsid w:val="00062D91"/>
    <w:rsid w:val="00072235"/>
    <w:rsid w:val="00076DF6"/>
    <w:rsid w:val="00077B1A"/>
    <w:rsid w:val="00084DBF"/>
    <w:rsid w:val="0009080D"/>
    <w:rsid w:val="00090F82"/>
    <w:rsid w:val="00092C02"/>
    <w:rsid w:val="000935D8"/>
    <w:rsid w:val="000951C5"/>
    <w:rsid w:val="000B5494"/>
    <w:rsid w:val="000D13D1"/>
    <w:rsid w:val="000E000E"/>
    <w:rsid w:val="000F661D"/>
    <w:rsid w:val="0010546A"/>
    <w:rsid w:val="00115FD1"/>
    <w:rsid w:val="00116211"/>
    <w:rsid w:val="001209CE"/>
    <w:rsid w:val="00123CC7"/>
    <w:rsid w:val="00125412"/>
    <w:rsid w:val="001306FB"/>
    <w:rsid w:val="0013587F"/>
    <w:rsid w:val="00147F0D"/>
    <w:rsid w:val="0015233A"/>
    <w:rsid w:val="00157F19"/>
    <w:rsid w:val="00164A21"/>
    <w:rsid w:val="001719EF"/>
    <w:rsid w:val="00171E46"/>
    <w:rsid w:val="0017217E"/>
    <w:rsid w:val="001903D0"/>
    <w:rsid w:val="00195DC8"/>
    <w:rsid w:val="001A00B0"/>
    <w:rsid w:val="001A043F"/>
    <w:rsid w:val="001A0E84"/>
    <w:rsid w:val="001C229E"/>
    <w:rsid w:val="001C4754"/>
    <w:rsid w:val="001C5DAF"/>
    <w:rsid w:val="001C6540"/>
    <w:rsid w:val="001C709A"/>
    <w:rsid w:val="001D1143"/>
    <w:rsid w:val="001E3BEF"/>
    <w:rsid w:val="001F1C34"/>
    <w:rsid w:val="00207F00"/>
    <w:rsid w:val="00213B0C"/>
    <w:rsid w:val="002142A7"/>
    <w:rsid w:val="00214467"/>
    <w:rsid w:val="00216E18"/>
    <w:rsid w:val="0021765F"/>
    <w:rsid w:val="00235B07"/>
    <w:rsid w:val="00235E55"/>
    <w:rsid w:val="00237574"/>
    <w:rsid w:val="00240ED0"/>
    <w:rsid w:val="00241E70"/>
    <w:rsid w:val="00245D53"/>
    <w:rsid w:val="002474A3"/>
    <w:rsid w:val="00255D6A"/>
    <w:rsid w:val="002643E3"/>
    <w:rsid w:val="0026636C"/>
    <w:rsid w:val="002727AD"/>
    <w:rsid w:val="00272E45"/>
    <w:rsid w:val="00277AE5"/>
    <w:rsid w:val="0028028A"/>
    <w:rsid w:val="0028646E"/>
    <w:rsid w:val="002917F5"/>
    <w:rsid w:val="002A1FF8"/>
    <w:rsid w:val="002B082A"/>
    <w:rsid w:val="002B4071"/>
    <w:rsid w:val="002C66F5"/>
    <w:rsid w:val="002C6B88"/>
    <w:rsid w:val="002D3F5B"/>
    <w:rsid w:val="002D5C63"/>
    <w:rsid w:val="002F3B8B"/>
    <w:rsid w:val="002F76A6"/>
    <w:rsid w:val="00300176"/>
    <w:rsid w:val="003060E7"/>
    <w:rsid w:val="003079AE"/>
    <w:rsid w:val="003122AD"/>
    <w:rsid w:val="00321DE8"/>
    <w:rsid w:val="003416D7"/>
    <w:rsid w:val="00346CF7"/>
    <w:rsid w:val="00346D17"/>
    <w:rsid w:val="00350412"/>
    <w:rsid w:val="00356C08"/>
    <w:rsid w:val="003601C7"/>
    <w:rsid w:val="003669BC"/>
    <w:rsid w:val="003738BB"/>
    <w:rsid w:val="0037518C"/>
    <w:rsid w:val="00376ABB"/>
    <w:rsid w:val="00384B80"/>
    <w:rsid w:val="00390F4F"/>
    <w:rsid w:val="00396CBC"/>
    <w:rsid w:val="003A093C"/>
    <w:rsid w:val="003A2C01"/>
    <w:rsid w:val="003A53EC"/>
    <w:rsid w:val="003B0C39"/>
    <w:rsid w:val="003C37CE"/>
    <w:rsid w:val="003D2D3E"/>
    <w:rsid w:val="003D3261"/>
    <w:rsid w:val="003D4854"/>
    <w:rsid w:val="003E6958"/>
    <w:rsid w:val="003F6D36"/>
    <w:rsid w:val="00400758"/>
    <w:rsid w:val="00402D0B"/>
    <w:rsid w:val="0041523E"/>
    <w:rsid w:val="004312FC"/>
    <w:rsid w:val="004320FC"/>
    <w:rsid w:val="004328DB"/>
    <w:rsid w:val="00433507"/>
    <w:rsid w:val="0044685A"/>
    <w:rsid w:val="00456B03"/>
    <w:rsid w:val="004603AB"/>
    <w:rsid w:val="004609C8"/>
    <w:rsid w:val="00477C81"/>
    <w:rsid w:val="0048380E"/>
    <w:rsid w:val="00483B78"/>
    <w:rsid w:val="00487BCC"/>
    <w:rsid w:val="004918B5"/>
    <w:rsid w:val="0049284E"/>
    <w:rsid w:val="00493250"/>
    <w:rsid w:val="00497987"/>
    <w:rsid w:val="004A6D32"/>
    <w:rsid w:val="004B089F"/>
    <w:rsid w:val="004B5D41"/>
    <w:rsid w:val="004B6C53"/>
    <w:rsid w:val="004C2430"/>
    <w:rsid w:val="004C27F1"/>
    <w:rsid w:val="004C73CA"/>
    <w:rsid w:val="004D2463"/>
    <w:rsid w:val="004D3B70"/>
    <w:rsid w:val="004D72F5"/>
    <w:rsid w:val="004E44C6"/>
    <w:rsid w:val="004F4875"/>
    <w:rsid w:val="00502499"/>
    <w:rsid w:val="0050636E"/>
    <w:rsid w:val="00506769"/>
    <w:rsid w:val="00506C46"/>
    <w:rsid w:val="00516EF1"/>
    <w:rsid w:val="00523571"/>
    <w:rsid w:val="00523AEC"/>
    <w:rsid w:val="0052583B"/>
    <w:rsid w:val="00534998"/>
    <w:rsid w:val="00547BBC"/>
    <w:rsid w:val="005502C0"/>
    <w:rsid w:val="00557DA0"/>
    <w:rsid w:val="00557EF4"/>
    <w:rsid w:val="0056126D"/>
    <w:rsid w:val="0056365B"/>
    <w:rsid w:val="00565EE9"/>
    <w:rsid w:val="00566C72"/>
    <w:rsid w:val="00567199"/>
    <w:rsid w:val="00572E7F"/>
    <w:rsid w:val="0057607F"/>
    <w:rsid w:val="0058467D"/>
    <w:rsid w:val="00586AEE"/>
    <w:rsid w:val="00587CBA"/>
    <w:rsid w:val="00596F71"/>
    <w:rsid w:val="005A5C78"/>
    <w:rsid w:val="005C25F1"/>
    <w:rsid w:val="005E5E29"/>
    <w:rsid w:val="005F5274"/>
    <w:rsid w:val="00603ADF"/>
    <w:rsid w:val="006040FF"/>
    <w:rsid w:val="00607066"/>
    <w:rsid w:val="0061490B"/>
    <w:rsid w:val="00617CDF"/>
    <w:rsid w:val="00624D66"/>
    <w:rsid w:val="00632582"/>
    <w:rsid w:val="0063683C"/>
    <w:rsid w:val="00637F94"/>
    <w:rsid w:val="006525E5"/>
    <w:rsid w:val="006563BC"/>
    <w:rsid w:val="006565B5"/>
    <w:rsid w:val="00663FF3"/>
    <w:rsid w:val="006667FA"/>
    <w:rsid w:val="006728EB"/>
    <w:rsid w:val="00677905"/>
    <w:rsid w:val="006F254E"/>
    <w:rsid w:val="00700EE0"/>
    <w:rsid w:val="007066BB"/>
    <w:rsid w:val="00732406"/>
    <w:rsid w:val="00733BBA"/>
    <w:rsid w:val="00742222"/>
    <w:rsid w:val="007507EF"/>
    <w:rsid w:val="007512D6"/>
    <w:rsid w:val="007573CD"/>
    <w:rsid w:val="007574CC"/>
    <w:rsid w:val="00763F3E"/>
    <w:rsid w:val="00767E38"/>
    <w:rsid w:val="0077054D"/>
    <w:rsid w:val="00772417"/>
    <w:rsid w:val="00772C39"/>
    <w:rsid w:val="007A2244"/>
    <w:rsid w:val="007B0574"/>
    <w:rsid w:val="007C46E4"/>
    <w:rsid w:val="007C529C"/>
    <w:rsid w:val="007D1998"/>
    <w:rsid w:val="007D1EBA"/>
    <w:rsid w:val="007D7005"/>
    <w:rsid w:val="007E1536"/>
    <w:rsid w:val="007E4187"/>
    <w:rsid w:val="007F358A"/>
    <w:rsid w:val="00800B06"/>
    <w:rsid w:val="0080584A"/>
    <w:rsid w:val="00814CBA"/>
    <w:rsid w:val="008159ED"/>
    <w:rsid w:val="00820D0E"/>
    <w:rsid w:val="00825993"/>
    <w:rsid w:val="0083198E"/>
    <w:rsid w:val="008355BC"/>
    <w:rsid w:val="00841122"/>
    <w:rsid w:val="008535DB"/>
    <w:rsid w:val="00862576"/>
    <w:rsid w:val="00883BF9"/>
    <w:rsid w:val="00884A36"/>
    <w:rsid w:val="00885B3C"/>
    <w:rsid w:val="00892647"/>
    <w:rsid w:val="008975AC"/>
    <w:rsid w:val="008A1279"/>
    <w:rsid w:val="008A2774"/>
    <w:rsid w:val="008B3BE3"/>
    <w:rsid w:val="008B46D2"/>
    <w:rsid w:val="008B5E2C"/>
    <w:rsid w:val="008C3E79"/>
    <w:rsid w:val="008D1DF2"/>
    <w:rsid w:val="008D2032"/>
    <w:rsid w:val="008D529D"/>
    <w:rsid w:val="008E1F41"/>
    <w:rsid w:val="008E21AC"/>
    <w:rsid w:val="008E661B"/>
    <w:rsid w:val="008F1EC7"/>
    <w:rsid w:val="008F2EC4"/>
    <w:rsid w:val="009012F5"/>
    <w:rsid w:val="00904CA8"/>
    <w:rsid w:val="00904E80"/>
    <w:rsid w:val="00922D69"/>
    <w:rsid w:val="00927034"/>
    <w:rsid w:val="00930263"/>
    <w:rsid w:val="00933BD4"/>
    <w:rsid w:val="00936909"/>
    <w:rsid w:val="009549A5"/>
    <w:rsid w:val="00962E19"/>
    <w:rsid w:val="00963BFD"/>
    <w:rsid w:val="00964AAA"/>
    <w:rsid w:val="00964C59"/>
    <w:rsid w:val="00965878"/>
    <w:rsid w:val="00971121"/>
    <w:rsid w:val="00985C64"/>
    <w:rsid w:val="00994A31"/>
    <w:rsid w:val="00997CA8"/>
    <w:rsid w:val="009A1EC2"/>
    <w:rsid w:val="009A7316"/>
    <w:rsid w:val="009B65AE"/>
    <w:rsid w:val="009C4009"/>
    <w:rsid w:val="009C4455"/>
    <w:rsid w:val="009C7F09"/>
    <w:rsid w:val="009D307C"/>
    <w:rsid w:val="009D4DCD"/>
    <w:rsid w:val="009D5884"/>
    <w:rsid w:val="009E60F5"/>
    <w:rsid w:val="00A00363"/>
    <w:rsid w:val="00A11E48"/>
    <w:rsid w:val="00A17CDB"/>
    <w:rsid w:val="00A3397D"/>
    <w:rsid w:val="00A367E5"/>
    <w:rsid w:val="00A37616"/>
    <w:rsid w:val="00A45244"/>
    <w:rsid w:val="00A479FD"/>
    <w:rsid w:val="00A67DEB"/>
    <w:rsid w:val="00A71D66"/>
    <w:rsid w:val="00A75553"/>
    <w:rsid w:val="00A76FA3"/>
    <w:rsid w:val="00AE058C"/>
    <w:rsid w:val="00AE6CC0"/>
    <w:rsid w:val="00AF0AD8"/>
    <w:rsid w:val="00AF0EC6"/>
    <w:rsid w:val="00B032EB"/>
    <w:rsid w:val="00B03457"/>
    <w:rsid w:val="00B05D35"/>
    <w:rsid w:val="00B10AC6"/>
    <w:rsid w:val="00B13635"/>
    <w:rsid w:val="00B14107"/>
    <w:rsid w:val="00B34E32"/>
    <w:rsid w:val="00B53B86"/>
    <w:rsid w:val="00B60184"/>
    <w:rsid w:val="00B7567E"/>
    <w:rsid w:val="00B81CA6"/>
    <w:rsid w:val="00B82BDE"/>
    <w:rsid w:val="00B97A17"/>
    <w:rsid w:val="00BB5D45"/>
    <w:rsid w:val="00BB63E3"/>
    <w:rsid w:val="00BC12B9"/>
    <w:rsid w:val="00BE2C7F"/>
    <w:rsid w:val="00BE6881"/>
    <w:rsid w:val="00BE773C"/>
    <w:rsid w:val="00BF440D"/>
    <w:rsid w:val="00BF4702"/>
    <w:rsid w:val="00C11CEE"/>
    <w:rsid w:val="00C147A1"/>
    <w:rsid w:val="00C20381"/>
    <w:rsid w:val="00C20FC1"/>
    <w:rsid w:val="00C26076"/>
    <w:rsid w:val="00C27680"/>
    <w:rsid w:val="00C41F39"/>
    <w:rsid w:val="00C43289"/>
    <w:rsid w:val="00C43AAE"/>
    <w:rsid w:val="00C60887"/>
    <w:rsid w:val="00C702E5"/>
    <w:rsid w:val="00C76382"/>
    <w:rsid w:val="00C765BA"/>
    <w:rsid w:val="00C802C9"/>
    <w:rsid w:val="00C92454"/>
    <w:rsid w:val="00C934E6"/>
    <w:rsid w:val="00C94905"/>
    <w:rsid w:val="00C9750F"/>
    <w:rsid w:val="00CA4F79"/>
    <w:rsid w:val="00CA7D6D"/>
    <w:rsid w:val="00CB25A1"/>
    <w:rsid w:val="00CB431F"/>
    <w:rsid w:val="00CC1E86"/>
    <w:rsid w:val="00CC7DCE"/>
    <w:rsid w:val="00D01A52"/>
    <w:rsid w:val="00D03396"/>
    <w:rsid w:val="00D05602"/>
    <w:rsid w:val="00D11DEA"/>
    <w:rsid w:val="00D1591E"/>
    <w:rsid w:val="00D239AE"/>
    <w:rsid w:val="00D35EAF"/>
    <w:rsid w:val="00D369DC"/>
    <w:rsid w:val="00D50E49"/>
    <w:rsid w:val="00D64FEC"/>
    <w:rsid w:val="00D76E9F"/>
    <w:rsid w:val="00D845C2"/>
    <w:rsid w:val="00D87F05"/>
    <w:rsid w:val="00D9548B"/>
    <w:rsid w:val="00DA4EF3"/>
    <w:rsid w:val="00DA4F18"/>
    <w:rsid w:val="00DB685C"/>
    <w:rsid w:val="00DB6C45"/>
    <w:rsid w:val="00DC20E5"/>
    <w:rsid w:val="00DC68DC"/>
    <w:rsid w:val="00DD1A10"/>
    <w:rsid w:val="00DD5923"/>
    <w:rsid w:val="00DE4090"/>
    <w:rsid w:val="00DE797A"/>
    <w:rsid w:val="00DF1B46"/>
    <w:rsid w:val="00DF49A9"/>
    <w:rsid w:val="00DF58AA"/>
    <w:rsid w:val="00E0025D"/>
    <w:rsid w:val="00E01C05"/>
    <w:rsid w:val="00E030EA"/>
    <w:rsid w:val="00E03CC1"/>
    <w:rsid w:val="00E1398C"/>
    <w:rsid w:val="00E155AA"/>
    <w:rsid w:val="00E16307"/>
    <w:rsid w:val="00E25B25"/>
    <w:rsid w:val="00E30318"/>
    <w:rsid w:val="00E35077"/>
    <w:rsid w:val="00E3646D"/>
    <w:rsid w:val="00E4780F"/>
    <w:rsid w:val="00E501F3"/>
    <w:rsid w:val="00E6473D"/>
    <w:rsid w:val="00E668AC"/>
    <w:rsid w:val="00E807A9"/>
    <w:rsid w:val="00E85DA3"/>
    <w:rsid w:val="00E871C7"/>
    <w:rsid w:val="00E95143"/>
    <w:rsid w:val="00E968B4"/>
    <w:rsid w:val="00E977E5"/>
    <w:rsid w:val="00EA55BD"/>
    <w:rsid w:val="00EB02D5"/>
    <w:rsid w:val="00EB2E6F"/>
    <w:rsid w:val="00EB713C"/>
    <w:rsid w:val="00EC15A9"/>
    <w:rsid w:val="00EC23CB"/>
    <w:rsid w:val="00EC5564"/>
    <w:rsid w:val="00EC643B"/>
    <w:rsid w:val="00ED4BEF"/>
    <w:rsid w:val="00EF6D6C"/>
    <w:rsid w:val="00F0466B"/>
    <w:rsid w:val="00F05614"/>
    <w:rsid w:val="00F066A6"/>
    <w:rsid w:val="00F10909"/>
    <w:rsid w:val="00F156C8"/>
    <w:rsid w:val="00F21317"/>
    <w:rsid w:val="00F2395E"/>
    <w:rsid w:val="00F27851"/>
    <w:rsid w:val="00F27ACC"/>
    <w:rsid w:val="00F30408"/>
    <w:rsid w:val="00F62919"/>
    <w:rsid w:val="00F6341F"/>
    <w:rsid w:val="00F64051"/>
    <w:rsid w:val="00F644AE"/>
    <w:rsid w:val="00F665E1"/>
    <w:rsid w:val="00F66626"/>
    <w:rsid w:val="00F70040"/>
    <w:rsid w:val="00F71FC7"/>
    <w:rsid w:val="00F77CC9"/>
    <w:rsid w:val="00F80FC9"/>
    <w:rsid w:val="00F843BC"/>
    <w:rsid w:val="00F86856"/>
    <w:rsid w:val="00F878C8"/>
    <w:rsid w:val="00FA15A5"/>
    <w:rsid w:val="00FA6B4B"/>
    <w:rsid w:val="00FA7533"/>
    <w:rsid w:val="00FB2F08"/>
    <w:rsid w:val="00FB483B"/>
    <w:rsid w:val="00FC0D90"/>
    <w:rsid w:val="00FD08A0"/>
    <w:rsid w:val="00FD1443"/>
    <w:rsid w:val="00FE2C99"/>
    <w:rsid w:val="00FE340E"/>
    <w:rsid w:val="00FE4631"/>
    <w:rsid w:val="00FE51DC"/>
    <w:rsid w:val="00FE7D15"/>
    <w:rsid w:val="00FF06EE"/>
    <w:rsid w:val="00FF24CD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8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rsid w:val="0060706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750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7507EF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750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507E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8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rsid w:val="0060706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750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7507EF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750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507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Кемеровская государственная медицинская академия</vt:lpstr>
    </vt:vector>
  </TitlesOfParts>
  <Company>WolfishLair</Company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Кемеровская государственная медицинская академия</dc:title>
  <dc:creator>Loner-XP</dc:creator>
  <cp:lastModifiedBy>Igor</cp:lastModifiedBy>
  <cp:revision>2</cp:revision>
  <dcterms:created xsi:type="dcterms:W3CDTF">2024-05-17T06:21:00Z</dcterms:created>
  <dcterms:modified xsi:type="dcterms:W3CDTF">2024-05-17T06:21:00Z</dcterms:modified>
</cp:coreProperties>
</file>