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3FFB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ПЛАН для нормы.</w:t>
      </w:r>
    </w:p>
    <w:p w:rsidR="00000000" w:rsidRDefault="00CE3FFB">
      <w:pPr>
        <w:jc w:val="both"/>
      </w:pPr>
    </w:p>
    <w:p w:rsidR="00000000" w:rsidRDefault="00CE3FF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Строение стенки сосудов (почки):</w:t>
      </w:r>
    </w:p>
    <w:p w:rsidR="00000000" w:rsidRDefault="00CE3FFB">
      <w:pPr>
        <w:jc w:val="both"/>
        <w:rPr>
          <w:b/>
        </w:rPr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Стенка сосуда состоит из 3-х слоев:</w:t>
      </w:r>
    </w:p>
    <w:p w:rsidR="00000000" w:rsidRDefault="00CE3FFB">
      <w:pPr>
        <w:numPr>
          <w:ilvl w:val="0"/>
          <w:numId w:val="3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t. Intima</w:t>
      </w:r>
    </w:p>
    <w:p w:rsidR="00000000" w:rsidRDefault="00CE3FFB">
      <w:pPr>
        <w:numPr>
          <w:ilvl w:val="0"/>
          <w:numId w:val="3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t. Media</w:t>
      </w:r>
    </w:p>
    <w:p w:rsidR="00000000" w:rsidRDefault="00CE3FFB">
      <w:pPr>
        <w:numPr>
          <w:ilvl w:val="0"/>
          <w:numId w:val="3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t. Adventitia</w:t>
      </w:r>
    </w:p>
    <w:p w:rsidR="00000000" w:rsidRDefault="00CE3FFB">
      <w:pPr>
        <w:ind w:firstLine="284"/>
        <w:jc w:val="both"/>
        <w:rPr>
          <w:sz w:val="20"/>
          <w:lang w:val="en-US"/>
        </w:rPr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  <w:lang w:val="en-US"/>
        </w:rPr>
        <w:t xml:space="preserve">T. intima </w:t>
      </w:r>
      <w:r>
        <w:rPr>
          <w:sz w:val="20"/>
        </w:rPr>
        <w:t>состоит из: (1) эндотелиальных клеток, лежащих на базальной мембране; (2) подэ</w:t>
      </w:r>
      <w:r>
        <w:rPr>
          <w:sz w:val="20"/>
        </w:rPr>
        <w:t>н</w:t>
      </w:r>
      <w:r>
        <w:rPr>
          <w:sz w:val="20"/>
        </w:rPr>
        <w:t xml:space="preserve">дотелиального слоя РСТ; (3) </w:t>
      </w:r>
      <w:r>
        <w:rPr>
          <w:sz w:val="20"/>
          <w:lang w:val="en-US"/>
        </w:rPr>
        <w:t xml:space="preserve">membrana elastica </w:t>
      </w:r>
      <w:r>
        <w:rPr>
          <w:sz w:val="20"/>
          <w:lang w:val="en-US"/>
        </w:rPr>
        <w:t>interna.</w:t>
      </w:r>
    </w:p>
    <w:p w:rsidR="00000000" w:rsidRDefault="00CE3FFB">
      <w:pPr>
        <w:ind w:firstLine="284"/>
        <w:jc w:val="both"/>
        <w:rPr>
          <w:sz w:val="20"/>
          <w:lang w:val="en-US"/>
        </w:rPr>
      </w:pPr>
      <w:r>
        <w:rPr>
          <w:sz w:val="20"/>
          <w:lang w:val="en-US"/>
        </w:rPr>
        <w:t>T. media: СТ + ГМК + эластические структуры.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  <w:lang w:val="en-US"/>
        </w:rPr>
        <w:t>T. adventitia</w:t>
      </w:r>
      <w:r>
        <w:rPr>
          <w:sz w:val="20"/>
        </w:rPr>
        <w:t xml:space="preserve">: ВСТ + </w:t>
      </w:r>
      <w:r>
        <w:rPr>
          <w:sz w:val="20"/>
          <w:lang w:val="en-US"/>
        </w:rPr>
        <w:t xml:space="preserve">vasa vasorum + </w:t>
      </w:r>
      <w:r>
        <w:rPr>
          <w:sz w:val="20"/>
        </w:rPr>
        <w:t>терминали постганглионарных аксонов СНС.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jc w:val="both"/>
      </w:pPr>
      <w:r>
        <w:t xml:space="preserve">А. </w:t>
      </w:r>
      <w:r>
        <w:rPr>
          <w:i/>
        </w:rPr>
        <w:t>Артерии, артериолы</w:t>
      </w:r>
    </w:p>
    <w:p w:rsidR="00000000" w:rsidRDefault="00CE3FFB">
      <w:pPr>
        <w:ind w:firstLine="284"/>
        <w:jc w:val="both"/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Почечная артерия берет начало от аорты и имеет весьма значительный калибр, что соотве</w:t>
      </w:r>
      <w:r>
        <w:rPr>
          <w:sz w:val="20"/>
        </w:rPr>
        <w:t>т</w:t>
      </w:r>
      <w:r>
        <w:rPr>
          <w:sz w:val="20"/>
        </w:rPr>
        <w:t>ствует мочеотде</w:t>
      </w:r>
      <w:r>
        <w:rPr>
          <w:sz w:val="20"/>
        </w:rPr>
        <w:t>лительной функции органа, связанной с "фильтрацией" крови.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Приносящие артериолы в почке имеют малый диаметр (10-15 мкм) и прерывистую эластич</w:t>
      </w:r>
      <w:r>
        <w:rPr>
          <w:sz w:val="20"/>
        </w:rPr>
        <w:t>е</w:t>
      </w:r>
      <w:r>
        <w:rPr>
          <w:sz w:val="20"/>
        </w:rPr>
        <w:t>скую мембрану. Отростки эндотелиальных клеток проходят через отверстия во внутренней эл</w:t>
      </w:r>
      <w:r>
        <w:rPr>
          <w:sz w:val="20"/>
        </w:rPr>
        <w:t>а</w:t>
      </w:r>
      <w:r>
        <w:rPr>
          <w:sz w:val="20"/>
        </w:rPr>
        <w:t>стической мембране и образ</w:t>
      </w:r>
      <w:r>
        <w:rPr>
          <w:sz w:val="20"/>
        </w:rPr>
        <w:t>уют с ГМК щелевые контакты.</w:t>
      </w:r>
    </w:p>
    <w:p w:rsidR="00000000" w:rsidRDefault="00CE3FFB">
      <w:pPr>
        <w:jc w:val="both"/>
      </w:pPr>
    </w:p>
    <w:p w:rsidR="00000000" w:rsidRDefault="00CE3FFB">
      <w:pPr>
        <w:jc w:val="both"/>
        <w:rPr>
          <w:i/>
        </w:rPr>
      </w:pPr>
      <w:r>
        <w:t xml:space="preserve">В. </w:t>
      </w:r>
      <w:r>
        <w:rPr>
          <w:i/>
        </w:rPr>
        <w:t>Капилляры</w:t>
      </w:r>
    </w:p>
    <w:p w:rsidR="00000000" w:rsidRDefault="00CE3FFB">
      <w:pPr>
        <w:jc w:val="both"/>
        <w:rPr>
          <w:lang w:val="en-US"/>
        </w:rPr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Состав стенки: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А) эндотелиальный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Б) базальный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В) адвентициальный слои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Можно подразделить капилляры на два типа: артериальный и венозный.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 xml:space="preserve">Капилляры </w:t>
      </w:r>
      <w:r>
        <w:rPr>
          <w:i/>
          <w:sz w:val="20"/>
        </w:rPr>
        <w:t xml:space="preserve">1-го типа </w:t>
      </w:r>
      <w:r>
        <w:rPr>
          <w:sz w:val="20"/>
        </w:rPr>
        <w:t xml:space="preserve">имеют эндотелиальную выстилку, состоящую на поперечном </w:t>
      </w:r>
      <w:r>
        <w:rPr>
          <w:sz w:val="20"/>
        </w:rPr>
        <w:t>срезе из 3-5 клеток. Диаметр этих капилляров, измеренный по внутреннему краю базальной мембраны, колеблется от 2 до 4,5 микронов. Плазмалемма, представляющая из себя элементарную мембр</w:t>
      </w:r>
      <w:r>
        <w:rPr>
          <w:sz w:val="20"/>
        </w:rPr>
        <w:t>а</w:t>
      </w:r>
      <w:r>
        <w:rPr>
          <w:sz w:val="20"/>
        </w:rPr>
        <w:t>ну, обычно нигде не прерывается. Часть ее, прилежащая к базальной мембр</w:t>
      </w:r>
      <w:r>
        <w:rPr>
          <w:sz w:val="20"/>
        </w:rPr>
        <w:t>ане, ровная, с четк</w:t>
      </w:r>
      <w:r>
        <w:rPr>
          <w:sz w:val="20"/>
        </w:rPr>
        <w:t>и</w:t>
      </w:r>
      <w:r>
        <w:rPr>
          <w:sz w:val="20"/>
        </w:rPr>
        <w:t>ми контурами, а обращенная в просвет имеет извитой ход.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Одной из главных функций эндотелия кровеносных капилляров является транспорт, и оце</w:t>
      </w:r>
      <w:r>
        <w:rPr>
          <w:sz w:val="20"/>
        </w:rPr>
        <w:t>н</w:t>
      </w:r>
      <w:r>
        <w:rPr>
          <w:sz w:val="20"/>
        </w:rPr>
        <w:t xml:space="preserve">ка его во многом определяется размерами и количеством пинозитозных везикул. На каждый кв.микрон </w:t>
      </w:r>
      <w:r>
        <w:rPr>
          <w:sz w:val="20"/>
        </w:rPr>
        <w:t>поверхности цитоплазмы капилляров 1 типа в среднем приходится 21-25 пиноцито</w:t>
      </w:r>
      <w:r>
        <w:rPr>
          <w:sz w:val="20"/>
        </w:rPr>
        <w:t>з</w:t>
      </w:r>
      <w:r>
        <w:rPr>
          <w:sz w:val="20"/>
        </w:rPr>
        <w:t>ных везикул, локализующиеся по люминальному (большие) и базальному краю (малые).</w:t>
      </w:r>
    </w:p>
    <w:p w:rsidR="00000000" w:rsidRDefault="00CE3FFB">
      <w:pPr>
        <w:ind w:firstLine="284"/>
        <w:jc w:val="both"/>
        <w:rPr>
          <w:sz w:val="20"/>
          <w:lang w:val="en-US"/>
        </w:rPr>
      </w:pPr>
      <w:r>
        <w:rPr>
          <w:sz w:val="20"/>
        </w:rPr>
        <w:t>Особенностью капилляров этого типа является редкая фенестрация, которая наблюдается лишь на некото</w:t>
      </w:r>
      <w:r>
        <w:rPr>
          <w:sz w:val="20"/>
        </w:rPr>
        <w:t>рых электронограммах и составляет в этих случаях около 5-7% длины периметра эндотелия. Отсутствие цитоплазмы в диафрагме фенестры исключает пиноцитоз.</w:t>
      </w:r>
    </w:p>
    <w:p w:rsidR="00000000" w:rsidRDefault="00CE3FFB">
      <w:pPr>
        <w:ind w:firstLine="284"/>
        <w:jc w:val="both"/>
        <w:rPr>
          <w:sz w:val="20"/>
          <w:lang w:val="en-US"/>
        </w:rPr>
      </w:pPr>
      <w:r>
        <w:rPr>
          <w:sz w:val="20"/>
          <w:lang w:val="en-US"/>
        </w:rPr>
        <w:t>Стыки между соседними эндотелиальными клетками обычно осуществляются в зонах, свободных от фенестр. Они н</w:t>
      </w:r>
      <w:r>
        <w:rPr>
          <w:sz w:val="20"/>
          <w:lang w:val="en-US"/>
        </w:rPr>
        <w:t>икогда не бывают открытыми и не доходят до базальной мембраны, а замыкаются слиянем двух цитолемм, так что обычно образуется пятно или зона облитерации.</w:t>
      </w:r>
    </w:p>
    <w:p w:rsidR="00000000" w:rsidRDefault="00CE3FFB">
      <w:pPr>
        <w:ind w:firstLine="284"/>
        <w:jc w:val="both"/>
        <w:rPr>
          <w:sz w:val="20"/>
          <w:lang w:val="en-US"/>
        </w:rPr>
      </w:pPr>
      <w:r>
        <w:rPr>
          <w:sz w:val="20"/>
          <w:lang w:val="en-US"/>
        </w:rPr>
        <w:t>Базальный слой состоит из клеточного и неклеточного компонентов. Строение его фибриллярное, отднородное</w:t>
      </w:r>
      <w:r>
        <w:rPr>
          <w:sz w:val="20"/>
          <w:lang w:val="en-US"/>
        </w:rPr>
        <w:t>.</w:t>
      </w:r>
    </w:p>
    <w:p w:rsidR="00000000" w:rsidRDefault="00CE3FFB">
      <w:pPr>
        <w:ind w:firstLine="284"/>
        <w:jc w:val="both"/>
        <w:rPr>
          <w:sz w:val="20"/>
          <w:lang w:val="en-US"/>
        </w:rPr>
      </w:pPr>
    </w:p>
    <w:p w:rsidR="00000000" w:rsidRDefault="00CE3FFB">
      <w:pPr>
        <w:ind w:firstLine="284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Диаметр капилляров </w:t>
      </w:r>
      <w:r>
        <w:rPr>
          <w:i/>
          <w:sz w:val="20"/>
          <w:lang w:val="en-US"/>
        </w:rPr>
        <w:t>2-го типа</w:t>
      </w:r>
      <w:r>
        <w:rPr>
          <w:sz w:val="20"/>
          <w:lang w:val="en-US"/>
        </w:rPr>
        <w:t xml:space="preserve"> значительно больше - 6-9 микрон. Поверхность плазмолеммы, обращенная в просвет капилляра, неровная, изрезанная: здесь цитоплазма образует выросты (4-5 микрон). В цитоплазматических выростах обнаруживаются крупные вакуоли. Ши</w:t>
      </w:r>
      <w:r>
        <w:rPr>
          <w:sz w:val="20"/>
          <w:lang w:val="en-US"/>
        </w:rPr>
        <w:t>рина цитоплазмы эндотелия в 2-3 раза меньше. Фенестрация характерна и обычно занимает около 40% длины периметра капилляра. Количество микропиноцитозных везикул ка кв.микрон в среднем 8-12. Локализуются по люминальному краю цитоплазмы. Стыки упрощены, не ре</w:t>
      </w:r>
      <w:r>
        <w:rPr>
          <w:sz w:val="20"/>
          <w:lang w:val="en-US"/>
        </w:rPr>
        <w:t>дко раскрыты.</w:t>
      </w:r>
    </w:p>
    <w:p w:rsidR="00000000" w:rsidRDefault="00CE3FFB">
      <w:pPr>
        <w:jc w:val="both"/>
        <w:rPr>
          <w:lang w:val="en-US"/>
        </w:rPr>
      </w:pPr>
    </w:p>
    <w:p w:rsidR="00000000" w:rsidRDefault="00CE3FF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Ангиогенез</w:t>
      </w:r>
    </w:p>
    <w:p w:rsidR="00000000" w:rsidRDefault="00CE3FFB">
      <w:pPr>
        <w:ind w:firstLine="284"/>
        <w:jc w:val="both"/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Ангиогенез происходит как в нормальных условиях, так и при патологии: рост опухоли и т.д.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jc w:val="both"/>
      </w:pPr>
      <w:r>
        <w:t xml:space="preserve">А. </w:t>
      </w:r>
      <w:r>
        <w:rPr>
          <w:i/>
        </w:rPr>
        <w:t>Ангиогенные факторы</w:t>
      </w:r>
    </w:p>
    <w:p w:rsidR="00000000" w:rsidRDefault="00CE3FFB">
      <w:pPr>
        <w:ind w:firstLine="284"/>
        <w:jc w:val="both"/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Факторы, стимулирующие образование кровеносных сосудов, называют ангиогенными. К ним относят факторы роста фибробл</w:t>
      </w:r>
      <w:r>
        <w:rPr>
          <w:sz w:val="20"/>
        </w:rPr>
        <w:t>астов (</w:t>
      </w:r>
      <w:r>
        <w:rPr>
          <w:sz w:val="20"/>
          <w:lang w:val="en-US"/>
        </w:rPr>
        <w:t>aFGF</w:t>
      </w:r>
      <w:r>
        <w:rPr>
          <w:sz w:val="20"/>
        </w:rPr>
        <w:t xml:space="preserve"> - кислый и </w:t>
      </w:r>
      <w:r>
        <w:rPr>
          <w:sz w:val="20"/>
          <w:lang w:val="en-US"/>
        </w:rPr>
        <w:t xml:space="preserve">bFGF </w:t>
      </w:r>
      <w:r>
        <w:rPr>
          <w:sz w:val="20"/>
        </w:rPr>
        <w:t xml:space="preserve">- основный), ангиогенин, трансформирующий фактор роста </w:t>
      </w:r>
      <w:r>
        <w:rPr>
          <w:i/>
          <w:sz w:val="20"/>
          <w:lang w:val="en-US"/>
        </w:rPr>
        <w:t xml:space="preserve">a </w:t>
      </w:r>
      <w:r>
        <w:rPr>
          <w:sz w:val="20"/>
          <w:lang w:val="en-US"/>
        </w:rPr>
        <w:t>(TGF</w:t>
      </w:r>
      <w:r>
        <w:rPr>
          <w:i/>
          <w:sz w:val="20"/>
          <w:lang w:val="en-US"/>
        </w:rPr>
        <w:t>a</w:t>
      </w:r>
      <w:r>
        <w:rPr>
          <w:sz w:val="20"/>
          <w:lang w:val="en-US"/>
        </w:rPr>
        <w:t>)</w:t>
      </w:r>
      <w:r>
        <w:rPr>
          <w:sz w:val="20"/>
        </w:rPr>
        <w:t>. Все ангигенные факторы можно подразделить на 2 группы: первая - прямо действующие на эндотелиальные клетки и стимулирующие их митозы и подвижность, и вторая - факт</w:t>
      </w:r>
      <w:r>
        <w:rPr>
          <w:sz w:val="20"/>
        </w:rPr>
        <w:t>оры непрямого влияния, воздействующие на МФ, которые в свою очередь, выделяют факторы роста и цитокины. К факторам второй группы относят, в частности, ангиогенин.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jc w:val="both"/>
      </w:pPr>
      <w:r>
        <w:t xml:space="preserve">Б. </w:t>
      </w:r>
      <w:r>
        <w:rPr>
          <w:i/>
        </w:rPr>
        <w:t>Торможение ангиогенеза</w:t>
      </w:r>
    </w:p>
    <w:p w:rsidR="00000000" w:rsidRDefault="00CE3FFB">
      <w:pPr>
        <w:ind w:firstLine="284"/>
        <w:jc w:val="both"/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Это потенциально эффективный метод борьбы с развитием опухолей на</w:t>
      </w:r>
      <w:r>
        <w:rPr>
          <w:sz w:val="20"/>
        </w:rPr>
        <w:t xml:space="preserve"> ранних стадиях. В опухолях происходит активный ангиогенез, связанный с синтезом и секрецией клетками анги</w:t>
      </w:r>
      <w:r>
        <w:rPr>
          <w:sz w:val="20"/>
        </w:rPr>
        <w:t>о</w:t>
      </w:r>
      <w:r>
        <w:rPr>
          <w:sz w:val="20"/>
        </w:rPr>
        <w:t>генных факторов.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Ингибиторы ангигенеза - факторы, тормозящие пролиферацию главных клеточных типов с</w:t>
      </w:r>
      <w:r>
        <w:rPr>
          <w:sz w:val="20"/>
        </w:rPr>
        <w:t>о</w:t>
      </w:r>
      <w:r>
        <w:rPr>
          <w:sz w:val="20"/>
        </w:rPr>
        <w:t>судистой стенки, - секретируемые МФ и Т-лимфоцита</w:t>
      </w:r>
      <w:r>
        <w:rPr>
          <w:sz w:val="20"/>
        </w:rPr>
        <w:t xml:space="preserve">ми цитокины: трансформирующий фактор роста </w:t>
      </w:r>
      <w:r>
        <w:rPr>
          <w:sz w:val="20"/>
        </w:rPr>
        <w:sym w:font="Symbol" w:char="F062"/>
      </w:r>
      <w:r>
        <w:rPr>
          <w:sz w:val="20"/>
        </w:rPr>
        <w:t xml:space="preserve"> (</w:t>
      </w:r>
      <w:r>
        <w:rPr>
          <w:sz w:val="20"/>
          <w:lang w:val="en-US"/>
        </w:rPr>
        <w:t>TGF</w:t>
      </w:r>
      <w:r>
        <w:rPr>
          <w:sz w:val="20"/>
        </w:rPr>
        <w:sym w:font="Symbol" w:char="F062"/>
      </w:r>
      <w:r>
        <w:rPr>
          <w:sz w:val="20"/>
        </w:rPr>
        <w:t xml:space="preserve">), ИЛ-1 и </w:t>
      </w:r>
      <w:r>
        <w:rPr>
          <w:sz w:val="20"/>
        </w:rPr>
        <w:sym w:font="Symbol" w:char="F067"/>
      </w:r>
      <w:r>
        <w:rPr>
          <w:sz w:val="20"/>
        </w:rPr>
        <w:t>-ИФН. Естественными источниками факторов, тормозящих ангиогенез являются ткани, не содержащие кровеносных сосудов (эпителий, хрящ). Отсутствие кровено</w:t>
      </w:r>
      <w:r>
        <w:rPr>
          <w:sz w:val="20"/>
        </w:rPr>
        <w:t>с</w:t>
      </w:r>
      <w:r>
        <w:rPr>
          <w:sz w:val="20"/>
        </w:rPr>
        <w:t>ных сосудов связано, исходя из предположения</w:t>
      </w:r>
      <w:r>
        <w:rPr>
          <w:sz w:val="20"/>
        </w:rPr>
        <w:t>, с выработкой факторов в них, подавляющих ангиогенез.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jc w:val="both"/>
        <w:rPr>
          <w:i/>
        </w:rPr>
      </w:pPr>
      <w:r>
        <w:t xml:space="preserve">В. </w:t>
      </w:r>
      <w:r>
        <w:rPr>
          <w:i/>
        </w:rPr>
        <w:t>Факторы роста и цитокины</w:t>
      </w:r>
    </w:p>
    <w:p w:rsidR="00000000" w:rsidRDefault="00CE3FFB">
      <w:pPr>
        <w:ind w:firstLine="284"/>
        <w:jc w:val="both"/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Эндотелиальные клетки синтезируют и секретируют факторы роста и цитокины, влияющие на поведение других клеток сосудистой стенки. Под влиянем тромбоцитов, МФ и ГМК эндот</w:t>
      </w:r>
      <w:r>
        <w:rPr>
          <w:sz w:val="20"/>
        </w:rPr>
        <w:t>е</w:t>
      </w:r>
      <w:r>
        <w:rPr>
          <w:sz w:val="20"/>
        </w:rPr>
        <w:t>ли</w:t>
      </w:r>
      <w:r>
        <w:rPr>
          <w:sz w:val="20"/>
        </w:rPr>
        <w:t>альные клетки вырабатывают тромбоцитарный фактор роста 1 (</w:t>
      </w:r>
      <w:r>
        <w:rPr>
          <w:sz w:val="20"/>
          <w:lang w:val="en-US"/>
        </w:rPr>
        <w:t>IGF-1</w:t>
      </w:r>
      <w:r>
        <w:rPr>
          <w:sz w:val="20"/>
        </w:rPr>
        <w:t>), ИЛ-1, трансформ</w:t>
      </w:r>
      <w:r>
        <w:rPr>
          <w:sz w:val="20"/>
        </w:rPr>
        <w:t>и</w:t>
      </w:r>
      <w:r>
        <w:rPr>
          <w:sz w:val="20"/>
        </w:rPr>
        <w:t xml:space="preserve">рующий фактор </w:t>
      </w:r>
      <w:r>
        <w:rPr>
          <w:sz w:val="20"/>
        </w:rPr>
        <w:sym w:font="Symbol" w:char="F062"/>
      </w:r>
      <w:r>
        <w:rPr>
          <w:sz w:val="20"/>
        </w:rPr>
        <w:t xml:space="preserve"> (</w:t>
      </w:r>
      <w:r>
        <w:rPr>
          <w:sz w:val="20"/>
          <w:lang w:val="en-US"/>
        </w:rPr>
        <w:t>TGF</w:t>
      </w:r>
      <w:r>
        <w:rPr>
          <w:sz w:val="20"/>
        </w:rPr>
        <w:sym w:font="Symbol" w:char="F062"/>
      </w:r>
      <w:r>
        <w:rPr>
          <w:sz w:val="20"/>
        </w:rPr>
        <w:t xml:space="preserve">). С другой стороны, эндотелиоциты являются мишенями факторов роста и цитокинов. 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Митозы эндотелиальных клеток вызывает щелочной фактор роста фибробласто</w:t>
      </w:r>
      <w:r>
        <w:rPr>
          <w:sz w:val="20"/>
        </w:rPr>
        <w:t>в (</w:t>
      </w:r>
      <w:r>
        <w:rPr>
          <w:sz w:val="20"/>
          <w:lang w:val="en-US"/>
        </w:rPr>
        <w:t xml:space="preserve">bFGF), а пролиферацию только эндотелиоцитов стимулирует фактор роста эндотелиальных клеток, вырабатываемый тромбоцитами. Цитокины из МФ и Т-лимфоцитов - трансформирующий фактор роста </w:t>
      </w:r>
      <w:r>
        <w:rPr>
          <w:sz w:val="20"/>
        </w:rPr>
        <w:sym w:font="Symbol" w:char="F062"/>
      </w:r>
      <w:r>
        <w:rPr>
          <w:sz w:val="20"/>
        </w:rPr>
        <w:t xml:space="preserve"> (</w:t>
      </w:r>
      <w:r>
        <w:rPr>
          <w:sz w:val="20"/>
          <w:lang w:val="en-US"/>
        </w:rPr>
        <w:t>TGF</w:t>
      </w:r>
      <w:r>
        <w:rPr>
          <w:sz w:val="20"/>
        </w:rPr>
        <w:sym w:font="Symbol" w:char="F062"/>
      </w:r>
      <w:r>
        <w:rPr>
          <w:sz w:val="20"/>
        </w:rPr>
        <w:t xml:space="preserve">), ИЛ-1 и </w:t>
      </w:r>
      <w:r>
        <w:rPr>
          <w:sz w:val="20"/>
        </w:rPr>
        <w:sym w:font="Symbol" w:char="F067"/>
      </w:r>
      <w:r>
        <w:rPr>
          <w:sz w:val="20"/>
        </w:rPr>
        <w:t>-ИФН - угнетают пролиферацию эндотелиальных клеток.</w:t>
      </w:r>
    </w:p>
    <w:p w:rsidR="00000000" w:rsidRDefault="00CE3FFB">
      <w:pPr>
        <w:jc w:val="both"/>
      </w:pPr>
    </w:p>
    <w:p w:rsidR="00000000" w:rsidRDefault="00CE3FF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Строение сосудистого русла почки</w:t>
      </w:r>
    </w:p>
    <w:p w:rsidR="00000000" w:rsidRDefault="00CE3FFB">
      <w:pPr>
        <w:jc w:val="both"/>
      </w:pPr>
    </w:p>
    <w:p w:rsidR="00000000" w:rsidRDefault="00CE3FFB">
      <w:pPr>
        <w:jc w:val="both"/>
      </w:pPr>
      <w:r>
        <w:t xml:space="preserve">А. </w:t>
      </w:r>
      <w:r>
        <w:rPr>
          <w:i/>
        </w:rPr>
        <w:t>Артерии</w:t>
      </w:r>
    </w:p>
    <w:p w:rsidR="00000000" w:rsidRDefault="00CE3FFB">
      <w:pPr>
        <w:ind w:firstLine="284"/>
        <w:jc w:val="both"/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 xml:space="preserve">У ворот почки почечная артерия делится соответственно отделам почки на артерии для верхнего полюса, aа. polares superiores, для нижнего, аa. polares inferiores, и для центральной части почек, аа. centrales. В </w:t>
      </w:r>
      <w:r>
        <w:rPr>
          <w:sz w:val="20"/>
        </w:rPr>
        <w:t>паренхиме ночки эти артерии идут между пирамидами, т.е. между долями почки, и потому называются аa. interlobares renis. У основания пирамид на границе мо</w:t>
      </w:r>
      <w:r>
        <w:rPr>
          <w:sz w:val="20"/>
        </w:rPr>
        <w:t>з</w:t>
      </w:r>
      <w:r>
        <w:rPr>
          <w:sz w:val="20"/>
        </w:rPr>
        <w:t>гового и коркового вещества они образуют дуги, aа. arcuatae, от которых отходят в толщу ко</w:t>
      </w:r>
      <w:r>
        <w:rPr>
          <w:sz w:val="20"/>
        </w:rPr>
        <w:t>р</w:t>
      </w:r>
      <w:r>
        <w:rPr>
          <w:sz w:val="20"/>
        </w:rPr>
        <w:t>кового веще</w:t>
      </w:r>
      <w:r>
        <w:rPr>
          <w:sz w:val="20"/>
        </w:rPr>
        <w:t>ства aа. interlobulares.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ind w:firstLine="567"/>
        <w:jc w:val="both"/>
      </w:pPr>
      <w:r>
        <w:t>а) Добавочные артерии</w:t>
      </w:r>
    </w:p>
    <w:p w:rsidR="00000000" w:rsidRDefault="00CE3FFB">
      <w:pPr>
        <w:jc w:val="both"/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Сопоставление препаратов показало, что в целом диапазон различий в строении почечных артерий характеричзуется двумя формами. В одной из них имелось раннее деление почечной артерии на сосуды 1 порядка при лох</w:t>
      </w:r>
      <w:r>
        <w:rPr>
          <w:sz w:val="20"/>
        </w:rPr>
        <w:t>анке, расположенной обычно вне органа. Максимальное число таких сосудов было равно 4: передняя, задняя, нижняя, верхняя артерии 1 порядка. Уч</w:t>
      </w:r>
      <w:r>
        <w:rPr>
          <w:sz w:val="20"/>
        </w:rPr>
        <w:t>а</w:t>
      </w:r>
      <w:r>
        <w:rPr>
          <w:sz w:val="20"/>
        </w:rPr>
        <w:t>стки их ветвления с практической точки зрения мы рассматривали как сегменты. При другой форме ветвления деление по</w:t>
      </w:r>
      <w:r>
        <w:rPr>
          <w:sz w:val="20"/>
        </w:rPr>
        <w:t>чечной артерии на сосуды 1 и последующих порядков происходило внутриорганно, чему, обычно соответствовала лоханка, расположенная внутри почки. Обращало на себя внимание то, что при данной форме ветвления сегментарным сосудом являлась артерия 2, реже 1 поря</w:t>
      </w:r>
      <w:r>
        <w:rPr>
          <w:sz w:val="20"/>
        </w:rPr>
        <w:t>дка, причем здесь сегментарные границы определялись менее четко, чем при пе</w:t>
      </w:r>
      <w:r>
        <w:rPr>
          <w:sz w:val="20"/>
        </w:rPr>
        <w:t>р</w:t>
      </w:r>
      <w:r>
        <w:rPr>
          <w:sz w:val="20"/>
        </w:rPr>
        <w:t>вой форме.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lastRenderedPageBreak/>
        <w:t>Указанные формы ветвления почечных артерий встретились соответственно на 2 и 3 преп</w:t>
      </w:r>
      <w:r>
        <w:rPr>
          <w:sz w:val="20"/>
        </w:rPr>
        <w:t>а</w:t>
      </w:r>
      <w:r>
        <w:rPr>
          <w:sz w:val="20"/>
        </w:rPr>
        <w:t>ратах и были обозначены как рассыпная и концентрированная.</w:t>
      </w:r>
    </w:p>
    <w:p w:rsidR="00000000" w:rsidRDefault="00CE3FFB">
      <w:pPr>
        <w:ind w:firstLine="284"/>
        <w:jc w:val="both"/>
        <w:rPr>
          <w:sz w:val="20"/>
          <w:lang w:val="en-US"/>
        </w:rPr>
      </w:pPr>
      <w:r>
        <w:rPr>
          <w:sz w:val="20"/>
        </w:rPr>
        <w:t>Практических интерес для х</w:t>
      </w:r>
      <w:r>
        <w:rPr>
          <w:sz w:val="20"/>
        </w:rPr>
        <w:t>ирургов имеет наиболее часто встречаемая смешанная форма, в которой преобладают те или иные признаки описанных выше крайних форм.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...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Топография почечных артерий. Оказалось, что добавочные почечные артерии в 7 из 9 случ</w:t>
      </w:r>
      <w:r>
        <w:rPr>
          <w:sz w:val="20"/>
        </w:rPr>
        <w:t>а</w:t>
      </w:r>
      <w:r>
        <w:rPr>
          <w:sz w:val="20"/>
        </w:rPr>
        <w:t>ев пересекали лоханку и мочеточник с</w:t>
      </w:r>
      <w:r>
        <w:rPr>
          <w:sz w:val="20"/>
        </w:rPr>
        <w:t>переди и входили в нижний угол ворот почки. Нами, как и другими авторами, это расценивалось как причина с анатомической точки зрения, ведущая при определенных услов</w:t>
      </w:r>
      <w:r>
        <w:rPr>
          <w:sz w:val="20"/>
        </w:rPr>
        <w:t>и</w:t>
      </w:r>
      <w:r>
        <w:rPr>
          <w:sz w:val="20"/>
        </w:rPr>
        <w:t>ях к развитию гидронефроза.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Практический интерес (отыскание нужного сосуда) представляла то</w:t>
      </w:r>
      <w:r>
        <w:rPr>
          <w:sz w:val="20"/>
        </w:rPr>
        <w:t xml:space="preserve">пография первичных ветвей </w:t>
      </w:r>
      <w:r>
        <w:rPr>
          <w:sz w:val="20"/>
          <w:lang w:val="en-US"/>
        </w:rPr>
        <w:t>a. renalis</w:t>
      </w:r>
      <w:r>
        <w:rPr>
          <w:sz w:val="20"/>
        </w:rPr>
        <w:t>. При этом передняя артерия чаще находилась впереди вены 1 порядка и реже между ней и лоханкой. Задняя артерия чаще всего располагалась по задне-верхнему краю л</w:t>
      </w:r>
      <w:r>
        <w:rPr>
          <w:sz w:val="20"/>
        </w:rPr>
        <w:t>о</w:t>
      </w:r>
      <w:r>
        <w:rPr>
          <w:sz w:val="20"/>
        </w:rPr>
        <w:t>ханки и находилась то спереди, то позади соответствующей ве</w:t>
      </w:r>
      <w:r>
        <w:rPr>
          <w:sz w:val="20"/>
        </w:rPr>
        <w:t>ны, наблюдавшейся нами в 19 из 45 описываемых препаратов. Верхняя артерия, как правило, находилась под лоханкой, а в син</w:t>
      </w:r>
      <w:r>
        <w:rPr>
          <w:sz w:val="20"/>
        </w:rPr>
        <w:t>у</w:t>
      </w:r>
      <w:r>
        <w:rPr>
          <w:sz w:val="20"/>
        </w:rPr>
        <w:t>се почки - над верхней большой чашечкой. Нижняя артерия под углом, близким к прямому, о</w:t>
      </w:r>
      <w:r>
        <w:rPr>
          <w:sz w:val="20"/>
        </w:rPr>
        <w:t>т</w:t>
      </w:r>
      <w:r>
        <w:rPr>
          <w:sz w:val="20"/>
        </w:rPr>
        <w:t xml:space="preserve">ветвлялась от основного ствола и, направлялась </w:t>
      </w:r>
      <w:r>
        <w:rPr>
          <w:sz w:val="20"/>
        </w:rPr>
        <w:t>к нижнему полюсу, охватывала своими ветвями нижнюю большую чашечку.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Прободающие артерии в 7 из 15 случаев, минуя ворота почки, простирались к верхнему или нижнему полюсам почки. Наличие в околопочечной клетчатке этих сосудов, как и добавочных, требует от х</w:t>
      </w:r>
      <w:r>
        <w:rPr>
          <w:sz w:val="20"/>
        </w:rPr>
        <w:t>ирурга чрезвычайной осторожн</w:t>
      </w:r>
      <w:r>
        <w:rPr>
          <w:sz w:val="20"/>
        </w:rPr>
        <w:t>о</w:t>
      </w:r>
      <w:r>
        <w:rPr>
          <w:sz w:val="20"/>
        </w:rPr>
        <w:t>сти при вмешательстве в области ворот почки.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...</w:t>
      </w:r>
    </w:p>
    <w:p w:rsidR="00000000" w:rsidRDefault="00CE3FFB">
      <w:pPr>
        <w:ind w:firstLine="284"/>
        <w:jc w:val="both"/>
      </w:pPr>
      <w:r>
        <w:rPr>
          <w:sz w:val="20"/>
        </w:rPr>
        <w:t>Таким образом, изложенное выше показывает, что выше всего свободной от сосудов пове</w:t>
      </w:r>
      <w:r>
        <w:rPr>
          <w:sz w:val="20"/>
        </w:rPr>
        <w:t>р</w:t>
      </w:r>
      <w:r>
        <w:rPr>
          <w:sz w:val="20"/>
        </w:rPr>
        <w:t>пхности лоханки является задняя, причем в окружающей клетчатке здесь практически нет доб</w:t>
      </w:r>
      <w:r>
        <w:rPr>
          <w:sz w:val="20"/>
        </w:rPr>
        <w:t>а</w:t>
      </w:r>
      <w:r>
        <w:rPr>
          <w:sz w:val="20"/>
        </w:rPr>
        <w:t>вочны</w:t>
      </w:r>
      <w:r>
        <w:rPr>
          <w:sz w:val="20"/>
        </w:rPr>
        <w:t>х или прободающих сосудов. Это обстоятельство подтверждает целесообразность дост</w:t>
      </w:r>
      <w:r>
        <w:rPr>
          <w:sz w:val="20"/>
        </w:rPr>
        <w:t>у</w:t>
      </w:r>
      <w:r>
        <w:rPr>
          <w:sz w:val="20"/>
        </w:rPr>
        <w:t>пов к лоханке и синусу почки сзади. Необходимо отметить легкую смещаемость и выделение сосудов из клетчатки синуса и ворот почки, утрачиваемую, как будет показано ниже, при ра</w:t>
      </w:r>
      <w:r>
        <w:rPr>
          <w:sz w:val="20"/>
        </w:rPr>
        <w:t>зв</w:t>
      </w:r>
      <w:r>
        <w:rPr>
          <w:sz w:val="20"/>
        </w:rPr>
        <w:t>и</w:t>
      </w:r>
      <w:r>
        <w:rPr>
          <w:sz w:val="20"/>
        </w:rPr>
        <w:t>тии в почке злокачественных или восполительных процессов.</w:t>
      </w:r>
    </w:p>
    <w:p w:rsidR="00000000" w:rsidRDefault="00CE3FFB">
      <w:pPr>
        <w:jc w:val="both"/>
      </w:pPr>
    </w:p>
    <w:p w:rsidR="00000000" w:rsidRDefault="00CE3FFB">
      <w:pPr>
        <w:jc w:val="both"/>
      </w:pPr>
      <w:r>
        <w:t xml:space="preserve">Б. </w:t>
      </w:r>
      <w:r>
        <w:rPr>
          <w:i/>
        </w:rPr>
        <w:t>Капиллярная сеть</w:t>
      </w:r>
    </w:p>
    <w:p w:rsidR="00000000" w:rsidRDefault="00CE3FFB">
      <w:pPr>
        <w:ind w:firstLine="284"/>
        <w:jc w:val="both"/>
      </w:pPr>
    </w:p>
    <w:p w:rsidR="00000000" w:rsidRDefault="00CE3FFB">
      <w:pPr>
        <w:numPr>
          <w:ilvl w:val="0"/>
          <w:numId w:val="4"/>
        </w:numPr>
        <w:tabs>
          <w:tab w:val="clear" w:pos="644"/>
          <w:tab w:val="num" w:pos="0"/>
        </w:tabs>
        <w:ind w:left="0" w:firstLine="284"/>
        <w:jc w:val="both"/>
        <w:rPr>
          <w:sz w:val="20"/>
          <w:lang w:val="en-US"/>
        </w:rPr>
      </w:pPr>
      <w:r>
        <w:rPr>
          <w:sz w:val="20"/>
        </w:rPr>
        <w:t>Первичная капиллярная сеть. От междольковых артерий параллельно поверхности о</w:t>
      </w:r>
      <w:r>
        <w:rPr>
          <w:sz w:val="20"/>
        </w:rPr>
        <w:t>р</w:t>
      </w:r>
      <w:r>
        <w:rPr>
          <w:sz w:val="20"/>
        </w:rPr>
        <w:t>гана ответвляются короткие vas afferens</w:t>
      </w:r>
      <w:r>
        <w:rPr>
          <w:sz w:val="20"/>
        </w:rPr>
        <w:sym w:font="Symbol" w:char="F0AE"/>
      </w:r>
      <w:r>
        <w:rPr>
          <w:sz w:val="20"/>
        </w:rPr>
        <w:t>glomerulus</w:t>
      </w:r>
      <w:r>
        <w:rPr>
          <w:sz w:val="20"/>
          <w:lang w:val="en-US"/>
        </w:rPr>
        <w:t xml:space="preserve"> (клубочки капиллярной сети в составе почечны</w:t>
      </w:r>
      <w:r>
        <w:rPr>
          <w:sz w:val="20"/>
          <w:lang w:val="en-US"/>
        </w:rPr>
        <w:t>х телец)</w:t>
      </w:r>
      <w:r>
        <w:rPr>
          <w:sz w:val="20"/>
        </w:rPr>
        <w:sym w:font="Symbol" w:char="F0AE"/>
      </w:r>
      <w:r>
        <w:rPr>
          <w:sz w:val="20"/>
          <w:lang w:val="en-US"/>
        </w:rPr>
        <w:t>vas efferens</w:t>
      </w:r>
    </w:p>
    <w:p w:rsidR="00000000" w:rsidRDefault="00CE3FFB">
      <w:pPr>
        <w:numPr>
          <w:ilvl w:val="0"/>
          <w:numId w:val="4"/>
        </w:numPr>
        <w:tabs>
          <w:tab w:val="clear" w:pos="644"/>
          <w:tab w:val="num" w:pos="0"/>
        </w:tabs>
        <w:ind w:left="0" w:firstLine="284"/>
        <w:jc w:val="both"/>
        <w:rPr>
          <w:sz w:val="20"/>
          <w:lang w:val="en-US"/>
        </w:rPr>
      </w:pPr>
      <w:r>
        <w:rPr>
          <w:sz w:val="20"/>
          <w:lang w:val="en-US"/>
        </w:rPr>
        <w:t>Вторичная капиллярная сеть. Vas efferens</w:t>
      </w:r>
      <w:r>
        <w:rPr>
          <w:sz w:val="20"/>
        </w:rPr>
        <w:sym w:font="Symbol" w:char="F0AE"/>
      </w:r>
      <w:r>
        <w:rPr>
          <w:sz w:val="20"/>
          <w:lang w:val="en-US"/>
        </w:rPr>
        <w:t xml:space="preserve">vasa rectae </w:t>
      </w:r>
      <w:r>
        <w:rPr>
          <w:sz w:val="20"/>
        </w:rPr>
        <w:t>(в мозговом веществе) - канал</w:t>
      </w:r>
      <w:r>
        <w:rPr>
          <w:sz w:val="20"/>
        </w:rPr>
        <w:t>ь</w:t>
      </w:r>
      <w:r>
        <w:rPr>
          <w:sz w:val="20"/>
        </w:rPr>
        <w:t xml:space="preserve">цы петли Хенле, </w:t>
      </w:r>
      <w:r>
        <w:rPr>
          <w:sz w:val="20"/>
          <w:lang w:val="en-US"/>
        </w:rPr>
        <w:t>F</w:t>
      </w:r>
      <w:r>
        <w:rPr>
          <w:sz w:val="20"/>
        </w:rPr>
        <w:t xml:space="preserve">: реабсорбция + питание ткани почки; </w:t>
      </w:r>
      <w:r>
        <w:rPr>
          <w:sz w:val="20"/>
        </w:rPr>
        <w:sym w:font="Symbol" w:char="F0AE"/>
      </w:r>
      <w:r>
        <w:rPr>
          <w:sz w:val="20"/>
          <w:lang w:val="en-US"/>
        </w:rPr>
        <w:t>venulae rectae.</w:t>
      </w:r>
    </w:p>
    <w:p w:rsidR="00000000" w:rsidRDefault="00CE3FFB">
      <w:pPr>
        <w:jc w:val="both"/>
        <w:rPr>
          <w:sz w:val="20"/>
          <w:lang w:val="en-US"/>
        </w:rPr>
      </w:pPr>
    </w:p>
    <w:p w:rsidR="00000000" w:rsidRDefault="00CE3FFB">
      <w:pPr>
        <w:jc w:val="both"/>
        <w:rPr>
          <w:i/>
        </w:rPr>
      </w:pPr>
      <w:r>
        <w:t xml:space="preserve">В. </w:t>
      </w:r>
      <w:r>
        <w:rPr>
          <w:i/>
        </w:rPr>
        <w:t>Вены</w:t>
      </w:r>
    </w:p>
    <w:p w:rsidR="00000000" w:rsidRDefault="00CE3FFB">
      <w:pPr>
        <w:ind w:firstLine="284"/>
        <w:jc w:val="both"/>
        <w:rPr>
          <w:sz w:val="20"/>
          <w:lang w:val="en-US"/>
        </w:rPr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Ход соответствует ходу одноименных артерий.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Венозная кровь из корковог</w:t>
      </w:r>
      <w:r>
        <w:rPr>
          <w:sz w:val="20"/>
        </w:rPr>
        <w:t>о вещества оттекает сначала в звездчатые вены, venulae stellatae, затем в vv.interlobulares, сопровождающие одноименные артерии, и в vv. arcuatae. Из мозгового вещества выходят venulae rectae. Из крупных притоков v.renalis складывается ствол почечной вены.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jc w:val="both"/>
      </w:pPr>
      <w:r>
        <w:t xml:space="preserve">Г. </w:t>
      </w:r>
      <w:r>
        <w:rPr>
          <w:i/>
        </w:rPr>
        <w:t>Развитие сосудов почки</w:t>
      </w:r>
    </w:p>
    <w:p w:rsidR="00000000" w:rsidRDefault="00CE3FFB">
      <w:pPr>
        <w:ind w:firstLine="284"/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E3FF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5-6 неделя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Небольшое скопление метанефрогенной ткани, окружающей первичный моч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точник представляет зачаток окончательной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E3FF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7 неделя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Дифференцировка нефронов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E3FF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8 неделя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Дифференцировка капиллярных петель сосудистого клубочка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242" w:type="dxa"/>
          </w:tcPr>
          <w:p w:rsidR="00000000" w:rsidRDefault="00CE3FF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11-12 нед.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ретикулярных волокон в строме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242" w:type="dxa"/>
          </w:tcPr>
          <w:p w:rsidR="00000000" w:rsidRDefault="00CE3FF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15-16 нед.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В большей части нефронов формируются их специфические отделы, увеличив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ются размеры и удельный объем почечных телец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242" w:type="dxa"/>
          </w:tcPr>
          <w:p w:rsidR="00000000" w:rsidRDefault="00CE3FFB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5, 8-9 мес.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Повышается удельный объем почечных канальцев, а количеств</w:t>
            </w:r>
            <w:r>
              <w:rPr>
                <w:sz w:val="20"/>
              </w:rPr>
              <w:t>о ретикулярных волокон уменьшается</w:t>
            </w:r>
          </w:p>
        </w:tc>
      </w:tr>
    </w:tbl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ind w:firstLine="284"/>
        <w:jc w:val="both"/>
        <w:rPr>
          <w:sz w:val="20"/>
          <w:u w:val="single"/>
        </w:rPr>
      </w:pPr>
      <w:r>
        <w:rPr>
          <w:sz w:val="20"/>
          <w:u w:val="single"/>
        </w:rPr>
        <w:t>В процессе формирования почечного тельца можно выделить 2 стадии:</w:t>
      </w:r>
    </w:p>
    <w:p w:rsidR="00000000" w:rsidRDefault="00CE3FFB">
      <w:pPr>
        <w:numPr>
          <w:ilvl w:val="0"/>
          <w:numId w:val="2"/>
        </w:numPr>
        <w:tabs>
          <w:tab w:val="num" w:pos="426"/>
        </w:tabs>
        <w:jc w:val="both"/>
        <w:rPr>
          <w:sz w:val="20"/>
        </w:rPr>
      </w:pPr>
      <w:r>
        <w:rPr>
          <w:sz w:val="20"/>
        </w:rPr>
        <w:t>Дососудистая стадия:</w:t>
      </w:r>
    </w:p>
    <w:p w:rsidR="00000000" w:rsidRDefault="00CE3FFB">
      <w:pPr>
        <w:ind w:left="284"/>
        <w:jc w:val="both"/>
        <w:rPr>
          <w:sz w:val="20"/>
        </w:rPr>
      </w:pPr>
      <w:r>
        <w:rPr>
          <w:sz w:val="20"/>
        </w:rPr>
        <w:t>А) формирование "прекорпускулярного очага";</w:t>
      </w:r>
    </w:p>
    <w:p w:rsidR="00000000" w:rsidRDefault="00CE3FFB">
      <w:pPr>
        <w:ind w:left="284"/>
        <w:jc w:val="both"/>
        <w:rPr>
          <w:sz w:val="20"/>
          <w:lang w:val="en-US"/>
        </w:rPr>
      </w:pPr>
      <w:r>
        <w:rPr>
          <w:sz w:val="20"/>
        </w:rPr>
        <w:t>Б) формирование клеточных тяжей из клеток "прекорпускулярного очага";</w:t>
      </w:r>
    </w:p>
    <w:p w:rsidR="00000000" w:rsidRDefault="00CE3FFB">
      <w:pPr>
        <w:ind w:left="284"/>
        <w:jc w:val="both"/>
        <w:rPr>
          <w:sz w:val="20"/>
        </w:rPr>
      </w:pPr>
      <w:r>
        <w:rPr>
          <w:sz w:val="20"/>
        </w:rPr>
        <w:t>В) формирование п</w:t>
      </w:r>
      <w:r>
        <w:rPr>
          <w:sz w:val="20"/>
        </w:rPr>
        <w:t>олулунных и серповидных канальцев;</w:t>
      </w:r>
    </w:p>
    <w:p w:rsidR="00000000" w:rsidRDefault="00CE3FFB">
      <w:pPr>
        <w:ind w:left="284"/>
        <w:jc w:val="both"/>
        <w:rPr>
          <w:sz w:val="20"/>
        </w:rPr>
      </w:pPr>
      <w:r>
        <w:rPr>
          <w:sz w:val="20"/>
        </w:rPr>
        <w:t xml:space="preserve">Г) формирование </w:t>
      </w:r>
      <w:r>
        <w:rPr>
          <w:sz w:val="20"/>
          <w:lang w:val="en-US"/>
        </w:rPr>
        <w:t>s</w:t>
      </w:r>
      <w:r>
        <w:rPr>
          <w:sz w:val="20"/>
        </w:rPr>
        <w:t>-образных канальцев;</w:t>
      </w:r>
    </w:p>
    <w:p w:rsidR="00000000" w:rsidRDefault="00CE3FFB">
      <w:pPr>
        <w:ind w:left="284"/>
        <w:jc w:val="both"/>
        <w:rPr>
          <w:sz w:val="20"/>
        </w:rPr>
      </w:pPr>
      <w:r>
        <w:rPr>
          <w:sz w:val="20"/>
        </w:rPr>
        <w:t>Д) формирование "прегломерулуса".</w:t>
      </w:r>
    </w:p>
    <w:p w:rsidR="00000000" w:rsidRDefault="00CE3FFB">
      <w:pPr>
        <w:numPr>
          <w:ilvl w:val="0"/>
          <w:numId w:val="2"/>
        </w:numPr>
        <w:tabs>
          <w:tab w:val="num" w:pos="567"/>
        </w:tabs>
        <w:jc w:val="both"/>
        <w:rPr>
          <w:sz w:val="20"/>
        </w:rPr>
      </w:pPr>
      <w:r>
        <w:rPr>
          <w:sz w:val="20"/>
        </w:rPr>
        <w:t>Сосудистая стадия:</w:t>
      </w:r>
    </w:p>
    <w:p w:rsidR="00000000" w:rsidRDefault="00CE3FFB">
      <w:pPr>
        <w:ind w:left="284"/>
        <w:jc w:val="both"/>
        <w:rPr>
          <w:sz w:val="20"/>
        </w:rPr>
      </w:pPr>
      <w:r>
        <w:rPr>
          <w:sz w:val="20"/>
        </w:rPr>
        <w:t>А) формирование закладки внутренней стенки капсулы почечного тельца;</w:t>
      </w:r>
    </w:p>
    <w:p w:rsidR="00000000" w:rsidRDefault="00CE3FFB">
      <w:pPr>
        <w:ind w:left="284"/>
        <w:jc w:val="both"/>
        <w:rPr>
          <w:sz w:val="20"/>
        </w:rPr>
      </w:pPr>
      <w:r>
        <w:rPr>
          <w:sz w:val="20"/>
        </w:rPr>
        <w:t>Б) формирование отдельных капиллярных петель в тольще "прегло</w:t>
      </w:r>
      <w:r>
        <w:rPr>
          <w:sz w:val="20"/>
        </w:rPr>
        <w:t>мерулуса";</w:t>
      </w:r>
    </w:p>
    <w:p w:rsidR="00000000" w:rsidRDefault="00CE3FFB">
      <w:pPr>
        <w:ind w:left="284"/>
        <w:jc w:val="both"/>
        <w:rPr>
          <w:sz w:val="20"/>
        </w:rPr>
      </w:pPr>
      <w:r>
        <w:rPr>
          <w:sz w:val="20"/>
        </w:rPr>
        <w:t>В) установление анастомоза между клубочком капилляров почечного тнльца и вблизи пр</w:t>
      </w:r>
      <w:r>
        <w:rPr>
          <w:sz w:val="20"/>
        </w:rPr>
        <w:t>о</w:t>
      </w:r>
      <w:r>
        <w:rPr>
          <w:sz w:val="20"/>
        </w:rPr>
        <w:t>ходящим артериальнрым сосудом.</w:t>
      </w: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Процесс дифференциации почечных телец идет от органа к периферии.</w:t>
      </w:r>
    </w:p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ind w:firstLine="284"/>
        <w:jc w:val="both"/>
        <w:rPr>
          <w:i/>
          <w:sz w:val="20"/>
        </w:rPr>
      </w:pPr>
      <w:r>
        <w:rPr>
          <w:i/>
          <w:sz w:val="20"/>
        </w:rPr>
        <w:t>Формирование сосудистого русла почки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7-я нед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В мезенхиме орга</w:t>
            </w:r>
            <w:r>
              <w:rPr>
                <w:sz w:val="20"/>
              </w:rPr>
              <w:t>на отмечается дифференциация мелких сосудов, формирующих первоначальную капиллярную сеть (внутриорганное становлении МЦР)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8-я неделя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В области ворот почки единичные междолевые артерии (врастание)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12-14 нед.</w:t>
            </w:r>
          </w:p>
        </w:tc>
        <w:tc>
          <w:tcPr>
            <w:tcW w:w="728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Определяются все звенья артериального русла</w:t>
            </w:r>
          </w:p>
        </w:tc>
      </w:tr>
    </w:tbl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ind w:firstLine="284"/>
        <w:jc w:val="both"/>
        <w:rPr>
          <w:i/>
          <w:sz w:val="20"/>
        </w:rPr>
      </w:pPr>
      <w:r>
        <w:rPr>
          <w:i/>
          <w:sz w:val="20"/>
        </w:rPr>
        <w:t>Р</w:t>
      </w:r>
      <w:r>
        <w:rPr>
          <w:i/>
          <w:sz w:val="20"/>
        </w:rPr>
        <w:t>азвитие внутриорганных артерий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096"/>
        <w:gridCol w:w="1417"/>
        <w:gridCol w:w="1559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CE3FFB">
            <w:pPr>
              <w:jc w:val="both"/>
              <w:rPr>
                <w:sz w:val="20"/>
              </w:rPr>
            </w:pPr>
          </w:p>
        </w:tc>
        <w:tc>
          <w:tcPr>
            <w:tcW w:w="1096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Формир.</w:t>
            </w:r>
          </w:p>
        </w:tc>
        <w:tc>
          <w:tcPr>
            <w:tcW w:w="1417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Форм. стенки</w:t>
            </w:r>
          </w:p>
        </w:tc>
        <w:tc>
          <w:tcPr>
            <w:tcW w:w="1559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Ретик. волокна</w:t>
            </w:r>
          </w:p>
        </w:tc>
        <w:tc>
          <w:tcPr>
            <w:tcW w:w="156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Эластические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Междолевые артерии</w:t>
            </w:r>
          </w:p>
        </w:tc>
        <w:tc>
          <w:tcPr>
            <w:tcW w:w="1096" w:type="dxa"/>
            <w:vAlign w:val="center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8 нед.</w:t>
            </w:r>
          </w:p>
        </w:tc>
        <w:tc>
          <w:tcPr>
            <w:tcW w:w="1417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12-я нед.</w:t>
            </w:r>
          </w:p>
        </w:tc>
        <w:tc>
          <w:tcPr>
            <w:tcW w:w="1559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56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12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Дуговые артерии</w:t>
            </w:r>
          </w:p>
        </w:tc>
        <w:tc>
          <w:tcPr>
            <w:tcW w:w="1096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12-14</w:t>
            </w:r>
          </w:p>
        </w:tc>
        <w:tc>
          <w:tcPr>
            <w:tcW w:w="1417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  <w:tc>
          <w:tcPr>
            <w:tcW w:w="1559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56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Междольковые</w:t>
            </w:r>
          </w:p>
        </w:tc>
        <w:tc>
          <w:tcPr>
            <w:tcW w:w="1096" w:type="dxa"/>
          </w:tcPr>
          <w:p w:rsidR="00000000" w:rsidRDefault="00CE3FFB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000000" w:rsidRDefault="00CE3FFB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000000" w:rsidRDefault="00CE3FFB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000000" w:rsidRDefault="00CE3FFB">
            <w:pPr>
              <w:jc w:val="both"/>
              <w:rPr>
                <w:sz w:val="20"/>
              </w:rPr>
            </w:pPr>
            <w:r>
              <w:rPr>
                <w:sz w:val="20"/>
              </w:rPr>
              <w:t>20-24</w:t>
            </w:r>
          </w:p>
        </w:tc>
      </w:tr>
    </w:tbl>
    <w:p w:rsidR="00000000" w:rsidRDefault="00CE3FFB">
      <w:pPr>
        <w:ind w:firstLine="284"/>
        <w:jc w:val="both"/>
        <w:rPr>
          <w:sz w:val="20"/>
        </w:rPr>
      </w:pPr>
    </w:p>
    <w:p w:rsidR="00000000" w:rsidRDefault="00CE3FFB">
      <w:pPr>
        <w:ind w:firstLine="284"/>
        <w:jc w:val="both"/>
        <w:rPr>
          <w:sz w:val="20"/>
        </w:rPr>
      </w:pPr>
      <w:r>
        <w:rPr>
          <w:sz w:val="20"/>
        </w:rPr>
        <w:t>Развитие сосудов с различным гемодинамическим режимом протек</w:t>
      </w:r>
      <w:r>
        <w:rPr>
          <w:sz w:val="20"/>
        </w:rPr>
        <w:t>ает не синхронно. Разл</w:t>
      </w:r>
      <w:r>
        <w:rPr>
          <w:sz w:val="20"/>
        </w:rPr>
        <w:t>и</w:t>
      </w:r>
      <w:r>
        <w:rPr>
          <w:sz w:val="20"/>
        </w:rPr>
        <w:t>чия видны на 9-11-й неделе. Интенсивное развитие артерий - с 12 недели, вен - 15-16. Звездч</w:t>
      </w:r>
      <w:r>
        <w:rPr>
          <w:sz w:val="20"/>
        </w:rPr>
        <w:t>а</w:t>
      </w:r>
      <w:r>
        <w:rPr>
          <w:sz w:val="20"/>
        </w:rPr>
        <w:t>тые вены возникают на 34-й неделе.</w:t>
      </w:r>
    </w:p>
    <w:p w:rsidR="00CE3FFB" w:rsidRDefault="00CE3FFB">
      <w:pPr>
        <w:ind w:firstLine="284"/>
        <w:jc w:val="both"/>
        <w:rPr>
          <w:sz w:val="20"/>
        </w:rPr>
      </w:pPr>
      <w:r>
        <w:rPr>
          <w:sz w:val="20"/>
        </w:rPr>
        <w:t>Развитие паренхимы почки наиболее активно происходит в течение 4-го и последнего мес</w:t>
      </w:r>
      <w:r>
        <w:rPr>
          <w:sz w:val="20"/>
        </w:rPr>
        <w:t>я</w:t>
      </w:r>
      <w:r>
        <w:rPr>
          <w:sz w:val="20"/>
        </w:rPr>
        <w:t>цев развития. Преобра</w:t>
      </w:r>
      <w:r>
        <w:rPr>
          <w:sz w:val="20"/>
        </w:rPr>
        <w:t>зование сосудистого русла почки наиболее ярко выражены в течение 4-5-го и 7-8-го месяцев развития и отражают интенсивный рост диаметров просветов и пропускной способности артерий и вен. При этом в течение 4-го месяца наибольших велечин достигает диаметр пр</w:t>
      </w:r>
      <w:r>
        <w:rPr>
          <w:sz w:val="20"/>
        </w:rPr>
        <w:t>освета вен, а в течение 7-8-го месяцев наиболее интенсивно развиваются междольк</w:t>
      </w:r>
      <w:r>
        <w:rPr>
          <w:sz w:val="20"/>
        </w:rPr>
        <w:t>о</w:t>
      </w:r>
      <w:r>
        <w:rPr>
          <w:sz w:val="20"/>
        </w:rPr>
        <w:t>вые сосуды. В последующем несколько уменьшается интенсивность роста сосудов, но продо</w:t>
      </w:r>
      <w:r>
        <w:rPr>
          <w:sz w:val="20"/>
        </w:rPr>
        <w:t>л</w:t>
      </w:r>
      <w:r>
        <w:rPr>
          <w:sz w:val="20"/>
        </w:rPr>
        <w:t>жается дифференцировуа микроструктуры их стенки и все более отчетливой становится вза</w:t>
      </w:r>
      <w:r>
        <w:rPr>
          <w:sz w:val="20"/>
        </w:rPr>
        <w:t>и</w:t>
      </w:r>
      <w:r>
        <w:rPr>
          <w:sz w:val="20"/>
        </w:rPr>
        <w:t>мооб</w:t>
      </w:r>
      <w:r>
        <w:rPr>
          <w:sz w:val="20"/>
        </w:rPr>
        <w:t>условленность развития специфических отделов сосудистого русла и паренхиматозных элементов органа.</w:t>
      </w:r>
    </w:p>
    <w:sectPr w:rsidR="00CE3FF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1DC"/>
    <w:multiLevelType w:val="singleLevel"/>
    <w:tmpl w:val="8C86819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" w15:restartNumberingAfterBreak="0">
    <w:nsid w:val="3B5C0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9E5C40"/>
    <w:multiLevelType w:val="singleLevel"/>
    <w:tmpl w:val="BFE2E8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73B02C9"/>
    <w:multiLevelType w:val="singleLevel"/>
    <w:tmpl w:val="FE965C8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D7"/>
    <w:rsid w:val="00CE3FFB"/>
    <w:rsid w:val="00C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406CD-60DA-4C9D-9080-B12EF052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для нормы</vt:lpstr>
    </vt:vector>
  </TitlesOfParts>
  <Company> 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для нормы</dc:title>
  <dc:subject/>
  <dc:creator>SaiNT</dc:creator>
  <cp:keywords/>
  <cp:lastModifiedBy>Igor Trofimov</cp:lastModifiedBy>
  <cp:revision>2</cp:revision>
  <dcterms:created xsi:type="dcterms:W3CDTF">2024-08-11T18:56:00Z</dcterms:created>
  <dcterms:modified xsi:type="dcterms:W3CDTF">2024-08-11T18:56:00Z</dcterms:modified>
</cp:coreProperties>
</file>