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FE" w:rsidRDefault="00775AFE" w:rsidP="003F4EA6">
      <w:pPr>
        <w:shd w:val="clear" w:color="auto" w:fill="FFFFFF"/>
        <w:tabs>
          <w:tab w:val="left" w:pos="945"/>
          <w:tab w:val="left" w:pos="1416"/>
          <w:tab w:val="left" w:pos="6765"/>
        </w:tabs>
        <w:spacing w:after="120" w:line="280" w:lineRule="atLeast"/>
        <w:ind w:left="28" w:hanging="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ЗДРАВООХРАНЕНИЯ </w:t>
      </w:r>
    </w:p>
    <w:p w:rsidR="00775AFE" w:rsidRDefault="00775AFE" w:rsidP="003F4EA6">
      <w:pPr>
        <w:shd w:val="clear" w:color="auto" w:fill="FFFFFF"/>
        <w:tabs>
          <w:tab w:val="left" w:pos="945"/>
          <w:tab w:val="left" w:pos="1416"/>
          <w:tab w:val="left" w:pos="6765"/>
        </w:tabs>
        <w:spacing w:after="120" w:line="280" w:lineRule="atLeast"/>
        <w:ind w:left="28" w:hanging="2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ВИТЕБСКОГО ОБЛАСТНОГО  ИСПОЛНИТЕЛЬНОГО КОМИТЕТА</w:t>
      </w:r>
    </w:p>
    <w:p w:rsidR="00775AFE" w:rsidRDefault="00775AFE" w:rsidP="00A86BD2">
      <w:pPr>
        <w:shd w:val="clear" w:color="auto" w:fill="FFFFFF"/>
        <w:tabs>
          <w:tab w:val="left" w:pos="945"/>
          <w:tab w:val="left" w:pos="1416"/>
          <w:tab w:val="left" w:pos="6765"/>
        </w:tabs>
        <w:ind w:left="29" w:right="-2" w:hanging="29"/>
        <w:rPr>
          <w:rFonts w:ascii="Times New Roman" w:hAnsi="Times New Roman"/>
          <w:sz w:val="28"/>
          <w:szCs w:val="28"/>
        </w:rPr>
      </w:pPr>
    </w:p>
    <w:p w:rsidR="00775AFE" w:rsidRDefault="00775AFE" w:rsidP="00A86BD2">
      <w:pPr>
        <w:shd w:val="clear" w:color="auto" w:fill="FFFFFF"/>
        <w:tabs>
          <w:tab w:val="left" w:pos="945"/>
          <w:tab w:val="left" w:pos="1416"/>
          <w:tab w:val="left" w:pos="6765"/>
        </w:tabs>
        <w:ind w:left="29" w:right="-2" w:hanging="29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36"/>
          <w:szCs w:val="36"/>
        </w:rPr>
        <w:t>ЗАГАД</w:t>
      </w:r>
      <w:r>
        <w:rPr>
          <w:rFonts w:ascii="Times New Roman" w:hAnsi="Times New Roman"/>
          <w:b/>
          <w:sz w:val="36"/>
          <w:szCs w:val="36"/>
        </w:rPr>
        <w:tab/>
        <w:t xml:space="preserve">  ПРИКАЗ                                               </w:t>
      </w:r>
    </w:p>
    <w:p w:rsidR="00775AFE" w:rsidRDefault="00775AFE" w:rsidP="00A86BD2">
      <w:pPr>
        <w:shd w:val="clear" w:color="auto" w:fill="FFFFFF"/>
        <w:tabs>
          <w:tab w:val="left" w:pos="9354"/>
        </w:tabs>
        <w:spacing w:after="0" w:line="240" w:lineRule="auto"/>
        <w:ind w:hanging="29"/>
        <w:rPr>
          <w:rFonts w:ascii="Times New Roman" w:hAnsi="Times New Roman"/>
          <w:sz w:val="28"/>
          <w:szCs w:val="28"/>
        </w:rPr>
      </w:pPr>
    </w:p>
    <w:p w:rsidR="00775AFE" w:rsidRPr="003F4EA6" w:rsidRDefault="00775AFE" w:rsidP="00A86BD2">
      <w:pPr>
        <w:shd w:val="clear" w:color="auto" w:fill="FFFFFF"/>
        <w:tabs>
          <w:tab w:val="left" w:pos="9354"/>
        </w:tabs>
        <w:spacing w:after="0" w:line="240" w:lineRule="auto"/>
        <w:ind w:hanging="2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F4EA6">
        <w:rPr>
          <w:rFonts w:ascii="Times New Roman" w:hAnsi="Times New Roman"/>
          <w:b/>
          <w:sz w:val="28"/>
          <w:szCs w:val="28"/>
        </w:rPr>
        <w:t xml:space="preserve">31.03.2016 г. № 146 </w:t>
      </w:r>
    </w:p>
    <w:p w:rsidR="00775AFE" w:rsidRDefault="00775AFE" w:rsidP="00A86BD2">
      <w:pPr>
        <w:shd w:val="clear" w:color="auto" w:fill="FFFFFF"/>
        <w:tabs>
          <w:tab w:val="left" w:pos="9354"/>
        </w:tabs>
        <w:spacing w:after="0" w:line="240" w:lineRule="auto"/>
        <w:ind w:hanging="29"/>
        <w:rPr>
          <w:rFonts w:ascii="Times New Roman" w:hAnsi="Times New Roman"/>
          <w:sz w:val="28"/>
          <w:szCs w:val="28"/>
        </w:rPr>
      </w:pPr>
    </w:p>
    <w:p w:rsidR="00775AFE" w:rsidRDefault="00775AFE" w:rsidP="0042088E">
      <w:pPr>
        <w:shd w:val="clear" w:color="auto" w:fill="FFFFFF"/>
        <w:tabs>
          <w:tab w:val="left" w:pos="9354"/>
        </w:tabs>
        <w:spacing w:after="0" w:line="280" w:lineRule="exact"/>
        <w:ind w:hanging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      логистике       выполнения</w:t>
      </w:r>
    </w:p>
    <w:p w:rsidR="00775AFE" w:rsidRDefault="00775AFE" w:rsidP="0042088E">
      <w:pPr>
        <w:shd w:val="clear" w:color="auto" w:fill="FFFFFF"/>
        <w:tabs>
          <w:tab w:val="left" w:pos="9354"/>
        </w:tabs>
        <w:spacing w:after="0" w:line="280" w:lineRule="exact"/>
        <w:ind w:hanging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    государственной </w:t>
      </w:r>
    </w:p>
    <w:p w:rsidR="00775AFE" w:rsidRDefault="00775AFE" w:rsidP="0042088E">
      <w:pPr>
        <w:shd w:val="clear" w:color="auto" w:fill="FFFFFF"/>
        <w:tabs>
          <w:tab w:val="left" w:pos="9354"/>
        </w:tabs>
        <w:spacing w:after="0" w:line="280" w:lineRule="exact"/>
        <w:ind w:hanging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   «Здоровье    народа</w:t>
      </w:r>
    </w:p>
    <w:p w:rsidR="00775AFE" w:rsidRDefault="00775AFE" w:rsidP="0042088E">
      <w:pPr>
        <w:shd w:val="clear" w:color="auto" w:fill="FFFFFF"/>
        <w:tabs>
          <w:tab w:val="left" w:pos="9354"/>
        </w:tabs>
        <w:spacing w:after="0" w:line="280" w:lineRule="exact"/>
        <w:ind w:hanging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демографическая безопасность    </w:t>
      </w:r>
    </w:p>
    <w:p w:rsidR="00775AFE" w:rsidRDefault="00775AFE" w:rsidP="0042088E">
      <w:pPr>
        <w:shd w:val="clear" w:color="auto" w:fill="FFFFFF"/>
        <w:tabs>
          <w:tab w:val="left" w:pos="9354"/>
        </w:tabs>
        <w:spacing w:after="0" w:line="280" w:lineRule="exact"/>
        <w:ind w:hanging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                  Беларусь» </w:t>
      </w:r>
    </w:p>
    <w:p w:rsidR="00775AFE" w:rsidRDefault="00775AFE" w:rsidP="0042088E">
      <w:pPr>
        <w:shd w:val="clear" w:color="auto" w:fill="FFFFFF"/>
        <w:tabs>
          <w:tab w:val="left" w:pos="9354"/>
        </w:tabs>
        <w:spacing w:after="0" w:line="280" w:lineRule="exact"/>
        <w:ind w:hanging="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– 2020 годы</w:t>
      </w:r>
    </w:p>
    <w:p w:rsidR="00775AFE" w:rsidRDefault="00775AFE" w:rsidP="00A86BD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75AFE" w:rsidRDefault="00775AFE" w:rsidP="00A86BD2">
      <w:pPr>
        <w:shd w:val="clear" w:color="auto" w:fill="FFFFFF"/>
        <w:tabs>
          <w:tab w:val="left" w:pos="9354"/>
        </w:tabs>
        <w:spacing w:after="0" w:line="240" w:lineRule="auto"/>
        <w:ind w:left="-2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обеспечения выполнения мероприятий государственной программы «Здоровье народа и демографическая безопасность Республики Беларусь» на 2016 – 2020 годы, утвержденной  Постановлением Совета Министров Республики Беларусь от 14.03.2016г. №200 (далее – Государственная программа), в соответствии с приказом Министерства здравоохранения Республики Беларусь от 23.07.2015г. № 759 «Об утверждении Положения по формированию, выполнению и оценке эффективности Государственной программы «Здоровье народа и демографическая безопасность Республики Беларусь» на 2016 – 2020 годы»</w:t>
      </w:r>
    </w:p>
    <w:p w:rsidR="00775AFE" w:rsidRDefault="00775AFE" w:rsidP="00A86BD2">
      <w:pPr>
        <w:shd w:val="clear" w:color="auto" w:fill="FFFFFF"/>
        <w:tabs>
          <w:tab w:val="left" w:pos="9354"/>
        </w:tabs>
        <w:spacing w:after="0" w:line="240" w:lineRule="auto"/>
        <w:ind w:left="-28" w:firstLine="709"/>
        <w:jc w:val="both"/>
        <w:rPr>
          <w:rFonts w:ascii="Times New Roman" w:hAnsi="Times New Roman"/>
          <w:sz w:val="28"/>
          <w:szCs w:val="28"/>
        </w:rPr>
      </w:pPr>
    </w:p>
    <w:p w:rsidR="00775AFE" w:rsidRDefault="00775AFE" w:rsidP="00A86B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775AFE" w:rsidRDefault="00775AFE" w:rsidP="00A86BD2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AFE" w:rsidRDefault="00775AFE" w:rsidP="00A86BD2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ответственных за организацию выполнения подпрограмм Государственной программы</w:t>
      </w:r>
      <w:r w:rsidRPr="00A02D03">
        <w:rPr>
          <w:rFonts w:ascii="Times New Roman" w:hAnsi="Times New Roman"/>
          <w:sz w:val="28"/>
          <w:szCs w:val="28"/>
        </w:rPr>
        <w:t>:</w:t>
      </w:r>
    </w:p>
    <w:p w:rsidR="00775AFE" w:rsidRDefault="00775AFE" w:rsidP="00A86BD2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главных специалистов отдела организации медицинской помощи управления здравоохранения (Шур М.А., Михеенко И.В.) по подпрограмме 1 «Семья и детство»</w:t>
      </w:r>
      <w:r w:rsidRPr="00A02D03">
        <w:rPr>
          <w:rFonts w:ascii="Times New Roman" w:hAnsi="Times New Roman"/>
          <w:sz w:val="28"/>
          <w:szCs w:val="28"/>
        </w:rPr>
        <w:t>;</w:t>
      </w:r>
    </w:p>
    <w:p w:rsidR="00775AFE" w:rsidRDefault="00775AFE" w:rsidP="00A86BD2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отдел организации медицинской помощи управления здравоохранения (Тишина Е.В) совместно с ГУ «Витебский областной центр гигиены, эпидемиологии и общественного здоровья» (Синкевич В.А.) по подпрограмме 2 «Профилактика и контроль неинфекционных заболеваний»</w:t>
      </w:r>
      <w:r w:rsidRPr="00D3100E">
        <w:rPr>
          <w:rFonts w:ascii="Times New Roman" w:hAnsi="Times New Roman"/>
          <w:sz w:val="28"/>
          <w:szCs w:val="28"/>
        </w:rPr>
        <w:t>;</w:t>
      </w:r>
    </w:p>
    <w:p w:rsidR="00775AFE" w:rsidRPr="00A94033" w:rsidRDefault="00775AFE" w:rsidP="00A86BD2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УЗ «Витебский областной клинический центр психиатрии и наркологии» (Мартынова Е.В.) по подпрограмме 3 «Предупреждение и преодоление пьянства и алкоголизма»</w:t>
      </w:r>
      <w:r w:rsidRPr="00A94033">
        <w:rPr>
          <w:rFonts w:ascii="Times New Roman" w:hAnsi="Times New Roman"/>
          <w:sz w:val="28"/>
          <w:szCs w:val="28"/>
        </w:rPr>
        <w:t>;</w:t>
      </w:r>
    </w:p>
    <w:p w:rsidR="00775AFE" w:rsidRDefault="00775AFE" w:rsidP="00A86BD2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УЗ «Витебский областной клинический противотуберкулезный диспансер» (Гапанович С.Е.) по подпрограмме 4 «Туберкулез»</w:t>
      </w:r>
      <w:r w:rsidRPr="00A94033">
        <w:rPr>
          <w:rFonts w:ascii="Times New Roman" w:hAnsi="Times New Roman"/>
          <w:sz w:val="28"/>
          <w:szCs w:val="28"/>
        </w:rPr>
        <w:t>;</w:t>
      </w:r>
    </w:p>
    <w:p w:rsidR="00775AFE" w:rsidRDefault="00775AFE" w:rsidP="00A86BD2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ГУ «Витебский областной центр гигиены, эпидемиологии и общественного здоровья» (Синкевич В.А.) по подпрограмме 5 «Профилактика ВИЧ-инфекции»</w:t>
      </w:r>
      <w:r w:rsidRPr="00A94033">
        <w:rPr>
          <w:rFonts w:ascii="Times New Roman" w:hAnsi="Times New Roman"/>
          <w:sz w:val="28"/>
          <w:szCs w:val="28"/>
        </w:rPr>
        <w:t>;</w:t>
      </w:r>
    </w:p>
    <w:p w:rsidR="00775AFE" w:rsidRDefault="00775AFE" w:rsidP="00A86BD2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планово-экономический отдел управления здравоохранения (Клемпарская В.Б.) по подпрограмме 7 «Обеспечение функционирования системы здравоохранения Республики Беларусь».</w:t>
      </w:r>
    </w:p>
    <w:p w:rsidR="00775AFE" w:rsidRDefault="00775AFE" w:rsidP="00E86D4B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Ответственные за организацию выполнения подпрограмм Государственной программы</w:t>
      </w:r>
      <w:r w:rsidRPr="00A02D03">
        <w:rPr>
          <w:rFonts w:ascii="Times New Roman" w:hAnsi="Times New Roman"/>
          <w:sz w:val="28"/>
          <w:szCs w:val="28"/>
        </w:rPr>
        <w:t>:</w:t>
      </w:r>
    </w:p>
    <w:p w:rsidR="00775AFE" w:rsidRDefault="00775AFE" w:rsidP="00E86D4B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определяют исполнителей мероприятий подпрограмм и координируют их деятельность</w:t>
      </w:r>
      <w:r w:rsidRPr="00E86D4B">
        <w:rPr>
          <w:rFonts w:ascii="Times New Roman" w:hAnsi="Times New Roman"/>
          <w:sz w:val="28"/>
          <w:szCs w:val="28"/>
        </w:rPr>
        <w:t>;</w:t>
      </w:r>
    </w:p>
    <w:p w:rsidR="00775AFE" w:rsidRDefault="00775AFE" w:rsidP="00A86BD2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разрабатывают и представляют </w:t>
      </w:r>
      <w:r w:rsidRPr="00AE4C34">
        <w:rPr>
          <w:rFonts w:ascii="Times New Roman" w:hAnsi="Times New Roman"/>
          <w:sz w:val="28"/>
          <w:szCs w:val="28"/>
        </w:rPr>
        <w:t xml:space="preserve">предложения в План мероприятий Витебского облисполкома по </w:t>
      </w:r>
      <w:r>
        <w:rPr>
          <w:rFonts w:ascii="Times New Roman" w:hAnsi="Times New Roman"/>
          <w:sz w:val="28"/>
          <w:szCs w:val="28"/>
        </w:rPr>
        <w:t>выполнению</w:t>
      </w:r>
      <w:r w:rsidRPr="00AE4C34">
        <w:rPr>
          <w:rFonts w:ascii="Times New Roman" w:hAnsi="Times New Roman"/>
          <w:sz w:val="28"/>
          <w:szCs w:val="28"/>
        </w:rPr>
        <w:t xml:space="preserve"> Государственной программы до 11.04.2016г. на 2016 год и в дальнейшем ежегодно до </w:t>
      </w:r>
      <w:r>
        <w:rPr>
          <w:rFonts w:ascii="Times New Roman" w:hAnsi="Times New Roman"/>
          <w:sz w:val="28"/>
          <w:szCs w:val="28"/>
        </w:rPr>
        <w:t>10</w:t>
      </w:r>
      <w:r w:rsidRPr="00AE4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AE4C3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предстоящий </w:t>
      </w:r>
      <w:r w:rsidRPr="00AE4C34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в организационно-методический отдел УЗ «Витебская областная клиническая больница» (Гапанович А.Л.) по форме согласно приложению 1</w:t>
      </w:r>
      <w:r w:rsidRPr="00AE4C34">
        <w:rPr>
          <w:rFonts w:ascii="Times New Roman" w:hAnsi="Times New Roman"/>
          <w:sz w:val="28"/>
          <w:szCs w:val="28"/>
        </w:rPr>
        <w:t>;</w:t>
      </w:r>
    </w:p>
    <w:p w:rsidR="00775AFE" w:rsidRDefault="00775AFE" w:rsidP="00150DE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обеспечивают мониторинг реализации мероприятий, сбор информации о выполнении мероприятий, оценку эффективности и расчет целевых показателей подпрограмм в соответствии с главой 7                                и приложением 8 Государственной программы</w:t>
      </w:r>
      <w:r w:rsidRPr="00AA3AA0">
        <w:rPr>
          <w:rFonts w:ascii="Times New Roman" w:hAnsi="Times New Roman"/>
          <w:sz w:val="28"/>
          <w:szCs w:val="28"/>
        </w:rPr>
        <w:t>;</w:t>
      </w:r>
    </w:p>
    <w:p w:rsidR="00775AFE" w:rsidRDefault="00775AFE" w:rsidP="00150DE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представляют ежегодно до 10 февраля года, следующего за отчетным, «Сведения о выполнении показателей подпрограммы» по форме  согласно приложению 2 с краткой аналитической запиской о степени реализации мероприятий подпрограмм с указанием причин их невыполнения или выполнения не в полном объеме и в установленные сроки форму государственной статистической отчетности 1-ф(гп) «Отчет о ходе выполнения государственной программы» в разрезе подпрограмм в планово-экономический отдел управления здравоохранения (Клемпарская В.Б.).</w:t>
      </w:r>
    </w:p>
    <w:p w:rsidR="00775AFE" w:rsidRDefault="00775AFE" w:rsidP="00150DE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Планово-экономический отдел управления здравоохранения (Клемпарская В.Б.) обеспечивает контроль за финансовым выполнением Государственной программы, проводит оценку эффективности ее выполнения и предоставляет до 20 февраля года следующего за отчетным сводную информацию по форме согласно приложению 2</w:t>
      </w:r>
      <w:r w:rsidRPr="003456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разрезе подпрограмм с краткой аналитической запиской о степени реализации мероприятий Государственной программы и в установленные сроки форму государственной статистической отчетности 1-ф(гп) «Отчет о ходе выполнения государственной программы» в разрезе подпрограмм в управление экономического анализа и развития здравоохранения Министерства здравоохранения Республики Беларусь.</w:t>
      </w:r>
    </w:p>
    <w:p w:rsidR="00775AFE" w:rsidRPr="00345646" w:rsidRDefault="00775AFE" w:rsidP="00150DE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Организационно-методический отдел УЗ «Витебская областная клиническая больница» (Гапанович А.Л.) обеспечивает</w:t>
      </w:r>
      <w:r w:rsidRPr="00345646">
        <w:rPr>
          <w:rFonts w:ascii="Times New Roman" w:hAnsi="Times New Roman"/>
          <w:sz w:val="28"/>
          <w:szCs w:val="28"/>
        </w:rPr>
        <w:t>:</w:t>
      </w:r>
    </w:p>
    <w:p w:rsidR="00775AFE" w:rsidRPr="00705264" w:rsidRDefault="00775AFE" w:rsidP="00150DE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2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 ежегодно до 31 января, на основании предложений, представленных ответственными за организацию выполнения подпрограмм, разработку, формирование и внесение на рассмотрение Витебского облисполкома проекта Плана мероприятий по выполнению Государственной программы на текущий год</w:t>
      </w:r>
      <w:r w:rsidRPr="00705264">
        <w:rPr>
          <w:rFonts w:ascii="Times New Roman" w:hAnsi="Times New Roman"/>
          <w:sz w:val="28"/>
          <w:szCs w:val="28"/>
        </w:rPr>
        <w:t>;</w:t>
      </w:r>
    </w:p>
    <w:p w:rsidR="00775AFE" w:rsidRPr="009060DF" w:rsidRDefault="00775AFE" w:rsidP="00150DEC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0DF">
        <w:rPr>
          <w:rFonts w:ascii="Times New Roman" w:hAnsi="Times New Roman"/>
          <w:sz w:val="28"/>
          <w:szCs w:val="28"/>
        </w:rPr>
        <w:t>4.2. ежегодно до 1 февраля направление утвержденного Витебским облисполкомом Плана мероприятий по выполнению Государственной программы на текущий год в Министерство здравоохранения Республики Беларусь;</w:t>
      </w:r>
    </w:p>
    <w:p w:rsidR="00775AFE" w:rsidRPr="009B64CA" w:rsidRDefault="00775AFE" w:rsidP="009B64CA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сбор, обработку и анализ информации, предоставляемой ответственными за организацию выполнения подпрограмм</w:t>
      </w:r>
      <w:r w:rsidRPr="009B64CA">
        <w:rPr>
          <w:rFonts w:ascii="Times New Roman" w:hAnsi="Times New Roman"/>
          <w:sz w:val="28"/>
          <w:szCs w:val="28"/>
        </w:rPr>
        <w:t>;</w:t>
      </w:r>
    </w:p>
    <w:p w:rsidR="00775AFE" w:rsidRDefault="00775AFE" w:rsidP="009B64CA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ежегодно до 10 февраля</w:t>
      </w:r>
      <w:r w:rsidRPr="00975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года, следующего за отчетным,  подготовку и предоставление сводной информации о ходе выполнения Государственной программы в части целевых показателей, отчеты о ходе выполнения ее мероприятий в Министерство здравоохранения Республики Беларусь.</w:t>
      </w:r>
    </w:p>
    <w:p w:rsidR="00775AFE" w:rsidRDefault="00775AFE" w:rsidP="009B64CA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Главным врачам организаций здравоохранения области обеспечить в соответствии с компетенцией</w:t>
      </w:r>
      <w:r w:rsidRPr="00D81AC6">
        <w:rPr>
          <w:rFonts w:ascii="Times New Roman" w:hAnsi="Times New Roman"/>
          <w:sz w:val="28"/>
          <w:szCs w:val="28"/>
        </w:rPr>
        <w:t>:</w:t>
      </w:r>
    </w:p>
    <w:p w:rsidR="00775AFE" w:rsidRDefault="00775AFE" w:rsidP="009B64CA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реализацию мероприятий Государственной программы</w:t>
      </w:r>
      <w:r w:rsidRPr="00E715D8">
        <w:rPr>
          <w:rFonts w:ascii="Times New Roman" w:hAnsi="Times New Roman"/>
          <w:sz w:val="28"/>
          <w:szCs w:val="28"/>
        </w:rPr>
        <w:t>;</w:t>
      </w:r>
    </w:p>
    <w:p w:rsidR="00775AFE" w:rsidRDefault="00775AFE" w:rsidP="00D81AC6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качественный и достоверный постоянный мониторинг выполнения целевых показателей Государственной программы, учет и своевременное предоставление справочно-аналитической информации в установленном порядке</w:t>
      </w:r>
      <w:r w:rsidRPr="00D81AC6">
        <w:rPr>
          <w:rFonts w:ascii="Times New Roman" w:hAnsi="Times New Roman"/>
          <w:sz w:val="28"/>
          <w:szCs w:val="28"/>
        </w:rPr>
        <w:t>;</w:t>
      </w:r>
    </w:p>
    <w:p w:rsidR="00775AFE" w:rsidRDefault="00775AFE" w:rsidP="009B64CA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проведение ежегодного анализа результатов реализации мероприятий Государственной программы и эффективности использования финансовых средств.</w:t>
      </w:r>
    </w:p>
    <w:p w:rsidR="00775AFE" w:rsidRDefault="00775AFE" w:rsidP="009B64CA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исполнением настоящего приказа возложить на заместителей  начальника управления по курируемым вопросам.</w:t>
      </w:r>
    </w:p>
    <w:p w:rsidR="00775AFE" w:rsidRDefault="00775AFE" w:rsidP="00486F2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5AFE" w:rsidRPr="00D81AC6" w:rsidRDefault="00775AFE" w:rsidP="00486F24">
      <w:pPr>
        <w:shd w:val="clear" w:color="auto" w:fill="FFFFFF"/>
        <w:tabs>
          <w:tab w:val="left" w:pos="720"/>
          <w:tab w:val="left" w:pos="71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</w:t>
      </w:r>
      <w:r>
        <w:rPr>
          <w:rFonts w:ascii="Times New Roman" w:hAnsi="Times New Roman"/>
          <w:sz w:val="28"/>
          <w:szCs w:val="28"/>
        </w:rPr>
        <w:tab/>
        <w:t>Ю.Н.Деркач</w:t>
      </w:r>
    </w:p>
    <w:p w:rsidR="00775AFE" w:rsidRDefault="00775AFE" w:rsidP="00A86BD2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AFE" w:rsidRPr="00A02D03" w:rsidRDefault="00775AFE" w:rsidP="00A86BD2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AFE" w:rsidRDefault="00775AFE" w:rsidP="00A86BD2">
      <w:pPr>
        <w:spacing w:after="0" w:line="240" w:lineRule="auto"/>
        <w:ind w:firstLine="4253"/>
        <w:rPr>
          <w:rFonts w:ascii="Times New Roman" w:hAnsi="Times New Roman"/>
          <w:sz w:val="28"/>
          <w:szCs w:val="28"/>
        </w:rPr>
      </w:pPr>
    </w:p>
    <w:p w:rsidR="00775AFE" w:rsidRDefault="00775AFE"/>
    <w:p w:rsidR="00775AFE" w:rsidRPr="00A94033" w:rsidRDefault="00775AFE" w:rsidP="00A94033">
      <w:pPr>
        <w:tabs>
          <w:tab w:val="left" w:pos="7140"/>
        </w:tabs>
      </w:pPr>
      <w:r>
        <w:tab/>
      </w:r>
    </w:p>
    <w:sectPr w:rsidR="00775AFE" w:rsidRPr="00A94033" w:rsidSect="0042088E">
      <w:headerReference w:type="default" r:id="rId6"/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AFE" w:rsidRDefault="00775AFE" w:rsidP="0042088E">
      <w:pPr>
        <w:spacing w:after="0" w:line="240" w:lineRule="auto"/>
      </w:pPr>
      <w:r>
        <w:separator/>
      </w:r>
    </w:p>
  </w:endnote>
  <w:endnote w:type="continuationSeparator" w:id="1">
    <w:p w:rsidR="00775AFE" w:rsidRDefault="00775AFE" w:rsidP="0042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AFE" w:rsidRPr="003F4EA6" w:rsidRDefault="00775AFE">
    <w:pPr>
      <w:pStyle w:val="Footer"/>
      <w:rPr>
        <w:rFonts w:ascii="Times New Roman" w:hAnsi="Times New Roman"/>
        <w:sz w:val="18"/>
        <w:szCs w:val="18"/>
      </w:rPr>
    </w:pPr>
    <w:r w:rsidRPr="003F4EA6">
      <w:rPr>
        <w:rFonts w:ascii="Times New Roman" w:hAnsi="Times New Roman"/>
        <w:sz w:val="18"/>
        <w:szCs w:val="18"/>
      </w:rPr>
      <w:t>Электронная версия соответствует оригиналу.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AFE" w:rsidRPr="003F4EA6" w:rsidRDefault="00775AFE">
    <w:pPr>
      <w:pStyle w:val="Footer"/>
      <w:rPr>
        <w:rFonts w:ascii="Times New Roman" w:hAnsi="Times New Roman"/>
        <w:sz w:val="18"/>
        <w:szCs w:val="18"/>
      </w:rPr>
    </w:pPr>
    <w:r w:rsidRPr="003F4EA6">
      <w:rPr>
        <w:rFonts w:ascii="Times New Roman" w:hAnsi="Times New Roman"/>
        <w:sz w:val="18"/>
        <w:szCs w:val="18"/>
      </w:rPr>
      <w:t>Электронная версия соответствует оригиналу.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AFE" w:rsidRDefault="00775AFE" w:rsidP="0042088E">
      <w:pPr>
        <w:spacing w:after="0" w:line="240" w:lineRule="auto"/>
      </w:pPr>
      <w:r>
        <w:separator/>
      </w:r>
    </w:p>
  </w:footnote>
  <w:footnote w:type="continuationSeparator" w:id="1">
    <w:p w:rsidR="00775AFE" w:rsidRDefault="00775AFE" w:rsidP="00420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AFE" w:rsidRPr="0042088E" w:rsidRDefault="00775AFE">
    <w:pPr>
      <w:pStyle w:val="Header"/>
      <w:jc w:val="center"/>
      <w:rPr>
        <w:rFonts w:ascii="Times New Roman" w:hAnsi="Times New Roman"/>
        <w:sz w:val="28"/>
        <w:szCs w:val="28"/>
      </w:rPr>
    </w:pPr>
    <w:r w:rsidRPr="0042088E">
      <w:rPr>
        <w:rFonts w:ascii="Times New Roman" w:hAnsi="Times New Roman"/>
        <w:sz w:val="28"/>
        <w:szCs w:val="28"/>
      </w:rPr>
      <w:fldChar w:fldCharType="begin"/>
    </w:r>
    <w:r w:rsidRPr="0042088E">
      <w:rPr>
        <w:rFonts w:ascii="Times New Roman" w:hAnsi="Times New Roman"/>
        <w:sz w:val="28"/>
        <w:szCs w:val="28"/>
      </w:rPr>
      <w:instrText xml:space="preserve"> PAGE   \* MERGEFORMAT </w:instrText>
    </w:r>
    <w:r w:rsidRPr="0042088E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3</w:t>
    </w:r>
    <w:r w:rsidRPr="0042088E">
      <w:rPr>
        <w:rFonts w:ascii="Times New Roman" w:hAnsi="Times New Roman"/>
        <w:sz w:val="28"/>
        <w:szCs w:val="28"/>
      </w:rPr>
      <w:fldChar w:fldCharType="end"/>
    </w:r>
  </w:p>
  <w:p w:rsidR="00775AFE" w:rsidRDefault="00775A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BD2"/>
    <w:rsid w:val="000C2EC7"/>
    <w:rsid w:val="00101BC6"/>
    <w:rsid w:val="00150DEC"/>
    <w:rsid w:val="00323621"/>
    <w:rsid w:val="00345646"/>
    <w:rsid w:val="00383F4C"/>
    <w:rsid w:val="003F4EA6"/>
    <w:rsid w:val="0042088E"/>
    <w:rsid w:val="00486F24"/>
    <w:rsid w:val="004C458B"/>
    <w:rsid w:val="0051563C"/>
    <w:rsid w:val="00610600"/>
    <w:rsid w:val="00705264"/>
    <w:rsid w:val="00705ADA"/>
    <w:rsid w:val="00775AFE"/>
    <w:rsid w:val="0086169A"/>
    <w:rsid w:val="009060DF"/>
    <w:rsid w:val="009377EF"/>
    <w:rsid w:val="00975214"/>
    <w:rsid w:val="0098013B"/>
    <w:rsid w:val="009B64CA"/>
    <w:rsid w:val="009C5BBD"/>
    <w:rsid w:val="00A02D03"/>
    <w:rsid w:val="00A83DFF"/>
    <w:rsid w:val="00A86BD2"/>
    <w:rsid w:val="00A94033"/>
    <w:rsid w:val="00AA3AA0"/>
    <w:rsid w:val="00AE4C34"/>
    <w:rsid w:val="00B57740"/>
    <w:rsid w:val="00C22792"/>
    <w:rsid w:val="00C30B24"/>
    <w:rsid w:val="00C3724B"/>
    <w:rsid w:val="00D10B51"/>
    <w:rsid w:val="00D3100E"/>
    <w:rsid w:val="00D81AC6"/>
    <w:rsid w:val="00E715D8"/>
    <w:rsid w:val="00E86D4B"/>
    <w:rsid w:val="00EE6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D2"/>
    <w:pPr>
      <w:spacing w:after="200" w:line="276" w:lineRule="auto"/>
    </w:pPr>
    <w:rPr>
      <w:rFonts w:ascii="Calibri" w:eastAsia="Times New Roman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A86B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86BD2"/>
    <w:rPr>
      <w:rFonts w:ascii="Calibri" w:hAnsi="Calibri" w:cs="Times New Roman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A02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2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2088E"/>
    <w:rPr>
      <w:rFonts w:ascii="Calibri" w:hAnsi="Calibri" w:cs="Times New Roman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20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088E"/>
    <w:rPr>
      <w:rFonts w:ascii="Calibri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2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852</Words>
  <Characters>4861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ЗДРАВООХРАНЕНИЯ </dc:title>
  <dc:subject/>
  <dc:creator>1</dc:creator>
  <cp:keywords/>
  <dc:description/>
  <cp:lastModifiedBy>glv</cp:lastModifiedBy>
  <cp:revision>2</cp:revision>
  <cp:lastPrinted>2016-03-31T07:56:00Z</cp:lastPrinted>
  <dcterms:created xsi:type="dcterms:W3CDTF">2016-04-14T07:40:00Z</dcterms:created>
  <dcterms:modified xsi:type="dcterms:W3CDTF">2016-04-14T07:40:00Z</dcterms:modified>
</cp:coreProperties>
</file>