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AF" w:rsidRPr="003B579E" w:rsidRDefault="00E576AF" w:rsidP="00E576AF">
      <w:pPr>
        <w:jc w:val="center"/>
        <w:rPr>
          <w:b/>
          <w:color w:val="0000FF"/>
          <w:sz w:val="52"/>
        </w:rPr>
      </w:pPr>
      <w:bookmarkStart w:id="0" w:name="_GoBack"/>
      <w:bookmarkEnd w:id="0"/>
      <w:r w:rsidRPr="003B579E">
        <w:rPr>
          <w:b/>
          <w:color w:val="0000FF"/>
          <w:sz w:val="52"/>
        </w:rPr>
        <w:t>Паспортная часть.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 xml:space="preserve">ФИО больного: </w:t>
      </w:r>
      <w:r w:rsidR="007A40E9">
        <w:rPr>
          <w:color w:val="0000FF"/>
        </w:rPr>
        <w:t>****************************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 xml:space="preserve">Возраст: 60 лет </w:t>
      </w:r>
      <w:r w:rsidR="007A40E9">
        <w:rPr>
          <w:color w:val="0000FF"/>
        </w:rPr>
        <w:t>****************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Пол: мужской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Профессия: пенсионер, инвалид второй группы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Домашний адрес:ул.</w:t>
      </w:r>
      <w:r w:rsidR="007A40E9">
        <w:rPr>
          <w:color w:val="0000FF"/>
        </w:rPr>
        <w:t>*******************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Дата поступления:30.05.05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 xml:space="preserve">Кем направлен: </w:t>
      </w:r>
      <w:r w:rsidR="007A40E9">
        <w:rPr>
          <w:color w:val="0000FF"/>
        </w:rPr>
        <w:t>***************************</w:t>
      </w:r>
    </w:p>
    <w:p w:rsidR="00E576AF" w:rsidRPr="003B579E" w:rsidRDefault="000738DF" w:rsidP="000738DF">
      <w:pPr>
        <w:tabs>
          <w:tab w:val="left" w:pos="1155"/>
        </w:tabs>
        <w:rPr>
          <w:color w:val="0000FF"/>
        </w:rPr>
      </w:pPr>
      <w:r w:rsidRPr="003B579E">
        <w:rPr>
          <w:color w:val="0000FF"/>
        </w:rPr>
        <w:tab/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</w:rPr>
        <w:t xml:space="preserve">Предварительный диагноз: </w:t>
      </w:r>
      <w:r w:rsidRPr="003B579E">
        <w:rPr>
          <w:color w:val="0000FF"/>
          <w:szCs w:val="24"/>
        </w:rPr>
        <w:t>облитерирующий атеросклероз сосудов нижних конечностей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</w:rPr>
        <w:t xml:space="preserve">Клинический диагноз: </w:t>
      </w:r>
      <w:r w:rsidRPr="003B579E">
        <w:rPr>
          <w:color w:val="0000FF"/>
          <w:szCs w:val="24"/>
        </w:rPr>
        <w:t>облитерирующий атеросклероз сосудов нижних конечностей, окклюзия правой поверхностной бедренной артерии; состояние после бедренно-подколенного шунтирования;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Заключительный диагноз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-основной:</w:t>
      </w:r>
      <w:r w:rsidRPr="003B579E">
        <w:rPr>
          <w:color w:val="0000FF"/>
          <w:szCs w:val="24"/>
        </w:rPr>
        <w:t xml:space="preserve"> облитерирующий атеросклероз сосудов нижних конечностей (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стадия), окклюзия правой поверхностной бедренной артерии; состояние после бедренно-подколенного шунтирования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-сопутствующие заболевания: артериальная гипертензия ФК</w:t>
      </w:r>
      <w:r w:rsidRPr="003B579E">
        <w:rPr>
          <w:color w:val="0000FF"/>
          <w:szCs w:val="24"/>
          <w:lang w:val="en-US"/>
        </w:rPr>
        <w:t>II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b/>
          <w:color w:val="0000FF"/>
          <w:sz w:val="52"/>
        </w:rPr>
      </w:pPr>
      <w:r w:rsidRPr="003B579E">
        <w:rPr>
          <w:color w:val="0000FF"/>
        </w:rPr>
        <w:t xml:space="preserve">                                               </w:t>
      </w:r>
      <w:r w:rsidRPr="003B579E">
        <w:rPr>
          <w:b/>
          <w:color w:val="0000FF"/>
          <w:sz w:val="52"/>
        </w:rPr>
        <w:t>Жалобы больного.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Жалобы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ногах, периодически возникающие головные боли (пульсирующие, локализуются в затылочной области), связанные с эпизодами повышения артериального давления.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pStyle w:val="a3"/>
        <w:jc w:val="center"/>
        <w:rPr>
          <w:rFonts w:ascii="Times New Roman" w:hAnsi="Times New Roman"/>
          <w:b/>
          <w:color w:val="0000FF"/>
          <w:sz w:val="52"/>
        </w:rPr>
      </w:pPr>
      <w:r w:rsidRPr="003B579E">
        <w:rPr>
          <w:rFonts w:ascii="Times New Roman" w:hAnsi="Times New Roman"/>
          <w:b/>
          <w:color w:val="0000FF"/>
          <w:sz w:val="52"/>
        </w:rPr>
        <w:t>Анамнез настоящего заболевания.</w:t>
      </w:r>
    </w:p>
    <w:p w:rsidR="00E576AF" w:rsidRPr="003B579E" w:rsidRDefault="00E576AF" w:rsidP="00E576AF">
      <w:pPr>
        <w:pStyle w:val="a3"/>
        <w:rPr>
          <w:rFonts w:ascii="Times New Roman" w:hAnsi="Times New Roman"/>
          <w:color w:val="0000FF"/>
          <w:sz w:val="24"/>
        </w:rPr>
      </w:pP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</w:rPr>
        <w:lastRenderedPageBreak/>
        <w:t xml:space="preserve">Больной себя считает с 1990 года,  </w:t>
      </w:r>
      <w:r w:rsidRPr="003B579E">
        <w:rPr>
          <w:color w:val="0000FF"/>
          <w:szCs w:val="24"/>
        </w:rPr>
        <w:t>когда впервые при быстрой ходьбе возникли резкие боли в правой икроножной мышце, которые проходили после остановки. По поводу данных болей обратился в поликлинику по месту жительства, где было проведено амбулаторное лечение (какое именно больной вспомнить затруднился). Проведенное лечение не имело положительного эффекта: боли постепенно нарастали (возникали при меньшей физической нагрузке).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Из поликлиники по месту жительства в 1991 году для проведения обследования и лечения направлен в ГОККД. Проведено обследоване (ангиография, рентгенография, исследование мочи, крови). Выявлено нарушение проходимости поверхностной бедренной артерии справа. В 1991 году больной прооперирован (бедренно-подколенное шунтирование).После проведенного оперативного лечения боли исчезли. До 1998 года, в связи с отсутствием болей, не принимал никаких лекарственных препаратов.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 xml:space="preserve">В 1998 году при ходьбе появились ноющие боли в правой икроножной мышце, а затем (примерно через месяц) и в правой стопе. Данные боли возникали при прохождении около 50м).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 xml:space="preserve"> В 1998 году была произведена реконструкция правого дистального анастомоза.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           В настоящее время госпитализирован в связи с ухудшением состояния.</w:t>
      </w:r>
    </w:p>
    <w:p w:rsidR="00E576AF" w:rsidRPr="003B579E" w:rsidRDefault="00E576AF" w:rsidP="00E576AF">
      <w:pPr>
        <w:pStyle w:val="a3"/>
        <w:rPr>
          <w:rFonts w:ascii="Times New Roman" w:hAnsi="Times New Roman"/>
          <w:color w:val="0000FF"/>
          <w:sz w:val="24"/>
        </w:rPr>
      </w:pPr>
    </w:p>
    <w:p w:rsidR="00E576AF" w:rsidRPr="003B579E" w:rsidRDefault="00E576AF" w:rsidP="00E576AF">
      <w:pPr>
        <w:jc w:val="center"/>
        <w:rPr>
          <w:b/>
          <w:color w:val="0000FF"/>
          <w:sz w:val="52"/>
        </w:rPr>
      </w:pPr>
      <w:r w:rsidRPr="003B579E">
        <w:rPr>
          <w:b/>
          <w:color w:val="0000FF"/>
          <w:sz w:val="52"/>
        </w:rPr>
        <w:t>Анамнез жизни больного.</w:t>
      </w:r>
    </w:p>
    <w:p w:rsidR="00E576AF" w:rsidRPr="003B579E" w:rsidRDefault="00E576AF" w:rsidP="00E576AF">
      <w:pPr>
        <w:pStyle w:val="a4"/>
        <w:rPr>
          <w:color w:val="0000FF"/>
        </w:rPr>
      </w:pPr>
      <w:r w:rsidRPr="003B579E">
        <w:rPr>
          <w:color w:val="0000FF"/>
        </w:rPr>
        <w:t xml:space="preserve">Родился в 1945 году в </w:t>
      </w:r>
      <w:r w:rsidR="007A40E9">
        <w:rPr>
          <w:color w:val="0000FF"/>
        </w:rPr>
        <w:t>***************</w:t>
      </w:r>
      <w:r w:rsidRPr="003B579E">
        <w:rPr>
          <w:color w:val="0000FF"/>
        </w:rPr>
        <w:t>, третьим ребенком в семье. Физически и интеллектуально развивался нормально, от сверстников не отставал. Окончил среднюю школу. Получил среднее образование. В данное время проживает в благоустроенной квартире. В настоящее время на пенсии. Питание регулярное-4 раза в день, преобладает жидкая пища. Соблюдает личную гигиену тела.</w:t>
      </w:r>
    </w:p>
    <w:p w:rsidR="00E576AF" w:rsidRPr="003B579E" w:rsidRDefault="00E576AF" w:rsidP="00E576AF">
      <w:pPr>
        <w:pStyle w:val="a4"/>
        <w:rPr>
          <w:color w:val="0000FF"/>
        </w:rPr>
      </w:pPr>
      <w:r w:rsidRPr="003B579E">
        <w:rPr>
          <w:color w:val="0000FF"/>
        </w:rPr>
        <w:t xml:space="preserve">Состояние здоровья близких родственников удовлетворительное.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</w:rPr>
        <w:t xml:space="preserve">        Гепатит, туберкулёз, венерические заболевания заболевания отрицает. ВИЧ-анамнез не отягощен. Аллергически реакции отрицает. 1989-удаление сегмента левого легкого.В 1991году -</w:t>
      </w:r>
      <w:r w:rsidRPr="003B579E">
        <w:rPr>
          <w:color w:val="0000FF"/>
          <w:szCs w:val="24"/>
        </w:rPr>
        <w:t>бедренно-подколенное шунтирование. В 1998 году была произведена реконструкция правого дистального анастомоза.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both"/>
        <w:rPr>
          <w:color w:val="0000FF"/>
        </w:rPr>
      </w:pPr>
      <w:r w:rsidRPr="003B579E">
        <w:rPr>
          <w:color w:val="0000FF"/>
        </w:rPr>
        <w:t>Не курит. Алкоголь употреблял умеренно (3-4 раза в год).Наркотики, снотворные не употребляет. Токсикоманию и другие вредные привычки отрицает.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both"/>
        <w:rPr>
          <w:color w:val="0000FF"/>
        </w:rPr>
      </w:pPr>
    </w:p>
    <w:p w:rsidR="00E576AF" w:rsidRPr="003B579E" w:rsidRDefault="00E576AF" w:rsidP="00E576AF">
      <w:pPr>
        <w:pStyle w:val="1"/>
        <w:jc w:val="center"/>
        <w:rPr>
          <w:color w:val="0000FF"/>
          <w:sz w:val="52"/>
        </w:rPr>
      </w:pPr>
      <w:r w:rsidRPr="003B579E">
        <w:rPr>
          <w:color w:val="0000FF"/>
          <w:sz w:val="52"/>
        </w:rPr>
        <w:t>Объективное исследование</w:t>
      </w:r>
    </w:p>
    <w:p w:rsidR="00E576AF" w:rsidRPr="003B579E" w:rsidRDefault="00E576AF" w:rsidP="00E576AF">
      <w:pPr>
        <w:pStyle w:val="2"/>
        <w:rPr>
          <w:color w:val="0000FF"/>
        </w:rPr>
      </w:pPr>
      <w:r w:rsidRPr="003B579E">
        <w:rPr>
          <w:color w:val="0000FF"/>
        </w:rPr>
        <w:t>ОБЩИЙ   ОСМОТР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Общее состояние больного удовлетворительное, положение активно. Телосложение нормостеническое.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Температура тела 36,7</w:t>
      </w:r>
      <w:r w:rsidRPr="003B579E">
        <w:rPr>
          <w:color w:val="0000FF"/>
          <w:szCs w:val="24"/>
          <w:vertAlign w:val="superscript"/>
        </w:rPr>
        <w:t>о</w:t>
      </w:r>
      <w:r w:rsidRPr="003B579E">
        <w:rPr>
          <w:color w:val="0000FF"/>
          <w:szCs w:val="24"/>
        </w:rPr>
        <w:t>С. Рост 172см. Масса тела - 68 кг.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 xml:space="preserve">Кожные покровы (за исключением кожных покровов нижних конечностей) бледной окраски, влажные. Конъюнктива век с обеих сторон бледно-розовой окраски. Оволосение по мужскому типу. Ногтевые пластинки пальцев кистей без патологических изменений. Кожа эластична, тургор в норме.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Подкожная жировая клетчатка развита умеренно. Толщина жирового слоя у пупка - 1,5см, в области угла лопатки - 3см. Отеков нет.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Пальпируются единичные паховые лимфоузлы размером 5 мм, эластической консистенции, подвижные, безболезненные, не спаянные между собой и с окружающими тканями.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lastRenderedPageBreak/>
        <w:tab/>
        <w:t>Общее развитие мышечной системы умеренное. Атрофий, гипертрофий мышечного аппарата, уплотнений в толще мышц не выявлено. Тонус мышц верхних конечностей в норме.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При исследовании костей (череп, грудная клетка, позвоночник, таз, конечности) утолщений, деформаций не выявлено. Болезненность при пальпации, перкуссии и нагрузке по оси не возникает.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Суставы нормальной конфигурации, кожные покровы над ними бледной окраски. Соотношение суставных концов правильное. Пальпации над областью суставов безболезненна. Движения в суставах (активные и пассивные) в полном объеме, безболезненны.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Щитовидная железа не визуализируется, не видна при глотании, не пальпируется.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center"/>
        <w:rPr>
          <w:color w:val="0000FF"/>
          <w:sz w:val="28"/>
        </w:rPr>
      </w:pPr>
    </w:p>
    <w:p w:rsidR="00E576AF" w:rsidRPr="003B579E" w:rsidRDefault="00E576AF" w:rsidP="00E576AF">
      <w:pPr>
        <w:pStyle w:val="2"/>
        <w:rPr>
          <w:color w:val="0000FF"/>
        </w:rPr>
      </w:pPr>
      <w:r w:rsidRPr="003B579E">
        <w:rPr>
          <w:color w:val="0000FF"/>
        </w:rPr>
        <w:t>ДЫХАТЕЛЬНАЯ    СИСТЕМА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both"/>
        <w:rPr>
          <w:color w:val="0000FF"/>
          <w:sz w:val="22"/>
        </w:rPr>
      </w:pPr>
    </w:p>
    <w:p w:rsidR="00E576AF" w:rsidRPr="003B579E" w:rsidRDefault="00E576AF" w:rsidP="00E576AF">
      <w:pPr>
        <w:pStyle w:val="a3"/>
        <w:rPr>
          <w:rFonts w:ascii="Times New Roman" w:hAnsi="Times New Roman"/>
          <w:color w:val="0000FF"/>
          <w:sz w:val="24"/>
        </w:rPr>
      </w:pPr>
      <w:r w:rsidRPr="003B579E">
        <w:rPr>
          <w:rFonts w:ascii="Times New Roman" w:hAnsi="Times New Roman"/>
          <w:color w:val="0000FF"/>
          <w:sz w:val="24"/>
        </w:rPr>
        <w:t>Грудная клетка правильной формы,  симметричная, обе половины равномерно активно участвуют в акте дыхания. Надчревный угол 90 Надключичные и подключичные ямки симметричные,  хорошо выраженные. Ход ребер под 45.Межрёберные промежутки не расширены. Ширина межрёберных промежутков 1.5 см. Лопатки плотно прилежат к задней стенки грудной клетки. Дыхание через нос свободное, ровное, нормальной глубины, ритмичное. Частота дыхательных движений -- 18 раз в минуту. Тип дыхания-грудной.</w:t>
      </w:r>
    </w:p>
    <w:p w:rsidR="00E576AF" w:rsidRPr="003B579E" w:rsidRDefault="00E576AF" w:rsidP="00E576AF">
      <w:pPr>
        <w:pStyle w:val="a3"/>
        <w:rPr>
          <w:rFonts w:ascii="Times New Roman" w:hAnsi="Times New Roman"/>
          <w:color w:val="0000FF"/>
          <w:sz w:val="24"/>
        </w:rPr>
      </w:pPr>
      <w:r w:rsidRPr="003B579E">
        <w:rPr>
          <w:rFonts w:ascii="Times New Roman" w:hAnsi="Times New Roman"/>
          <w:color w:val="0000FF"/>
          <w:sz w:val="24"/>
        </w:rPr>
        <w:t xml:space="preserve">     Пальпация грудной клетки безболезненная.  Грудная клетка эластичная. Голосовое  дрожание  одинаковое  с  обеих  сторон  в симметричных участках.</w:t>
      </w:r>
    </w:p>
    <w:p w:rsidR="00E576AF" w:rsidRPr="003B579E" w:rsidRDefault="00E576AF" w:rsidP="00E576AF">
      <w:pPr>
        <w:pStyle w:val="a4"/>
        <w:ind w:firstLine="0"/>
        <w:rPr>
          <w:color w:val="0000FF"/>
        </w:rPr>
      </w:pPr>
      <w:r w:rsidRPr="003B579E">
        <w:rPr>
          <w:color w:val="0000FF"/>
        </w:rPr>
        <w:t xml:space="preserve">   При сравнительной перкуссии над всей поверхностью лёгких  определяется ясный лёгочный звук, одинаковый в симметричных участках грудной клетки.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both"/>
        <w:rPr>
          <w:color w:val="0000FF"/>
        </w:rPr>
      </w:pPr>
      <w:r w:rsidRPr="003B579E">
        <w:rPr>
          <w:color w:val="0000FF"/>
        </w:rPr>
        <w:t>Над всеми аускультативными точками выслушивается везикулярное дыхание. Хрипов нет. Бронхофония над симметричными участками с обоих сторон проводится одинаково слабо.</w:t>
      </w:r>
    </w:p>
    <w:p w:rsidR="00E576AF" w:rsidRPr="003B579E" w:rsidRDefault="00E576AF" w:rsidP="00E576AF">
      <w:pPr>
        <w:pStyle w:val="3"/>
        <w:jc w:val="center"/>
        <w:rPr>
          <w:color w:val="0000FF"/>
        </w:rPr>
      </w:pPr>
    </w:p>
    <w:p w:rsidR="00E576AF" w:rsidRPr="003B579E" w:rsidRDefault="00E576AF" w:rsidP="00E576AF">
      <w:pPr>
        <w:pStyle w:val="3"/>
        <w:jc w:val="center"/>
        <w:rPr>
          <w:color w:val="0000FF"/>
        </w:rPr>
      </w:pPr>
      <w:r w:rsidRPr="003B579E">
        <w:rPr>
          <w:color w:val="0000FF"/>
        </w:rPr>
        <w:t>СЕРДЕЧНО-СОСУДИСТАЯ    СИСТЕМА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 xml:space="preserve">Выпячивания, видимой пульсации в области сердца нет. Верхушечный толчок визуально не определяется.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Пульс симметричный, частотой 92 ударов в минуту, ритмичный, удовлетворительного наполнения и напряжения.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 xml:space="preserve">Верхушечный толчок  пальпируется в 5-м межреберье на 2 см латеральнее левой среднеключичной линии, площадью 1,5 на 2 см, умеренной силы, резистентный.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Границы относительной сердечной тупости:</w:t>
      </w:r>
      <w:r w:rsidRPr="003B579E">
        <w:rPr>
          <w:color w:val="0000FF"/>
        </w:rPr>
        <w:br/>
        <w:t>Правая - в 4-м межреберье на 1 см кнаружи от правого края грудины.</w:t>
      </w:r>
      <w:r w:rsidRPr="003B579E">
        <w:rPr>
          <w:color w:val="0000FF"/>
        </w:rPr>
        <w:br/>
        <w:t>Верхняя - на уровне 3-го ребра между l. sternalis et l. Parasternalis sinistrae</w:t>
      </w:r>
      <w:r w:rsidRPr="003B579E">
        <w:rPr>
          <w:color w:val="0000FF"/>
        </w:rPr>
        <w:br/>
        <w:t>Левая - в 5-м межреберье на 3 см левее среднеключичной линии.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Границы абсолютной сердечной тупости:</w:t>
      </w:r>
      <w:r w:rsidRPr="003B579E">
        <w:rPr>
          <w:color w:val="0000FF"/>
        </w:rPr>
        <w:br/>
        <w:t>Правая - по левому краю грудины.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Верхняя - на уровне 4-го ребра.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Левая - на 1 см кнутри от границы относительной сердечной тупости.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Сосудистый пучок не выходит за пределы грудины в 1-м и 2-м межреберьях.</w:t>
      </w:r>
    </w:p>
    <w:p w:rsidR="00E576AF" w:rsidRPr="003B579E" w:rsidRDefault="00E576AF" w:rsidP="00E576AF">
      <w:pPr>
        <w:pStyle w:val="20"/>
        <w:ind w:firstLine="0"/>
        <w:rPr>
          <w:color w:val="0000FF"/>
        </w:rPr>
      </w:pPr>
      <w:r w:rsidRPr="003B579E">
        <w:rPr>
          <w:color w:val="0000FF"/>
        </w:rPr>
        <w:t>Аускультативно во всех точках выслушиваются ясные ,ритмичные тоны. Частота сердечных сокращений 92 удара в минуту.Шумов нет. Шум трения перикарда не выслушивается.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Артериальное давление 160/90 мм рт.ст. на левой руке, а на правой 160/90 мм.рт.ст.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Подкожные вены нижних конечностей не изменены, при пальпации уплотнений, болезненности нет.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Пульсация на общих сонных, височных, плечевых артериях, брюшной аорте сохранена.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lastRenderedPageBreak/>
        <w:t>При аускультации сонных артерий, брюшной аорты сосудистые шумы не выявляются.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Пульсация на правой бедренной, правой подколенной, правой и левой задних большеберцовых, правой дорсальной артерии стопы не определяется. На левой подколенной артерии и левой дорсальной артерии стопы пульсация резко ослаблена. 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В правой паховой области в проекции правой бедренной артерии (в области шунта) пальпаторно определяется пульсирующее образование эластической консистенции, 6 см в диаметре,безболезненное при пальпации.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Кожа голеней и стоп истончена, цианотична, сухая, шелушится, имеются трещины. На коже стоп - выраженный гиперкератоз. Отмечается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обеих бедер, голеней и стоп атрофичны; мышечный тонус и сила мышц нижних конечностей снижены.</w:t>
      </w:r>
    </w:p>
    <w:p w:rsidR="00E576AF" w:rsidRPr="003B579E" w:rsidRDefault="00E576AF" w:rsidP="00E576AF">
      <w:pPr>
        <w:jc w:val="center"/>
        <w:rPr>
          <w:color w:val="0000FF"/>
          <w:szCs w:val="24"/>
        </w:rPr>
      </w:pPr>
    </w:p>
    <w:p w:rsidR="00E576AF" w:rsidRPr="003B579E" w:rsidRDefault="00E576AF" w:rsidP="00E576AF">
      <w:pPr>
        <w:jc w:val="center"/>
        <w:rPr>
          <w:color w:val="0000FF"/>
          <w:szCs w:val="24"/>
        </w:rPr>
      </w:pPr>
      <w:r w:rsidRPr="003B579E">
        <w:rPr>
          <w:b/>
          <w:color w:val="0000FF"/>
          <w:sz w:val="28"/>
        </w:rPr>
        <w:t>СИСТЕМА ОРГАНОВ ПИЩЕВАРЕНИЯ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Осмотр ротовой полости:  язык обычной формы и величины, влажный, чистый. Трещин и язв на языке нет.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Живот обычной формы, симметричный с обеих сторон, в акте дыхания  участвует. Расширения подкожных вен нет. Рубцов нет.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  <w:u w:val="single"/>
        </w:rPr>
      </w:pPr>
      <w:r w:rsidRPr="003B579E">
        <w:rPr>
          <w:color w:val="0000FF"/>
          <w:u w:val="single"/>
        </w:rPr>
        <w:t>Пальпаторно: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При поверхностной пальпации живот мягкий, безболезненный.Грыжевых выпячиваний, диастаза прямых мышц живота нет. Болезненность в точках Боаса, Опенховского, Гебста и в зоне Шоффара отсутствует. Симптомы Менделя, Щеткина-Блюмберга, Ровзинга, Ситковского отрицательные.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кишка, не урчащая, диаметром 2 см. Слепая кишка, аппендикс, поперечно-ободочная кишка, конечный отдел тонкой кишки не пальпируются. Привратник, малая и большая кривизны желкдка не пальпируются. Нижняя граница желудка на 4 см выше пупка. Поджелудочная железа не пальпируется.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  <w:u w:val="single"/>
        </w:rPr>
      </w:pPr>
      <w:r w:rsidRPr="003B579E">
        <w:rPr>
          <w:color w:val="0000FF"/>
          <w:u w:val="single"/>
        </w:rPr>
        <w:t>Перкуторно: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При ориентировочной перкуссии свободный газ и жидкость в брюшной полости не определяются.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both"/>
        <w:rPr>
          <w:color w:val="0000FF"/>
          <w:u w:val="single"/>
        </w:rPr>
      </w:pPr>
      <w:r w:rsidRPr="003B579E">
        <w:rPr>
          <w:color w:val="0000FF"/>
          <w:u w:val="single"/>
        </w:rPr>
        <w:t>Аускультативно:</w:t>
      </w:r>
    </w:p>
    <w:p w:rsidR="00E576AF" w:rsidRPr="003B579E" w:rsidRDefault="00E576AF" w:rsidP="00E576AF">
      <w:pPr>
        <w:pStyle w:val="a3"/>
        <w:rPr>
          <w:rFonts w:ascii="Times New Roman" w:hAnsi="Times New Roman"/>
          <w:color w:val="0000FF"/>
          <w:sz w:val="24"/>
        </w:rPr>
      </w:pPr>
      <w:r w:rsidRPr="003B579E">
        <w:rPr>
          <w:rFonts w:ascii="Times New Roman" w:hAnsi="Times New Roman"/>
          <w:color w:val="0000FF"/>
          <w:sz w:val="24"/>
        </w:rPr>
        <w:t>Перистальтика кишечника умеренная, шум плеска не определяется, шума трения брюшины нет.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  <w:kern w:val="0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  <w:kern w:val="0"/>
        </w:rPr>
        <w:t xml:space="preserve">         </w:t>
      </w:r>
      <w:r w:rsidRPr="003B579E">
        <w:rPr>
          <w:color w:val="0000FF"/>
        </w:rPr>
        <w:t xml:space="preserve">Видимого увеличения области печени и пульсации не наблюдается.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 xml:space="preserve">Нижний край печени из под реберной дуги не выходит. Край плотный округлой формы, ровный болезненности нет. Размеры печени по Курлову: 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1-й вертикальный - 9см;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2-й вертикальный - 8см;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косой - 7см.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>Селезенка в левом подреберье не пальпируется, перкуторные границы селезенки: верхняя  в 9  и нижняя в 11  межреберье по средней подмышечной линии слева.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</w:p>
    <w:p w:rsidR="00E576AF" w:rsidRPr="003B579E" w:rsidRDefault="00E576AF" w:rsidP="00E576AF">
      <w:pPr>
        <w:pStyle w:val="2"/>
        <w:rPr>
          <w:color w:val="0000FF"/>
        </w:rPr>
      </w:pPr>
      <w:r w:rsidRPr="003B579E">
        <w:rPr>
          <w:color w:val="0000FF"/>
        </w:rPr>
        <w:t>МОЧЕВЫДЕЛИТЕЛЬНАЯ   СИСТЕМА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both"/>
        <w:rPr>
          <w:color w:val="0000FF"/>
        </w:rPr>
      </w:pPr>
      <w:r w:rsidRPr="003B579E">
        <w:rPr>
          <w:color w:val="0000FF"/>
        </w:rPr>
        <w:t>Визуально поясничная область не изменена. Мочеиспускание свободное, безболезненное. Почки не пальпируются. Симптом поколачивания отрицательный с обеих сторон.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center"/>
        <w:rPr>
          <w:b/>
          <w:color w:val="0000FF"/>
          <w:sz w:val="28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center"/>
        <w:rPr>
          <w:color w:val="0000FF"/>
        </w:rPr>
      </w:pPr>
      <w:r w:rsidRPr="003B579E">
        <w:rPr>
          <w:b/>
          <w:color w:val="0000FF"/>
          <w:sz w:val="28"/>
        </w:rPr>
        <w:t>ЭНДОКРИННАЯ СИСТЕМА</w:t>
      </w:r>
      <w:r w:rsidRPr="003B579E">
        <w:rPr>
          <w:color w:val="0000FF"/>
        </w:rPr>
        <w:t>.</w:t>
      </w:r>
    </w:p>
    <w:p w:rsidR="00E576AF" w:rsidRPr="003B579E" w:rsidRDefault="00E576AF" w:rsidP="00E576AF">
      <w:pPr>
        <w:pStyle w:val="20"/>
        <w:rPr>
          <w:color w:val="0000FF"/>
        </w:rPr>
      </w:pPr>
      <w:r w:rsidRPr="003B579E">
        <w:rPr>
          <w:color w:val="0000FF"/>
        </w:rPr>
        <w:t xml:space="preserve">Щитовидная железа не пальпируется.Симптомы Мебиуса, Штельвага, Кохера, Греффе отрицательные. Экзофтальма, тремора рук и отека лица нет. </w:t>
      </w:r>
    </w:p>
    <w:p w:rsidR="00E576AF" w:rsidRPr="003B579E" w:rsidRDefault="00E576AF" w:rsidP="00E576AF">
      <w:pPr>
        <w:pStyle w:val="20"/>
        <w:rPr>
          <w:color w:val="0000FF"/>
        </w:rPr>
      </w:pPr>
      <w:r w:rsidRPr="003B579E">
        <w:rPr>
          <w:color w:val="0000FF"/>
        </w:rPr>
        <w:t>Поджелудочная железа не пальпируется.</w:t>
      </w:r>
    </w:p>
    <w:p w:rsidR="00E576AF" w:rsidRPr="003B579E" w:rsidRDefault="00E576AF" w:rsidP="00E576AF">
      <w:pPr>
        <w:pStyle w:val="20"/>
        <w:rPr>
          <w:color w:val="0000FF"/>
        </w:rPr>
      </w:pPr>
      <w:r w:rsidRPr="003B579E">
        <w:rPr>
          <w:color w:val="0000FF"/>
        </w:rPr>
        <w:t>Со стороны других желез изменений нет.</w:t>
      </w:r>
    </w:p>
    <w:p w:rsidR="00E576AF" w:rsidRPr="003B579E" w:rsidRDefault="00E576AF" w:rsidP="00E576AF">
      <w:pPr>
        <w:pStyle w:val="20"/>
        <w:rPr>
          <w:color w:val="0000FF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jc w:val="center"/>
        <w:rPr>
          <w:b/>
          <w:color w:val="0000FF"/>
          <w:sz w:val="28"/>
        </w:rPr>
      </w:pPr>
      <w:r w:rsidRPr="003B579E">
        <w:rPr>
          <w:b/>
          <w:color w:val="0000FF"/>
          <w:sz w:val="28"/>
        </w:rPr>
        <w:t>НЕРВНАЯ   СИСТЕМА И ОРГАНЫ ЧУВСТВ.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b/>
          <w:color w:val="0000FF"/>
          <w:sz w:val="28"/>
        </w:rPr>
      </w:pPr>
      <w:r w:rsidRPr="003B579E">
        <w:rPr>
          <w:color w:val="0000FF"/>
        </w:rPr>
        <w:t>Настроение хорошее. Ориентация в пространстве правильная. Больная контактна. Развит в соответствии с возрастом. Речь- монотонная.  Бессонницу не отмечает.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 w:firstLine="567"/>
        <w:rPr>
          <w:color w:val="0000FF"/>
        </w:rPr>
      </w:pPr>
      <w:r w:rsidRPr="003B579E">
        <w:rPr>
          <w:color w:val="0000FF"/>
        </w:rPr>
        <w:t xml:space="preserve">Поза Ромберга устойчивая. Координация движений правильная. 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Зрачки одинаковые, реагируют на свет. Рефлексы Бабинского, Россолимо, Оппенгейма, Брудзинского не определяются.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  <w:r w:rsidRPr="003B579E">
        <w:rPr>
          <w:color w:val="0000FF"/>
        </w:rPr>
        <w:t>Зрения, слух и обоняние- в норме. Болевая и температурная чувствительность сохранена. Болезненности по ходу тройничного нерва нет. Регидности мышц затылка нет.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rPr>
          <w:color w:val="0000FF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center"/>
        <w:rPr>
          <w:b/>
          <w:color w:val="0000FF"/>
        </w:rPr>
      </w:pPr>
      <w:r w:rsidRPr="003B579E">
        <w:rPr>
          <w:b/>
          <w:color w:val="0000FF"/>
        </w:rPr>
        <w:t>МЕСТНЫЙ СТАТУС.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center"/>
        <w:rPr>
          <w:b/>
          <w:color w:val="0000FF"/>
        </w:rPr>
      </w:pP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Кожа голеней и стоп истончена, цианотична, сухая, шелушится, имеются трещины. На коже стоп - выраженный гиперкератоз. Отмечается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обеих бедер, голеней и стоп атрофичны; мышечный тонус и сила мышц нижних конечностей снижены. В правой паховой области в проекции правой бедренной артерии (в области шунта) пальпаторно определяется пульсирующее образование эластической консистенции, 6 см в диаметре, безболезненное при пальпации.</w:t>
      </w:r>
    </w:p>
    <w:p w:rsidR="00E576AF" w:rsidRPr="003B579E" w:rsidRDefault="00E576AF" w:rsidP="00E576AF">
      <w:pPr>
        <w:ind w:firstLine="720"/>
        <w:jc w:val="center"/>
        <w:rPr>
          <w:b/>
          <w:color w:val="0000FF"/>
          <w:szCs w:val="24"/>
        </w:rPr>
      </w:pPr>
      <w:r w:rsidRPr="003B579E">
        <w:rPr>
          <w:b/>
          <w:color w:val="0000FF"/>
          <w:szCs w:val="24"/>
        </w:rPr>
        <w:t>РЕКТАЛЬНОЕ ИССЛЕДОВАНИЕ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  <w:lang w:val="en-US"/>
        </w:rPr>
        <w:t>Per</w:t>
      </w:r>
      <w:r w:rsidRPr="003B579E">
        <w:rPr>
          <w:color w:val="0000FF"/>
          <w:szCs w:val="24"/>
        </w:rPr>
        <w:t xml:space="preserve"> </w:t>
      </w:r>
      <w:r w:rsidRPr="003B579E">
        <w:rPr>
          <w:color w:val="0000FF"/>
          <w:szCs w:val="24"/>
          <w:lang w:val="en-US"/>
        </w:rPr>
        <w:t>rectum</w:t>
      </w:r>
      <w:r w:rsidRPr="003B579E">
        <w:rPr>
          <w:color w:val="0000FF"/>
          <w:szCs w:val="24"/>
        </w:rPr>
        <w:t>: тонус сфинктера прямой кишки в норме,ампула прямой кишки свободная, нависаний нет. Доли предстательной железы умеренно увеличены, мягкие эластичные, бороздка прослеживается. На перчатке кал обычного цвета/</w:t>
      </w:r>
    </w:p>
    <w:p w:rsidR="00E576AF" w:rsidRPr="003B579E" w:rsidRDefault="00E576AF" w:rsidP="00E576AF">
      <w:pPr>
        <w:jc w:val="center"/>
        <w:rPr>
          <w:b/>
          <w:color w:val="0000FF"/>
          <w:szCs w:val="24"/>
        </w:rPr>
      </w:pPr>
    </w:p>
    <w:p w:rsidR="00E576AF" w:rsidRPr="003B579E" w:rsidRDefault="00E576AF" w:rsidP="00E576AF">
      <w:pPr>
        <w:jc w:val="center"/>
        <w:rPr>
          <w:color w:val="0000FF"/>
          <w:szCs w:val="24"/>
        </w:rPr>
      </w:pPr>
      <w:r w:rsidRPr="003B579E">
        <w:rPr>
          <w:b/>
          <w:color w:val="0000FF"/>
          <w:szCs w:val="24"/>
        </w:rPr>
        <w:t>ПРЕДВАРИТЕЛЬНЫЙ ДИАГНОЗ</w:t>
      </w: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  <w:szCs w:val="24"/>
        </w:rPr>
        <w:t>Облитерирующий атеросклероз сосудов нижних конечностей (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стадия), окклюзия правой поверхностной бедренной артерии; состояние после бедренно-подколенного шунтирования</w:t>
      </w: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>сопутствующие заболевания: артериальная гипертензия ФК</w:t>
      </w:r>
      <w:r w:rsidRPr="003B579E">
        <w:rPr>
          <w:color w:val="0000FF"/>
          <w:szCs w:val="24"/>
          <w:lang w:val="en-US"/>
        </w:rPr>
        <w:t>II</w:t>
      </w:r>
    </w:p>
    <w:p w:rsidR="00E576AF" w:rsidRPr="003B579E" w:rsidRDefault="00E576AF" w:rsidP="00E576AF">
      <w:pPr>
        <w:ind w:firstLine="720"/>
        <w:jc w:val="center"/>
        <w:rPr>
          <w:b/>
          <w:color w:val="0000FF"/>
          <w:szCs w:val="24"/>
        </w:rPr>
      </w:pP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center"/>
        <w:rPr>
          <w:color w:val="0000FF"/>
        </w:rPr>
      </w:pPr>
      <w:r w:rsidRPr="003B579E">
        <w:rPr>
          <w:b/>
          <w:color w:val="0000FF"/>
          <w:sz w:val="28"/>
        </w:rPr>
        <w:t xml:space="preserve"> ЛАБОРАТОРНЫЕ И ИНСТРУМЕНТАЛЬНЫЕ ИССЛЕДОВАНИЯ</w:t>
      </w:r>
      <w:r w:rsidRPr="003B579E">
        <w:rPr>
          <w:color w:val="0000FF"/>
        </w:rPr>
        <w:t>.</w:t>
      </w:r>
    </w:p>
    <w:p w:rsidR="00E576AF" w:rsidRPr="003B579E" w:rsidRDefault="00E576AF" w:rsidP="00E576AF">
      <w:pPr>
        <w:tabs>
          <w:tab w:val="left" w:pos="8647"/>
          <w:tab w:val="right" w:pos="12191"/>
        </w:tabs>
        <w:ind w:right="-7"/>
        <w:jc w:val="center"/>
        <w:rPr>
          <w:color w:val="0000FF"/>
        </w:rPr>
      </w:pPr>
    </w:p>
    <w:p w:rsidR="00E576AF" w:rsidRPr="003B579E" w:rsidRDefault="00E576AF" w:rsidP="00E576AF">
      <w:pPr>
        <w:numPr>
          <w:ilvl w:val="0"/>
          <w:numId w:val="1"/>
        </w:numPr>
        <w:rPr>
          <w:color w:val="0000FF"/>
          <w:szCs w:val="24"/>
        </w:rPr>
      </w:pPr>
      <w:r w:rsidRPr="003B579E">
        <w:rPr>
          <w:color w:val="0000FF"/>
          <w:szCs w:val="24"/>
        </w:rPr>
        <w:t>Общий анализ крови (30.05.05):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Гемоглобин - 146,0г/л;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лейкоциты - 4,5*10</w:t>
      </w:r>
      <w:r w:rsidRPr="003B579E">
        <w:rPr>
          <w:color w:val="0000FF"/>
          <w:szCs w:val="24"/>
          <w:vertAlign w:val="superscript"/>
        </w:rPr>
        <w:t>9</w:t>
      </w:r>
      <w:r w:rsidRPr="003B579E">
        <w:rPr>
          <w:color w:val="0000FF"/>
          <w:szCs w:val="24"/>
        </w:rPr>
        <w:t xml:space="preserve">/л;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нейтрофилы: палочкоядерные - 4%, сегментоядерные - 52%, эозинофилы - 3%; лимфоциты - 36%; моноциты - 5%;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СОЭ - 3мм/ч.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2. Обший анализ мочи (30.05.05):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Цвет соломенно-желтый,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 количество - 200мл,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относительная плотность - 1015;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lastRenderedPageBreak/>
        <w:t>реакция щелочная;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белок - отрицательный;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глюкоза - нет;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лейкоциты - 4-5 в п/з;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эритроциты - нет;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цилиндры - гиалиновые.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3. Биохимический анализ крови (30.05.05):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Общий белок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69г/л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Мочевина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5,5ммоль/л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Креатинин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68ммоль/л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Общий билирубин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10,5мкмоль/л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АлАТ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85нмоль/с*л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АсАТ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82нмоль/с*л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            Щелочная фосфатаза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2,3нмоль/с*л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Глюкоза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4,61ммоль/л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4.ЭКГ (31.05.05.):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Ритм синусовый, частота сердечных сокращений – 80ударов  в мин.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Заключение: Ритм синусовый, ЭОС отклонена влево. Блокада передней ветви левой ножки пучка Гиса. Признаки гипертрофии левого желудочка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5. </w:t>
      </w:r>
      <w:r w:rsidRPr="003B579E">
        <w:rPr>
          <w:color w:val="0000FF"/>
          <w:szCs w:val="24"/>
          <w:lang w:val="en-US"/>
        </w:rPr>
        <w:t>RW</w:t>
      </w:r>
      <w:r w:rsidRPr="003B579E">
        <w:rPr>
          <w:color w:val="0000FF"/>
          <w:szCs w:val="24"/>
        </w:rPr>
        <w:t xml:space="preserve"> 25.05.05.-отрицательная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  <w:szCs w:val="24"/>
        </w:rPr>
        <w:t>6.</w:t>
      </w:r>
      <w:r w:rsidRPr="003B579E">
        <w:rPr>
          <w:color w:val="0000FF"/>
        </w:rPr>
        <w:t xml:space="preserve"> ФЛГ от 27.04.05.№ 12097Органы грудной клетки без патологии.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</w:rPr>
        <w:t xml:space="preserve">7.Группа крови (31.05.05) О (1) </w:t>
      </w:r>
      <w:r w:rsidRPr="003B579E">
        <w:rPr>
          <w:color w:val="0000FF"/>
          <w:lang w:val="en-US"/>
        </w:rPr>
        <w:t>Rh</w:t>
      </w:r>
      <w:r w:rsidRPr="003B579E">
        <w:rPr>
          <w:color w:val="0000FF"/>
        </w:rPr>
        <w:t xml:space="preserve"> (-)</w:t>
      </w:r>
    </w:p>
    <w:p w:rsidR="00E576AF" w:rsidRPr="003B579E" w:rsidRDefault="00E576AF" w:rsidP="00E576AF">
      <w:pPr>
        <w:rPr>
          <w:color w:val="0000FF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</w:rPr>
        <w:t xml:space="preserve">8.Консультация ЛОР-онкологом : заболевание левой небной миндалины с распространением на дужки, корень языка </w:t>
      </w:r>
      <w:r w:rsidRPr="003B579E">
        <w:rPr>
          <w:color w:val="0000FF"/>
          <w:lang w:val="en-US"/>
        </w:rPr>
        <w:t>T</w:t>
      </w:r>
      <w:r w:rsidRPr="003B579E">
        <w:rPr>
          <w:color w:val="0000FF"/>
        </w:rPr>
        <w:t>4</w:t>
      </w:r>
      <w:r w:rsidRPr="003B579E">
        <w:rPr>
          <w:color w:val="0000FF"/>
          <w:lang w:val="en-US"/>
        </w:rPr>
        <w:t>NxMo</w:t>
      </w:r>
      <w:r w:rsidRPr="003B579E">
        <w:rPr>
          <w:color w:val="0000FF"/>
        </w:rPr>
        <w:t xml:space="preserve"> </w:t>
      </w:r>
      <w:r w:rsidRPr="003B579E">
        <w:rPr>
          <w:color w:val="0000FF"/>
          <w:szCs w:val="24"/>
          <w:lang w:val="en-US"/>
        </w:rPr>
        <w:t>IV</w:t>
      </w:r>
      <w:r w:rsidRPr="003B579E">
        <w:rPr>
          <w:color w:val="0000FF"/>
          <w:szCs w:val="24"/>
        </w:rPr>
        <w:t xml:space="preserve"> ст. Состояние после полного курса АТ.На момент осмотра данных за гистологию нет.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</w:rPr>
      </w:pPr>
      <w:r w:rsidRPr="003B579E">
        <w:rPr>
          <w:color w:val="0000FF"/>
          <w:szCs w:val="24"/>
        </w:rPr>
        <w:t>9.</w:t>
      </w:r>
      <w:r w:rsidRPr="003B579E">
        <w:rPr>
          <w:color w:val="0000FF"/>
        </w:rPr>
        <w:t xml:space="preserve"> </w:t>
      </w:r>
      <w:r w:rsidRPr="003B579E">
        <w:rPr>
          <w:color w:val="0000FF"/>
          <w:szCs w:val="24"/>
        </w:rPr>
        <w:t>ангиография (3.06.01) окклюзия правой поверхностной бедренной артерии;</w:t>
      </w:r>
      <w:r w:rsidRPr="003B579E">
        <w:rPr>
          <w:color w:val="0000FF"/>
        </w:rPr>
        <w:t xml:space="preserve">                                                         </w:t>
      </w:r>
    </w:p>
    <w:p w:rsidR="00E576AF" w:rsidRPr="003B579E" w:rsidRDefault="00E576AF" w:rsidP="00E576AF">
      <w:pPr>
        <w:pStyle w:val="a3"/>
        <w:jc w:val="center"/>
        <w:rPr>
          <w:rFonts w:ascii="Times New Roman" w:hAnsi="Times New Roman"/>
          <w:b/>
          <w:color w:val="0000FF"/>
          <w:sz w:val="28"/>
        </w:rPr>
      </w:pPr>
    </w:p>
    <w:p w:rsidR="00E576AF" w:rsidRPr="003B579E" w:rsidRDefault="00E576AF" w:rsidP="00E576AF">
      <w:pPr>
        <w:pStyle w:val="a3"/>
        <w:jc w:val="center"/>
        <w:rPr>
          <w:rFonts w:ascii="Times New Roman" w:hAnsi="Times New Roman"/>
          <w:b/>
          <w:color w:val="0000FF"/>
          <w:sz w:val="28"/>
        </w:rPr>
      </w:pPr>
      <w:r w:rsidRPr="003B579E">
        <w:rPr>
          <w:rFonts w:ascii="Times New Roman" w:hAnsi="Times New Roman"/>
          <w:b/>
          <w:color w:val="0000FF"/>
          <w:sz w:val="28"/>
        </w:rPr>
        <w:t>ДИАГНОЗ И ЕГО ОБОСНОВАНИЕ.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Данный диагноз поставлен на основании:</w:t>
      </w:r>
    </w:p>
    <w:p w:rsidR="00E576AF" w:rsidRPr="003B579E" w:rsidRDefault="00E576AF" w:rsidP="00E576AF">
      <w:pPr>
        <w:numPr>
          <w:ilvl w:val="0"/>
          <w:numId w:val="2"/>
        </w:numPr>
        <w:rPr>
          <w:color w:val="0000FF"/>
          <w:szCs w:val="24"/>
        </w:rPr>
      </w:pPr>
      <w:r w:rsidRPr="003B579E">
        <w:rPr>
          <w:color w:val="0000FF"/>
          <w:szCs w:val="24"/>
        </w:rPr>
        <w:t>Жалоб больного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ногах, периодически возникающие головные боли (пульсирующие, локализуются в затылочной области), связанные с эпизодами повышения артериального давления;</w:t>
      </w:r>
    </w:p>
    <w:p w:rsidR="00E576AF" w:rsidRPr="003B579E" w:rsidRDefault="00E576AF" w:rsidP="00E576AF">
      <w:pPr>
        <w:numPr>
          <w:ilvl w:val="0"/>
          <w:numId w:val="2"/>
        </w:numPr>
        <w:rPr>
          <w:color w:val="0000FF"/>
          <w:szCs w:val="24"/>
        </w:rPr>
      </w:pPr>
      <w:r w:rsidRPr="003B579E">
        <w:rPr>
          <w:color w:val="0000FF"/>
          <w:szCs w:val="24"/>
        </w:rPr>
        <w:t>Анамнестических данных: появление болей в икроножных мышцах при физической нагрузке, постепенное их нарастание (возникновение болей при меньшей физической нагрузке); артериальная гипертензия,при проведении ангиографии выявлена окклюзия правой поверхностной бедренной артерии;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3.Данных объективного исследования: Кожа голеней и стоп истончена, цианотична, сухая, шелушится, имеются трещины. На коже стоп - выраженный гиперкератоз. Отмечается </w:t>
      </w:r>
      <w:r w:rsidRPr="003B579E">
        <w:rPr>
          <w:color w:val="0000FF"/>
          <w:szCs w:val="24"/>
        </w:rPr>
        <w:lastRenderedPageBreak/>
        <w:t>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обеих бедер, голеней и стоп атрофичны; мышечный тонус и сила мышц нижних конечностей снижены. В правой паховой области в проекции правой бедренной артерии (в области шунта) пальпаторно определяется пульсирующее образование эластической консистенции, 6 см в диаметре, безболезненное при пальпации.</w:t>
      </w:r>
    </w:p>
    <w:p w:rsidR="00E576AF" w:rsidRPr="003B579E" w:rsidRDefault="00E576AF" w:rsidP="00E576AF">
      <w:pPr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На основании изложенного, можно поставить клинический диагноз Облитерирующий атеросклероз сосудов нижних конечностей (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стадия), окклюзия правой поверхностной бедренной артерии; состояние после бедренно-подколенного шунтирования;артериальная гипертензия, ФК </w:t>
      </w:r>
      <w:r w:rsidRPr="003B579E">
        <w:rPr>
          <w:color w:val="0000FF"/>
          <w:szCs w:val="24"/>
          <w:lang w:val="en-US"/>
        </w:rPr>
        <w:t>II</w:t>
      </w:r>
      <w:r w:rsidRPr="003B579E">
        <w:rPr>
          <w:color w:val="0000FF"/>
          <w:szCs w:val="24"/>
        </w:rPr>
        <w:tab/>
      </w:r>
    </w:p>
    <w:p w:rsidR="00E576AF" w:rsidRPr="003B579E" w:rsidRDefault="00E576AF" w:rsidP="00E576AF">
      <w:pPr>
        <w:pStyle w:val="a3"/>
        <w:rPr>
          <w:b/>
          <w:color w:val="0000FF"/>
          <w:sz w:val="28"/>
        </w:rPr>
      </w:pPr>
    </w:p>
    <w:p w:rsidR="00E576AF" w:rsidRPr="003B579E" w:rsidRDefault="00E576AF" w:rsidP="00E576AF">
      <w:pPr>
        <w:jc w:val="center"/>
        <w:rPr>
          <w:b/>
          <w:color w:val="0000FF"/>
        </w:rPr>
      </w:pPr>
      <w:r w:rsidRPr="003B579E">
        <w:rPr>
          <w:b/>
          <w:color w:val="0000FF"/>
        </w:rPr>
        <w:t>ДИФФЕРЕНЦИАЛЬНЫЙ ДИАГНОЗ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Облитерирующий атеросклероз сосудов нижних конечностей необходимо дифференцировать с:</w:t>
      </w:r>
    </w:p>
    <w:p w:rsidR="00E576AF" w:rsidRPr="003B579E" w:rsidRDefault="00E576AF" w:rsidP="00E576AF">
      <w:pPr>
        <w:pStyle w:val="Normal"/>
        <w:spacing w:before="0" w:after="0"/>
        <w:rPr>
          <w:color w:val="0000FF"/>
          <w:szCs w:val="24"/>
        </w:rPr>
      </w:pPr>
      <w:r w:rsidRPr="003B579E">
        <w:rPr>
          <w:color w:val="0000FF"/>
          <w:szCs w:val="24"/>
        </w:rPr>
        <w:t>-Диабетическая макроангиопатия встречается во всех возрастных группах, имеет сходную клинику с облитерирующим атеросклерозом, но отличается более тяжелым и прогрессирующим течением, которое может привести к развитию гангрены (как правило, влажной), рано присоединяются симптомы полиневрита, часто имеются другие осложнения диаб</w:t>
      </w:r>
      <w:r w:rsidRPr="003B579E">
        <w:rPr>
          <w:color w:val="0000FF"/>
          <w:szCs w:val="24"/>
        </w:rPr>
        <w:t>е</w:t>
      </w:r>
      <w:r w:rsidRPr="003B579E">
        <w:rPr>
          <w:color w:val="0000FF"/>
          <w:szCs w:val="24"/>
        </w:rPr>
        <w:t>та.</w:t>
      </w:r>
    </w:p>
    <w:p w:rsidR="00E576AF" w:rsidRPr="003B579E" w:rsidRDefault="00E576AF" w:rsidP="00E576AF">
      <w:pPr>
        <w:pStyle w:val="Normal"/>
        <w:spacing w:before="0" w:after="0"/>
        <w:rPr>
          <w:color w:val="0000FF"/>
          <w:szCs w:val="24"/>
        </w:rPr>
      </w:pPr>
      <w:r w:rsidRPr="003B579E">
        <w:rPr>
          <w:color w:val="0000FF"/>
          <w:szCs w:val="24"/>
        </w:rPr>
        <w:t>-Корешковый синдром так же как и облитерирующий атеросклероз влечет за собой, боли в ногах, зябкость, парестезии, снижение чувствительности стоп, голеней, возможны парезы стопы. Однако этот синдром развивается как правило остро, боли чаще очень сильные, по всей ноге и в поясничной области, усиливаются при неосторожном движении. Чувствительность впадает по сегментарному типу. Кожа обычно не изменена (при атеросклерозе бледная, х</w:t>
      </w:r>
      <w:r w:rsidRPr="003B579E">
        <w:rPr>
          <w:color w:val="0000FF"/>
          <w:szCs w:val="24"/>
        </w:rPr>
        <w:t>о</w:t>
      </w:r>
      <w:r w:rsidRPr="003B579E">
        <w:rPr>
          <w:color w:val="0000FF"/>
          <w:szCs w:val="24"/>
        </w:rPr>
        <w:t xml:space="preserve">лодная, сухая). Пульс на дистальных артериях прощупывается хорошо.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- облитерирующим эндартериитом. Исключить диагноз эндартериита позволяют следующие данные: поражение преимущественно проксимальных (крупных) артерий; быстрое прогрессирование болезни; отсутствие в анамнезе волнообразного течения заболевания, сезонных обострений;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- облитерирующим тромбангиитом. Диагноз облитерирующего тромбангиита позволяет исключить отсутствие тромбофлебита поверхностных вен мигрирующего характера; отсутствие обострений, сопровождающихся тромбозом артериального и венозного русла;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- болезнью Рейно. Поражение крупных сосудов нижних конечностей, отсутствие пульсации на артериях стоп, голеней, «перемежающая хромота» позволяют исключить данный диагноз;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- тромбозами и эмболиями артерий нижних конечностей. Постепенное нарастание клинических проявлений (в течение нескольких лет), вовлечение в патологический процесс сосудов обеих конечностей, отсутствие мраморности кожных покровов позволяют исключить данный диагноз.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- тромбозом глубоких вен нижних конечностей. Исключить данный диагноз позволяют отсутствие отека, повышения температуры тела и болезненности при пальпации по ходу магистральных вен на бедре и в паховой области.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На наличие у данного больного облитерирующего атеросклероза сосудов нижних конечностей также указывают: возникновение заболевания на фоне артериальной гипертензии; поражение преимущественно крупных сосудов нижних конечностей.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</w:p>
    <w:p w:rsidR="00E576AF" w:rsidRPr="003B579E" w:rsidRDefault="00E576AF" w:rsidP="00E576AF">
      <w:pPr>
        <w:pStyle w:val="a3"/>
        <w:jc w:val="center"/>
        <w:rPr>
          <w:rFonts w:ascii="Times New Roman" w:hAnsi="Times New Roman"/>
          <w:b/>
          <w:color w:val="0000FF"/>
          <w:sz w:val="28"/>
        </w:rPr>
      </w:pPr>
    </w:p>
    <w:p w:rsidR="00E576AF" w:rsidRPr="003B579E" w:rsidRDefault="00E576AF" w:rsidP="00E576AF">
      <w:pPr>
        <w:pStyle w:val="a3"/>
        <w:jc w:val="center"/>
        <w:rPr>
          <w:i/>
          <w:color w:val="0000FF"/>
        </w:rPr>
      </w:pPr>
      <w:r w:rsidRPr="003B579E">
        <w:rPr>
          <w:rFonts w:ascii="Times New Roman" w:hAnsi="Times New Roman"/>
          <w:b/>
          <w:color w:val="0000FF"/>
          <w:sz w:val="28"/>
        </w:rPr>
        <w:t>ЛЕЧЕНИЕ И ЕГО ОБОСНОВАНИЕ</w:t>
      </w:r>
      <w:r w:rsidRPr="003B579E">
        <w:rPr>
          <w:i/>
          <w:color w:val="0000FF"/>
        </w:rPr>
        <w:t>.</w:t>
      </w:r>
    </w:p>
    <w:p w:rsidR="00E576AF" w:rsidRPr="003B579E" w:rsidRDefault="00E576AF" w:rsidP="00E576AF">
      <w:pPr>
        <w:pStyle w:val="a3"/>
        <w:jc w:val="center"/>
        <w:rPr>
          <w:color w:val="0000FF"/>
        </w:rPr>
      </w:pPr>
    </w:p>
    <w:p w:rsidR="00E576AF" w:rsidRPr="003B579E" w:rsidRDefault="00E576AF" w:rsidP="00E576AF">
      <w:pPr>
        <w:pStyle w:val="a5"/>
        <w:spacing w:line="300" w:lineRule="exact"/>
        <w:rPr>
          <w:color w:val="0000FF"/>
          <w:szCs w:val="24"/>
        </w:rPr>
      </w:pPr>
      <w:r w:rsidRPr="003B579E">
        <w:rPr>
          <w:color w:val="0000FF"/>
          <w:szCs w:val="24"/>
        </w:rPr>
        <w:t>Стол – 15</w:t>
      </w:r>
    </w:p>
    <w:p w:rsidR="00E576AF" w:rsidRPr="003B579E" w:rsidRDefault="00E576AF" w:rsidP="00E576AF">
      <w:pPr>
        <w:pStyle w:val="a5"/>
        <w:spacing w:line="300" w:lineRule="exact"/>
        <w:rPr>
          <w:color w:val="0000FF"/>
          <w:szCs w:val="24"/>
        </w:rPr>
      </w:pPr>
      <w:r w:rsidRPr="003B579E">
        <w:rPr>
          <w:color w:val="0000FF"/>
          <w:szCs w:val="24"/>
        </w:rPr>
        <w:lastRenderedPageBreak/>
        <w:t>Режим – стационарный</w:t>
      </w:r>
    </w:p>
    <w:p w:rsidR="00E576AF" w:rsidRPr="003B579E" w:rsidRDefault="00E576AF" w:rsidP="00E576AF">
      <w:pPr>
        <w:pStyle w:val="a4"/>
        <w:rPr>
          <w:i/>
          <w:color w:val="0000FF"/>
          <w:szCs w:val="24"/>
        </w:rPr>
      </w:pPr>
      <w:r w:rsidRPr="003B579E">
        <w:rPr>
          <w:i/>
          <w:color w:val="0000FF"/>
          <w:szCs w:val="24"/>
        </w:rPr>
        <w:t>Принципы лечения: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При лечении необходимо учитывать этиологию и патогенез заболевания. Возможно как консервативное, так и оперативное лечение.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а) Консервативное лечение проводится на ранних стадиях заболевания: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Больной с перемежающейся хромотой должен ходить, если это возможно, 60 мин/сут. При появлении неприятных ощущений больной должен постоять, пока не пройдет боль, после чего ходьбу нужно продолжить. Такой сп</w:t>
      </w:r>
      <w:r w:rsidRPr="003B579E">
        <w:rPr>
          <w:rFonts w:ascii="Times New Roman" w:hAnsi="Times New Roman"/>
          <w:color w:val="0000FF"/>
          <w:sz w:val="24"/>
          <w:szCs w:val="24"/>
        </w:rPr>
        <w:t>о</w:t>
      </w:r>
      <w:r w:rsidRPr="003B579E">
        <w:rPr>
          <w:rFonts w:ascii="Times New Roman" w:hAnsi="Times New Roman"/>
          <w:color w:val="0000FF"/>
          <w:sz w:val="24"/>
          <w:szCs w:val="24"/>
        </w:rPr>
        <w:t>соб лечения позволяет значительно увеличить толерантность к ходьбе. П</w:t>
      </w:r>
      <w:r w:rsidRPr="003B579E">
        <w:rPr>
          <w:rFonts w:ascii="Times New Roman" w:hAnsi="Times New Roman"/>
          <w:color w:val="0000FF"/>
          <w:sz w:val="24"/>
          <w:szCs w:val="24"/>
        </w:rPr>
        <w:t>о</w:t>
      </w:r>
      <w:r w:rsidRPr="003B579E">
        <w:rPr>
          <w:rFonts w:ascii="Times New Roman" w:hAnsi="Times New Roman"/>
          <w:color w:val="0000FF"/>
          <w:sz w:val="24"/>
          <w:szCs w:val="24"/>
        </w:rPr>
        <w:t>ложительный эффект обусловлен как физической тренировкой, так и развитием коллатерального кровообращения вследствие повышенной потребн</w:t>
      </w:r>
      <w:r w:rsidRPr="003B579E">
        <w:rPr>
          <w:rFonts w:ascii="Times New Roman" w:hAnsi="Times New Roman"/>
          <w:color w:val="0000FF"/>
          <w:sz w:val="24"/>
          <w:szCs w:val="24"/>
        </w:rPr>
        <w:t>о</w:t>
      </w:r>
      <w:r w:rsidRPr="003B579E">
        <w:rPr>
          <w:rFonts w:ascii="Times New Roman" w:hAnsi="Times New Roman"/>
          <w:color w:val="0000FF"/>
          <w:sz w:val="24"/>
          <w:szCs w:val="24"/>
        </w:rPr>
        <w:t>сти мышц в кислороде.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Устранение спазма сосудов с помощью спазмолитиков (но-шпа, вазодилан) и ганглиоблокаторов (дипрофен, дикалин, гексоний).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Nospani 2% - 2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D.t.d. N. 10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</w:t>
      </w:r>
      <w:r w:rsidRPr="003B579E">
        <w:rPr>
          <w:rFonts w:ascii="Times New Roman" w:hAnsi="Times New Roman"/>
          <w:color w:val="0000FF"/>
          <w:sz w:val="24"/>
          <w:szCs w:val="24"/>
        </w:rPr>
        <w:t>S. вводить внутримышечно по 1 ампуле 1 раз в день.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Hо-шпа снижает тонус гладкой мускулатуры сосудов.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снятие болей (аналгетики, внутриартериальные блокады 1% раствором новокаина эпидуральные блокады 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Analgini 25% - 2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D.t.d. N.10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</w:t>
      </w:r>
      <w:r w:rsidRPr="003B579E">
        <w:rPr>
          <w:rFonts w:ascii="Times New Roman" w:hAnsi="Times New Roman"/>
          <w:color w:val="0000FF"/>
          <w:sz w:val="24"/>
          <w:szCs w:val="24"/>
        </w:rPr>
        <w:t>S. вводить внутримышечно по 1 ампуле 1 раз в день.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Механизм анальгетического действия ненаркотических анальгетиков связан с ингибированием фермента циклооксигеназы, что приводит к угнетению синтеза простогландинов, основных факторов воспалительной реакции.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улучшение метаболических процессов в тканях (витамины группы В, никотиновая кислота, компламин; ингибиторы брадикининов </w:t>
      </w: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ангинин, проде</w:t>
      </w:r>
      <w:r w:rsidRPr="003B579E">
        <w:rPr>
          <w:rFonts w:ascii="Times New Roman" w:hAnsi="Times New Roman"/>
          <w:color w:val="0000FF"/>
          <w:sz w:val="24"/>
          <w:szCs w:val="24"/>
        </w:rPr>
        <w:t>к</w:t>
      </w:r>
      <w:r w:rsidRPr="003B579E">
        <w:rPr>
          <w:rFonts w:ascii="Times New Roman" w:hAnsi="Times New Roman"/>
          <w:color w:val="0000FF"/>
          <w:sz w:val="24"/>
          <w:szCs w:val="24"/>
        </w:rPr>
        <w:t>тин, пармидин).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Xantinoli nicotinati - 15% - 2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D.t.d. N.10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</w:t>
      </w:r>
      <w:r w:rsidRPr="003B579E">
        <w:rPr>
          <w:rFonts w:ascii="Times New Roman" w:hAnsi="Times New Roman"/>
          <w:color w:val="0000FF"/>
          <w:sz w:val="24"/>
          <w:szCs w:val="24"/>
        </w:rPr>
        <w:t>S. вводить внутримышечно по 1 ампуле 1 раз в день.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Hикотиновая кислота снижает тонус резистивных сосудов системы микроциркуляции, улучшает реологические свойства крови, уменьшает прон</w:t>
      </w:r>
      <w:r w:rsidRPr="003B579E">
        <w:rPr>
          <w:rFonts w:ascii="Times New Roman" w:hAnsi="Times New Roman"/>
          <w:color w:val="0000FF"/>
          <w:sz w:val="24"/>
          <w:szCs w:val="24"/>
        </w:rPr>
        <w:t>и</w:t>
      </w:r>
      <w:r w:rsidRPr="003B579E">
        <w:rPr>
          <w:rFonts w:ascii="Times New Roman" w:hAnsi="Times New Roman"/>
          <w:color w:val="0000FF"/>
          <w:sz w:val="24"/>
          <w:szCs w:val="24"/>
        </w:rPr>
        <w:t>цаемость сосудов, блокирует вазоактивные субстанции (кинины, серотонин и др.)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нормализация процессов свертывания крови, адгезивной и агрегационной функции тромбоцитов, улучшение реологических свойств крови (антикоагулянты непрямого действия, при соответствующих показаниях </w:t>
      </w: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гепарин, р</w:t>
      </w:r>
      <w:r w:rsidRPr="003B579E">
        <w:rPr>
          <w:rFonts w:ascii="Times New Roman" w:hAnsi="Times New Roman"/>
          <w:color w:val="0000FF"/>
          <w:sz w:val="24"/>
          <w:szCs w:val="24"/>
        </w:rPr>
        <w:t>е</w:t>
      </w:r>
      <w:r w:rsidRPr="003B579E">
        <w:rPr>
          <w:rFonts w:ascii="Times New Roman" w:hAnsi="Times New Roman"/>
          <w:color w:val="0000FF"/>
          <w:sz w:val="24"/>
          <w:szCs w:val="24"/>
        </w:rPr>
        <w:t>ополиглюкин, курантил, трентал, пентоксифиллин).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Trentali 2% - 5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lastRenderedPageBreak/>
        <w:t xml:space="preserve">       D.t.d. N.5</w:t>
      </w:r>
    </w:p>
    <w:p w:rsidR="00E576AF" w:rsidRPr="003B579E" w:rsidRDefault="00E576AF" w:rsidP="00E576AF">
      <w:pPr>
        <w:pStyle w:val="a3"/>
        <w:ind w:left="720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S. 1 ампулу разводить на 200 мл физ. раствора. Вводить внутривенно,         капельно 1 раз в день.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Pentoxyphillini 2% - 5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D.t.d. N.5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</w:t>
      </w:r>
      <w:r w:rsidRPr="003B579E">
        <w:rPr>
          <w:rFonts w:ascii="Times New Roman" w:hAnsi="Times New Roman"/>
          <w:color w:val="0000FF"/>
          <w:sz w:val="24"/>
          <w:szCs w:val="24"/>
        </w:rPr>
        <w:t>S. 1 ампулу с 250 мл физ. раствора. Вводить внутривенно,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             капельно.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Пентоксифилин усиливает кровоток, улучшает микроциркуляцию, улучшает оксигенацию тканей в пораженных областях и повышает резистентность тканей к гипоксии. 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Трентал обладает сосудорасширяющим, ангиопротекторным и вазоактивным действием. Увеличивает кровоток путем влияния на микроциркуляцию в области микрокапилляров (способствует улучшению пластичности эри</w:t>
      </w:r>
      <w:r w:rsidRPr="003B579E">
        <w:rPr>
          <w:rFonts w:ascii="Times New Roman" w:hAnsi="Times New Roman"/>
          <w:color w:val="0000FF"/>
          <w:sz w:val="24"/>
          <w:szCs w:val="24"/>
        </w:rPr>
        <w:t>т</w:t>
      </w:r>
      <w:r w:rsidRPr="003B579E">
        <w:rPr>
          <w:rFonts w:ascii="Times New Roman" w:hAnsi="Times New Roman"/>
          <w:color w:val="0000FF"/>
          <w:sz w:val="24"/>
          <w:szCs w:val="24"/>
        </w:rPr>
        <w:t>роцитов, уменьшает вязкость крови).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Rp. Sol. Rheopolyglucini - 400 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D.t.d. N.10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 xml:space="preserve">       </w:t>
      </w:r>
      <w:r w:rsidRPr="003B579E">
        <w:rPr>
          <w:rFonts w:ascii="Times New Roman" w:hAnsi="Times New Roman"/>
          <w:color w:val="0000FF"/>
          <w:sz w:val="24"/>
          <w:szCs w:val="24"/>
        </w:rPr>
        <w:t>S. вводить внутривенно, капельно по 1 флакону в день.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Реополиглюкин </w:t>
      </w: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улучшает реологические свойства крови, является центральным миорелаксантом, увеличивает локальный кровоток.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В комплексную терапию следует также включить десенсибилизирующие средства (димедрол, супрастин и др.), при показаниях </w:t>
      </w: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противовоспалительные средства (антипиретики, антибиотики, кортикостероиды), седати</w:t>
      </w:r>
      <w:r w:rsidRPr="003B579E">
        <w:rPr>
          <w:rFonts w:ascii="Times New Roman" w:hAnsi="Times New Roman"/>
          <w:color w:val="0000FF"/>
          <w:sz w:val="24"/>
          <w:szCs w:val="24"/>
        </w:rPr>
        <w:t>в</w:t>
      </w:r>
      <w:r w:rsidRPr="003B579E">
        <w:rPr>
          <w:rFonts w:ascii="Times New Roman" w:hAnsi="Times New Roman"/>
          <w:color w:val="0000FF"/>
          <w:sz w:val="24"/>
          <w:szCs w:val="24"/>
        </w:rPr>
        <w:t>ные препараты (седуксен, элениум), физиотерапевтические прцедуры (УВЧ-терапия, электрофорез).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Целесообразно применение баротерапии. Этот своеобразный баромассаж создает эффект "механического периферического сердца", обеспечивающего усиление ослабленной циркуляции крови, что является необходимым условием нормализации патологически измененной трофической функции тканей.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sym w:font="Symbol" w:char="F02D"/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Местное лечение: компрессы с мазью Вишневского на участки с трофическими поражениями в течении 10 дней, 2-3 курса с интервалом 15-20 дней.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спирт-фурацилиновая повязка. Оказывает дезинфицирующее  действие,  препятствует  дальнейшему распространению процесса и развитию гангрены.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Rp</w:t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Sol</w:t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Furacilini</w:t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spirituosae</w:t>
      </w:r>
      <w:r w:rsidRPr="003B579E">
        <w:rPr>
          <w:rFonts w:ascii="Times New Roman" w:hAnsi="Times New Roman"/>
          <w:color w:val="0000FF"/>
          <w:sz w:val="24"/>
          <w:szCs w:val="24"/>
        </w:rPr>
        <w:t xml:space="preserve"> 1:1500 - 50 </w:t>
      </w:r>
      <w:r w:rsidRPr="003B579E">
        <w:rPr>
          <w:rFonts w:ascii="Times New Roman" w:hAnsi="Times New Roman"/>
          <w:color w:val="0000FF"/>
          <w:sz w:val="24"/>
          <w:szCs w:val="24"/>
          <w:lang w:val="en-US"/>
        </w:rPr>
        <w:t>ml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     D.S. Смочить марлевую салфетку,  отжать,  наложить на  очаги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          поражения.</w:t>
      </w:r>
    </w:p>
    <w:p w:rsidR="00E576AF" w:rsidRPr="003B579E" w:rsidRDefault="00E576AF" w:rsidP="00E576AF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Б) оперативное лечение: показания к выполнению реконструктивных операций могут быть определены, уже начиная со </w:t>
      </w:r>
      <w:r w:rsidRPr="003B579E">
        <w:rPr>
          <w:color w:val="0000FF"/>
          <w:szCs w:val="24"/>
          <w:lang w:val="en-US"/>
        </w:rPr>
        <w:t>II</w:t>
      </w:r>
      <w:r w:rsidRPr="003B579E">
        <w:rPr>
          <w:color w:val="0000FF"/>
          <w:szCs w:val="24"/>
        </w:rPr>
        <w:t>б стадии заболевания. Противопоказаниями являются тяжелые сопутствующие заболевания внутренних органов - сердца, легких, почек и др., тотальный кальциноз артерий, отсутствие проходимости дистального русла. Восстановление магистрального кровотока достигается с помощью эндартерэктомии, обходного шунтирования и протезирования.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Больным с сегментарными окклюзиями артерий, не превышающими по протяженности 7-9 см, показана эндартерэктомия. Операция заключается в удалении измененной интимы вместе с атеросклеротическими бляшками и тромбом. Операцию можно выполнить как </w:t>
      </w:r>
      <w:r w:rsidRPr="003B579E">
        <w:rPr>
          <w:color w:val="0000FF"/>
          <w:szCs w:val="24"/>
        </w:rPr>
        <w:lastRenderedPageBreak/>
        <w:t>закрытым (из поперечного разреза), так и открытым способом. При закрытом способе, имеется опасность повреждения инструментом наружных слоев артериальной стенки.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Кроме того, после удаления интимы в просвете сосуда могут остаться обрывки, благоприятствующие развитию тромбоза. Вот почему предпочтение следует отдавать открытой эндартерэктомии. При этом способе производят продольную артериотомию над облитерированным участком артерии и под контролем зрения удаляют измененную интиму с тромбом. Для предупреждения сужения просвет рассеченной артерии должен быть расширен путем вшивания заплаты из стенки подкожной вены. При операциях на артериях крупного калибра используют заплаты из синтетических тканей (терилен, лавсан и др.). Некоторые хирурги применяют ультразвуковую эндартерэктомию.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Эндартерэктомия противопоказана при значительном распространении окклюзионного процесса, выраженном кальцинозе сосудов. В этих случаях показано шунтирование или резекция пораженного участка артерии с замещением его пластическим материалом. При облитерации артерии в бедренно-подколенном сегменте выполняют бедренно-подколенное или бедренно-тибиальное шунтирование сегментом большой подкожной вены. Малый диаметр большой подкожной вены (менее 4 мм), раннее ветвление, варикозное расширение, флебосклероз ограничивают использование ее в пластических целях. В качестве пластического материала применяют после специальной обработки вену пупочного канатика новорожденных, алловенозные трансплантаты, ксенотрансплантаты из артерий крупного рогатого скота. Синтетические протезы находят более ограниченное применение, так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как часто тромбируются уже. в ближайшие сроки после операции. Большие надежды возлагают на использование политетрафторэтиленовых протезов, которые хорошо себя зарекомендовали в реконструктивной хирургии окллюзионных поражений артерий среднего калибра.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При атеросклеротических поражениях брюшной аорты и подвздошных артерий выполняют аортобедренное шунтирование с использованием синтетического трансплантата или резекцию бифуркации аорты с протезированием.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В последние годы в лечении атеросклеротических поражений артерий широкое распространение получил метод эндоваскулярной дилатации сосудов. Под контролем рентгенотелевидения в просвет артерии по проводнику вводят специальный баллонный катетер, который продвигают через измененный участок. Постепенно раздувая баллон, достигают дилатации сосуда. Данный метод достаточно эффективен в лечении сегментарных атеросклеротических окклюзий и стенозов бедренно-подколенного сегмента и подвздошных артерий. Его с успехом применяют и в качестве дополнения к реконструктивным операциям при лечении «многоэтажных» поражений. В настоящее время исследуют возможности использования лазерной дилатации (ангиопластики) в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реконструктивной хирургии сосудов. В случае диффузного атеросклеротического поражения артерий, при невозможности выполнения реконструктивной операции из-за тяжелого общего состояния больного, а также при дистальных формах поражения выполняют поясничную симпатэктомию. Эффективность поясничных симпатэктомий при атеросклеротических поражениях, локализующихся ниже паховой связки, выше, чем при локализации патололгческого процесса в аортоподвздошном сегменте. Результаты операции в более поздних стадиях заболевания хуже.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Если, несмотря на проводимое лечение, ишемия пораженной конечности нарастает и прогрессирует гангрена, показана ампутация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бедра.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Вопросы лечения и реабилитации больных с облитерирующим атеросклерозом нижних конечностей неразрывно связаны с проблемой лечения общего атеросклероза. Прогрессирование атеросклеротического процесса порой значительно снижает эффект реконструктивных сосудистых операций.</w:t>
      </w:r>
    </w:p>
    <w:p w:rsidR="00E576AF" w:rsidRPr="003B579E" w:rsidRDefault="00E576AF" w:rsidP="00E576AF">
      <w:pPr>
        <w:jc w:val="both"/>
        <w:rPr>
          <w:color w:val="0000FF"/>
          <w:szCs w:val="24"/>
        </w:rPr>
      </w:pPr>
    </w:p>
    <w:p w:rsidR="00E576AF" w:rsidRPr="003B579E" w:rsidRDefault="00E576AF" w:rsidP="00E576AF">
      <w:pPr>
        <w:jc w:val="both"/>
        <w:rPr>
          <w:b/>
          <w:color w:val="0000FF"/>
          <w:szCs w:val="24"/>
        </w:rPr>
      </w:pPr>
      <w:r w:rsidRPr="003B579E">
        <w:rPr>
          <w:b/>
          <w:color w:val="0000FF"/>
          <w:szCs w:val="24"/>
        </w:rPr>
        <w:t xml:space="preserve">Лечение консервативное 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9"/>
      </w:tblGrid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E576AF" w:rsidP="008F768F">
            <w:pPr>
              <w:jc w:val="center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>Назначение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229" w:type="dxa"/>
          </w:tcPr>
          <w:p w:rsidR="00E576AF" w:rsidRPr="003B579E" w:rsidRDefault="000B6922" w:rsidP="008F768F">
            <w:pPr>
              <w:jc w:val="both"/>
              <w:rPr>
                <w:color w:val="0000FF"/>
                <w:szCs w:val="24"/>
                <w:lang w:val="en-US"/>
              </w:rPr>
            </w:pP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-9525</wp:posOffset>
                      </wp:positionV>
                      <wp:extent cx="91440" cy="274320"/>
                      <wp:effectExtent l="7620" t="9525" r="5715" b="1143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54.35pt;margin-top:-.75pt;width:7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CbfQIAACwFAAAOAAAAZHJzL2Uyb0RvYy54bWysVF1v0zAUfUfiP1h+b/OxtNuiptNoWoQ0&#10;YNLgB7i20xgcO9hu04H471w7SWnZC0LkwbFzb47vOT7Xi7tjI9GBGyu0KnAyjTHiimom1K7Anz9t&#10;JjcYWUcUI1IrXuBnbvHd8vWrRdfmPNW1lowbBCDK5l1b4Nq5No8iS2veEDvVLVcQrLRpiIOl2UXM&#10;kA7QGxmlcTyPOm1YazTl1sLXsg/iZcCvKk7dx6qy3CFZYKjNhdGEcevHaLkg+c6QthZ0KIP8QxUN&#10;EQo2PUGVxBG0N+IFVCOo0VZXbkp1E+mqEpQHDsAmif9g81STlgcuII5tTzLZ/wdLPxweDRKswHOM&#10;FGngiO73ToedUerl6VqbQ9ZT+2g8Qds+aPrVQiC6iPiFhRy07d5rBjAEYIIkx8o0/k8gi45B+eeT&#10;8vzoEIWPt0mWwfFQiKTX2VUaDiYi+fhva6x7y3WD/KTARuxq98YQ6tUhOTk8WBfUZwMHwr4kGFWN&#10;hMM8EInSWRyPh32Wk57n+JRx3wERKhh39vBKb4SUwTJSoQ7KnqWzUIHVUjAf9GnW7LYraRBsDETD&#10;44UEsIs0o/eKBbCaE7Ye5o4I2c8hXyqPByIN/LxcwVU/buPb9c36Jptk6Xw9yeKynNxvVtlkvkmu&#10;Z+VVuVqVyU9fWpLltWCMK1/d6PAk+zsHDb3We/Pk8QsWF2Q34XlJNrosI2gBXMZ3YBfs5B3UW26r&#10;2TO4yei+ZeGKgUmtzXeMOmjXAttve2I4RvKdgn4YDOTCIptdg4OQOY9szyNEUYAqsMOon65cfyfs&#10;22AtuMnCsSrtm6ESbrR7X9XgfWjJwGC4PnzPn69D1u9LbvkLAAD//wMAUEsDBBQABgAIAAAAIQBz&#10;/Oas4QAAAAkBAAAPAAAAZHJzL2Rvd25yZXYueG1sTI/BTsMwEETvSPyDtUjcWicN0CpkUxUQFyhC&#10;lEqImxO7cYS9jmy3CX+POcFxNU8zb6v1ZA07KR96Rwj5PAOmqHWypw5h//44WwELUZAUxpFC+FYB&#10;1vX5WSVK6UZ6U6dd7FgqoVAKBB3jUHIeWq2sCHM3KErZwXkrYjp9x6UXYyq3hi+y7IZb0VNa0GJQ&#10;91q1X7ujRTh86sI9bR+eG+s/XvbmbvPajB3i5cW0uQUW1RT/YPjVT+pQJ6fGHUkGZhCKbLVMKMIs&#10;vwaWgGJR5MAahKt8Cbyu+P8P6h8AAAD//wMAUEsBAi0AFAAGAAgAAAAhALaDOJL+AAAA4QEAABMA&#10;AAAAAAAAAAAAAAAAAAAAAFtDb250ZW50X1R5cGVzXS54bWxQSwECLQAUAAYACAAAACEAOP0h/9YA&#10;AACUAQAACwAAAAAAAAAAAAAAAAAvAQAAX3JlbHMvLnJlbHNQSwECLQAUAAYACAAAACEAbCfQm30C&#10;AAAsBQAADgAAAAAAAAAAAAAAAAAuAgAAZHJzL2Uyb0RvYy54bWxQSwECLQAUAAYACAAAACEAc/zm&#10;rOEAAAAJAQAADwAAAAAAAAAAAAAAAADXBAAAZHJzL2Rvd25yZXYueG1sUEsFBgAAAAAEAAQA8wAA&#10;AOUFAAAAAA==&#10;"/>
                  </w:pict>
                </mc:Fallback>
              </mc:AlternateContent>
            </w: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38100</wp:posOffset>
                      </wp:positionV>
                      <wp:extent cx="1920240" cy="274320"/>
                      <wp:effectExtent l="11430" t="9525" r="11430" b="1143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6AF" w:rsidRDefault="00E576AF" w:rsidP="00E576AF">
                                  <w:r>
                                    <w:rPr>
                                      <w:lang w:val="en-US"/>
                                    </w:rPr>
                                    <w:t>внутривенно капельно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4.15pt;margin-top:3pt;width:151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6LJQIAAFAEAAAOAAAAZHJzL2Uyb0RvYy54bWysVNtu2zAMfR+wfxD0vthxk7Ux4hRdugwD&#10;ugvQ7gNkWbaFSaImKbGzrx8lp1nQvRXzgyCJ1CF5Dun17agVOQjnJZiKzmc5JcJwaKTpKvrjaffu&#10;hhIfmGmYAiMqehSe3m7evlkPthQF9KAa4QiCGF8OtqJ9CLbMMs97oZmfgRUGjS04zQIeXZc1jg2I&#10;rlVW5Pn7bADXWAdceI+395ORbhJ+2woevrWtF4GoimJuIa0urXVcs82alZ1jtpf8lAZ7RRaaSYNB&#10;z1D3LDCyd/IfKC25Aw9tmHHQGbSt5CLVgNXM8xfVPPbMilQLkuPtmSb//2D518N3R2RT0SUlhmmU&#10;6EmMgXyAkVxFdgbrS3R6tOgWRrxGlVOl3j4A/+mJgW3PTCfunIOhF6zB7ObxZXbxdMLxEaQevkCD&#10;Ydg+QAIaW6cjdUgGQXRU6XhWJqbCY8hVkRcLNHG0FdeLqyJJl7Hy+bV1PnwSoEncVNSh8gmdHR58&#10;iNmw8tklBvOgZLOTSqWD6+qtcuTAsEt26UsFvHBThgwVXS2L5UTAKyC0DNjuSuqK3uTxmxow0vbR&#10;NKkZA5Nq2mPKypx4jNRNJIaxHk+61NAckVEHU1vjGOKmB/ebkgFbuqL+1545QYn6bFCV1XwRKQzp&#10;sFheI4fEXVrqSwszHKEqGiiZttswzc3eOtn1GGnqAwN3qGQrE8lR8imrU97Yton704jFubg8J6+/&#10;P4LNHwAAAP//AwBQSwMEFAAGAAgAAAAhAKxfUIzeAAAACAEAAA8AAABkcnMvZG93bnJldi54bWxM&#10;j8FOwzAQRO9I/IO1SFwQtUlLKCGbqqpAnFu4cHPjbRIRr5PYbVK+HnMqx9GMZt7kq8m24kSDbxwj&#10;PMwUCOLSmYYrhM+Pt/slCB80G906JoQzeVgV11e5zowbeUunXahELGGfaYQ6hC6T0pc1We1nriOO&#10;3sENVocoh0qaQY+x3LYyUSqVVjccF2rd0aam8nt3tAhufD1bR71K7r5+7Ptm3W8PSY94ezOtX0AE&#10;msIlDH/4ER2KyLR3RzZetAjzxXIeowhpvBT99FE9gdgjLJ4TkEUu/x8ofgEAAP//AwBQSwECLQAU&#10;AAYACAAAACEAtoM4kv4AAADhAQAAEwAAAAAAAAAAAAAAAAAAAAAAW0NvbnRlbnRfVHlwZXNdLnht&#10;bFBLAQItABQABgAIAAAAIQA4/SH/1gAAAJQBAAALAAAAAAAAAAAAAAAAAC8BAABfcmVscy8ucmVs&#10;c1BLAQItABQABgAIAAAAIQBYXC6LJQIAAFAEAAAOAAAAAAAAAAAAAAAAAC4CAABkcnMvZTJvRG9j&#10;LnhtbFBLAQItABQABgAIAAAAIQCsX1CM3gAAAAgBAAAPAAAAAAAAAAAAAAAAAH8EAABkcnMvZG93&#10;bnJldi54bWxQSwUGAAAAAAQABADzAAAAigUAAAAA&#10;" o:allowincell="f" strokecolor="white">
                      <v:textbox>
                        <w:txbxContent>
                          <w:p w:rsidR="00E576AF" w:rsidRDefault="00E576AF" w:rsidP="00E576AF">
                            <w:r>
                              <w:rPr>
                                <w:lang w:val="en-US"/>
                              </w:rPr>
                              <w:t>внутривенно капельно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6AF" w:rsidRPr="003B579E">
              <w:rPr>
                <w:color w:val="0000FF"/>
                <w:szCs w:val="24"/>
                <w:lang w:val="en-US"/>
              </w:rPr>
              <w:t>Sol. NaCl 0,9% - 400,0</w:t>
            </w:r>
          </w:p>
          <w:p w:rsidR="00E576AF" w:rsidRPr="003B579E" w:rsidRDefault="00E576AF" w:rsidP="008F768F">
            <w:pPr>
              <w:jc w:val="both"/>
              <w:rPr>
                <w:color w:val="0000FF"/>
                <w:szCs w:val="24"/>
                <w:lang w:val="en-US"/>
              </w:rPr>
            </w:pPr>
            <w:r w:rsidRPr="003B579E">
              <w:rPr>
                <w:color w:val="0000FF"/>
                <w:szCs w:val="24"/>
                <w:lang w:val="en-US"/>
              </w:rPr>
              <w:t>Sol. Flexitali - 5,0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Oxacyllini</w:t>
            </w:r>
            <w:r w:rsidRPr="003B579E">
              <w:rPr>
                <w:color w:val="0000FF"/>
                <w:szCs w:val="24"/>
              </w:rPr>
              <w:t xml:space="preserve"> 1,0 внутримышечно 4 раза в день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Ac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nicotinici</w:t>
            </w:r>
            <w:r w:rsidRPr="003B579E">
              <w:rPr>
                <w:color w:val="0000FF"/>
                <w:szCs w:val="24"/>
              </w:rPr>
              <w:t xml:space="preserve"> 2,0  2 раза в день внутримышечно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Tab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Aspirini</w:t>
            </w:r>
            <w:r w:rsidRPr="003B579E">
              <w:rPr>
                <w:color w:val="0000FF"/>
                <w:szCs w:val="24"/>
              </w:rPr>
              <w:t xml:space="preserve"> 0,5  по 1 табл. 2 раза в день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Diazepexi</w:t>
            </w:r>
            <w:r w:rsidRPr="003B579E">
              <w:rPr>
                <w:color w:val="0000FF"/>
                <w:szCs w:val="24"/>
              </w:rPr>
              <w:t xml:space="preserve"> 2,0  внутримышечно на ночь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E576AF" w:rsidRPr="003B579E" w:rsidRDefault="000B6922" w:rsidP="008F768F">
            <w:pPr>
              <w:jc w:val="both"/>
              <w:rPr>
                <w:color w:val="0000FF"/>
                <w:szCs w:val="24"/>
              </w:rPr>
            </w:pP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163195</wp:posOffset>
                      </wp:positionV>
                      <wp:extent cx="91440" cy="548640"/>
                      <wp:effectExtent l="13335" t="10795" r="9525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54864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88" style="position:absolute;margin-left:202.8pt;margin-top:12.85pt;width:7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KseQIAACwFAAAOAAAAZHJzL2Uyb0RvYy54bWysVMGO0zAQvSPxD5bv3SQl7bbRpqulaRHS&#10;AistfIBrO43BsY3tNl0Q/87YSUvLckCIHJxxZvJm3viNb24PrUR7bp3QqsTZVYoRV1QzobYl/vRx&#10;PZph5DxRjEiteImfuMO3i5cvbjpT8LFutGTcIgBRruhMiRvvTZEkjja8Je5KG67AWWvbEg9bu02Y&#10;JR2gtzIZp+k06bRlxmrKnYOvVe/Ei4hf15z6D3XtuEeyxFCbj6uN6yasyeKGFFtLTCPoUAb5hypa&#10;IhQkPUFVxBO0s+IZVCuo1U7X/orqNtF1LSiPHIBNlv7G5rEhhkcu0BxnTm1y/w+Wvt8/WCRYiXOM&#10;FGnhiO52XsfMKA/t6YwrIOrRPNhA0Jl7Tb84cCQXnrBxEIM23TvNAIYATGzJobZt+BPIokPs/NOp&#10;8/zgEYWP8yzP4XgoeCb5bAp2SECK47/GOv+G6xYFo8RWbBv/2hIaukMKsr93PnafDRwI+5xhVLcS&#10;DnNPJJqk8AyHfRYz/mMM5B0QwTpmDvBKr4WUUTJSoQ7KnownsQKnpWDBGcKc3W6W0iJIDETjM9C5&#10;CLN6p1gEazhhq8H2RMjehuRSBTxo0sAvtCuq6vs8na9mq1k+ysfT1ShPq2p0t17mo+k6u55Ur6rl&#10;ssp+hNKyvGgEY1yF6o4Kz/K/U9Awa702Txq/YHFBdh2f52STyzLi0QKX4zuyi3IKCuolt9HsCdRk&#10;dT+ycMWA0Wj7DaMOxrXE7uuOWI6RfKtgHgYB+bjJJ9djUJM992zOPURRgCqxx6g3l76/E3YmSgtu&#10;snisSodhqIU/yr2vatA+jGRkMFwfYebP9zHq1yW3+AkAAP//AwBQSwMEFAAGAAgAAAAhAFILJXPh&#10;AAAACgEAAA8AAABkcnMvZG93bnJldi54bWxMj8tOwzAQRfdI/IM1SOyok9CWKsSpCogNDyHaSoid&#10;E7txhD2ObLcJf8+wguXoHt17plpPzrKTDrH3KCCfZcA0tl712AnY7x6vVsBikqik9agFfOsI6/r8&#10;rJKl8iO+69M2dYxKMJZSgElpKDmPrdFOxpkfNFJ28MHJRGfouApypHJneZFlS+5kj7Rg5KDvjW6/&#10;tkcn4PBprv3Ty8Nz48LH697ebd6asRPi8mLa3AJLekp/MPzqkzrU5NT4I6rIrIB5tlgSKqBY3AAj&#10;YE57wBoi8yIHXlf8/wv1DwAAAP//AwBQSwECLQAUAAYACAAAACEAtoM4kv4AAADhAQAAEwAAAAAA&#10;AAAAAAAAAAAAAAAAW0NvbnRlbnRfVHlwZXNdLnhtbFBLAQItABQABgAIAAAAIQA4/SH/1gAAAJQB&#10;AAALAAAAAAAAAAAAAAAAAC8BAABfcmVscy8ucmVsc1BLAQItABQABgAIAAAAIQAjSKKseQIAACwF&#10;AAAOAAAAAAAAAAAAAAAAAC4CAABkcnMvZTJvRG9jLnhtbFBLAQItABQABgAIAAAAIQBSCyVz4QAA&#10;AAoBAAAPAAAAAAAAAAAAAAAAANMEAABkcnMvZG93bnJldi54bWxQSwUGAAAAAAQABADzAAAA4QUA&#10;AAAA&#10;"/>
                  </w:pict>
                </mc:Fallback>
              </mc:AlternateContent>
            </w:r>
            <w:r w:rsidR="00E576AF" w:rsidRPr="003B579E">
              <w:rPr>
                <w:color w:val="0000FF"/>
                <w:szCs w:val="24"/>
                <w:lang w:val="en-US"/>
              </w:rPr>
              <w:t>Tab</w:t>
            </w:r>
            <w:r w:rsidR="00E576AF" w:rsidRPr="003B579E">
              <w:rPr>
                <w:color w:val="0000FF"/>
                <w:szCs w:val="24"/>
              </w:rPr>
              <w:t xml:space="preserve">. </w:t>
            </w:r>
            <w:r w:rsidR="00E576AF" w:rsidRPr="003B579E">
              <w:rPr>
                <w:color w:val="0000FF"/>
                <w:szCs w:val="24"/>
                <w:lang w:val="en-US"/>
              </w:rPr>
              <w:t>Diazolini</w:t>
            </w:r>
            <w:r w:rsidR="00E576AF" w:rsidRPr="003B579E">
              <w:rPr>
                <w:color w:val="0000FF"/>
                <w:szCs w:val="24"/>
              </w:rPr>
              <w:t xml:space="preserve">  по 1 табл. 3 раза в день</w:t>
            </w:r>
          </w:p>
        </w:tc>
      </w:tr>
      <w:tr w:rsidR="00E576AF" w:rsidRPr="003B579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229" w:type="dxa"/>
          </w:tcPr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 xml:space="preserve">Sol. Analgini 50% - 2,0 </w:t>
            </w:r>
            <w:r w:rsidRPr="003B579E">
              <w:rPr>
                <w:color w:val="0000FF"/>
                <w:szCs w:val="24"/>
              </w:rPr>
              <w:tab/>
            </w:r>
            <w:r w:rsidRPr="003B579E">
              <w:rPr>
                <w:color w:val="0000FF"/>
                <w:szCs w:val="24"/>
              </w:rPr>
              <w:tab/>
            </w:r>
            <w:r w:rsidRPr="003B579E">
              <w:rPr>
                <w:color w:val="0000FF"/>
                <w:szCs w:val="24"/>
              </w:rPr>
              <w:tab/>
              <w:t xml:space="preserve">    внутримышечно</w:t>
            </w:r>
          </w:p>
          <w:p w:rsidR="00E576AF" w:rsidRPr="003B579E" w:rsidRDefault="00E576AF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>Sol. Dimedroli 1% - 1,0                             3 раза в день</w:t>
            </w:r>
          </w:p>
          <w:p w:rsidR="00E576AF" w:rsidRPr="003B579E" w:rsidRDefault="00E576AF" w:rsidP="008F768F">
            <w:pPr>
              <w:jc w:val="both"/>
              <w:rPr>
                <w:color w:val="0000FF"/>
                <w:szCs w:val="24"/>
                <w:lang w:val="en-US"/>
              </w:rPr>
            </w:pPr>
            <w:r w:rsidRPr="003B579E">
              <w:rPr>
                <w:color w:val="0000FF"/>
                <w:szCs w:val="24"/>
                <w:lang w:val="en-US"/>
              </w:rPr>
              <w:t>Sol. Papaverini hydrochloridi 2% - 2,0</w:t>
            </w:r>
          </w:p>
        </w:tc>
      </w:tr>
    </w:tbl>
    <w:p w:rsidR="00E576AF" w:rsidRPr="003B579E" w:rsidRDefault="00E576AF" w:rsidP="00E576AF">
      <w:pPr>
        <w:jc w:val="both"/>
        <w:rPr>
          <w:color w:val="0000FF"/>
          <w:szCs w:val="24"/>
        </w:rPr>
      </w:pPr>
    </w:p>
    <w:p w:rsidR="00E576AF" w:rsidRPr="003B579E" w:rsidRDefault="00E576AF" w:rsidP="00E576AF">
      <w:pPr>
        <w:jc w:val="center"/>
        <w:rPr>
          <w:b/>
          <w:i/>
          <w:color w:val="0000FF"/>
          <w:szCs w:val="24"/>
        </w:rPr>
      </w:pPr>
      <w:r w:rsidRPr="003B579E">
        <w:rPr>
          <w:b/>
          <w:i/>
          <w:color w:val="0000FF"/>
          <w:szCs w:val="24"/>
        </w:rPr>
        <w:t>Показания к операции</w:t>
      </w:r>
    </w:p>
    <w:p w:rsidR="00E576AF" w:rsidRPr="003B579E" w:rsidRDefault="00E576AF" w:rsidP="00E576AF">
      <w:pPr>
        <w:jc w:val="both"/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Учитывая наличие у данного больного 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стадии облитерирующего атеросклероза, ему показано оперативное лечение.</w:t>
      </w:r>
    </w:p>
    <w:p w:rsidR="00E576AF" w:rsidRPr="003B579E" w:rsidRDefault="00E576AF" w:rsidP="00E576AF">
      <w:pPr>
        <w:jc w:val="both"/>
        <w:rPr>
          <w:color w:val="0000FF"/>
          <w:szCs w:val="24"/>
        </w:rPr>
      </w:pPr>
    </w:p>
    <w:p w:rsidR="00E576AF" w:rsidRPr="003B579E" w:rsidRDefault="00E576AF" w:rsidP="00E576AF">
      <w:pPr>
        <w:jc w:val="center"/>
        <w:rPr>
          <w:b/>
          <w:i/>
          <w:color w:val="0000FF"/>
          <w:szCs w:val="24"/>
        </w:rPr>
      </w:pPr>
      <w:r w:rsidRPr="003B579E">
        <w:rPr>
          <w:b/>
          <w:i/>
          <w:color w:val="0000FF"/>
          <w:szCs w:val="24"/>
        </w:rPr>
        <w:t>Предоперационный эпикриз.</w:t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  <w:r w:rsidRPr="003B579E">
        <w:rPr>
          <w:color w:val="0000FF"/>
          <w:szCs w:val="24"/>
        </w:rPr>
        <w:t>Больной поступил  с жалобами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Болен с 1990 года, когда впервые при быстрой ходьбе возникли резкие боли в левой икроножной мышце, которые проходили после остановки.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При поступлении: общее состояние удовлетворительное; телосложение нормостеническое, кожные покровы бледной окраски, влажные; видимые слизистые оболчки бледно-розовой окраски, влажные, без патологических изменений;  щитовидная железа не пальпируется; в легких дыхание жесткое, ЧДД - 19 в мин, влегких дыхание везикулярное; тоны сердца ясные, пульс 92 в мин, ритм правильный, АД - 160/90мм.рт.ст.; язык влажный, не обложен; живот мягкий, безболезненный, не вздут, обе половины симметрично участвуют в акте дыхания; желчный пузырь не пальпируется; почки не пальпируются, симптом Пастернацкого отрицательный с обеих сторон; мочеиспускание не нарушено; сон, аппетит нормальные; стул регулярный, оформленный, 1  раз в день.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  <w:lang w:val="en-US"/>
        </w:rPr>
        <w:t>Ststus</w:t>
      </w:r>
      <w:r w:rsidRPr="003B579E">
        <w:rPr>
          <w:color w:val="0000FF"/>
          <w:szCs w:val="24"/>
        </w:rPr>
        <w:t xml:space="preserve"> </w:t>
      </w:r>
      <w:r w:rsidRPr="003B579E">
        <w:rPr>
          <w:color w:val="0000FF"/>
          <w:szCs w:val="24"/>
          <w:lang w:val="en-US"/>
        </w:rPr>
        <w:t>localis</w:t>
      </w:r>
      <w:r w:rsidRPr="003B579E">
        <w:rPr>
          <w:color w:val="0000FF"/>
          <w:szCs w:val="24"/>
        </w:rPr>
        <w:t>. Кожа голеней и стоп истончена, цианотична, сухая, шелушится, имеются трещины. На коже стоп - выраженный гиперкератоз. Отмечается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обеих бедер, голеней и стоп атрофичны; мышечный тонус и сила мышц нижних конечностей снижены. В правой паховой области в проекции правой бедренной артерии (в области шунта) пальпаторно определяется пульсирующее образование эластической консистенции, 6 см в диаметре, безболезненное при пальпации.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 xml:space="preserve">Больной обследован. На основании данных проведенного обследования установлен диагноз: облитерирующий атеросклероз сосудов нижних конечностей. 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стадия. Окклюзия правой поверхностной бедренной артерии. 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Сопутствующие заболевания:артериальная гипертензия, ФК </w:t>
      </w:r>
      <w:r w:rsidRPr="003B579E">
        <w:rPr>
          <w:color w:val="0000FF"/>
          <w:szCs w:val="24"/>
          <w:lang w:val="en-US"/>
        </w:rPr>
        <w:t>II</w:t>
      </w:r>
      <w:r w:rsidRPr="003B579E">
        <w:rPr>
          <w:color w:val="0000FF"/>
          <w:szCs w:val="24"/>
        </w:rPr>
        <w:tab/>
      </w:r>
    </w:p>
    <w:p w:rsidR="00E576AF" w:rsidRPr="003B579E" w:rsidRDefault="00E576AF" w:rsidP="00E576AF">
      <w:pPr>
        <w:ind w:firstLine="720"/>
        <w:rPr>
          <w:color w:val="0000FF"/>
          <w:szCs w:val="24"/>
        </w:rPr>
      </w:pP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 облитерирующего атеросклероза магистральных сосудов нижних конечностей является показанием к реконструктивной операции. Противопоказаний к операции нет. </w:t>
      </w:r>
      <w:r w:rsidRPr="003B579E">
        <w:rPr>
          <w:color w:val="0000FF"/>
          <w:szCs w:val="24"/>
        </w:rPr>
        <w:lastRenderedPageBreak/>
        <w:t>Планируется выполнение аорто-бедренного шунтирования справа с использованием синтетического протеза. Согласие больного на операцию получено. Оперативное вмешательство будет проведено под интубационным наркозом.</w:t>
      </w:r>
    </w:p>
    <w:p w:rsidR="00E576AF" w:rsidRPr="003B579E" w:rsidRDefault="00E576AF" w:rsidP="00E576AF">
      <w:pPr>
        <w:jc w:val="center"/>
        <w:rPr>
          <w:b/>
          <w:color w:val="0000FF"/>
          <w:szCs w:val="24"/>
        </w:rPr>
      </w:pPr>
    </w:p>
    <w:p w:rsidR="00E576AF" w:rsidRPr="003B579E" w:rsidRDefault="00E576AF" w:rsidP="00E576AF">
      <w:pPr>
        <w:jc w:val="center"/>
        <w:rPr>
          <w:b/>
          <w:color w:val="0000FF"/>
          <w:szCs w:val="24"/>
        </w:rPr>
      </w:pPr>
      <w:r w:rsidRPr="003B579E">
        <w:rPr>
          <w:b/>
          <w:color w:val="0000FF"/>
          <w:szCs w:val="24"/>
        </w:rPr>
        <w:t>ДНЕВНИКИ</w:t>
      </w:r>
    </w:p>
    <w:p w:rsidR="00E576AF" w:rsidRPr="003B579E" w:rsidRDefault="00E576AF" w:rsidP="00E576AF">
      <w:pPr>
        <w:jc w:val="center"/>
        <w:rPr>
          <w:b/>
          <w:color w:val="0000FF"/>
          <w:szCs w:val="24"/>
        </w:rPr>
      </w:pPr>
    </w:p>
    <w:p w:rsidR="00E576AF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31.05</w:t>
      </w:r>
      <w:r w:rsidR="00E576AF" w:rsidRPr="003B579E">
        <w:rPr>
          <w:color w:val="0000FF"/>
          <w:szCs w:val="24"/>
        </w:rPr>
        <w:t>.05</w:t>
      </w:r>
    </w:p>
    <w:p w:rsidR="00E576AF" w:rsidRPr="003B579E" w:rsidRDefault="00E576AF" w:rsidP="00E576AF">
      <w:pPr>
        <w:rPr>
          <w:color w:val="0000FF"/>
          <w:szCs w:val="24"/>
        </w:rPr>
      </w:pPr>
      <w:r w:rsidRPr="003B579E">
        <w:rPr>
          <w:color w:val="0000FF"/>
          <w:szCs w:val="24"/>
        </w:rPr>
        <w:t>Жалобы на постоянные ноющие боли в правой икроножной мышце, зябкость в обеих ногах. Объективно: состояние больного удовлетворительное.</w:t>
      </w:r>
      <w:r w:rsidR="0037794B" w:rsidRPr="003B579E">
        <w:rPr>
          <w:color w:val="0000FF"/>
          <w:szCs w:val="24"/>
        </w:rPr>
        <w:t xml:space="preserve"> </w:t>
      </w:r>
      <w:r w:rsidRPr="003B579E">
        <w:rPr>
          <w:color w:val="0000FF"/>
          <w:szCs w:val="24"/>
        </w:rPr>
        <w:t>Кожные покровы и видимые слизистые бледно-розовые. Над всей поверхностью легких прослушивается нормальное везикулярное дыхание. Сердечные тоны ясные, чистые.Пульс 90 в мин, правильного ритма. АД - 160/90мм.рт.ст. Язык влажный, не обложен. Живот не вздут, равномерно всеми отделами участвует в акте дыхания,мягкий, безболезненный. Мочеиспускание не нарушено. Стул регулярный.</w:t>
      </w:r>
    </w:p>
    <w:p w:rsidR="00E576AF" w:rsidRPr="003B579E" w:rsidRDefault="00E576AF">
      <w:pPr>
        <w:rPr>
          <w:color w:val="0000FF"/>
          <w:szCs w:val="24"/>
        </w:rPr>
      </w:pPr>
    </w:p>
    <w:p w:rsidR="00E576AF" w:rsidRPr="003B579E" w:rsidRDefault="0037794B">
      <w:pPr>
        <w:rPr>
          <w:color w:val="0000FF"/>
        </w:rPr>
      </w:pPr>
      <w:r w:rsidRPr="003B579E">
        <w:rPr>
          <w:color w:val="0000FF"/>
        </w:rPr>
        <w:t>1.06.05</w:t>
      </w:r>
    </w:p>
    <w:p w:rsidR="0037794B" w:rsidRPr="003B579E" w:rsidRDefault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Жалобы на ноющие боли в правой икроножной мышце, возникающие при ходьбе, зябкость в обеих ногах.</w:t>
      </w:r>
    </w:p>
    <w:p w:rsidR="0037794B" w:rsidRPr="003B579E" w:rsidRDefault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Обьективно: состояние больного-удовлетворительное. Кожные покровы и видимые слизистые бледно-розовые.В легких дыхание везикулярное, хрипов нет.Сердечные тоны ясные, чистые. Пульс 85 ударов в минуту, АД-150/85.Язык влажный, не обложен.Живот мягкий, безболезненный.Стул, диурез в норме.</w:t>
      </w:r>
    </w:p>
    <w:p w:rsidR="0037794B" w:rsidRPr="003B579E" w:rsidRDefault="0037794B">
      <w:pPr>
        <w:rPr>
          <w:color w:val="0000FF"/>
          <w:szCs w:val="24"/>
        </w:rPr>
      </w:pPr>
    </w:p>
    <w:p w:rsidR="0037794B" w:rsidRPr="003B579E" w:rsidRDefault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3.06.05.</w:t>
      </w:r>
    </w:p>
    <w:p w:rsidR="0037794B" w:rsidRPr="003B579E" w:rsidRDefault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Жалобы прежние.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Обьективно: состояние больного-удовлетворительное. Кожные покровы и видимые слизистые бледно-розовые.В легких дыхание везикулярное, хрипов нет.Сердечные тоны ясные, чистые. Пульс 82 ударов в минуту, АД-140/85.Язык влажный, не обложен.Живот мягкий, безболезненный.Стул, диурез в норме.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</w:p>
    <w:p w:rsidR="0037794B" w:rsidRPr="003B579E" w:rsidRDefault="0037794B" w:rsidP="0037794B">
      <w:pPr>
        <w:pStyle w:val="Normal"/>
        <w:jc w:val="center"/>
        <w:rPr>
          <w:b/>
          <w:i/>
          <w:color w:val="0000FF"/>
          <w:sz w:val="40"/>
          <w:u w:val="single"/>
        </w:rPr>
      </w:pPr>
      <w:r w:rsidRPr="003B579E">
        <w:rPr>
          <w:b/>
          <w:i/>
          <w:color w:val="0000FF"/>
          <w:sz w:val="40"/>
          <w:u w:val="single"/>
        </w:rPr>
        <w:t>ЭПИКРИЗ.</w:t>
      </w:r>
    </w:p>
    <w:p w:rsidR="00BC78B3" w:rsidRPr="003B579E" w:rsidRDefault="0037794B" w:rsidP="00BC78B3">
      <w:pPr>
        <w:ind w:firstLine="720"/>
        <w:rPr>
          <w:color w:val="0000FF"/>
          <w:szCs w:val="24"/>
        </w:rPr>
      </w:pPr>
      <w:r w:rsidRPr="003B579E">
        <w:rPr>
          <w:color w:val="0000FF"/>
        </w:rPr>
        <w:t xml:space="preserve">Больной  </w:t>
      </w:r>
      <w:r w:rsidR="007A40E9">
        <w:rPr>
          <w:color w:val="0000FF"/>
        </w:rPr>
        <w:t>**********************</w:t>
      </w:r>
      <w:r w:rsidRPr="003B579E">
        <w:rPr>
          <w:color w:val="0000FF"/>
        </w:rPr>
        <w:t xml:space="preserve">. поступил в ГОККД 31.05.05 с диагнозом </w:t>
      </w:r>
      <w:r w:rsidRPr="003B579E">
        <w:rPr>
          <w:color w:val="0000FF"/>
          <w:szCs w:val="24"/>
        </w:rPr>
        <w:t xml:space="preserve"> облитерирующий атеросклероз сосудов нижних конечностей (</w:t>
      </w:r>
      <w:r w:rsidRPr="003B579E">
        <w:rPr>
          <w:color w:val="0000FF"/>
          <w:szCs w:val="24"/>
          <w:lang w:val="en-US"/>
        </w:rPr>
        <w:t>III</w:t>
      </w:r>
      <w:r w:rsidRPr="003B579E">
        <w:rPr>
          <w:color w:val="0000FF"/>
          <w:szCs w:val="24"/>
        </w:rPr>
        <w:t xml:space="preserve"> стадия), окклюзия правой </w:t>
      </w:r>
      <w:r w:rsidRPr="003B579E">
        <w:rPr>
          <w:color w:val="0000FF"/>
          <w:szCs w:val="24"/>
        </w:rPr>
        <w:lastRenderedPageBreak/>
        <w:t>поверхностной бедренной артерии; состояние после бедренно-подколенного шунтирования</w:t>
      </w:r>
      <w:r w:rsidRPr="003B579E">
        <w:rPr>
          <w:color w:val="0000FF"/>
        </w:rPr>
        <w:t>,артериальная гипертензия ФК</w:t>
      </w:r>
      <w:r w:rsidRPr="003B579E">
        <w:rPr>
          <w:color w:val="0000FF"/>
          <w:szCs w:val="24"/>
          <w:lang w:val="en-US"/>
        </w:rPr>
        <w:t>II</w:t>
      </w:r>
      <w:r w:rsidRPr="003B579E">
        <w:rPr>
          <w:color w:val="0000FF"/>
          <w:szCs w:val="24"/>
        </w:rPr>
        <w:t>.</w:t>
      </w:r>
      <w:r w:rsidR="00BC78B3" w:rsidRPr="003B579E">
        <w:rPr>
          <w:color w:val="0000FF"/>
          <w:szCs w:val="24"/>
        </w:rPr>
        <w:t>Предъявлял жалобы на интенсивные ноющие боли в икроножной мышце и стопе правой нижней конечности, возникающие при ходьбе (проходит без остановки 25-30 метров) или реже - в покое, выраженную мышечную слабость и зябкость в обеих ногах, периодически возникающие головные боли (пульсирующие, локализуются в затылочной области), связанные с эпизодами повышения артериального давления.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Результаты обследования:</w:t>
      </w:r>
    </w:p>
    <w:p w:rsidR="0037794B" w:rsidRPr="003B579E" w:rsidRDefault="0037794B" w:rsidP="0037794B">
      <w:pPr>
        <w:rPr>
          <w:color w:val="0000FF"/>
        </w:rPr>
      </w:pPr>
    </w:p>
    <w:p w:rsidR="0037794B" w:rsidRPr="003B579E" w:rsidRDefault="004A352C" w:rsidP="004A352C">
      <w:pPr>
        <w:rPr>
          <w:color w:val="0000FF"/>
          <w:szCs w:val="24"/>
        </w:rPr>
      </w:pPr>
      <w:r w:rsidRPr="003B579E">
        <w:rPr>
          <w:color w:val="0000FF"/>
          <w:szCs w:val="24"/>
        </w:rPr>
        <w:t>1.</w:t>
      </w:r>
      <w:r w:rsidR="0037794B" w:rsidRPr="003B579E">
        <w:rPr>
          <w:color w:val="0000FF"/>
          <w:szCs w:val="24"/>
        </w:rPr>
        <w:t>Общий анализ крови (30.05.05):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Гемоглобин - 146,0г/л;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лейкоциты - 4,5*10</w:t>
      </w:r>
      <w:r w:rsidRPr="003B579E">
        <w:rPr>
          <w:color w:val="0000FF"/>
          <w:szCs w:val="24"/>
          <w:vertAlign w:val="superscript"/>
        </w:rPr>
        <w:t>9</w:t>
      </w:r>
      <w:r w:rsidRPr="003B579E">
        <w:rPr>
          <w:color w:val="0000FF"/>
          <w:szCs w:val="24"/>
        </w:rPr>
        <w:t xml:space="preserve">/л;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нейтрофилы: палочкоядерные - 4%, сегментоядерные - 52%, эозинофилы - 3%; лимфоциты - 36%; моноциты - 5%;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СОЭ - 3мм/ч.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2. Обший анализ мочи (30.05.05):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Цвет соломенно-желтый,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 количество - 200мл,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относительная плотность - 1015;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реакция щелочная;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белок - отрицательный;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глюкоза - нет;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лейкоциты - 4-5 в п/з;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эритроциты - нет; 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цилиндры - гиалиновые.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3. Биохимический анализ крови (30.05.05):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Общий белок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69г/л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Мочевина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5,5ммоль/л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Креатинин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68ммоль/л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Общий билирубин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10,5мкмоль/л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АлАТ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85нмоль/с*л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АсАТ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82нмоль/с*л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            Щелочная фосфатаза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2,3нмоль/с*л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Глюкоза</w:t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</w:r>
      <w:r w:rsidRPr="003B579E">
        <w:rPr>
          <w:color w:val="0000FF"/>
          <w:szCs w:val="24"/>
        </w:rPr>
        <w:tab/>
        <w:t>4,61ммоль/л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4.ЭКГ (31.05.05.):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Ритм синусовый, частота сердечных сокращений – 80ударов  в мин.</w:t>
      </w: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ab/>
        <w:t>Заключение: Ритм синусовый, ЭОС отклонена влево. Блокада передней ветви левой ножки пучка Гиса. Признаки гипертрофии левого желудочка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 xml:space="preserve">5. </w:t>
      </w:r>
      <w:r w:rsidRPr="003B579E">
        <w:rPr>
          <w:color w:val="0000FF"/>
          <w:szCs w:val="24"/>
          <w:lang w:val="en-US"/>
        </w:rPr>
        <w:t>RW</w:t>
      </w:r>
      <w:r w:rsidRPr="003B579E">
        <w:rPr>
          <w:color w:val="0000FF"/>
          <w:szCs w:val="24"/>
        </w:rPr>
        <w:t xml:space="preserve"> 25.05.05.-отрицательная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37794B" w:rsidRPr="003B579E" w:rsidRDefault="0037794B" w:rsidP="0037794B">
      <w:pPr>
        <w:rPr>
          <w:color w:val="0000FF"/>
        </w:rPr>
      </w:pPr>
      <w:r w:rsidRPr="003B579E">
        <w:rPr>
          <w:color w:val="0000FF"/>
          <w:szCs w:val="24"/>
        </w:rPr>
        <w:t>6.</w:t>
      </w:r>
      <w:r w:rsidRPr="003B579E">
        <w:rPr>
          <w:color w:val="0000FF"/>
        </w:rPr>
        <w:t xml:space="preserve"> ФЛГ от 27.04.05.№ 12097Органы грудной клетки без патологии.</w:t>
      </w:r>
    </w:p>
    <w:p w:rsidR="0037794B" w:rsidRPr="003B579E" w:rsidRDefault="0037794B" w:rsidP="0037794B">
      <w:pPr>
        <w:rPr>
          <w:color w:val="0000FF"/>
        </w:rPr>
      </w:pPr>
    </w:p>
    <w:p w:rsidR="0037794B" w:rsidRPr="003B579E" w:rsidRDefault="0037794B" w:rsidP="0037794B">
      <w:pPr>
        <w:rPr>
          <w:color w:val="0000FF"/>
        </w:rPr>
      </w:pPr>
      <w:r w:rsidRPr="003B579E">
        <w:rPr>
          <w:color w:val="0000FF"/>
        </w:rPr>
        <w:t xml:space="preserve">7.Группа крови (31.05.05) О (1) </w:t>
      </w:r>
      <w:r w:rsidRPr="003B579E">
        <w:rPr>
          <w:color w:val="0000FF"/>
          <w:lang w:val="en-US"/>
        </w:rPr>
        <w:t>Rh</w:t>
      </w:r>
      <w:r w:rsidRPr="003B579E">
        <w:rPr>
          <w:color w:val="0000FF"/>
        </w:rPr>
        <w:t xml:space="preserve"> (-)</w:t>
      </w:r>
    </w:p>
    <w:p w:rsidR="0037794B" w:rsidRPr="003B579E" w:rsidRDefault="0037794B" w:rsidP="0037794B">
      <w:pPr>
        <w:rPr>
          <w:color w:val="0000FF"/>
        </w:rPr>
      </w:pPr>
    </w:p>
    <w:p w:rsidR="0037794B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</w:rPr>
        <w:lastRenderedPageBreak/>
        <w:t xml:space="preserve">8.Консультация ЛОР-онкологом : заболевание левой небной миндалины с распространением на дужки, корень языка </w:t>
      </w:r>
      <w:r w:rsidRPr="003B579E">
        <w:rPr>
          <w:color w:val="0000FF"/>
          <w:lang w:val="en-US"/>
        </w:rPr>
        <w:t>T</w:t>
      </w:r>
      <w:r w:rsidRPr="003B579E">
        <w:rPr>
          <w:color w:val="0000FF"/>
        </w:rPr>
        <w:t>4</w:t>
      </w:r>
      <w:r w:rsidRPr="003B579E">
        <w:rPr>
          <w:color w:val="0000FF"/>
          <w:lang w:val="en-US"/>
        </w:rPr>
        <w:t>NxMo</w:t>
      </w:r>
      <w:r w:rsidRPr="003B579E">
        <w:rPr>
          <w:color w:val="0000FF"/>
        </w:rPr>
        <w:t xml:space="preserve"> </w:t>
      </w:r>
      <w:r w:rsidRPr="003B579E">
        <w:rPr>
          <w:color w:val="0000FF"/>
          <w:szCs w:val="24"/>
          <w:lang w:val="en-US"/>
        </w:rPr>
        <w:t>IV</w:t>
      </w:r>
      <w:r w:rsidRPr="003B579E">
        <w:rPr>
          <w:color w:val="0000FF"/>
          <w:szCs w:val="24"/>
        </w:rPr>
        <w:t xml:space="preserve"> ст. Состояние после полного курса АТ.На момент осмотра данных за гистологию нет.</w:t>
      </w:r>
    </w:p>
    <w:p w:rsidR="0037794B" w:rsidRPr="003B579E" w:rsidRDefault="0037794B" w:rsidP="0037794B">
      <w:pPr>
        <w:rPr>
          <w:color w:val="0000FF"/>
          <w:szCs w:val="24"/>
        </w:rPr>
      </w:pPr>
    </w:p>
    <w:p w:rsidR="004A352C" w:rsidRPr="003B579E" w:rsidRDefault="0037794B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9.</w:t>
      </w:r>
      <w:r w:rsidRPr="003B579E">
        <w:rPr>
          <w:color w:val="0000FF"/>
        </w:rPr>
        <w:t xml:space="preserve"> </w:t>
      </w:r>
      <w:r w:rsidRPr="003B579E">
        <w:rPr>
          <w:color w:val="0000FF"/>
          <w:szCs w:val="24"/>
        </w:rPr>
        <w:t>ангиография (3.06.01) окклюзия правой поверхностной бедренной арт</w:t>
      </w:r>
      <w:r w:rsidR="004A352C" w:rsidRPr="003B579E">
        <w:rPr>
          <w:color w:val="0000FF"/>
          <w:szCs w:val="24"/>
        </w:rPr>
        <w:t>ерии.</w:t>
      </w:r>
    </w:p>
    <w:p w:rsidR="004A352C" w:rsidRPr="003B579E" w:rsidRDefault="004A352C" w:rsidP="0037794B">
      <w:pPr>
        <w:rPr>
          <w:color w:val="0000FF"/>
          <w:szCs w:val="24"/>
        </w:rPr>
      </w:pPr>
    </w:p>
    <w:p w:rsidR="004A352C" w:rsidRPr="003B579E" w:rsidRDefault="004A352C" w:rsidP="0037794B">
      <w:pPr>
        <w:rPr>
          <w:color w:val="0000FF"/>
        </w:rPr>
      </w:pPr>
      <w:r w:rsidRPr="003B579E">
        <w:rPr>
          <w:color w:val="0000FF"/>
        </w:rPr>
        <w:t>Проведено следующее лечение: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9"/>
      </w:tblGrid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4A352C" w:rsidP="008F768F">
            <w:pPr>
              <w:jc w:val="center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>Назначение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229" w:type="dxa"/>
          </w:tcPr>
          <w:p w:rsidR="004A352C" w:rsidRPr="003B579E" w:rsidRDefault="000B6922" w:rsidP="008F768F">
            <w:pPr>
              <w:jc w:val="both"/>
              <w:rPr>
                <w:color w:val="0000FF"/>
                <w:szCs w:val="24"/>
                <w:lang w:val="en-US"/>
              </w:rPr>
            </w:pP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-9525</wp:posOffset>
                      </wp:positionV>
                      <wp:extent cx="91440" cy="274320"/>
                      <wp:effectExtent l="7620" t="9525" r="571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88" style="position:absolute;margin-left:154.35pt;margin-top:-.75pt;width:7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3dfgIAACwFAAAOAAAAZHJzL2Uyb0RvYy54bWysVF1v0zAUfUfiP1h+b/PRdOuipdNoWoQ0&#10;YNLgB7i20xgcO9hu04H471w7SWnZC0LkwbFzb47vOT7Xt3fHRqIDN1ZoVeBkGmPEFdVMqF2BP3/a&#10;TBYYWUcUI1IrXuBnbvHd8vWr267NeaprLRk3CECUzbu2wLVzbR5Flta8IXaqW64gWGnTEAdLs4uY&#10;IR2gNzJK4/gq6rRhrdGUWwtfyz6IlwG/qjh1H6vKcodkgaE2F0YTxq0fo+UtyXeGtLWgQxnkH6po&#10;iFCw6QmqJI6gvREvoBpBjba6clOqm0hXlaA8cAA2SfwHm6eatDxwAXFse5LJ/j9Y+uHwaJBgBZ5h&#10;pEgDR3S/dzrsjOZenq61OWQ9tY/GE7Ttg6ZfLQSii4hfWMhB2+69ZgBDACZIcqxM4/8EsugYlH8+&#10;Kc+PDlH4eJNkGRwPhUh6nc3ScDARycd/W2PdW64b5CcFNmJXuzeGUK8OycnhwbqgPhs4EPYlwahq&#10;JBzmgUiUzuN4POyznPQ8x6eM+w6IUMG4s4dXeiOkDJaRCnVQ9jydhwqsloL5oE+zZrddSYNgYyAa&#10;Hi8kgF2kGb1XLIDVnLD1MHdEyH4O+VJ5PBBp4OflCq76cRPfrBfrRTbJ0qv1JIvLcnK/WWWTq01y&#10;PS9n5WpVJj99aUmW14Ixrnx1o8OT7O8cNPRa782Txy9YXJDdhOcl2eiyjKAFcBnfgV2wk3dQb7mt&#10;Zs/gJqP7loUrBia1Nt8x6qBdC2y/7YnhGMl3CvphMJALi2x+DQ5C5jyyPY8QRQGqwA6jfrpy/Z2w&#10;b4O14CYLx6q0b4ZKuNHufVWD96ElA4Ph+vA9f74OWb8vueUvAAAA//8DAFBLAwQUAAYACAAAACEA&#10;c/zmrOEAAAAJAQAADwAAAGRycy9kb3ducmV2LnhtbEyPwU7DMBBE70j8g7VI3FonDdAqZFMVEBco&#10;QpRKiJsTu3GEvY5stwl/jznBcTVPM2+r9WQNOykfekcI+TwDpqh1sqcOYf/+OFsBC1GQFMaRQvhW&#10;Adb1+VklSulGelOnXexYKqFQCgQd41ByHlqtrAhzNyhK2cF5K2I6fcelF2Mqt4YvsuyGW9FTWtBi&#10;UPdatV+7o0U4fOrCPW0fnhvrP1725m7z2owd4uXFtLkFFtUU/2D41U/qUCenxh1JBmYQimy1TCjC&#10;LL8GloBiUeTAGoSrfAm8rvj/D+ofAAAA//8DAFBLAQItABQABgAIAAAAIQC2gziS/gAAAOEBAAAT&#10;AAAAAAAAAAAAAAAAAAAAAABbQ29udGVudF9UeXBlc10ueG1sUEsBAi0AFAAGAAgAAAAhADj9If/W&#10;AAAAlAEAAAsAAAAAAAAAAAAAAAAALwEAAF9yZWxzLy5yZWxzUEsBAi0AFAAGAAgAAAAhAFHmzd1+&#10;AgAALAUAAA4AAAAAAAAAAAAAAAAALgIAAGRycy9lMm9Eb2MueG1sUEsBAi0AFAAGAAgAAAAhAHP8&#10;5qzhAAAACQEAAA8AAAAAAAAAAAAAAAAA2AQAAGRycy9kb3ducmV2LnhtbFBLBQYAAAAABAAEAPMA&#10;AADmBQAAAAA=&#10;"/>
                  </w:pict>
                </mc:Fallback>
              </mc:AlternateContent>
            </w: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38100</wp:posOffset>
                      </wp:positionV>
                      <wp:extent cx="1920240" cy="274320"/>
                      <wp:effectExtent l="11430" t="9525" r="1143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52C" w:rsidRDefault="004A352C" w:rsidP="004A352C">
                                  <w:r>
                                    <w:rPr>
                                      <w:lang w:val="en-US"/>
                                    </w:rPr>
                                    <w:t>внутривенно капельно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74.15pt;margin-top:3pt;width:151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rgJwIAAFcEAAAOAAAAZHJzL2Uyb0RvYy54bWysVNtu2zAMfR+wfxD0vtjxkrYx4hRdugwD&#10;ugvQ7gNkWbaFSaImKbG7ry8lp2nQvRXzgyCJ1CF5Dun19agVOQjnJZiKzmc5JcJwaKTpKvrrYffh&#10;ihIfmGmYAiMq+ig8vd68f7cebCkK6EE1whEEMb4cbEX7EGyZZZ73QjM/AysMGltwmgU8ui5rHBsQ&#10;XausyPOLbADXWAdceI+3t5ORbhJ+2woefrStF4GoimJuIa0urXVcs82alZ1jtpf8mAZ7QxaaSYNB&#10;T1C3LDCyd/IfKC25Aw9tmHHQGbSt5CLVgNXM81fV3PfMilQLkuPtiSb//2D598NPR2RT0YISwzRK&#10;9CDGQD7BSC4iO4P1JTrdW3QLI16jyqlSb++A//bEwLZnphM3zsHQC9ZgdvP4Mjt7OuH4CFIP36DB&#10;MGwfIAGNrdOROiSDIDqq9HhSJqbCY8hVkRcLNHG0FZeLj0WSLmPl82vrfPgiQJO4qahD5RM6O9z5&#10;ELNh5bNLDOZByWYnlUoH19Vb5ciBYZfs0pcKeOWmDBkquloWy4mAN0BoGbDdldQVvcrjNzVgpO2z&#10;aVIzBibVtMeUlTnyGKmbSAxjPSbBEsmR4xqaRyTWwdTdOI246cH9pWTAzq6o/7NnTlCivhoUZzVf&#10;RCZDOiyWl0glceeW+tzCDEeoigZKpu02TOOzt052PUaa2sHADQraysT1S1bH9LF7kwTHSYvjcX5O&#10;Xi//g80TAAAA//8DAFBLAwQUAAYACAAAACEArF9QjN4AAAAIAQAADwAAAGRycy9kb3ducmV2Lnht&#10;bEyPwU7DMBBE70j8g7VIXBC1SUsoIZuqqkCcW7hwc+NtEhGvk9htUr4ecyrH0Yxm3uSrybbiRINv&#10;HCM8zBQI4tKZhiuEz4+3+yUIHzQb3TomhDN5WBXXV7nOjBt5S6ddqEQsYZ9phDqELpPSlzVZ7Weu&#10;I47ewQ1WhyiHSppBj7HctjJRKpVWNxwXat3Rpqbye3e0CG58PVtHvUruvn7s+2bdbw9Jj3h7M61f&#10;QASawiUMf/gRHYrItHdHNl60CPPFch6jCGm8FP30UT2B2CMsnhOQRS7/Hyh+AQAA//8DAFBLAQIt&#10;ABQABgAIAAAAIQC2gziS/gAAAOEBAAATAAAAAAAAAAAAAAAAAAAAAABbQ29udGVudF9UeXBlc10u&#10;eG1sUEsBAi0AFAAGAAgAAAAhADj9If/WAAAAlAEAAAsAAAAAAAAAAAAAAAAALwEAAF9yZWxzLy5y&#10;ZWxzUEsBAi0AFAAGAAgAAAAhAPTS6uAnAgAAVwQAAA4AAAAAAAAAAAAAAAAALgIAAGRycy9lMm9E&#10;b2MueG1sUEsBAi0AFAAGAAgAAAAhAKxfUIzeAAAACAEAAA8AAAAAAAAAAAAAAAAAgQQAAGRycy9k&#10;b3ducmV2LnhtbFBLBQYAAAAABAAEAPMAAACMBQAAAAA=&#10;" o:allowincell="f" strokecolor="white">
                      <v:textbox>
                        <w:txbxContent>
                          <w:p w:rsidR="004A352C" w:rsidRDefault="004A352C" w:rsidP="004A352C">
                            <w:r>
                              <w:rPr>
                                <w:lang w:val="en-US"/>
                              </w:rPr>
                              <w:t>внутривенно капельно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52C" w:rsidRPr="003B579E">
              <w:rPr>
                <w:color w:val="0000FF"/>
                <w:szCs w:val="24"/>
                <w:lang w:val="en-US"/>
              </w:rPr>
              <w:t>Sol. NaCl 0,9% - 400,0</w:t>
            </w:r>
          </w:p>
          <w:p w:rsidR="004A352C" w:rsidRPr="003B579E" w:rsidRDefault="004A352C" w:rsidP="008F768F">
            <w:pPr>
              <w:jc w:val="both"/>
              <w:rPr>
                <w:color w:val="0000FF"/>
                <w:szCs w:val="24"/>
                <w:lang w:val="en-US"/>
              </w:rPr>
            </w:pPr>
            <w:r w:rsidRPr="003B579E">
              <w:rPr>
                <w:color w:val="0000FF"/>
                <w:szCs w:val="24"/>
                <w:lang w:val="en-US"/>
              </w:rPr>
              <w:t>Sol. Flexitali - 5,0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Oxacyllini</w:t>
            </w:r>
            <w:r w:rsidRPr="003B579E">
              <w:rPr>
                <w:color w:val="0000FF"/>
                <w:szCs w:val="24"/>
              </w:rPr>
              <w:t xml:space="preserve"> 1,0 внутримышечно 4 раза в день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Ac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nicotinici</w:t>
            </w:r>
            <w:r w:rsidRPr="003B579E">
              <w:rPr>
                <w:color w:val="0000FF"/>
                <w:szCs w:val="24"/>
              </w:rPr>
              <w:t xml:space="preserve"> 2,0  2 раза в день внутримышечно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Tab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Aspirini</w:t>
            </w:r>
            <w:r w:rsidRPr="003B579E">
              <w:rPr>
                <w:color w:val="0000FF"/>
                <w:szCs w:val="24"/>
              </w:rPr>
              <w:t xml:space="preserve"> 0,5  по 1 табл. 2 раза в день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  <w:lang w:val="en-US"/>
              </w:rPr>
              <w:t>Sol</w:t>
            </w:r>
            <w:r w:rsidRPr="003B579E">
              <w:rPr>
                <w:color w:val="0000FF"/>
                <w:szCs w:val="24"/>
              </w:rPr>
              <w:t xml:space="preserve">. </w:t>
            </w:r>
            <w:r w:rsidRPr="003B579E">
              <w:rPr>
                <w:color w:val="0000FF"/>
                <w:szCs w:val="24"/>
                <w:lang w:val="en-US"/>
              </w:rPr>
              <w:t>Diazepexi</w:t>
            </w:r>
            <w:r w:rsidRPr="003B579E">
              <w:rPr>
                <w:color w:val="0000FF"/>
                <w:szCs w:val="24"/>
              </w:rPr>
              <w:t xml:space="preserve"> 2,0  внутримышечно на ночь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29" w:type="dxa"/>
          </w:tcPr>
          <w:p w:rsidR="004A352C" w:rsidRPr="003B579E" w:rsidRDefault="000B6922" w:rsidP="008F768F">
            <w:pPr>
              <w:jc w:val="both"/>
              <w:rPr>
                <w:color w:val="0000FF"/>
                <w:szCs w:val="24"/>
              </w:rPr>
            </w:pPr>
            <w:r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163195</wp:posOffset>
                      </wp:positionV>
                      <wp:extent cx="91440" cy="548640"/>
                      <wp:effectExtent l="13335" t="10795" r="952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54864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8" style="position:absolute;margin-left:202.8pt;margin-top:12.85pt;width: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7geAIAACwFAAAOAAAAZHJzL2Uyb0RvYy54bWysVMGO0zAQvSPxD5bv3SQl7bbRpqulaRHS&#10;AistfIBrO43BsY3tNl0Q/87YSUvLckCIHNJxZ/Jm3swb39weWon23DqhVYmzqxQjrqhmQm1L/Onj&#10;ejTDyHmiGJFa8RI/cYdvFy9f3HSm4GPdaMm4RQCiXNGZEjfemyJJHG14S9yVNlyBs9a2JR6Odpsw&#10;SzpAb2UyTtNp0mnLjNWUOwf/Vr0TLyJ+XXPqP9S14x7JEkNtPr5tfG/CO1nckGJriWkEHcog/1BF&#10;S4SCpCeoiniCdlY8g2oFtdrp2l9R3Sa6rgXlkQOwydLf2Dw2xPDIBZrjzKlN7v/B0vf7B4sEg9lh&#10;pEgLI7rbeR0zo+vQns64AqIezYMNBJ251/SLA0dy4QkHBzFo073TDGAIwMSWHGrbhi+BLDrEzj+d&#10;Os8PHlH4c57lOYyHgmeSz6ZghwSkOH5rrPNvuG5RMEpsxbbxry2hoTukIPt752P32cCBsM/Ap24l&#10;DHNPJJqk8AzDPosZ/zEG8g6IYB0zB3il10LKKBmpUAdlT8aTWIHTUrDgDGHObjdLaREkBqLxGehc&#10;hFm9UyyCNZyw1WB7ImRvQ3KpAh40aeAX2hVV9X2ezlez1Swf5ePpapSnVTW6Wy/z0XSdXU+qV9Vy&#10;WWU/QmlZXjSCMa5CdUeFZ/nfKWjYtV6bJ41fsLggu47Pc7LJZRlxtMDl+BvZRTkFBfWS22j2BGqy&#10;ul9ZuGLAaLT9hlEH61pi93VHLMdIvlWwD4OAfDzkk+sxqMmeezbnHqIoQJXYY9SbS9/fCTsTpRW2&#10;oR94WIZa+KPc+6oG7cNKRgbD9RF2/vwco35dcoufAAAA//8DAFBLAwQUAAYACAAAACEAUgslc+EA&#10;AAAKAQAADwAAAGRycy9kb3ducmV2LnhtbEyPy07DMBBF90j8gzVI7KiT0JYqxKkKiA0PIdpKiJ0T&#10;u3GEPY5stwl/z7CC5ege3XumWk/OspMOsfcoIJ9lwDS2XvXYCdjvHq9WwGKSqKT1qAV86wjr+vys&#10;kqXyI77r0zZ1jEowllKASWkoOY+t0U7GmR80UnbwwclEZ+i4CnKkcmd5kWVL7mSPtGDkoO+Nbr+2&#10;Ryfg8Gmu/dPLw3Pjwsfr3t5t3pqxE+LyYtrcAkt6Sn8w/OqTOtTk1PgjqsisgHm2WBIqoFjcACNg&#10;TnvAGiLzIgdeV/z/C/UPAAAA//8DAFBLAQItABQABgAIAAAAIQC2gziS/gAAAOEBAAATAAAAAAAA&#10;AAAAAAAAAAAAAABbQ29udGVudF9UeXBlc10ueG1sUEsBAi0AFAAGAAgAAAAhADj9If/WAAAAlAEA&#10;AAsAAAAAAAAAAAAAAAAALwEAAF9yZWxzLy5yZWxzUEsBAi0AFAAGAAgAAAAhAHTZLuB4AgAALAUA&#10;AA4AAAAAAAAAAAAAAAAALgIAAGRycy9lMm9Eb2MueG1sUEsBAi0AFAAGAAgAAAAhAFILJXPhAAAA&#10;CgEAAA8AAAAAAAAAAAAAAAAA0gQAAGRycy9kb3ducmV2LnhtbFBLBQYAAAAABAAEAPMAAADgBQAA&#10;AAA=&#10;"/>
                  </w:pict>
                </mc:Fallback>
              </mc:AlternateContent>
            </w:r>
            <w:r w:rsidR="004A352C" w:rsidRPr="003B579E">
              <w:rPr>
                <w:color w:val="0000FF"/>
                <w:szCs w:val="24"/>
                <w:lang w:val="en-US"/>
              </w:rPr>
              <w:t>Tab</w:t>
            </w:r>
            <w:r w:rsidR="004A352C" w:rsidRPr="003B579E">
              <w:rPr>
                <w:color w:val="0000FF"/>
                <w:szCs w:val="24"/>
              </w:rPr>
              <w:t xml:space="preserve">. </w:t>
            </w:r>
            <w:r w:rsidR="004A352C" w:rsidRPr="003B579E">
              <w:rPr>
                <w:color w:val="0000FF"/>
                <w:szCs w:val="24"/>
                <w:lang w:val="en-US"/>
              </w:rPr>
              <w:t>Diazolini</w:t>
            </w:r>
            <w:r w:rsidR="004A352C" w:rsidRPr="003B579E">
              <w:rPr>
                <w:color w:val="0000FF"/>
                <w:szCs w:val="24"/>
              </w:rPr>
              <w:t xml:space="preserve">  по 1 табл. 3 раза в день</w:t>
            </w:r>
          </w:p>
        </w:tc>
      </w:tr>
      <w:tr w:rsidR="004A352C" w:rsidRPr="003B579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229" w:type="dxa"/>
          </w:tcPr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 xml:space="preserve">Sol. Analgini 50% - 2,0 </w:t>
            </w:r>
            <w:r w:rsidRPr="003B579E">
              <w:rPr>
                <w:color w:val="0000FF"/>
                <w:szCs w:val="24"/>
              </w:rPr>
              <w:tab/>
            </w:r>
            <w:r w:rsidRPr="003B579E">
              <w:rPr>
                <w:color w:val="0000FF"/>
                <w:szCs w:val="24"/>
              </w:rPr>
              <w:tab/>
            </w:r>
            <w:r w:rsidRPr="003B579E">
              <w:rPr>
                <w:color w:val="0000FF"/>
                <w:szCs w:val="24"/>
              </w:rPr>
              <w:tab/>
              <w:t xml:space="preserve">    внутримышечно</w:t>
            </w:r>
          </w:p>
          <w:p w:rsidR="004A352C" w:rsidRPr="003B579E" w:rsidRDefault="004A352C" w:rsidP="008F768F">
            <w:pPr>
              <w:jc w:val="both"/>
              <w:rPr>
                <w:color w:val="0000FF"/>
                <w:szCs w:val="24"/>
              </w:rPr>
            </w:pPr>
            <w:r w:rsidRPr="003B579E">
              <w:rPr>
                <w:color w:val="0000FF"/>
                <w:szCs w:val="24"/>
              </w:rPr>
              <w:t>Sol. Dimedroli 1% - 1,0                             3 раза в день</w:t>
            </w:r>
          </w:p>
          <w:p w:rsidR="004A352C" w:rsidRPr="003B579E" w:rsidRDefault="004A352C" w:rsidP="008F768F">
            <w:pPr>
              <w:jc w:val="both"/>
              <w:rPr>
                <w:color w:val="0000FF"/>
                <w:szCs w:val="24"/>
                <w:lang w:val="en-US"/>
              </w:rPr>
            </w:pPr>
            <w:r w:rsidRPr="003B579E">
              <w:rPr>
                <w:color w:val="0000FF"/>
                <w:szCs w:val="24"/>
                <w:lang w:val="en-US"/>
              </w:rPr>
              <w:t>Sol. Papaverini hydrochloridi 2% - 2,0</w:t>
            </w:r>
          </w:p>
        </w:tc>
      </w:tr>
    </w:tbl>
    <w:p w:rsidR="004A352C" w:rsidRPr="003B579E" w:rsidRDefault="004A352C" w:rsidP="0037794B">
      <w:pPr>
        <w:rPr>
          <w:color w:val="0000FF"/>
        </w:rPr>
      </w:pPr>
    </w:p>
    <w:p w:rsidR="004A352C" w:rsidRPr="003B579E" w:rsidRDefault="0037794B" w:rsidP="004A352C">
      <w:pPr>
        <w:pStyle w:val="Normal"/>
        <w:rPr>
          <w:color w:val="0000FF"/>
        </w:rPr>
      </w:pPr>
      <w:r w:rsidRPr="003B579E">
        <w:rPr>
          <w:color w:val="0000FF"/>
        </w:rPr>
        <w:t xml:space="preserve"> </w:t>
      </w:r>
      <w:r w:rsidR="004A352C" w:rsidRPr="003B579E">
        <w:rPr>
          <w:color w:val="0000FF"/>
        </w:rPr>
        <w:t xml:space="preserve">В результате лечения отмечено незначительное улучшение общего состояния, местные проявления заболевания без убедительной динамики. </w:t>
      </w:r>
    </w:p>
    <w:p w:rsidR="004A352C" w:rsidRPr="003B579E" w:rsidRDefault="004A352C" w:rsidP="004A352C">
      <w:pPr>
        <w:pStyle w:val="Normal"/>
        <w:rPr>
          <w:color w:val="0000FF"/>
        </w:rPr>
      </w:pPr>
      <w:r w:rsidRPr="003B579E">
        <w:rPr>
          <w:color w:val="0000FF"/>
        </w:rPr>
        <w:t>Больной продолжает лечение в ГОККД.</w:t>
      </w:r>
    </w:p>
    <w:p w:rsidR="004A352C" w:rsidRPr="003B579E" w:rsidRDefault="004A352C" w:rsidP="004A352C">
      <w:pPr>
        <w:pStyle w:val="Normal"/>
        <w:rPr>
          <w:color w:val="0000FF"/>
        </w:rPr>
      </w:pPr>
      <w:r w:rsidRPr="003B579E">
        <w:rPr>
          <w:color w:val="0000FF"/>
        </w:rPr>
        <w:t>Рекомендовано:</w:t>
      </w:r>
    </w:p>
    <w:p w:rsidR="004A352C" w:rsidRPr="003B579E" w:rsidRDefault="00BC78B3" w:rsidP="00BC78B3">
      <w:pPr>
        <w:pStyle w:val="Normal"/>
        <w:rPr>
          <w:color w:val="0000FF"/>
        </w:rPr>
      </w:pPr>
      <w:r w:rsidRPr="003B579E">
        <w:rPr>
          <w:color w:val="0000FF"/>
        </w:rPr>
        <w:t>-</w:t>
      </w:r>
      <w:r w:rsidR="004A352C" w:rsidRPr="003B579E">
        <w:rPr>
          <w:color w:val="0000FF"/>
        </w:rPr>
        <w:t>Оперативное лечение</w:t>
      </w:r>
    </w:p>
    <w:p w:rsidR="00BC78B3" w:rsidRPr="003B579E" w:rsidRDefault="00BC78B3" w:rsidP="00BC78B3">
      <w:pPr>
        <w:pStyle w:val="a3"/>
        <w:rPr>
          <w:color w:val="0000FF"/>
        </w:rPr>
      </w:pPr>
    </w:p>
    <w:p w:rsidR="00BC78B3" w:rsidRPr="003B579E" w:rsidRDefault="00BC78B3" w:rsidP="00BC78B3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color w:val="0000FF"/>
        </w:rPr>
        <w:t>-</w:t>
      </w:r>
      <w:r w:rsidRPr="003B579E">
        <w:rPr>
          <w:rFonts w:ascii="Times New Roman" w:hAnsi="Times New Roman"/>
          <w:color w:val="0000FF"/>
          <w:sz w:val="24"/>
          <w:szCs w:val="24"/>
        </w:rPr>
        <w:t>Правильный режим питания:сокращение употребления животных жиров, придерживаться молочно-растительной диеты, ограничить потребление сливочного масла и жирного мяса. Целесообразно применять витамины группы В и С</w:t>
      </w:r>
    </w:p>
    <w:p w:rsidR="00BC78B3" w:rsidRPr="003B579E" w:rsidRDefault="00BC78B3" w:rsidP="00BC78B3">
      <w:pPr>
        <w:rPr>
          <w:color w:val="0000FF"/>
        </w:rPr>
      </w:pPr>
    </w:p>
    <w:p w:rsidR="0037794B" w:rsidRPr="003B579E" w:rsidRDefault="00BC78B3" w:rsidP="00BC78B3">
      <w:pPr>
        <w:rPr>
          <w:color w:val="0000FF"/>
          <w:szCs w:val="24"/>
        </w:rPr>
      </w:pPr>
      <w:r w:rsidRPr="003B579E">
        <w:rPr>
          <w:color w:val="0000FF"/>
        </w:rPr>
        <w:t xml:space="preserve">- соблюдать двигательный режим (больной с перемежающейся хромото должен ходить при возможности не менее 60 минут в сутки.При появлении непрятных ощущениий больной должен постоять </w:t>
      </w:r>
      <w:r w:rsidRPr="003B579E">
        <w:rPr>
          <w:color w:val="0000FF"/>
          <w:szCs w:val="24"/>
        </w:rPr>
        <w:t>до прекращения боли. После чего ходьбу нужно продолжить).</w:t>
      </w:r>
    </w:p>
    <w:p w:rsidR="0037794B" w:rsidRPr="003B579E" w:rsidRDefault="00BC78B3" w:rsidP="0037794B">
      <w:pPr>
        <w:rPr>
          <w:color w:val="0000FF"/>
          <w:szCs w:val="24"/>
        </w:rPr>
      </w:pPr>
      <w:r w:rsidRPr="003B579E">
        <w:rPr>
          <w:color w:val="0000FF"/>
          <w:szCs w:val="24"/>
        </w:rPr>
        <w:t>-наблюдение терапевта по месту жительства</w:t>
      </w:r>
    </w:p>
    <w:p w:rsidR="00BC78B3" w:rsidRPr="003B579E" w:rsidRDefault="00BC78B3" w:rsidP="0037794B">
      <w:pPr>
        <w:rPr>
          <w:color w:val="0000FF"/>
          <w:szCs w:val="24"/>
        </w:rPr>
      </w:pPr>
    </w:p>
    <w:p w:rsidR="00BC78B3" w:rsidRPr="003B579E" w:rsidRDefault="00BC78B3" w:rsidP="00BC78B3">
      <w:pPr>
        <w:spacing w:line="300" w:lineRule="exact"/>
        <w:rPr>
          <w:color w:val="0000FF"/>
          <w:szCs w:val="24"/>
        </w:rPr>
      </w:pPr>
      <w:r w:rsidRPr="003B579E">
        <w:rPr>
          <w:color w:val="0000FF"/>
          <w:szCs w:val="24"/>
        </w:rPr>
        <w:t>- курс восстановительно-реабилитационного лечения в санаторно-курортных условиях.</w:t>
      </w:r>
    </w:p>
    <w:p w:rsidR="00BC78B3" w:rsidRPr="003B579E" w:rsidRDefault="00BC78B3" w:rsidP="0037794B">
      <w:pPr>
        <w:rPr>
          <w:color w:val="0000FF"/>
          <w:szCs w:val="24"/>
        </w:rPr>
      </w:pPr>
    </w:p>
    <w:p w:rsidR="00BC78B3" w:rsidRPr="003B579E" w:rsidRDefault="00BC78B3" w:rsidP="00BC78B3">
      <w:pPr>
        <w:spacing w:line="300" w:lineRule="exact"/>
        <w:rPr>
          <w:color w:val="0000FF"/>
          <w:szCs w:val="24"/>
        </w:rPr>
      </w:pPr>
      <w:r w:rsidRPr="003B579E">
        <w:rPr>
          <w:color w:val="0000FF"/>
          <w:szCs w:val="24"/>
        </w:rPr>
        <w:t>- плановая госпитализация в стационар 2 раза в год.</w:t>
      </w:r>
    </w:p>
    <w:p w:rsidR="00BC78B3" w:rsidRPr="003B579E" w:rsidRDefault="00BC78B3" w:rsidP="0037794B">
      <w:pPr>
        <w:rPr>
          <w:color w:val="0000FF"/>
          <w:szCs w:val="24"/>
        </w:rPr>
      </w:pPr>
    </w:p>
    <w:p w:rsidR="0037794B" w:rsidRPr="003B579E" w:rsidRDefault="0037794B">
      <w:pPr>
        <w:rPr>
          <w:color w:val="0000FF"/>
        </w:rPr>
      </w:pPr>
    </w:p>
    <w:p w:rsidR="00BC78B3" w:rsidRPr="003B579E" w:rsidRDefault="00BC78B3">
      <w:pPr>
        <w:rPr>
          <w:color w:val="0000FF"/>
        </w:rPr>
      </w:pPr>
    </w:p>
    <w:p w:rsidR="00BC78B3" w:rsidRPr="003B579E" w:rsidRDefault="00BC78B3">
      <w:pPr>
        <w:rPr>
          <w:color w:val="0000FF"/>
        </w:rPr>
      </w:pPr>
    </w:p>
    <w:p w:rsidR="00BC78B3" w:rsidRPr="003B579E" w:rsidRDefault="00BC78B3">
      <w:pPr>
        <w:rPr>
          <w:color w:val="0000FF"/>
        </w:rPr>
      </w:pPr>
    </w:p>
    <w:p w:rsidR="00BC78B3" w:rsidRPr="003B579E" w:rsidRDefault="00BC78B3">
      <w:pPr>
        <w:rPr>
          <w:color w:val="0000FF"/>
        </w:rPr>
      </w:pPr>
    </w:p>
    <w:p w:rsidR="00BC78B3" w:rsidRPr="003B579E" w:rsidRDefault="00BC78B3" w:rsidP="00BC78B3">
      <w:pPr>
        <w:jc w:val="center"/>
        <w:rPr>
          <w:b/>
          <w:color w:val="0000FF"/>
        </w:rPr>
      </w:pPr>
      <w:r w:rsidRPr="003B579E">
        <w:rPr>
          <w:b/>
          <w:color w:val="0000FF"/>
        </w:rPr>
        <w:t>ЛИТЕРАТУРА</w:t>
      </w:r>
    </w:p>
    <w:p w:rsidR="00BC78B3" w:rsidRPr="003B579E" w:rsidRDefault="00BC78B3" w:rsidP="00BC78B3">
      <w:pPr>
        <w:pStyle w:val="a3"/>
        <w:spacing w:line="340" w:lineRule="exact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Стручков В.И.,  Стручков Ю.В.  Общая хирургия.  Учебник.- М.: Медицина, 1988.- 480 с.</w:t>
      </w:r>
    </w:p>
    <w:p w:rsidR="00964B36" w:rsidRPr="003B579E" w:rsidRDefault="00964B36" w:rsidP="00BC78B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C78B3" w:rsidRPr="003B579E" w:rsidRDefault="00BC78B3" w:rsidP="00BC78B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lastRenderedPageBreak/>
        <w:t>Барац С.С. Атеросклероз (диагностика, лечение, профилактика).-Екатеринбург, 1995.</w:t>
      </w:r>
    </w:p>
    <w:p w:rsidR="00964B36" w:rsidRPr="003B579E" w:rsidRDefault="00964B36" w:rsidP="00964B36">
      <w:pPr>
        <w:pStyle w:val="a6"/>
        <w:tabs>
          <w:tab w:val="left" w:pos="283"/>
        </w:tabs>
        <w:spacing w:line="360" w:lineRule="auto"/>
        <w:jc w:val="both"/>
        <w:rPr>
          <w:color w:val="0000FF"/>
          <w:sz w:val="24"/>
          <w:szCs w:val="24"/>
        </w:rPr>
      </w:pPr>
    </w:p>
    <w:p w:rsidR="00964B36" w:rsidRPr="003B579E" w:rsidRDefault="00964B36" w:rsidP="00964B36">
      <w:pPr>
        <w:pStyle w:val="a6"/>
        <w:tabs>
          <w:tab w:val="left" w:pos="283"/>
        </w:tabs>
        <w:spacing w:line="360" w:lineRule="auto"/>
        <w:jc w:val="both"/>
        <w:rPr>
          <w:color w:val="0000FF"/>
          <w:sz w:val="24"/>
          <w:szCs w:val="24"/>
        </w:rPr>
      </w:pPr>
      <w:r w:rsidRPr="003B579E">
        <w:rPr>
          <w:color w:val="0000FF"/>
          <w:sz w:val="24"/>
          <w:szCs w:val="24"/>
        </w:rPr>
        <w:t>Хирургические болезни (под редакцией М.И.Кузина). - М.: Медицина, 1995. - с. 205-211</w:t>
      </w:r>
    </w:p>
    <w:p w:rsidR="00964B36" w:rsidRPr="003B579E" w:rsidRDefault="00964B36" w:rsidP="00964B36">
      <w:pPr>
        <w:pStyle w:val="a6"/>
        <w:tabs>
          <w:tab w:val="left" w:pos="283"/>
        </w:tabs>
        <w:spacing w:line="360" w:lineRule="auto"/>
        <w:jc w:val="both"/>
        <w:rPr>
          <w:color w:val="0000FF"/>
          <w:sz w:val="24"/>
          <w:szCs w:val="24"/>
        </w:rPr>
      </w:pP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Вишневский А.А. Облитерирующие заболевания артерий конечностей.Москва: Медицина, 1972.- 248 с.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Курбат H.М., Станкевич П.Б. Рецептурный справочник врача.-Мн.: Выш. шк., 1996.- 495 с.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>Руководство по медицине. Диагностика и терапия. В 2-х томах.Т.1,: Пер. с англ. Голиков А.М./Под ред. Р. Беркоу, Э. Флетчер  М.: Мир, 1997.- 1045 с.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3B579E">
        <w:rPr>
          <w:rFonts w:ascii="Times New Roman" w:hAnsi="Times New Roman"/>
          <w:color w:val="0000FF"/>
          <w:sz w:val="24"/>
          <w:szCs w:val="24"/>
        </w:rPr>
        <w:t xml:space="preserve"> Смирнов А.H. Патогенез и клиника атеросклероза 1984г, Т1, с. 15-20.</w:t>
      </w:r>
    </w:p>
    <w:p w:rsidR="00964B36" w:rsidRPr="003B579E" w:rsidRDefault="00964B36" w:rsidP="00964B36">
      <w:pPr>
        <w:pStyle w:val="a3"/>
        <w:rPr>
          <w:rFonts w:ascii="Times New Roman" w:hAnsi="Times New Roman"/>
          <w:color w:val="0000FF"/>
          <w:sz w:val="24"/>
          <w:szCs w:val="24"/>
        </w:rPr>
      </w:pPr>
    </w:p>
    <w:p w:rsidR="00964B36" w:rsidRPr="003B579E" w:rsidRDefault="00964B36" w:rsidP="00964B36">
      <w:pPr>
        <w:pStyle w:val="a3"/>
        <w:rPr>
          <w:color w:val="0000FF"/>
        </w:rPr>
      </w:pPr>
      <w:r w:rsidRPr="003B579E">
        <w:rPr>
          <w:color w:val="0000FF"/>
        </w:rPr>
        <w:t xml:space="preserve">   </w:t>
      </w: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p w:rsidR="000738DF" w:rsidRPr="003B579E" w:rsidRDefault="000738DF" w:rsidP="00964B36">
      <w:pPr>
        <w:pStyle w:val="a3"/>
        <w:rPr>
          <w:color w:val="0000FF"/>
        </w:rPr>
      </w:pPr>
    </w:p>
    <w:sectPr w:rsidR="000738DF" w:rsidRPr="003B579E" w:rsidSect="003E211D">
      <w:type w:val="continuous"/>
      <w:pgSz w:w="12240" w:h="15840" w:code="1"/>
      <w:pgMar w:top="1134" w:right="1134" w:bottom="1134" w:left="1134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AA7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A8942F0"/>
    <w:multiLevelType w:val="hybridMultilevel"/>
    <w:tmpl w:val="527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1A10"/>
    <w:multiLevelType w:val="singleLevel"/>
    <w:tmpl w:val="0AEC4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3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1D"/>
    <w:rsid w:val="000738DF"/>
    <w:rsid w:val="000B6922"/>
    <w:rsid w:val="0037794B"/>
    <w:rsid w:val="003B579E"/>
    <w:rsid w:val="003E211D"/>
    <w:rsid w:val="004A352C"/>
    <w:rsid w:val="007A40E9"/>
    <w:rsid w:val="008F768F"/>
    <w:rsid w:val="00964B36"/>
    <w:rsid w:val="00BC46A4"/>
    <w:rsid w:val="00BC78B3"/>
    <w:rsid w:val="00DC3088"/>
    <w:rsid w:val="00E576AF"/>
    <w:rsid w:val="00E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6AF"/>
    <w:rPr>
      <w:kern w:val="24"/>
      <w:sz w:val="24"/>
    </w:rPr>
  </w:style>
  <w:style w:type="paragraph" w:styleId="1">
    <w:name w:val="heading 1"/>
    <w:basedOn w:val="a"/>
    <w:next w:val="a"/>
    <w:qFormat/>
    <w:rsid w:val="00E576AF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576AF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76AF"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576AF"/>
    <w:rPr>
      <w:rFonts w:ascii="Courier New" w:hAnsi="Courier New"/>
      <w:kern w:val="0"/>
      <w:sz w:val="20"/>
    </w:rPr>
  </w:style>
  <w:style w:type="paragraph" w:styleId="a4">
    <w:name w:val="Body Text Indent"/>
    <w:basedOn w:val="a"/>
    <w:rsid w:val="00E576AF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rsid w:val="00E576AF"/>
    <w:pPr>
      <w:tabs>
        <w:tab w:val="left" w:pos="8647"/>
        <w:tab w:val="right" w:pos="12191"/>
      </w:tabs>
      <w:ind w:right="-7" w:firstLine="567"/>
    </w:pPr>
  </w:style>
  <w:style w:type="paragraph" w:customStyle="1" w:styleId="Normal">
    <w:name w:val="Normal"/>
    <w:rsid w:val="00E576AF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rsid w:val="00E576AF"/>
    <w:pPr>
      <w:jc w:val="both"/>
    </w:pPr>
  </w:style>
  <w:style w:type="paragraph" w:customStyle="1" w:styleId="a6">
    <w:name w:val="Нормальный"/>
    <w:basedOn w:val="a"/>
    <w:rsid w:val="00964B36"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6AF"/>
    <w:rPr>
      <w:kern w:val="24"/>
      <w:sz w:val="24"/>
    </w:rPr>
  </w:style>
  <w:style w:type="paragraph" w:styleId="1">
    <w:name w:val="heading 1"/>
    <w:basedOn w:val="a"/>
    <w:next w:val="a"/>
    <w:qFormat/>
    <w:rsid w:val="00E576AF"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576AF"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76AF"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576AF"/>
    <w:rPr>
      <w:rFonts w:ascii="Courier New" w:hAnsi="Courier New"/>
      <w:kern w:val="0"/>
      <w:sz w:val="20"/>
    </w:rPr>
  </w:style>
  <w:style w:type="paragraph" w:styleId="a4">
    <w:name w:val="Body Text Indent"/>
    <w:basedOn w:val="a"/>
    <w:rsid w:val="00E576AF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rsid w:val="00E576AF"/>
    <w:pPr>
      <w:tabs>
        <w:tab w:val="left" w:pos="8647"/>
        <w:tab w:val="right" w:pos="12191"/>
      </w:tabs>
      <w:ind w:right="-7" w:firstLine="567"/>
    </w:pPr>
  </w:style>
  <w:style w:type="paragraph" w:customStyle="1" w:styleId="Normal">
    <w:name w:val="Normal"/>
    <w:rsid w:val="00E576AF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rsid w:val="00E576AF"/>
    <w:pPr>
      <w:jc w:val="both"/>
    </w:pPr>
  </w:style>
  <w:style w:type="paragraph" w:customStyle="1" w:styleId="a6">
    <w:name w:val="Нормальный"/>
    <w:basedOn w:val="a"/>
    <w:rsid w:val="00964B36"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Tycoon</Company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val</dc:creator>
  <cp:lastModifiedBy>Igor</cp:lastModifiedBy>
  <cp:revision>2</cp:revision>
  <cp:lastPrinted>2005-06-08T13:41:00Z</cp:lastPrinted>
  <dcterms:created xsi:type="dcterms:W3CDTF">2024-04-15T06:45:00Z</dcterms:created>
  <dcterms:modified xsi:type="dcterms:W3CDTF">2024-04-15T06:45:00Z</dcterms:modified>
</cp:coreProperties>
</file>