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EF7E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287F9CB3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AB5678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2211275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гнойная инфекция (сепсис)</w:t>
      </w:r>
    </w:p>
    <w:p w14:paraId="09CDFCAE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принципы лечения сепсиса</w:t>
      </w:r>
    </w:p>
    <w:p w14:paraId="3E636173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Сестринский уход при сепсисе</w:t>
      </w:r>
    </w:p>
    <w:p w14:paraId="059E4223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35BE586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78110FC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755C14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A5A3E83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631CF9DC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AA57B1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сепсис - «гнилокровие» - сформулировано Гиппократом еще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IV веке до н.э. наряду с </w:t>
      </w:r>
      <w:r>
        <w:rPr>
          <w:rFonts w:ascii="Times New Roman CYR" w:hAnsi="Times New Roman CYR" w:cs="Times New Roman CYR"/>
          <w:sz w:val="28"/>
          <w:szCs w:val="28"/>
        </w:rPr>
        <w:t xml:space="preserve">немногими клиническими определениями, которые сохранили свою значимость до настоящего времени,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eresipelas</w:t>
      </w:r>
      <w:r>
        <w:rPr>
          <w:rFonts w:ascii="Times New Roman CYR" w:hAnsi="Times New Roman CYR" w:cs="Times New Roman CYR"/>
          <w:sz w:val="28"/>
          <w:szCs w:val="28"/>
        </w:rPr>
        <w:t xml:space="preserve"> (рожа), дифтерия,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variola</w:t>
      </w:r>
      <w:r>
        <w:rPr>
          <w:rFonts w:ascii="Times New Roman CYR" w:hAnsi="Times New Roman CYR" w:cs="Times New Roman CYR"/>
          <w:sz w:val="28"/>
          <w:szCs w:val="28"/>
        </w:rPr>
        <w:t xml:space="preserve"> (оспа), диабет и др. Речь идет о болезнях, имеющих настолько четкие характерные клинические критерии диагностики, позволяю</w:t>
      </w:r>
      <w:r>
        <w:rPr>
          <w:rFonts w:ascii="Times New Roman CYR" w:hAnsi="Times New Roman CYR" w:cs="Times New Roman CYR"/>
          <w:sz w:val="28"/>
          <w:szCs w:val="28"/>
        </w:rPr>
        <w:t>щие их идентифицирован среди других болезней, что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 критерии сохранили свою значимость и при современном уровне развития клинической медицины. В средние века благодаря работам Д. Фракасторо и И. Земмельвейса сформировалось представление о сепсисе как зар</w:t>
      </w:r>
      <w:r>
        <w:rPr>
          <w:rFonts w:ascii="Times New Roman CYR" w:hAnsi="Times New Roman CYR" w:cs="Times New Roman CYR"/>
          <w:sz w:val="28"/>
          <w:szCs w:val="28"/>
        </w:rPr>
        <w:t>азной болезни, что способствовало развитию антисептики и асептики. Большое значение «заразному началу», «миазмам» в течении раневого процесса придавал и Н.И.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Пирогов.</w:t>
      </w:r>
    </w:p>
    <w:p w14:paraId="46F31B49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только в конце XIX века благодаря работам Р. Коха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И.И. Мечникова сложилось предс</w:t>
      </w:r>
      <w:r>
        <w:rPr>
          <w:rFonts w:ascii="Times New Roman CYR" w:hAnsi="Times New Roman CYR" w:cs="Times New Roman CYR"/>
          <w:sz w:val="28"/>
          <w:szCs w:val="28"/>
        </w:rPr>
        <w:t>тавление о сепсисе как бактериальной гнойной инфекции. В начале XX века важную роль в развитии учения о сепсисе сыграли работы Г. Шотмюллера. В середине-конце XX века шло интенсивное изучение механизмов развития воспаления - основного морфологического субс</w:t>
      </w:r>
      <w:r>
        <w:rPr>
          <w:rFonts w:ascii="Times New Roman CYR" w:hAnsi="Times New Roman CYR" w:cs="Times New Roman CYR"/>
          <w:sz w:val="28"/>
          <w:szCs w:val="28"/>
        </w:rPr>
        <w:t>трата сепсиса, сформировалось представление о системном воспалении, или системной воспалительной реакции (СВР), клиническим эквивалентом которой является лихорадочно-интоксикационный синдром.</w:t>
      </w:r>
    </w:p>
    <w:p w14:paraId="776A8E44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второй половины XX века показали, что ведущая роль </w:t>
      </w:r>
      <w:r>
        <w:rPr>
          <w:rFonts w:ascii="Times New Roman CYR" w:hAnsi="Times New Roman CYR" w:cs="Times New Roman CYR"/>
          <w:sz w:val="28"/>
          <w:szCs w:val="28"/>
        </w:rPr>
        <w:t>в развитии болезни принадлежит состоянию макроорганизма, состоянию его защитных систем, а фактор экзогенного заражения играет второстепенную роль. Однако это положение требует некоторого уточнения, в частности в отношении стафилококкового сепсиса.</w:t>
      </w:r>
    </w:p>
    <w:p w14:paraId="4DE0C33C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Следует </w:t>
      </w:r>
      <w:r>
        <w:rPr>
          <w:rFonts w:ascii="Times New Roman CYR" w:hAnsi="Times New Roman CYR" w:cs="Times New Roman CYR"/>
          <w:sz w:val="28"/>
          <w:szCs w:val="28"/>
        </w:rPr>
        <w:t>подчеркнуть, что до «знаменитого» консенсуса 1992 г. сепсис всеми клиницистами рассматривался как самостоятельное заболевание, отдельная, достаточно четко отграниченная нозоформа бактериальной инфекции, входящая в группу гнойно-септических заболеваний. Пре</w:t>
      </w:r>
      <w:r>
        <w:rPr>
          <w:rFonts w:ascii="Times New Roman CYR" w:hAnsi="Times New Roman CYR" w:cs="Times New Roman CYR"/>
          <w:sz w:val="28"/>
          <w:szCs w:val="28"/>
        </w:rPr>
        <w:t xml:space="preserve">дпосылкой для «революционного» изменения концепции сепсиса явились постоянно продолжающееся углубленное изучение механизмов защиты от микробной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aipeccmi</w:t>
      </w:r>
      <w:r>
        <w:rPr>
          <w:rFonts w:ascii="Times New Roman CYR" w:hAnsi="Times New Roman CYR" w:cs="Times New Roman CYR"/>
          <w:sz w:val="28"/>
          <w:szCs w:val="28"/>
        </w:rPr>
        <w:t>, открытие и изучение новых классов биологически активных веществ (цитокинов и др.), интимных механизмов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взаимодействия микроорганизма и клеток, участвующих в защитных реакциях, сложных межклеточных взаимодействий, которые открывают новые возможности разработки лекарственных средств, повышающих эффективность лечения сепсиса и качество диагностики.</w:t>
      </w:r>
    </w:p>
    <w:p w14:paraId="42AEAA71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CD7C21" w14:textId="77777777" w:rsidR="00000000" w:rsidRDefault="00D60E8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31FD7FB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Обща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 гнойная инфекция (сепсис)</w:t>
      </w:r>
    </w:p>
    <w:p w14:paraId="77AD716D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3E55A1C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тяжелое патологическое состояние, которое вызывается разнообразными микроорганизмами и их токсинами и характеризуется однотипной реакцией организма и клинической картиной. Несмотря на все достижения современной медицины, ле</w:t>
      </w:r>
      <w:r>
        <w:rPr>
          <w:rFonts w:ascii="Times New Roman CYR" w:hAnsi="Times New Roman CYR" w:cs="Times New Roman CYR"/>
          <w:sz w:val="28"/>
          <w:szCs w:val="28"/>
        </w:rPr>
        <w:t>тальность при этом заболевании остается высокой - от 40-60%.</w:t>
      </w:r>
    </w:p>
    <w:p w14:paraId="20BECA27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механизме развития сепсиса имеют значение 3 фактора:</w:t>
      </w:r>
    </w:p>
    <w:p w14:paraId="525DF5CF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микробный - количество попавших в организм микробов; вид микробной флоры (моноинфекция, полиинфекция, смешанная инфекция): вирулентность м</w:t>
      </w:r>
      <w:r>
        <w:rPr>
          <w:rFonts w:ascii="Times New Roman CYR" w:hAnsi="Times New Roman CYR" w:cs="Times New Roman CYR"/>
          <w:sz w:val="28"/>
          <w:szCs w:val="28"/>
        </w:rPr>
        <w:t>икробов;</w:t>
      </w:r>
    </w:p>
    <w:p w14:paraId="79ABF683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вид входных ворот (характер разрушения тканей или величина гнойного очага, его расположение, состояние кровообращения в этой области);</w:t>
      </w:r>
    </w:p>
    <w:p w14:paraId="551D0A82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реактивность организма, т. е. состояние иммунитета и неспецифической резистентности организма.</w:t>
      </w:r>
    </w:p>
    <w:p w14:paraId="5628EE13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Микровозбуди</w:t>
      </w:r>
      <w:r>
        <w:rPr>
          <w:rFonts w:ascii="Times New Roman CYR" w:hAnsi="Times New Roman CYR" w:cs="Times New Roman CYR"/>
          <w:sz w:val="28"/>
          <w:szCs w:val="28"/>
        </w:rPr>
        <w:t>телями сепсиса являются: золотистый стафилококк, стректококки группы В, кишечная палочка, энтеробактерии и др. В настоящее время в этиологии сепсиса большую роль играют стафилококки и грамотрицательная микробная флора. Основными патологоанатомическими проя</w:t>
      </w:r>
      <w:r>
        <w:rPr>
          <w:rFonts w:ascii="Times New Roman CYR" w:hAnsi="Times New Roman CYR" w:cs="Times New Roman CYR"/>
          <w:sz w:val="28"/>
          <w:szCs w:val="28"/>
        </w:rPr>
        <w:t>влениями сепсиса являются дистрофические и дегенеративные изменения внутренних органов.</w:t>
      </w:r>
    </w:p>
    <w:p w14:paraId="7B42285D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токсических формах неметастазирующей общей гнойной инфекции на вскрытии находят кровоизлияния в кожу, слизистые, серозные оболочки и паренхиматозные органы. В сердц</w:t>
      </w:r>
      <w:r>
        <w:rPr>
          <w:rFonts w:ascii="Times New Roman CYR" w:hAnsi="Times New Roman CYR" w:cs="Times New Roman CYR"/>
          <w:sz w:val="28"/>
          <w:szCs w:val="28"/>
        </w:rPr>
        <w:t>е, печени, почках, селезенке обычно наблюдают мутное набухание и жировое перерождение. Иногда выявляются серозный эндокардит, миокардит, плевропневмония, нефрит, пиелит, менингит и др.</w:t>
      </w:r>
    </w:p>
    <w:p w14:paraId="34137358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септикопиемии наряду с описанными изменениями в различных органах и</w:t>
      </w:r>
      <w:r>
        <w:rPr>
          <w:rFonts w:ascii="Times New Roman CYR" w:hAnsi="Times New Roman CYR" w:cs="Times New Roman CYR"/>
          <w:sz w:val="28"/>
          <w:szCs w:val="28"/>
        </w:rPr>
        <w:t xml:space="preserve"> тканях обнаруживают метастатические гнойники различной величины. Посев крови часто дает положительный результат.</w:t>
      </w:r>
    </w:p>
    <w:p w14:paraId="693CBEAC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Сепсис классифицируют:</w:t>
      </w:r>
    </w:p>
    <w:p w14:paraId="5A6BC62B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возбудителю:</w:t>
      </w:r>
    </w:p>
    <w:p w14:paraId="739E38DC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стафилококковый; стрептококковый; пневмококковый; менингококковый; колибациллярный; протейный; бактерои</w:t>
      </w:r>
      <w:r>
        <w:rPr>
          <w:rFonts w:ascii="Times New Roman CYR" w:hAnsi="Times New Roman CYR" w:cs="Times New Roman CYR"/>
          <w:sz w:val="28"/>
          <w:szCs w:val="28"/>
        </w:rPr>
        <w:t>дный; клостридиальный; кандидозный и т. д.</w:t>
      </w:r>
    </w:p>
    <w:p w14:paraId="17F83694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источнику:</w:t>
      </w:r>
    </w:p>
    <w:p w14:paraId="2852798C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(криптогенный). Сепсис считают первичным, если не находят входных ворот инфекции;</w:t>
      </w:r>
    </w:p>
    <w:p w14:paraId="7F0DC905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вторичный - раневой, послеоперационный, при острых и хронических гнойных заболеваниях и др.</w:t>
      </w:r>
    </w:p>
    <w:p w14:paraId="4EE5CADD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времени разв</w:t>
      </w:r>
      <w:r>
        <w:rPr>
          <w:rFonts w:ascii="Times New Roman CYR" w:hAnsi="Times New Roman CYR" w:cs="Times New Roman CYR"/>
          <w:sz w:val="28"/>
          <w:szCs w:val="28"/>
        </w:rPr>
        <w:t>ития:</w:t>
      </w:r>
    </w:p>
    <w:p w14:paraId="60A45879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ранний (развивается до 10-14 дней от момента повреждения);</w:t>
      </w:r>
    </w:p>
    <w:p w14:paraId="1BE31225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поздний (развивается позже 2 недель от момента повреждения).</w:t>
      </w:r>
    </w:p>
    <w:p w14:paraId="713BD667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локализации первичного очага:</w:t>
      </w:r>
    </w:p>
    <w:p w14:paraId="1F9D19C4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хирургический; акушерско-гинекологический; урологический; отогенный; одонтогенный.</w:t>
      </w:r>
    </w:p>
    <w:p w14:paraId="68F240DA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клинической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картине:</w:t>
      </w:r>
    </w:p>
    <w:p w14:paraId="30AEE46E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молниеносный - клиническая картина развертывается в течение 1-3 суток, встречается в 2% случаев;</w:t>
      </w:r>
    </w:p>
    <w:p w14:paraId="407E25C1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- клиническая картина развертывается в течение 5-7 суток, встречается у 39-40% больных сепсисом;</w:t>
      </w:r>
    </w:p>
    <w:p w14:paraId="427B3621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подострый - клиническая картина развертываетс</w:t>
      </w:r>
      <w:r>
        <w:rPr>
          <w:rFonts w:ascii="Times New Roman CYR" w:hAnsi="Times New Roman CYR" w:cs="Times New Roman CYR"/>
          <w:sz w:val="28"/>
          <w:szCs w:val="28"/>
        </w:rPr>
        <w:t>я в течение 7-14 суток, встречается в 50-60% случаев;</w:t>
      </w:r>
    </w:p>
    <w:p w14:paraId="0BD861BD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хронический (хронический рецидивирующий) - встречается редко и характеризуется периодическим ухудшением общего состояния больного,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подъемами температуры, положительными посевами крови или возникновением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новых пиемических очагов.</w:t>
      </w:r>
    </w:p>
    <w:p w14:paraId="072A49A9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клинико-анатомическим признакам:</w:t>
      </w:r>
    </w:p>
    <w:p w14:paraId="7C587C22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гнойно-резорбтивная лихорадка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выявляется у 24-25% больных с острыми гнойными заболеваниями. Характеризуется четко определяемыми гнойными очагами, волнообразным течением процесса, интермиттиру</w:t>
      </w:r>
      <w:r>
        <w:rPr>
          <w:rFonts w:ascii="Times New Roman CYR" w:hAnsi="Times New Roman CYR" w:cs="Times New Roman CYR"/>
          <w:sz w:val="28"/>
          <w:szCs w:val="28"/>
        </w:rPr>
        <w:t>ющим типом лихорадки. Наблюдается не менее 7 дней после вскрытия гнойного очага с сохраняющимся параллелизмом и выраженностью функциональных нарушений. Посевы крови у этих больных в большинстве случаев стерильны;</w:t>
      </w:r>
    </w:p>
    <w:p w14:paraId="699F16D7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септицемия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выявляется у 25-26% больных с </w:t>
      </w:r>
      <w:r>
        <w:rPr>
          <w:rFonts w:ascii="Times New Roman CYR" w:hAnsi="Times New Roman CYR" w:cs="Times New Roman CYR"/>
          <w:sz w:val="28"/>
          <w:szCs w:val="28"/>
        </w:rPr>
        <w:t>острыми гнойными заболеваниями. Характерны тяжелое общее состояние больного, высокая температура, нарушение деятельности различных функциональных систем, которые прогрессируют, несмотря на активное воздействие на первичный очаг;</w:t>
      </w:r>
    </w:p>
    <w:p w14:paraId="173C24ED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септикопиемия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встречается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у 32-35% больных. Свойственны метастатические гнойные очаги на фоне клинических проявлений септицемии;</w:t>
      </w:r>
    </w:p>
    <w:p w14:paraId="7961645F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сепсис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возникает при наличии гнойных очагов в различных органах и тканях, которые не проявляют себя остро, однако способны поддерживать дл</w:t>
      </w:r>
      <w:r>
        <w:rPr>
          <w:rFonts w:ascii="Times New Roman CYR" w:hAnsi="Times New Roman CYR" w:cs="Times New Roman CYR"/>
          <w:sz w:val="28"/>
          <w:szCs w:val="28"/>
        </w:rPr>
        <w:t>ительное время воспалительные реакции. Посевы крови у таких больных нестерильны. Клинически отмечаются периодические обострения с температурной реакцией.</w:t>
      </w:r>
    </w:p>
    <w:p w14:paraId="28548D45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Сепсис может протекать в двух формах: в виде септицемии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септикопиемии.</w:t>
      </w:r>
    </w:p>
    <w:p w14:paraId="4EBC542D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септицемии характерно мас</w:t>
      </w:r>
      <w:r>
        <w:rPr>
          <w:rFonts w:ascii="Times New Roman CYR" w:hAnsi="Times New Roman CYR" w:cs="Times New Roman CYR"/>
          <w:sz w:val="28"/>
          <w:szCs w:val="28"/>
        </w:rPr>
        <w:t>сивное поступление в кровь токсинов с тяжелой общей интоксикацией. При этом в крови могут обнаруживаться и бактерии. Этот процесс обычно не сопровождается гнойными метастазами. Возбудителями септицемии чаще бывают стрептококки, кишечная палочка и значитель</w:t>
      </w:r>
      <w:r>
        <w:rPr>
          <w:rFonts w:ascii="Times New Roman CYR" w:hAnsi="Times New Roman CYR" w:cs="Times New Roman CYR"/>
          <w:sz w:val="28"/>
          <w:szCs w:val="28"/>
        </w:rPr>
        <w:t>но реже стафилококки и другие микробы..</w:t>
      </w:r>
    </w:p>
    <w:p w14:paraId="29F62076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септикопиемии характерны бактериемия и гнойные метастазы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различные органы. Обычно при септикопиемии из крови высевается стафилококк. По существу при этом процессе микробы, поступая из первичного очага в кровено</w:t>
      </w:r>
      <w:r>
        <w:rPr>
          <w:rFonts w:ascii="Times New Roman CYR" w:hAnsi="Times New Roman CYR" w:cs="Times New Roman CYR"/>
          <w:sz w:val="28"/>
          <w:szCs w:val="28"/>
        </w:rPr>
        <w:t>сное русло, транспортируются в капилляры различных органов, где и оседают, создавая гнойные очаги. Иногда здесь могут образовываться вторичные инфицированные тромбы, которые, открываясь, образуют эмболы. поступающие в другие органы, где и развиваются втори</w:t>
      </w:r>
      <w:r>
        <w:rPr>
          <w:rFonts w:ascii="Times New Roman CYR" w:hAnsi="Times New Roman CYR" w:cs="Times New Roman CYR"/>
          <w:sz w:val="28"/>
          <w:szCs w:val="28"/>
        </w:rPr>
        <w:t>чные гнойные метастазы.</w:t>
      </w:r>
    </w:p>
    <w:p w14:paraId="624807BC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5DB255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хирургического сепсиса (таблица)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6987"/>
      </w:tblGrid>
      <w:tr w:rsidR="00000000" w14:paraId="6A4C417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2419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Принцип</w:t>
            </w:r>
          </w:p>
        </w:tc>
        <w:tc>
          <w:tcPr>
            <w:tcW w:w="6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95EA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</w:t>
            </w:r>
          </w:p>
        </w:tc>
      </w:tr>
      <w:tr w:rsidR="00000000" w14:paraId="6A7CB9E8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78FC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этиологии</w:t>
            </w:r>
          </w:p>
        </w:tc>
        <w:tc>
          <w:tcPr>
            <w:tcW w:w="6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18D6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Стафилококковый; стрептококковый; колибациллярный; гнилостный</w:t>
            </w:r>
          </w:p>
        </w:tc>
      </w:tr>
      <w:tr w:rsidR="00000000" w14:paraId="5F539BD3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F656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первичному источнику инфекции </w:t>
            </w:r>
          </w:p>
        </w:tc>
        <w:tc>
          <w:tcPr>
            <w:tcW w:w="6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2126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Гнойный хирургический (при локальных гнойных заболеваниях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); раневой; послеоперационный; ангиогенный (при воспалительных заболеваниях сосудов); криптогенный (без выясненного источника</w:t>
            </w:r>
          </w:p>
        </w:tc>
      </w:tr>
      <w:tr w:rsidR="00000000" w14:paraId="1DDF02BC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D282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локализации первичного очага</w:t>
            </w:r>
          </w:p>
        </w:tc>
        <w:tc>
          <w:tcPr>
            <w:tcW w:w="6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8B6F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Одонтогенный (при стоматологических гнойных заболеваниях); гинекологический-урологический; отоген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ный (при гнойных заболеваниях уха); абдоминальный (при гнойных заболеваниях в брюшной полости) и др.</w:t>
            </w:r>
          </w:p>
        </w:tc>
      </w:tr>
      <w:tr w:rsidR="00000000" w14:paraId="687A97E6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9EDF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срокам развития </w:t>
            </w:r>
          </w:p>
        </w:tc>
        <w:tc>
          <w:tcPr>
            <w:tcW w:w="6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89CF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Ранний (до двух недель от начала первичного заболевания или травмы); поздний (позже двух недель от начала первичного заболевания или 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равмы)</w:t>
            </w:r>
          </w:p>
        </w:tc>
      </w:tr>
      <w:tr w:rsidR="00000000" w14:paraId="46AD7EF2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3A41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клиническому течению</w:t>
            </w:r>
          </w:p>
        </w:tc>
        <w:tc>
          <w:tcPr>
            <w:tcW w:w="6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B870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Молниеносный; острый; подострый; хрони-ческии рецидивирующий; хронический</w:t>
            </w:r>
          </w:p>
        </w:tc>
      </w:tr>
      <w:tr w:rsidR="00000000" w14:paraId="53259433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F717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патогенетическим фазам клинического течения</w:t>
            </w:r>
          </w:p>
        </w:tc>
        <w:tc>
          <w:tcPr>
            <w:tcW w:w="6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D36B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Септикотоксемичсская фаза (циркулирование в крови большого количества бактериальных токсинов без микр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обов); септицемическая фаза (циркулирование в крови микробов без развития отдаленных гнойных метастазов); септикопиемическая фаза (циркулирование в крови микробных возбудителей с развитием отдаленных гнойных метастазов)</w:t>
            </w:r>
          </w:p>
        </w:tc>
      </w:tr>
      <w:tr w:rsidR="00000000" w14:paraId="203CF88B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34AAE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характеру реакции организма</w:t>
            </w:r>
          </w:p>
        </w:tc>
        <w:tc>
          <w:tcPr>
            <w:tcW w:w="6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F376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рергическая форма (бактериально-токсический шок); нормергичсская форма; гипергическая форма</w:t>
            </w:r>
          </w:p>
        </w:tc>
      </w:tr>
    </w:tbl>
    <w:p w14:paraId="5E17BDF1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DEB166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Основные принципы лечения сепсиса</w:t>
      </w:r>
    </w:p>
    <w:p w14:paraId="2D4870A5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163492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Больные с сепсисом госпитализируются для лечения в специализированные палаты отделения реанимации и интенсивной тер</w:t>
      </w:r>
      <w:r>
        <w:rPr>
          <w:rFonts w:ascii="Times New Roman CYR" w:hAnsi="Times New Roman CYR" w:cs="Times New Roman CYR"/>
          <w:sz w:val="28"/>
          <w:szCs w:val="28"/>
        </w:rPr>
        <w:t xml:space="preserve">апии. В случае отсутствия в лечебном учреждении такого отделения необходимо выделение специальных палат, где в полном объеме может проводиться современная интенсивная терапия септического шока, а в ряде случаев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реанимационные мероприятия.</w:t>
      </w:r>
    </w:p>
    <w:p w14:paraId="21EB9B95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леч</w:t>
      </w:r>
      <w:r>
        <w:rPr>
          <w:rFonts w:ascii="Times New Roman CYR" w:hAnsi="Times New Roman CYR" w:cs="Times New Roman CYR"/>
          <w:sz w:val="28"/>
          <w:szCs w:val="28"/>
        </w:rPr>
        <w:t>ение сепсиса должно быть целенаправленным, складывающимся из взаимосвязанных компонентов: а) борьба с шоком; б) активное хирургическое лечение первичного и вторичного гнойных очагов; в) борьба с инфекцией; г) профилактика почечной недостаточности и ее лече</w:t>
      </w:r>
      <w:r>
        <w:rPr>
          <w:rFonts w:ascii="Times New Roman CYR" w:hAnsi="Times New Roman CYR" w:cs="Times New Roman CYR"/>
          <w:sz w:val="28"/>
          <w:szCs w:val="28"/>
        </w:rPr>
        <w:t>ние; д) общая интенсивная терапия, включающая борьбу с интоксикацией, восполнение энергетических потерь, специфическую иммунизацию, коррекцию нарушений системы свертывания крови, поддержание жизнедеятельности сердечно-сосудистой системы, функции дыхания, п</w:t>
      </w:r>
      <w:r>
        <w:rPr>
          <w:rFonts w:ascii="Times New Roman CYR" w:hAnsi="Times New Roman CYR" w:cs="Times New Roman CYR"/>
          <w:sz w:val="28"/>
          <w:szCs w:val="28"/>
        </w:rPr>
        <w:t>ечени и почек.</w:t>
      </w:r>
    </w:p>
    <w:p w14:paraId="66BC7519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лечение должно включать полноценную санацию всех гнойно-некротических очагов с широким вскрытием, удалением нежизнеспособных тканей и активным дренированием ран. Ранняя полноценная санация очагов гнойной инфекции под адекватным</w:t>
      </w:r>
      <w:r>
        <w:rPr>
          <w:rFonts w:ascii="Times New Roman CYR" w:hAnsi="Times New Roman CYR" w:cs="Times New Roman CYR"/>
          <w:sz w:val="28"/>
          <w:szCs w:val="28"/>
        </w:rPr>
        <w:t xml:space="preserve"> обезболиванием - важнейшее условие успешного лечения сепсиса, поскольку при этом резко уменьшаются число бактерий в ране и резорбция в кровь микроорганизмов, токсинов и продуктов распада тканей.</w:t>
      </w:r>
    </w:p>
    <w:p w14:paraId="66E53558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Антибактериальная терапия должна проводиться с учетом чувств</w:t>
      </w:r>
      <w:r>
        <w:rPr>
          <w:rFonts w:ascii="Times New Roman CYR" w:hAnsi="Times New Roman CYR" w:cs="Times New Roman CYR"/>
          <w:sz w:val="28"/>
          <w:szCs w:val="28"/>
        </w:rPr>
        <w:t>ительности микробов к антибиотикам. Следует применять антибиотики широкого спектра действия, обычно комбинируя 2-3 препарата - амоксициллин/клавуланат внутривенно по 1.2-2, 4 г через каждые 6-8 ч, ампициллин/сульбактам внутривенно в тяжелых случаях - до 12</w:t>
      </w:r>
      <w:r>
        <w:rPr>
          <w:rFonts w:ascii="Times New Roman CYR" w:hAnsi="Times New Roman CYR" w:cs="Times New Roman CYR"/>
          <w:sz w:val="28"/>
          <w:szCs w:val="28"/>
        </w:rPr>
        <w:t>, 0 г в сутки в 3-4 введения; гентамицин - по 160-240 мг внутривенно 1 раз в сутки; не-тилмицин внутривенно по 4-6, 5 мг/кг в сутки в 1-2 введения; цефазолин внутривенно по 1, 0-2.0 г 4 раза в сутки.</w:t>
      </w:r>
    </w:p>
    <w:p w14:paraId="023C5514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Диагностированный тяжелый сепсис и септический шок являю</w:t>
      </w:r>
      <w:r>
        <w:rPr>
          <w:rFonts w:ascii="Times New Roman CYR" w:hAnsi="Times New Roman CYR" w:cs="Times New Roman CYR"/>
          <w:sz w:val="28"/>
          <w:szCs w:val="28"/>
        </w:rPr>
        <w:t xml:space="preserve">тся важным основанием для сужения группы препаратов. С этой целью используют комбинацию цефепима с метронида-золом. а также карбапенемы. Внутривенное введение - имипе-нем по 0, 5-1 г 3 раза в сутки, меропенем по 0, 5 -1 г 3 раза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сутки, цефепим + метронид</w:t>
      </w:r>
      <w:r>
        <w:rPr>
          <w:rFonts w:ascii="Times New Roman CYR" w:hAnsi="Times New Roman CYR" w:cs="Times New Roman CYR"/>
          <w:sz w:val="28"/>
          <w:szCs w:val="28"/>
        </w:rPr>
        <w:t>азол по 2 г 2 раза в сутки. При стрептококковой инфекции включают и внутривенное введение 12-24 млн ЕД в сутки бензилпенициллино натриевой соли.</w:t>
      </w:r>
    </w:p>
    <w:p w14:paraId="5F988727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Антибиотики комбинируют с другими антисептическими препаратами: сульфаниламидами - сульфапиридазин, сульфо-дим</w:t>
      </w:r>
      <w:r>
        <w:rPr>
          <w:rFonts w:ascii="Times New Roman CYR" w:hAnsi="Times New Roman CYR" w:cs="Times New Roman CYR"/>
          <w:sz w:val="28"/>
          <w:szCs w:val="28"/>
        </w:rPr>
        <w:t>етоксин, сульфален; фторхинолонами - ципрофлоксацин, офлоксацин; хиноксидином и т. д.</w:t>
      </w:r>
    </w:p>
    <w:p w14:paraId="7985C76C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Вводятся препараты разными путями: внутривенно, внут-риартериально, интратрахеально, эндоплеврально. Длительность такой антибактериальной терапии до 8-10 нед. при сепсисе</w:t>
      </w:r>
      <w:r>
        <w:rPr>
          <w:rFonts w:ascii="Times New Roman CYR" w:hAnsi="Times New Roman CYR" w:cs="Times New Roman CYR"/>
          <w:sz w:val="28"/>
          <w:szCs w:val="28"/>
        </w:rPr>
        <w:t xml:space="preserve"> и до 3 нед. при гнойно-резорбтивной лихорадке. Для повышения общей сопротивляемости организма назначаются иммуностимуляторы - пирогенал. полудон, тималин.</w:t>
      </w:r>
    </w:p>
    <w:p w14:paraId="1C406C6D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Борьба с интоксикацией включает массивную инфу-зионную терапию, направленную на нормализацию объема </w:t>
      </w:r>
      <w:r>
        <w:rPr>
          <w:rFonts w:ascii="Times New Roman CYR" w:hAnsi="Times New Roman CYR" w:cs="Times New Roman CYR"/>
          <w:sz w:val="28"/>
          <w:szCs w:val="28"/>
        </w:rPr>
        <w:t xml:space="preserve">циркулирующей крови, белкового состава крови, нарушения микроциркуляции и расстройств свертывающей системы крови. Для этой цели вводят растворы средне- и высокомолекулярных декстранов, альбумина, гемодеза, электролитов в сочетании с сердечными гликозидами </w:t>
      </w:r>
      <w:r>
        <w:rPr>
          <w:rFonts w:ascii="Times New Roman CYR" w:hAnsi="Times New Roman CYR" w:cs="Times New Roman CYR"/>
          <w:sz w:val="28"/>
          <w:szCs w:val="28"/>
        </w:rPr>
        <w:t>- 0.1%-ного раствора строфантина до 1, 5 мл и капельное введение допамина или новодрина. При устойчивой гипотонии применяют большие дозы - 1, 5-2 г преднизолона.</w:t>
      </w:r>
    </w:p>
    <w:p w14:paraId="6E8C648A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Хороший эффект дает ультрафиолетовое облучение крови с помощью специальных аппаратов. Эффектив</w:t>
      </w:r>
      <w:r>
        <w:rPr>
          <w:rFonts w:ascii="Times New Roman CYR" w:hAnsi="Times New Roman CYR" w:cs="Times New Roman CYR"/>
          <w:sz w:val="28"/>
          <w:szCs w:val="28"/>
        </w:rPr>
        <w:t>ными методами детоксикации являются гемосорбция, плазмаферез, гипербарическая оксигенация либо оксигенотерапия.</w:t>
      </w:r>
    </w:p>
    <w:p w14:paraId="1AFA0543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Восполнение энергетических потерь включает парентеральное питание, поскольку у больных сепсисом во многих случаях нарушено всасывание пищи в киш</w:t>
      </w:r>
      <w:r>
        <w:rPr>
          <w:rFonts w:ascii="Times New Roman CYR" w:hAnsi="Times New Roman CYR" w:cs="Times New Roman CYR"/>
          <w:sz w:val="28"/>
          <w:szCs w:val="28"/>
        </w:rPr>
        <w:t xml:space="preserve">ечнике. Однако у ряда больных можно применить и энтеральное питание (обычно с помощью тонкого зонда, введенного через нос в желудок или кишечник). Проводится коррекция нарушения электролитного баланса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кислотно-щелочного равновесия.</w:t>
      </w:r>
    </w:p>
    <w:p w14:paraId="04A88A06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введение ви</w:t>
      </w:r>
      <w:r>
        <w:rPr>
          <w:rFonts w:ascii="Times New Roman CYR" w:hAnsi="Times New Roman CYR" w:cs="Times New Roman CYR"/>
          <w:sz w:val="28"/>
          <w:szCs w:val="28"/>
        </w:rPr>
        <w:t xml:space="preserve">таминов, особенно группы В и С. Для коррекции нарушения свертывающей системы крови вводят большие дозы ингибиторов протеиназ - контрикал по ДО 000-60 000 ЕД или гордокс по 400 000-500 000 ЕД и гепарина 40 000-50 000 ЕД в сутки. Общее количество введенного </w:t>
      </w:r>
      <w:r>
        <w:rPr>
          <w:rFonts w:ascii="Times New Roman CYR" w:hAnsi="Times New Roman CYR" w:cs="Times New Roman CYR"/>
          <w:sz w:val="28"/>
          <w:szCs w:val="28"/>
        </w:rPr>
        <w:t>инфузата должно составлять 4-5 л в сутки, однако при этом необходимо строго следить за диурезом.</w:t>
      </w:r>
    </w:p>
    <w:p w14:paraId="50C3C1E0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стимуляции организма всегда следует начинать с пассивной иммунизации, сочетая ее последовательно с активной.</w:t>
      </w:r>
    </w:p>
    <w:p w14:paraId="00F182F9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Прогноз</w:t>
      </w:r>
    </w:p>
    <w:p w14:paraId="4C3A40B4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Летальность при сепсисе увеличивается </w:t>
      </w:r>
      <w:r>
        <w:rPr>
          <w:rFonts w:ascii="Times New Roman CYR" w:hAnsi="Times New Roman CYR" w:cs="Times New Roman CYR"/>
          <w:sz w:val="28"/>
          <w:szCs w:val="28"/>
        </w:rPr>
        <w:t>с нарастанием тяжести сепсиса</w:t>
      </w:r>
    </w:p>
    <w:p w14:paraId="71D126B6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Летальность:</w:t>
      </w:r>
    </w:p>
    <w:p w14:paraId="7FC6F9F1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7% у больных с ССВО;</w:t>
      </w:r>
    </w:p>
    <w:p w14:paraId="0F6F8D10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16% у больных с сепсисом</w:t>
      </w:r>
    </w:p>
    <w:p w14:paraId="458351B0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20% у больных с тяжелым сепсисом</w:t>
      </w:r>
    </w:p>
    <w:p w14:paraId="59E1B397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46% у больных с септическим шоком.</w:t>
      </w:r>
    </w:p>
    <w:p w14:paraId="42B37BDA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Ранняя терапия сепсиса - важнейший фактор улучшения исходов сепсиса</w:t>
      </w:r>
    </w:p>
    <w:p w14:paraId="7AA3256C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7"/>
        <w:gridCol w:w="1347"/>
      </w:tblGrid>
      <w:tr w:rsidR="00000000" w14:paraId="0851101C" w14:textId="77777777">
        <w:tblPrEx>
          <w:tblCellMar>
            <w:top w:w="0" w:type="dxa"/>
            <w:bottom w:w="0" w:type="dxa"/>
          </w:tblCellMar>
        </w:tblPrEx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8829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Временной интервал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начала лечения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6457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летальность</w:t>
            </w:r>
          </w:p>
        </w:tc>
      </w:tr>
      <w:tr w:rsidR="00000000" w14:paraId="3A89E660" w14:textId="77777777">
        <w:tblPrEx>
          <w:tblCellMar>
            <w:top w:w="0" w:type="dxa"/>
            <w:bottom w:w="0" w:type="dxa"/>
          </w:tblCellMar>
        </w:tblPrEx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C5FC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часа отсрочки введения катехоламинов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16C9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70%</w:t>
            </w:r>
          </w:p>
        </w:tc>
      </w:tr>
      <w:tr w:rsidR="00000000" w14:paraId="357A014A" w14:textId="77777777">
        <w:tblPrEx>
          <w:tblCellMar>
            <w:top w:w="0" w:type="dxa"/>
            <w:bottom w:w="0" w:type="dxa"/>
          </w:tblCellMar>
        </w:tblPrEx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C40B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&lt;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часа отсрочки введения катехоламинов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CBA9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39%</w:t>
            </w:r>
          </w:p>
        </w:tc>
      </w:tr>
    </w:tbl>
    <w:p w14:paraId="24904721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058F42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Сестринский уход при сепсисе</w:t>
      </w:r>
    </w:p>
    <w:p w14:paraId="4655C1C0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F6B65E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и уход за пациентами с сепсисом требуют высокой квалификации персонала. Главенствующая роль в </w:t>
      </w:r>
      <w:r>
        <w:rPr>
          <w:rFonts w:ascii="Times New Roman CYR" w:hAnsi="Times New Roman CYR" w:cs="Times New Roman CYR"/>
          <w:sz w:val="28"/>
          <w:szCs w:val="28"/>
        </w:rPr>
        <w:t>уходе принадлежит медицинской сестре. От ее профессиональных качеств зависит результат лечения и исход заболевания.</w:t>
      </w:r>
    </w:p>
    <w:p w14:paraId="2DBF2943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Озноб</w:t>
      </w:r>
    </w:p>
    <w:p w14:paraId="199EC583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согреть пациента.</w:t>
      </w:r>
    </w:p>
    <w:p w14:paraId="7B0BE1B7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Дополнительно укрыть пациента одеялом. Обложить пациента теплыми грелками.</w:t>
      </w:r>
    </w:p>
    <w:p w14:paraId="11DF335A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Оценка: пациент успокоился, тахикар</w:t>
      </w:r>
      <w:r>
        <w:rPr>
          <w:rFonts w:ascii="Times New Roman CYR" w:hAnsi="Times New Roman CYR" w:cs="Times New Roman CYR"/>
          <w:sz w:val="28"/>
          <w:szCs w:val="28"/>
        </w:rPr>
        <w:t>дия ушла, пациента перестало трясти.</w:t>
      </w:r>
    </w:p>
    <w:p w14:paraId="3AC1BF90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Резкое повышение температуры тела (гипертермия) температура тела 38-40° С</w:t>
      </w:r>
    </w:p>
    <w:p w14:paraId="35DED62C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добиться снижения температуры.</w:t>
      </w:r>
    </w:p>
    <w:p w14:paraId="40CB2E2D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Снять с пациента одеяло и укрыть простыней, на голову и крупные магистральные сосуды положить лед. Можно укр</w:t>
      </w:r>
      <w:r>
        <w:rPr>
          <w:rFonts w:ascii="Times New Roman CYR" w:hAnsi="Times New Roman CYR" w:cs="Times New Roman CYR"/>
          <w:sz w:val="28"/>
          <w:szCs w:val="28"/>
        </w:rPr>
        <w:t>ыть мокрой простыней. Введение внутримышечно, внутривенно литических препаратов (анальгин 50%, диклофенак). Оценка: температура снизилась.</w:t>
      </w:r>
    </w:p>
    <w:p w14:paraId="4DB7462B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Выраженная потливость</w:t>
      </w:r>
    </w:p>
    <w:p w14:paraId="0B0BC6F3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смена постельного белья, обработка кожных покровов.</w:t>
      </w:r>
    </w:p>
    <w:p w14:paraId="5DDC1E42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Повернув пациента набок, обработать </w:t>
      </w:r>
      <w:r>
        <w:rPr>
          <w:rFonts w:ascii="Times New Roman CYR" w:hAnsi="Times New Roman CYR" w:cs="Times New Roman CYR"/>
          <w:sz w:val="28"/>
          <w:szCs w:val="28"/>
        </w:rPr>
        <w:t>кожу специальными средствами (пенкой для обработки кожи, раствором камфорного спирта). Тщательно с массажными движениями обработать кожу и обязательно все складки. Тоже проделать при повороте пациента на другой бок. Закончив обработку кожи, сменить постель</w:t>
      </w:r>
      <w:r>
        <w:rPr>
          <w:rFonts w:ascii="Times New Roman CYR" w:hAnsi="Times New Roman CYR" w:cs="Times New Roman CYR"/>
          <w:sz w:val="28"/>
          <w:szCs w:val="28"/>
        </w:rPr>
        <w:t>ное белье.</w:t>
      </w:r>
    </w:p>
    <w:p w14:paraId="6081BCD7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Оценка: цель достигнута - постельное белье сменено, кожные покровы обработаны.</w:t>
      </w:r>
    </w:p>
    <w:p w14:paraId="6C366F67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Профилактика пролежней</w:t>
      </w:r>
    </w:p>
    <w:p w14:paraId="7F5CA073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Цель: предотвратить возникновение пролежней.</w:t>
      </w:r>
    </w:p>
    <w:p w14:paraId="1F845A7C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900085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факторы риска возникновения пролежней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7"/>
        <w:gridCol w:w="2004"/>
      </w:tblGrid>
      <w:tr w:rsidR="00000000" w14:paraId="2000E071" w14:textId="77777777">
        <w:tblPrEx>
          <w:tblCellMar>
            <w:top w:w="0" w:type="dxa"/>
            <w:bottom w:w="0" w:type="dxa"/>
          </w:tblCellMar>
        </w:tblPrEx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AE02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Обратимые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4557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Необратимые</w:t>
            </w:r>
          </w:p>
        </w:tc>
      </w:tr>
      <w:tr w:rsidR="00000000" w14:paraId="16896BB1" w14:textId="77777777">
        <w:tblPrEx>
          <w:tblCellMar>
            <w:top w:w="0" w:type="dxa"/>
            <w:bottom w:w="0" w:type="dxa"/>
          </w:tblCellMar>
        </w:tblPrEx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0D9D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Истощение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3393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Старческий возр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аст</w:t>
            </w:r>
          </w:p>
        </w:tc>
      </w:tr>
      <w:tr w:rsidR="00000000" w14:paraId="0B1D1E24" w14:textId="77777777">
        <w:tblPrEx>
          <w:tblCellMar>
            <w:top w:w="0" w:type="dxa"/>
            <w:bottom w:w="0" w:type="dxa"/>
          </w:tblCellMar>
        </w:tblPrEx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E3F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Ограниченная подвижность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3286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1E11D68" w14:textId="77777777">
        <w:tblPrEx>
          <w:tblCellMar>
            <w:top w:w="0" w:type="dxa"/>
            <w:bottom w:w="0" w:type="dxa"/>
          </w:tblCellMar>
        </w:tblPrEx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0E49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Анемия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041A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DC3C8D2" w14:textId="77777777">
        <w:tblPrEx>
          <w:tblCellMar>
            <w:top w:w="0" w:type="dxa"/>
            <w:bottom w:w="0" w:type="dxa"/>
          </w:tblCellMar>
        </w:tblPrEx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EEF5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Обезвоживание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EE1E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1BE2D45" w14:textId="77777777">
        <w:tblPrEx>
          <w:tblCellMar>
            <w:top w:w="0" w:type="dxa"/>
            <w:bottom w:w="0" w:type="dxa"/>
          </w:tblCellMar>
        </w:tblPrEx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48C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Недержание мочи, кала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BAE8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7DBABDA" w14:textId="77777777" w:rsidR="00000000" w:rsidRDefault="00D60E8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5C805F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факторы риска возникновения пролежней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2"/>
        <w:gridCol w:w="3949"/>
      </w:tblGrid>
      <w:tr w:rsidR="00000000" w14:paraId="2AA95743" w14:textId="77777777">
        <w:tblPrEx>
          <w:tblCellMar>
            <w:top w:w="0" w:type="dxa"/>
            <w:bottom w:w="0" w:type="dxa"/>
          </w:tblCellMar>
        </w:tblPrEx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7C80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Обратимые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18FD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Необратимые</w:t>
            </w:r>
          </w:p>
        </w:tc>
      </w:tr>
      <w:tr w:rsidR="00000000" w14:paraId="4EF74FB7" w14:textId="77777777">
        <w:tblPrEx>
          <w:tblCellMar>
            <w:top w:w="0" w:type="dxa"/>
            <w:bottom w:w="0" w:type="dxa"/>
          </w:tblCellMar>
        </w:tblPrEx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6568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Плохой гигиенический уход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115F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Обширное хирургическое вмешательство</w:t>
            </w:r>
          </w:p>
        </w:tc>
      </w:tr>
      <w:tr w:rsidR="00000000" w14:paraId="68FD8DD0" w14:textId="77777777">
        <w:tblPrEx>
          <w:tblCellMar>
            <w:top w:w="0" w:type="dxa"/>
            <w:bottom w:w="0" w:type="dxa"/>
          </w:tblCellMar>
        </w:tblPrEx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F008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Складки на постельном белье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207F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775B293" w14:textId="77777777">
        <w:tblPrEx>
          <w:tblCellMar>
            <w:top w:w="0" w:type="dxa"/>
            <w:bottom w:w="0" w:type="dxa"/>
          </w:tblCellMar>
        </w:tblPrEx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5CAC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Травмы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звоночника, костей таза Продолжительностью более 2ч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12D7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1CAF48F" w14:textId="77777777">
        <w:tblPrEx>
          <w:tblCellMar>
            <w:top w:w="0" w:type="dxa"/>
            <w:bottom w:w="0" w:type="dxa"/>
          </w:tblCellMar>
        </w:tblPrEx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7D88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Неправильная техника перемещения пациента в кровати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92DD" w14:textId="77777777" w:rsidR="00000000" w:rsidRDefault="00D60E8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12150EB5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E1F9DD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Клиническая картина и особенности диагностики</w:t>
      </w:r>
    </w:p>
    <w:p w14:paraId="143B7166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стадия</w:t>
      </w:r>
      <w:r>
        <w:rPr>
          <w:rFonts w:ascii="Times New Roman CYR" w:hAnsi="Times New Roman CYR" w:cs="Times New Roman CYR"/>
          <w:sz w:val="28"/>
          <w:szCs w:val="28"/>
        </w:rPr>
        <w:t>: устойчивая гиперемия, не проходящая после прекращения давления, кожные покровы не нарушены.</w:t>
      </w:r>
    </w:p>
    <w:p w14:paraId="477A0EED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стадия</w:t>
      </w:r>
      <w:r>
        <w:rPr>
          <w:rFonts w:ascii="Times New Roman CYR" w:hAnsi="Times New Roman CYR" w:cs="Times New Roman CYR"/>
          <w:sz w:val="28"/>
          <w:szCs w:val="28"/>
        </w:rPr>
        <w:t>: стойкая гиперемия кожи, отслойка эпидермиса, поверхностное нарушение целостности кожных покровов (некроз) с распространением на подкожную клетчатку.</w:t>
      </w:r>
    </w:p>
    <w:p w14:paraId="309B6EC5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 стадия</w:t>
      </w:r>
      <w:r>
        <w:rPr>
          <w:rFonts w:ascii="Times New Roman CYR" w:hAnsi="Times New Roman CYR" w:cs="Times New Roman CYR"/>
          <w:sz w:val="28"/>
          <w:szCs w:val="28"/>
        </w:rPr>
        <w:t>: разрушение (некроз) кожных покровов вплоть до мышечного слоя с проникновением в мышцу.</w:t>
      </w:r>
    </w:p>
    <w:p w14:paraId="55F538C8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</w:p>
    <w:p w14:paraId="3B9039DB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Гнойное отделяемое</w:t>
      </w:r>
    </w:p>
    <w:p w14:paraId="2708614C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Боль, отечность краев раны.</w:t>
      </w:r>
    </w:p>
    <w:p w14:paraId="0789792E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ухода за пациентом с сепсисом</w:t>
      </w:r>
    </w:p>
    <w:p w14:paraId="3FFA81A6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Медицинской сестре следует помнить, что пациенты с сепсисом кроме интенсивного лечения нуждаются в особом уходе. Пациента надо изолировать в отдельную </w:t>
      </w:r>
      <w:r>
        <w:rPr>
          <w:rFonts w:ascii="Times New Roman CYR" w:hAnsi="Times New Roman CYR" w:cs="Times New Roman CYR"/>
          <w:sz w:val="28"/>
          <w:szCs w:val="28"/>
        </w:rPr>
        <w:t>палату интенсивной терапии или реанимации, создать ему полный физический и психический покой, часто проветривать и убирать палату, менять белье, обтирать тело. При уходе за пациентом необходимо надевать маску, резиновые перчатки, отдельный халат. Руки посл</w:t>
      </w:r>
      <w:r>
        <w:rPr>
          <w:rFonts w:ascii="Times New Roman CYR" w:hAnsi="Times New Roman CYR" w:cs="Times New Roman CYR"/>
          <w:sz w:val="28"/>
          <w:szCs w:val="28"/>
        </w:rPr>
        <w:t>е манипуляции вытирать полотенцем, смоченным антисептиком. В палате устанавливаются экранированные бактерицидные лампы. Обязательно надо иметь в палате подготовленный стерильный специальный передвижной столик для срочной перевязки. Сестра должна непрерывно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наблюдать за общим состоянием пациента: кожными покровами, пульсом, артериальным давлением, дыханием, сознанием. Обо всех отклонениях немедленно сообщать врачу. При терминальных состояниях медсестра первая оказывает помощь пациенту (проводит искусственную</w:t>
      </w:r>
      <w:r>
        <w:rPr>
          <w:rFonts w:ascii="Times New Roman CYR" w:hAnsi="Times New Roman CYR" w:cs="Times New Roman CYR"/>
          <w:sz w:val="28"/>
          <w:szCs w:val="28"/>
        </w:rPr>
        <w:t xml:space="preserve"> вентиляцию легких, непрямой массаж сердца, и другие сложные манипуляции). С целью профилактики необходимо часто поворачивать пациента в постели, проводить дыхательную гимнастику и аэрозольные ингаляции. Для предотвращения оральной инфекции следует обрабат</w:t>
      </w:r>
      <w:r>
        <w:rPr>
          <w:rFonts w:ascii="Times New Roman CYR" w:hAnsi="Times New Roman CYR" w:cs="Times New Roman CYR"/>
          <w:sz w:val="28"/>
          <w:szCs w:val="28"/>
        </w:rPr>
        <w:t xml:space="preserve">ывать полость рта (полоскание раствором фурацилина или соды). Особое внимание уделяют профилактике пролежней, которые при сепсисе рано развиваются и плохо заживают. Очень важно следить за положением пациента в постели: поднимать головной конец кровати при </w:t>
      </w:r>
      <w:r>
        <w:rPr>
          <w:rFonts w:ascii="Times New Roman CYR" w:hAnsi="Times New Roman CYR" w:cs="Times New Roman CYR"/>
          <w:sz w:val="28"/>
          <w:szCs w:val="28"/>
        </w:rPr>
        <w:t>нарушении функции дыхания, корректировать положение при дренировании ран и полостей тела. Следить за положением дренажных трубок и выделением по ним содержимого. Для предупреждения возможности дополнительного инфицирования используют закрытый аппарат Бобро</w:t>
      </w:r>
      <w:r>
        <w:rPr>
          <w:rFonts w:ascii="Times New Roman CYR" w:hAnsi="Times New Roman CYR" w:cs="Times New Roman CYR"/>
          <w:sz w:val="28"/>
          <w:szCs w:val="28"/>
        </w:rPr>
        <w:t>ва.</w:t>
      </w:r>
    </w:p>
    <w:p w14:paraId="084C9007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Повязка, закрывающая послеоперационную рану, всегда должна быть чистой, при всяком промокании ее (кровью, гноем, любым секретом) необходимо немедленно об этом сообщить врачу.</w:t>
      </w:r>
    </w:p>
    <w:p w14:paraId="7C3E2465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каждые 2 часа отмечается температура тела, пульс, артериальное давление</w:t>
      </w:r>
      <w:r>
        <w:rPr>
          <w:rFonts w:ascii="Times New Roman CYR" w:hAnsi="Times New Roman CYR" w:cs="Times New Roman CYR"/>
          <w:sz w:val="28"/>
          <w:szCs w:val="28"/>
        </w:rPr>
        <w:t>, диурез в специальной карте. Для контроля функции почек регулярно делают анализ мочи, проверяют суточный диурез.</w:t>
      </w:r>
    </w:p>
    <w:p w14:paraId="77073E4F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Пища пациента должна быть щадящей, легкоусвояемой, богатой витаминами. Таким образом, работа медицинской сестры в палате, где находится пациен</w:t>
      </w:r>
      <w:r>
        <w:rPr>
          <w:rFonts w:ascii="Times New Roman CYR" w:hAnsi="Times New Roman CYR" w:cs="Times New Roman CYR"/>
          <w:sz w:val="28"/>
          <w:szCs w:val="28"/>
        </w:rPr>
        <w:t>т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сепсисом, чрезвычайно ответственна. Медсестра должна быть профессионально грамотной, практически подготовленной к самостоятельным решениям в экстренных ситуациях.</w:t>
      </w:r>
    </w:p>
    <w:p w14:paraId="6BEE5435" w14:textId="77777777" w:rsidR="00000000" w:rsidRDefault="00D60E8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31216AAB" w14:textId="77777777" w:rsidR="00000000" w:rsidRDefault="00D60E8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A05EDDF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0083765B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4E603B94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Сестринское дело издавна олицетворяло собой милосердие, а профессия медици</w:t>
      </w:r>
      <w:r>
        <w:rPr>
          <w:rFonts w:ascii="Times New Roman CYR" w:hAnsi="Times New Roman CYR" w:cs="Times New Roman CYR"/>
          <w:sz w:val="28"/>
          <w:szCs w:val="28"/>
        </w:rPr>
        <w:t>нской сестры всегда были связаны с такими понятиями, как доброта, безграничное терпение, умелая забота о больном. Только обладая всеми этими качествами, возможно день за днем выполнять нелегкую работу медсестры, облегчая страдания людей и приближая их вызд</w:t>
      </w:r>
      <w:r>
        <w:rPr>
          <w:rFonts w:ascii="Times New Roman CYR" w:hAnsi="Times New Roman CYR" w:cs="Times New Roman CYR"/>
          <w:sz w:val="28"/>
          <w:szCs w:val="28"/>
        </w:rPr>
        <w:t>оровление. Недаром существуют такие слова, как «выхаживать», «выходить» больного.</w:t>
      </w:r>
    </w:p>
    <w:p w14:paraId="5CDA7149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Вирджинией Хенденсен было предложено оригинальное и точное определение роли медсестры: «Уникальная задача сестры в процессе ухода за отдельными лицами, больными или здоровыми</w:t>
      </w:r>
      <w:r>
        <w:rPr>
          <w:rFonts w:ascii="Times New Roman CYR" w:hAnsi="Times New Roman CYR" w:cs="Times New Roman CYR"/>
          <w:sz w:val="28"/>
          <w:szCs w:val="28"/>
        </w:rPr>
        <w:t>, заключается в том, чтобы оценить отношение пациента к состоянию своего здоровья и помочь ему в осуществлении тех действий по укреплению здоровья, которые он мог бы выполнить сам, если имел для этого достаточно сил, воли и знаний».</w:t>
      </w:r>
    </w:p>
    <w:p w14:paraId="4338DEA0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работа медсестр</w:t>
      </w:r>
      <w:r>
        <w:rPr>
          <w:rFonts w:ascii="Times New Roman CYR" w:hAnsi="Times New Roman CYR" w:cs="Times New Roman CYR"/>
          <w:sz w:val="28"/>
          <w:szCs w:val="28"/>
        </w:rPr>
        <w:t>ы рассматривается как деятельность, обращенная в первую очередь на пациента, а так же на людей, его окружающих, - членов семьи, близких друзей и т.д.</w:t>
      </w:r>
    </w:p>
    <w:p w14:paraId="77C1898C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сепсис сестринский уход лечение</w:t>
      </w:r>
    </w:p>
    <w:p w14:paraId="56C6AF80" w14:textId="77777777" w:rsidR="00000000" w:rsidRDefault="00D60E8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1F47B438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1CD97F58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5EF712E2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Журнал «Медсестра» №10 2012г.</w:t>
      </w:r>
    </w:p>
    <w:p w14:paraId="479C3F9E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Сепсис. Сестрински</w:t>
      </w:r>
      <w:r>
        <w:rPr>
          <w:rFonts w:ascii="Times New Roman CYR" w:hAnsi="Times New Roman CYR" w:cs="Times New Roman CYR"/>
          <w:sz w:val="28"/>
          <w:szCs w:val="28"/>
        </w:rPr>
        <w:t>й процесс при сепсисе. Санкт-Петербург 2012г.</w:t>
      </w:r>
    </w:p>
    <w:p w14:paraId="5041703B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Н. В. Барыкина, В. Г. Зарянская «Сестринское дело в хирургии» издание пятнадцатое Ростов-наДону 2014г.</w:t>
      </w:r>
    </w:p>
    <w:p w14:paraId="797B6D7C" w14:textId="77777777" w:rsidR="00000000" w:rsidRDefault="00D60E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В. И. Маслов «Хирургия» том 1 Москва 2012г.</w:t>
      </w:r>
    </w:p>
    <w:p w14:paraId="0F241706" w14:textId="77777777" w:rsidR="00D60E85" w:rsidRDefault="00D60E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Лекции для практикующих врачей Москва 2012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sectPr w:rsidR="00D60E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AD"/>
    <w:rsid w:val="00A762AD"/>
    <w:rsid w:val="00D6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0C2E4"/>
  <w14:defaultImageDpi w14:val="0"/>
  <w15:docId w15:val="{C81E76F8-C4D0-4749-99A3-267AE302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2938</Words>
  <Characters>16751</Characters>
  <Application>Microsoft Office Word</Application>
  <DocSecurity>0</DocSecurity>
  <Lines>139</Lines>
  <Paragraphs>39</Paragraphs>
  <ScaleCrop>false</ScaleCrop>
  <Company/>
  <LinksUpToDate>false</LinksUpToDate>
  <CharactersWithSpaces>19650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2024-11-27T11:56:00Z</dcterms:created>
  <dcterms:modified xsi:type="dcterms:W3CDTF">2024-11-27T11:56:00Z</dcterms:modified>
</cp:coreProperties>
</file>