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20" w:rsidRDefault="00862E20">
      <w:pPr>
        <w:rPr>
          <w:color w:val="333333"/>
        </w:rPr>
      </w:pPr>
      <w:bookmarkStart w:id="0" w:name="_GoBack"/>
      <w:bookmarkEnd w:id="0"/>
      <w:r>
        <w:rPr>
          <w:color w:val="333333"/>
          <w:u w:val="single"/>
        </w:rPr>
        <w:t>Группа крови:</w:t>
      </w:r>
      <w:r>
        <w:rPr>
          <w:color w:val="333333"/>
        </w:rPr>
        <w:t xml:space="preserve"> А(</w:t>
      </w:r>
      <w:r>
        <w:rPr>
          <w:color w:val="333333"/>
          <w:lang w:val="en-US"/>
        </w:rPr>
        <w:t>II</w:t>
      </w:r>
      <w:r>
        <w:rPr>
          <w:color w:val="333333"/>
        </w:rPr>
        <w:t>)</w:t>
      </w:r>
    </w:p>
    <w:p w:rsidR="00862E20" w:rsidRDefault="00862E20">
      <w:pPr>
        <w:outlineLvl w:val="0"/>
        <w:rPr>
          <w:color w:val="333333"/>
        </w:rPr>
      </w:pPr>
      <w:r>
        <w:rPr>
          <w:color w:val="333333"/>
          <w:u w:val="single"/>
        </w:rPr>
        <w:t>Резус принадлежность:</w:t>
      </w:r>
      <w:r>
        <w:rPr>
          <w:color w:val="333333"/>
        </w:rPr>
        <w:t xml:space="preserve"> </w:t>
      </w:r>
      <w:r>
        <w:rPr>
          <w:color w:val="333333"/>
          <w:lang w:val="en-US"/>
        </w:rPr>
        <w:t>Rh</w:t>
      </w:r>
      <w:r>
        <w:rPr>
          <w:color w:val="333333"/>
        </w:rPr>
        <w:t xml:space="preserve"> +</w:t>
      </w:r>
    </w:p>
    <w:p w:rsidR="00862E20" w:rsidRDefault="00862E20">
      <w:pPr>
        <w:outlineLvl w:val="0"/>
        <w:rPr>
          <w:color w:val="333333"/>
        </w:rPr>
      </w:pPr>
      <w:r>
        <w:rPr>
          <w:color w:val="333333"/>
          <w:u w:val="single"/>
        </w:rPr>
        <w:t>Ф.И.О. больного:</w:t>
      </w:r>
      <w:r>
        <w:rPr>
          <w:color w:val="333333"/>
        </w:rPr>
        <w:t xml:space="preserve"> </w:t>
      </w:r>
    </w:p>
    <w:p w:rsidR="00862E20" w:rsidRDefault="00862E20">
      <w:pPr>
        <w:rPr>
          <w:color w:val="333333"/>
        </w:rPr>
      </w:pPr>
      <w:r>
        <w:rPr>
          <w:color w:val="333333"/>
          <w:u w:val="single"/>
        </w:rPr>
        <w:t>Пол:</w:t>
      </w:r>
      <w:r>
        <w:rPr>
          <w:color w:val="333333"/>
        </w:rPr>
        <w:t xml:space="preserve"> женский     </w:t>
      </w:r>
      <w:r>
        <w:rPr>
          <w:color w:val="333333"/>
          <w:u w:val="single"/>
        </w:rPr>
        <w:t>Возраст:</w:t>
      </w:r>
      <w:r>
        <w:rPr>
          <w:color w:val="333333"/>
        </w:rPr>
        <w:t xml:space="preserve"> </w:t>
      </w:r>
      <w:r>
        <w:rPr>
          <w:color w:val="333333"/>
          <w:u w:val="single"/>
        </w:rPr>
        <w:t>Профессия:</w:t>
      </w:r>
      <w:r>
        <w:rPr>
          <w:color w:val="333333"/>
        </w:rPr>
        <w:t xml:space="preserve"> </w:t>
      </w:r>
    </w:p>
    <w:p w:rsidR="00862E20" w:rsidRDefault="00862E20">
      <w:pPr>
        <w:outlineLvl w:val="0"/>
        <w:rPr>
          <w:color w:val="333333"/>
        </w:rPr>
      </w:pPr>
      <w:r>
        <w:rPr>
          <w:color w:val="333333"/>
          <w:u w:val="single"/>
        </w:rPr>
        <w:t>Адрес места жительства:</w:t>
      </w:r>
      <w:r>
        <w:rPr>
          <w:color w:val="333333"/>
        </w:rPr>
        <w:t xml:space="preserve">, </w:t>
      </w:r>
    </w:p>
    <w:p w:rsidR="00862E20" w:rsidRDefault="00862E20">
      <w:pPr>
        <w:outlineLvl w:val="0"/>
        <w:rPr>
          <w:color w:val="333333"/>
        </w:rPr>
      </w:pPr>
      <w:r>
        <w:rPr>
          <w:color w:val="333333"/>
          <w:u w:val="single"/>
        </w:rPr>
        <w:t>Дата поступления в стационар:</w:t>
      </w:r>
      <w:r>
        <w:rPr>
          <w:color w:val="333333"/>
        </w:rPr>
        <w:t xml:space="preserve"> 02.07.2004</w:t>
      </w:r>
    </w:p>
    <w:p w:rsidR="00862E20" w:rsidRDefault="00862E20">
      <w:pPr>
        <w:rPr>
          <w:color w:val="333333"/>
        </w:rPr>
      </w:pPr>
      <w:r>
        <w:rPr>
          <w:color w:val="333333"/>
          <w:u w:val="single"/>
        </w:rPr>
        <w:t>Дата заболевания:</w:t>
      </w:r>
      <w:r>
        <w:rPr>
          <w:color w:val="333333"/>
        </w:rPr>
        <w:t xml:space="preserve"> 31.05.2004</w:t>
      </w:r>
    </w:p>
    <w:p w:rsidR="00862E20" w:rsidRDefault="00862E20">
      <w:pPr>
        <w:rPr>
          <w:color w:val="333333"/>
        </w:rPr>
      </w:pPr>
      <w:r>
        <w:rPr>
          <w:color w:val="333333"/>
          <w:u w:val="single"/>
        </w:rPr>
        <w:t>Диагноз при поступлении:</w:t>
      </w:r>
      <w:r>
        <w:rPr>
          <w:color w:val="333333"/>
        </w:rPr>
        <w:t xml:space="preserve"> окклюзия левой плечевой артерии                                             </w:t>
      </w:r>
    </w:p>
    <w:p w:rsidR="00862E20" w:rsidRDefault="00862E20">
      <w:pPr>
        <w:rPr>
          <w:color w:val="333333"/>
        </w:rPr>
      </w:pPr>
      <w:r>
        <w:rPr>
          <w:color w:val="333333"/>
          <w:u w:val="single"/>
        </w:rPr>
        <w:t xml:space="preserve">Диагноз клинический: </w:t>
      </w:r>
      <w:r>
        <w:rPr>
          <w:color w:val="333333"/>
        </w:rPr>
        <w:t>окклюзия левой плечевой артерии</w:t>
      </w:r>
    </w:p>
    <w:p w:rsidR="00862E20" w:rsidRDefault="00862E20">
      <w:pPr>
        <w:pStyle w:val="a4"/>
        <w:jc w:val="left"/>
        <w:rPr>
          <w:b w:val="0"/>
          <w:i w:val="0"/>
          <w:color w:val="333333"/>
          <w:sz w:val="24"/>
        </w:rPr>
      </w:pPr>
      <w:r>
        <w:rPr>
          <w:b w:val="0"/>
          <w:i w:val="0"/>
          <w:color w:val="333333"/>
          <w:sz w:val="24"/>
          <w:u w:val="single"/>
        </w:rPr>
        <w:t>Диагноз заключительный (основной):</w:t>
      </w:r>
      <w:r>
        <w:rPr>
          <w:b w:val="0"/>
          <w:color w:val="333333"/>
          <w:sz w:val="24"/>
          <w:u w:val="single"/>
        </w:rPr>
        <w:t xml:space="preserve"> </w:t>
      </w:r>
      <w:r>
        <w:rPr>
          <w:b w:val="0"/>
          <w:i w:val="0"/>
          <w:color w:val="333333"/>
          <w:sz w:val="24"/>
        </w:rPr>
        <w:t xml:space="preserve">общий атеросклероз, атеросклероз дуги аорты, атеросклеротическая окклюзия левой плечевой артерии. </w:t>
      </w:r>
    </w:p>
    <w:p w:rsidR="00862E20" w:rsidRDefault="00862E20">
      <w:pPr>
        <w:pStyle w:val="a4"/>
        <w:jc w:val="left"/>
        <w:rPr>
          <w:b w:val="0"/>
          <w:i w:val="0"/>
          <w:color w:val="333333"/>
          <w:sz w:val="24"/>
        </w:rPr>
      </w:pPr>
      <w:r>
        <w:rPr>
          <w:b w:val="0"/>
          <w:i w:val="0"/>
          <w:color w:val="333333"/>
          <w:sz w:val="24"/>
          <w:u w:val="single"/>
        </w:rPr>
        <w:t>Осложнения:</w:t>
      </w:r>
      <w:r>
        <w:rPr>
          <w:b w:val="0"/>
          <w:color w:val="333333"/>
          <w:sz w:val="24"/>
        </w:rPr>
        <w:t xml:space="preserve"> </w:t>
      </w:r>
      <w:r>
        <w:rPr>
          <w:b w:val="0"/>
          <w:i w:val="0"/>
          <w:color w:val="333333"/>
          <w:sz w:val="24"/>
        </w:rPr>
        <w:t xml:space="preserve">нагноение культи </w:t>
      </w:r>
      <w:r>
        <w:rPr>
          <w:b w:val="0"/>
          <w:i w:val="0"/>
          <w:color w:val="333333"/>
          <w:sz w:val="24"/>
          <w:lang w:val="en-US"/>
        </w:rPr>
        <w:t>II</w:t>
      </w:r>
      <w:r>
        <w:rPr>
          <w:b w:val="0"/>
          <w:i w:val="0"/>
          <w:color w:val="333333"/>
          <w:sz w:val="24"/>
        </w:rPr>
        <w:t xml:space="preserve"> пальца левой руки и послеоперационного рубца на плече.</w:t>
      </w:r>
    </w:p>
    <w:p w:rsidR="00862E20" w:rsidRDefault="00862E20">
      <w:pPr>
        <w:rPr>
          <w:color w:val="333333"/>
        </w:rPr>
      </w:pPr>
      <w:r>
        <w:rPr>
          <w:color w:val="333333"/>
          <w:u w:val="single"/>
        </w:rPr>
        <w:t xml:space="preserve">Сопутствующие заболевания: </w:t>
      </w:r>
      <w:r>
        <w:rPr>
          <w:color w:val="333333"/>
        </w:rPr>
        <w:t xml:space="preserve">нет </w:t>
      </w:r>
    </w:p>
    <w:p w:rsidR="00862E20" w:rsidRDefault="00862E20">
      <w:pPr>
        <w:rPr>
          <w:color w:val="333333"/>
          <w:u w:val="single"/>
        </w:rPr>
      </w:pPr>
    </w:p>
    <w:p w:rsidR="00862E20" w:rsidRDefault="00862E20">
      <w:pPr>
        <w:rPr>
          <w:color w:val="333333"/>
        </w:rPr>
      </w:pPr>
    </w:p>
    <w:p w:rsidR="00862E20" w:rsidRDefault="00862E20">
      <w:pPr>
        <w:jc w:val="center"/>
        <w:outlineLvl w:val="0"/>
        <w:rPr>
          <w:color w:val="333333"/>
        </w:rPr>
      </w:pPr>
      <w:r>
        <w:rPr>
          <w:color w:val="333333"/>
        </w:rPr>
        <w:t>ДАННЫЕ РАСПРОСА БОЛЬНОГО</w:t>
      </w:r>
    </w:p>
    <w:p w:rsidR="00862E20" w:rsidRDefault="00862E20">
      <w:pPr>
        <w:jc w:val="center"/>
        <w:rPr>
          <w:color w:val="333333"/>
        </w:rPr>
      </w:pPr>
    </w:p>
    <w:p w:rsidR="00862E20" w:rsidRDefault="00862E20">
      <w:pPr>
        <w:jc w:val="center"/>
        <w:outlineLvl w:val="0"/>
        <w:rPr>
          <w:color w:val="333333"/>
          <w:lang w:val="en-US"/>
        </w:rPr>
      </w:pPr>
      <w:r>
        <w:rPr>
          <w:color w:val="333333"/>
        </w:rPr>
        <w:t>ЖАЛОБЫ</w:t>
      </w:r>
    </w:p>
    <w:p w:rsidR="00862E20" w:rsidRDefault="00862E20">
      <w:pPr>
        <w:outlineLvl w:val="0"/>
        <w:rPr>
          <w:color w:val="333333"/>
        </w:rPr>
      </w:pPr>
      <w:r>
        <w:rPr>
          <w:color w:val="333333"/>
        </w:rPr>
        <w:t xml:space="preserve">         Жалобы на боли в левой руке и длительно незаживающие раны в области культи </w:t>
      </w:r>
      <w:r>
        <w:rPr>
          <w:color w:val="333333"/>
          <w:lang w:val="en-US"/>
        </w:rPr>
        <w:t>II</w:t>
      </w:r>
      <w:r>
        <w:rPr>
          <w:color w:val="333333"/>
        </w:rPr>
        <w:t xml:space="preserve"> пальца левой руки и на предплечье. Почернение культи.</w:t>
      </w:r>
    </w:p>
    <w:p w:rsidR="00862E20" w:rsidRDefault="00862E20">
      <w:pPr>
        <w:jc w:val="center"/>
        <w:outlineLvl w:val="0"/>
        <w:rPr>
          <w:color w:val="333333"/>
        </w:rPr>
      </w:pPr>
      <w:r>
        <w:rPr>
          <w:color w:val="333333"/>
        </w:rPr>
        <w:t>ИСТОРИЯ ЗАБОЛЕВАНИЯ</w:t>
      </w:r>
    </w:p>
    <w:p w:rsidR="00862E20" w:rsidRDefault="00862E20">
      <w:pPr>
        <w:rPr>
          <w:color w:val="333333"/>
        </w:rPr>
      </w:pPr>
      <w:r>
        <w:rPr>
          <w:color w:val="333333"/>
        </w:rPr>
        <w:t xml:space="preserve">        Считает себя больной  с 31.05.2004 года, когда впервые на фоне полного здоровья появились сильные боли в </w:t>
      </w:r>
      <w:r>
        <w:rPr>
          <w:color w:val="333333"/>
          <w:lang w:val="en-US"/>
        </w:rPr>
        <w:t>I</w:t>
      </w:r>
      <w:r>
        <w:rPr>
          <w:color w:val="333333"/>
        </w:rPr>
        <w:t xml:space="preserve">, </w:t>
      </w:r>
      <w:r>
        <w:rPr>
          <w:color w:val="333333"/>
          <w:lang w:val="en-US"/>
        </w:rPr>
        <w:t>II</w:t>
      </w:r>
      <w:r>
        <w:rPr>
          <w:color w:val="333333"/>
        </w:rPr>
        <w:t xml:space="preserve"> пальцах левой кисти постоянного характера, иррадиирущие в левое предплечье. Возникло ощущение онемения </w:t>
      </w:r>
      <w:r>
        <w:rPr>
          <w:color w:val="333333"/>
          <w:lang w:val="en-US"/>
        </w:rPr>
        <w:t>I</w:t>
      </w:r>
      <w:r>
        <w:rPr>
          <w:color w:val="333333"/>
        </w:rPr>
        <w:t xml:space="preserve">, </w:t>
      </w:r>
      <w:r>
        <w:rPr>
          <w:color w:val="333333"/>
          <w:lang w:val="en-US"/>
        </w:rPr>
        <w:t>II</w:t>
      </w:r>
      <w:r>
        <w:rPr>
          <w:color w:val="333333"/>
        </w:rPr>
        <w:t xml:space="preserve"> пальца, временами, доходящее до полной анестезии. Нередко появлялись судороги. Усиление болей пациентка связывает с переменой погоды. Также отмечалась скованность движений в пораженной конечности, покалывание и жжение.</w:t>
      </w:r>
    </w:p>
    <w:p w:rsidR="00862E20" w:rsidRDefault="00862E20">
      <w:pPr>
        <w:rPr>
          <w:color w:val="333333"/>
        </w:rPr>
      </w:pPr>
      <w:r>
        <w:rPr>
          <w:color w:val="333333"/>
        </w:rPr>
        <w:t xml:space="preserve">         02.06.2004 года онемела вся левая верхняя конечность, после чего больная обратилась за медицинской помощью по месту жительства, откуда была направлена в ГУЗ ОКБ с диагнозом тромбоз левой подмышечной артерии.</w:t>
      </w:r>
    </w:p>
    <w:p w:rsidR="00862E20" w:rsidRDefault="00862E20">
      <w:pPr>
        <w:rPr>
          <w:color w:val="333333"/>
        </w:rPr>
      </w:pPr>
      <w:r>
        <w:rPr>
          <w:color w:val="333333"/>
        </w:rPr>
        <w:t xml:space="preserve">       Поступила 05.06.2004 года в отделение торакальной и сосудистой хирургии в экстренном порядке. 06.06.2004 года произведена операция – тромбэктомия из подмышечной, плечевой артерий. Кровотока из дистального русла получить не удалось, поэтому плечевая артерия на уровне нижней трети плеча после отхождения верхних огибающих локтевой сустав артерий перевязана. Артерии предплечья также отдельно перевязаны. В послеоперационном периоде проводилось обезболивающая, антибактериальная и противовоспалительная терапия. На фоне лечения состояние улучшилось (купирование болевого синдрома, потепление левой кисти), швы сняты на 11 день, рана зажила первичным натяжением. Сохранились некротические изменения на ногтевой фаланге </w:t>
      </w:r>
      <w:r>
        <w:rPr>
          <w:color w:val="333333"/>
          <w:lang w:val="en-US"/>
        </w:rPr>
        <w:t>II</w:t>
      </w:r>
      <w:r>
        <w:rPr>
          <w:color w:val="333333"/>
        </w:rPr>
        <w:t xml:space="preserve"> пальца левой руки. 18.06.2004 года выписана под наблюдение хирурга по месту жительства с рекомендованием повторной госпитализации через месяц для проведения операции грудной симпатэктомии слева и ампутации </w:t>
      </w:r>
      <w:r>
        <w:rPr>
          <w:color w:val="333333"/>
          <w:lang w:val="en-US"/>
        </w:rPr>
        <w:t>II</w:t>
      </w:r>
      <w:r>
        <w:rPr>
          <w:color w:val="333333"/>
        </w:rPr>
        <w:t xml:space="preserve"> пальца. </w:t>
      </w:r>
    </w:p>
    <w:p w:rsidR="00862E20" w:rsidRDefault="00862E20">
      <w:pPr>
        <w:rPr>
          <w:color w:val="333333"/>
        </w:rPr>
      </w:pPr>
      <w:r>
        <w:rPr>
          <w:color w:val="333333"/>
        </w:rPr>
        <w:t xml:space="preserve">         Однако больная обратилась за медицинской помощью в ЦРБ по месту жительства, где ампутация пальца была ей произведена. В послеоперационном периоде – нагноение культи и послеоперационного рубца на предплечье. Лечение в ЦРБ без эффекта. Направлена на консультацию в ГУЗ ОКБ. Госпитализирована 02.07.2004 года. В отделение торакальной и сосудистой хирургии в плановом порядке. </w:t>
      </w:r>
    </w:p>
    <w:p w:rsidR="00862E20" w:rsidRDefault="00862E20">
      <w:pPr>
        <w:jc w:val="center"/>
        <w:outlineLvl w:val="0"/>
        <w:rPr>
          <w:color w:val="333333"/>
        </w:rPr>
      </w:pPr>
    </w:p>
    <w:p w:rsidR="00862E20" w:rsidRDefault="00862E20">
      <w:pPr>
        <w:jc w:val="center"/>
        <w:outlineLvl w:val="0"/>
        <w:rPr>
          <w:color w:val="333333"/>
        </w:rPr>
      </w:pPr>
      <w:r>
        <w:rPr>
          <w:color w:val="333333"/>
        </w:rPr>
        <w:t>ПЕРЕНЕСЕННЫЕ ЗАБОЛЕВАНИЯ</w:t>
      </w:r>
    </w:p>
    <w:p w:rsidR="00862E20" w:rsidRDefault="00862E20">
      <w:pPr>
        <w:rPr>
          <w:color w:val="333333"/>
        </w:rPr>
      </w:pPr>
      <w:r>
        <w:rPr>
          <w:color w:val="333333"/>
        </w:rPr>
        <w:t>ОРЗ, ОРВИ в детстве. Бронхопневмония в 1976 году.</w:t>
      </w:r>
    </w:p>
    <w:p w:rsidR="00862E20" w:rsidRDefault="00862E20">
      <w:pPr>
        <w:rPr>
          <w:color w:val="333333"/>
        </w:rPr>
      </w:pPr>
      <w:r>
        <w:rPr>
          <w:color w:val="333333"/>
        </w:rPr>
        <w:t>Аппендэктомия в 1970 году.</w:t>
      </w:r>
    </w:p>
    <w:p w:rsidR="00862E20" w:rsidRDefault="00862E20">
      <w:pPr>
        <w:rPr>
          <w:color w:val="333333"/>
        </w:rPr>
      </w:pPr>
      <w:r>
        <w:rPr>
          <w:color w:val="333333"/>
        </w:rPr>
        <w:lastRenderedPageBreak/>
        <w:t>Туберкулез, болезнь Боткина, венерические заболевания отрицает.</w:t>
      </w:r>
    </w:p>
    <w:p w:rsidR="00862E20" w:rsidRDefault="00862E20">
      <w:pPr>
        <w:jc w:val="center"/>
        <w:outlineLvl w:val="0"/>
        <w:rPr>
          <w:color w:val="333333"/>
        </w:rPr>
      </w:pPr>
      <w:r>
        <w:rPr>
          <w:color w:val="333333"/>
        </w:rPr>
        <w:t>ДАННЫЕ О НАСЛЕДСТВЕННОСТИ</w:t>
      </w:r>
    </w:p>
    <w:p w:rsidR="00862E20" w:rsidRDefault="00862E20">
      <w:pPr>
        <w:rPr>
          <w:color w:val="333333"/>
        </w:rPr>
      </w:pPr>
      <w:r>
        <w:rPr>
          <w:color w:val="333333"/>
        </w:rPr>
        <w:t>Отец неизвестен.</w:t>
      </w:r>
    </w:p>
    <w:p w:rsidR="00862E20" w:rsidRDefault="00862E20">
      <w:pPr>
        <w:rPr>
          <w:color w:val="333333"/>
        </w:rPr>
      </w:pPr>
      <w:r>
        <w:rPr>
          <w:color w:val="333333"/>
        </w:rPr>
        <w:t>Мать умерла в 1993 году в возрасте 64 лет. Страдала ИБС, в 1990 году произошел инсульт, закончившийся правосторонним параличом.</w:t>
      </w:r>
    </w:p>
    <w:p w:rsidR="00862E20" w:rsidRDefault="00862E20">
      <w:pPr>
        <w:jc w:val="center"/>
        <w:outlineLvl w:val="0"/>
        <w:rPr>
          <w:color w:val="333333"/>
        </w:rPr>
      </w:pPr>
      <w:r>
        <w:rPr>
          <w:color w:val="333333"/>
        </w:rPr>
        <w:t>АЛЛЕРГОЛОГИЧЕСКИЙ АНАМНЕЗ</w:t>
      </w:r>
    </w:p>
    <w:p w:rsidR="00862E20" w:rsidRDefault="00862E20">
      <w:pPr>
        <w:outlineLvl w:val="0"/>
        <w:rPr>
          <w:color w:val="333333"/>
        </w:rPr>
      </w:pPr>
      <w:r>
        <w:rPr>
          <w:color w:val="333333"/>
        </w:rPr>
        <w:t>Непереносимость каких-либо бытовых веществ, медикаментов не отмечает.</w:t>
      </w:r>
    </w:p>
    <w:p w:rsidR="00862E20" w:rsidRDefault="00862E20">
      <w:pPr>
        <w:outlineLvl w:val="0"/>
        <w:rPr>
          <w:color w:val="333333"/>
        </w:rPr>
      </w:pPr>
      <w:r>
        <w:rPr>
          <w:color w:val="333333"/>
        </w:rPr>
        <w:t>Аллергия на цветочную пыльцу в виде насморка и кожного зуда.</w:t>
      </w:r>
    </w:p>
    <w:p w:rsidR="00862E20" w:rsidRDefault="00862E20">
      <w:pPr>
        <w:jc w:val="center"/>
        <w:outlineLvl w:val="0"/>
        <w:rPr>
          <w:color w:val="333333"/>
        </w:rPr>
      </w:pPr>
      <w:r>
        <w:rPr>
          <w:color w:val="333333"/>
        </w:rPr>
        <w:t>ТРАНСФУЗИОННЫЙ АНАМНЕЗ</w:t>
      </w:r>
    </w:p>
    <w:p w:rsidR="00862E20" w:rsidRDefault="00862E20">
      <w:pPr>
        <w:outlineLvl w:val="0"/>
        <w:rPr>
          <w:color w:val="333333"/>
        </w:rPr>
      </w:pPr>
      <w:r>
        <w:rPr>
          <w:color w:val="333333"/>
        </w:rPr>
        <w:t>Кровь и ее компоненты, кровезаменители не переливались.</w:t>
      </w:r>
    </w:p>
    <w:p w:rsidR="00862E20" w:rsidRDefault="00862E20">
      <w:pPr>
        <w:outlineLvl w:val="0"/>
        <w:rPr>
          <w:color w:val="333333"/>
        </w:rPr>
      </w:pPr>
    </w:p>
    <w:p w:rsidR="00862E20" w:rsidRDefault="00862E20">
      <w:pPr>
        <w:jc w:val="center"/>
        <w:outlineLvl w:val="0"/>
        <w:rPr>
          <w:color w:val="333333"/>
        </w:rPr>
      </w:pPr>
      <w:r>
        <w:rPr>
          <w:color w:val="333333"/>
        </w:rPr>
        <w:t>ИСТОРИЯ ЖИЗНИ</w:t>
      </w:r>
    </w:p>
    <w:p w:rsidR="00862E20" w:rsidRDefault="00862E20">
      <w:pPr>
        <w:rPr>
          <w:color w:val="333333"/>
        </w:rPr>
      </w:pPr>
      <w:r>
        <w:rPr>
          <w:color w:val="333333"/>
        </w:rPr>
        <w:t>Родилась здоровым ребенком. Учиться пошла с 7 лет. Окончила 10 классов.</w:t>
      </w:r>
    </w:p>
    <w:p w:rsidR="00862E20" w:rsidRDefault="00862E20">
      <w:pPr>
        <w:rPr>
          <w:color w:val="333333"/>
        </w:rPr>
      </w:pPr>
      <w:r>
        <w:rPr>
          <w:color w:val="333333"/>
        </w:rPr>
        <w:t xml:space="preserve">С 15 лет начала работать ткачом на Карсунской художественной фабрике. В 18 лет переехала жить в г. Ульяновск и стала работать на УАЗе в тяжелом цехе прессовщицей. В 20 лет вышла замуж и уехала назад в Карсун, устроившись работать на предыдущее место. Имеет 2-х здоровых дочерей 24 и 26 лет. Беременность и роды протекали без патологии. Алкоголем не злоупотребляет, курит с 20 лет 0.5 пачки в день. </w:t>
      </w:r>
    </w:p>
    <w:p w:rsidR="00862E20" w:rsidRDefault="00862E20">
      <w:pPr>
        <w:rPr>
          <w:color w:val="333333"/>
        </w:rPr>
      </w:pPr>
    </w:p>
    <w:p w:rsidR="00862E20" w:rsidRDefault="00862E20">
      <w:pPr>
        <w:rPr>
          <w:color w:val="333333"/>
        </w:rPr>
      </w:pPr>
    </w:p>
    <w:p w:rsidR="00862E20" w:rsidRDefault="00862E20">
      <w:pPr>
        <w:jc w:val="center"/>
        <w:outlineLvl w:val="0"/>
        <w:rPr>
          <w:color w:val="333333"/>
        </w:rPr>
      </w:pPr>
      <w:r>
        <w:rPr>
          <w:color w:val="333333"/>
        </w:rPr>
        <w:t>ОБЪЕКТИВНОЕ ИССЛЕДОВАНИЕ</w:t>
      </w:r>
    </w:p>
    <w:p w:rsidR="00862E20" w:rsidRDefault="00862E20">
      <w:pPr>
        <w:rPr>
          <w:color w:val="333333"/>
        </w:rPr>
      </w:pPr>
      <w:r>
        <w:rPr>
          <w:color w:val="333333"/>
        </w:rPr>
        <w:t>Общее состояние удовлетворительное.</w:t>
      </w:r>
    </w:p>
    <w:p w:rsidR="00862E20" w:rsidRDefault="00862E20">
      <w:pPr>
        <w:rPr>
          <w:color w:val="333333"/>
        </w:rPr>
      </w:pPr>
      <w:r>
        <w:rPr>
          <w:color w:val="333333"/>
        </w:rPr>
        <w:t>Положение активное.</w:t>
      </w:r>
    </w:p>
    <w:p w:rsidR="00862E20" w:rsidRDefault="00862E20">
      <w:pPr>
        <w:rPr>
          <w:color w:val="333333"/>
        </w:rPr>
      </w:pPr>
      <w:r>
        <w:rPr>
          <w:color w:val="333333"/>
        </w:rPr>
        <w:t>Сознание ясное.</w:t>
      </w:r>
    </w:p>
    <w:p w:rsidR="00862E20" w:rsidRDefault="00862E20">
      <w:pPr>
        <w:rPr>
          <w:color w:val="333333"/>
        </w:rPr>
      </w:pPr>
      <w:r>
        <w:rPr>
          <w:color w:val="333333"/>
        </w:rPr>
        <w:t>Выражение лица обычное.</w:t>
      </w:r>
    </w:p>
    <w:p w:rsidR="00862E20" w:rsidRDefault="00862E20">
      <w:pPr>
        <w:rPr>
          <w:color w:val="333333"/>
        </w:rPr>
      </w:pPr>
      <w:r>
        <w:rPr>
          <w:color w:val="333333"/>
        </w:rPr>
        <w:t>Телосложение правильное среднее астеническое.</w:t>
      </w:r>
    </w:p>
    <w:p w:rsidR="00862E20" w:rsidRDefault="00862E20">
      <w:pPr>
        <w:rPr>
          <w:color w:val="333333"/>
        </w:rPr>
      </w:pPr>
      <w:r>
        <w:rPr>
          <w:color w:val="333333"/>
        </w:rPr>
        <w:t>Температура тела нормальная.</w:t>
      </w:r>
    </w:p>
    <w:p w:rsidR="00862E20" w:rsidRDefault="00862E20">
      <w:pPr>
        <w:rPr>
          <w:color w:val="333333"/>
        </w:rPr>
      </w:pPr>
      <w:r>
        <w:rPr>
          <w:color w:val="333333"/>
        </w:rPr>
        <w:t>Вес соответствует росту.</w:t>
      </w:r>
    </w:p>
    <w:p w:rsidR="00862E20" w:rsidRDefault="00862E20">
      <w:pPr>
        <w:rPr>
          <w:color w:val="333333"/>
        </w:rPr>
      </w:pPr>
      <w:r>
        <w:rPr>
          <w:color w:val="333333"/>
        </w:rPr>
        <w:t xml:space="preserve">Кожные покровы телесного цвета, хорошей эластичности, нормальной влажности. Сыпи, рубцы, варикозное расширение вен не отмечаются. Кожные покровы верхних конечностей см. </w:t>
      </w:r>
      <w:r>
        <w:rPr>
          <w:color w:val="333333"/>
          <w:lang w:val="en-US"/>
        </w:rPr>
        <w:t>status</w:t>
      </w:r>
      <w:r>
        <w:rPr>
          <w:color w:val="333333"/>
        </w:rPr>
        <w:t xml:space="preserve"> </w:t>
      </w:r>
      <w:r>
        <w:rPr>
          <w:color w:val="333333"/>
          <w:lang w:val="en-US"/>
        </w:rPr>
        <w:t>localis</w:t>
      </w:r>
      <w:r>
        <w:rPr>
          <w:color w:val="333333"/>
        </w:rPr>
        <w:t xml:space="preserve">. </w:t>
      </w:r>
    </w:p>
    <w:p w:rsidR="00862E20" w:rsidRDefault="00862E20">
      <w:pPr>
        <w:rPr>
          <w:color w:val="333333"/>
        </w:rPr>
      </w:pPr>
    </w:p>
    <w:p w:rsidR="00862E20" w:rsidRDefault="00862E20">
      <w:pPr>
        <w:rPr>
          <w:color w:val="333333"/>
        </w:rPr>
      </w:pPr>
      <w:r>
        <w:rPr>
          <w:color w:val="333333"/>
        </w:rPr>
        <w:t>Слизистые глаз, носа, губ, полости рта розового цвета, чистые.</w:t>
      </w:r>
    </w:p>
    <w:p w:rsidR="00862E20" w:rsidRDefault="00862E20">
      <w:pPr>
        <w:rPr>
          <w:color w:val="333333"/>
        </w:rPr>
      </w:pPr>
      <w:r>
        <w:rPr>
          <w:color w:val="333333"/>
        </w:rPr>
        <w:t>Подкожно-жировая клетчатка развита умеренно.</w:t>
      </w:r>
    </w:p>
    <w:p w:rsidR="00862E20" w:rsidRDefault="00862E20">
      <w:pPr>
        <w:rPr>
          <w:color w:val="333333"/>
        </w:rPr>
      </w:pPr>
      <w:r>
        <w:rPr>
          <w:color w:val="333333"/>
        </w:rPr>
        <w:t>Лимфатические узлы подчелюстные, подмышечные, паховые размером 3-</w:t>
      </w:r>
      <w:smartTag w:uri="urn:schemas-microsoft-com:office:smarttags" w:element="metricconverter">
        <w:smartTagPr>
          <w:attr w:name="ProductID" w:val="6 мм"/>
        </w:smartTagPr>
        <w:r>
          <w:rPr>
            <w:color w:val="333333"/>
          </w:rPr>
          <w:t>6 мм</w:t>
        </w:r>
      </w:smartTag>
      <w:r>
        <w:rPr>
          <w:color w:val="333333"/>
        </w:rPr>
        <w:t>, округлой формы, мягко-эластической консистенции, не спаянные с окружающей клетчаткой, безболезненные при пальпации.</w:t>
      </w:r>
    </w:p>
    <w:p w:rsidR="00862E20" w:rsidRDefault="00862E20">
      <w:pPr>
        <w:rPr>
          <w:color w:val="333333"/>
        </w:rPr>
      </w:pPr>
      <w:r>
        <w:rPr>
          <w:color w:val="333333"/>
        </w:rPr>
        <w:t>Мышцы развиты умеренно, среднего тонуса, безболезненны при пальпации.</w:t>
      </w:r>
    </w:p>
    <w:p w:rsidR="00862E20" w:rsidRDefault="00862E20">
      <w:pPr>
        <w:rPr>
          <w:color w:val="333333"/>
        </w:rPr>
      </w:pPr>
      <w:r>
        <w:rPr>
          <w:color w:val="333333"/>
        </w:rPr>
        <w:t>Кости без видимой деформации, безболезненны при пальпации.</w:t>
      </w:r>
    </w:p>
    <w:p w:rsidR="00862E20" w:rsidRDefault="00862E20">
      <w:pPr>
        <w:jc w:val="center"/>
        <w:outlineLvl w:val="0"/>
        <w:rPr>
          <w:color w:val="333333"/>
        </w:rPr>
      </w:pPr>
      <w:r>
        <w:rPr>
          <w:color w:val="333333"/>
        </w:rPr>
        <w:t>НЕРВНАЯ СИСТЕМА</w:t>
      </w:r>
    </w:p>
    <w:p w:rsidR="00862E20" w:rsidRDefault="00862E20">
      <w:pPr>
        <w:rPr>
          <w:color w:val="333333"/>
        </w:rPr>
      </w:pPr>
      <w:r>
        <w:rPr>
          <w:color w:val="333333"/>
        </w:rPr>
        <w:t>Обоняние, вкус, зрение, слух без выраженных изменений. Речь, координация движений не нарушены.</w:t>
      </w:r>
    </w:p>
    <w:p w:rsidR="00862E20" w:rsidRDefault="00862E20">
      <w:pPr>
        <w:jc w:val="center"/>
        <w:outlineLvl w:val="0"/>
        <w:rPr>
          <w:color w:val="333333"/>
        </w:rPr>
      </w:pPr>
      <w:r>
        <w:rPr>
          <w:color w:val="333333"/>
        </w:rPr>
        <w:t>ОРГАНЫ ДЫХАНИЯ</w:t>
      </w:r>
    </w:p>
    <w:p w:rsidR="00862E20" w:rsidRDefault="00862E20">
      <w:pPr>
        <w:rPr>
          <w:color w:val="333333"/>
        </w:rPr>
      </w:pPr>
      <w:r>
        <w:rPr>
          <w:color w:val="333333"/>
        </w:rPr>
        <w:t>Дыхание через нос не затруднено. Голос не изменен. Голосовое дрожание слегка усилено, симметричное.</w:t>
      </w:r>
    </w:p>
    <w:p w:rsidR="00862E20" w:rsidRDefault="00862E20">
      <w:pPr>
        <w:rPr>
          <w:color w:val="333333"/>
        </w:rPr>
      </w:pPr>
      <w:r>
        <w:rPr>
          <w:color w:val="333333"/>
        </w:rPr>
        <w:t>Грудная клетка правильной астенической формы. Лопатки умеренно прилегают. Патологическое искривление позвоночника не определяется. Дыхание смешанного типа, ритмичное. ЧДД не превышает 12 в минуту. При дыхании движения лопаток, правой и левой половины грудной клетки симметричные.</w:t>
      </w:r>
    </w:p>
    <w:p w:rsidR="00862E20" w:rsidRDefault="00862E20">
      <w:pPr>
        <w:rPr>
          <w:color w:val="333333"/>
        </w:rPr>
      </w:pPr>
      <w:r>
        <w:rPr>
          <w:color w:val="333333"/>
        </w:rPr>
        <w:t>При пальпации грудная клетка эластична, безболезненна, трение плевры не определяется.</w:t>
      </w:r>
    </w:p>
    <w:p w:rsidR="00862E20" w:rsidRDefault="00862E20">
      <w:pPr>
        <w:rPr>
          <w:color w:val="333333"/>
        </w:rPr>
      </w:pPr>
      <w:r>
        <w:rPr>
          <w:color w:val="333333"/>
        </w:rPr>
        <w:t>При сравнительной перкуссии перкуторный звук над легочными полями легочный, симметричный.</w:t>
      </w:r>
    </w:p>
    <w:p w:rsidR="00862E20" w:rsidRDefault="00862E20">
      <w:pPr>
        <w:rPr>
          <w:color w:val="333333"/>
        </w:rPr>
      </w:pPr>
      <w:r>
        <w:rPr>
          <w:color w:val="333333"/>
        </w:rPr>
        <w:lastRenderedPageBreak/>
        <w:t xml:space="preserve">При топографической перкуссии высота стояния верхушек спереди </w:t>
      </w:r>
      <w:smartTag w:uri="urn:schemas-microsoft-com:office:smarttags" w:element="metricconverter">
        <w:smartTagPr>
          <w:attr w:name="ProductID" w:val="3 см"/>
        </w:smartTagPr>
        <w:r>
          <w:rPr>
            <w:color w:val="333333"/>
          </w:rPr>
          <w:t>3 см</w:t>
        </w:r>
      </w:smartTag>
      <w:r>
        <w:rPr>
          <w:color w:val="333333"/>
        </w:rPr>
        <w:t xml:space="preserve"> слева и </w:t>
      </w:r>
      <w:smartTag w:uri="urn:schemas-microsoft-com:office:smarttags" w:element="metricconverter">
        <w:smartTagPr>
          <w:attr w:name="ProductID" w:val="3 см"/>
        </w:smartTagPr>
        <w:r>
          <w:rPr>
            <w:color w:val="333333"/>
          </w:rPr>
          <w:t>3 см</w:t>
        </w:r>
      </w:smartTag>
      <w:r>
        <w:rPr>
          <w:color w:val="333333"/>
        </w:rPr>
        <w:t xml:space="preserve"> справа, сзади на уровне отростка 7 шейного позвонка с обеих сторон. </w:t>
      </w:r>
    </w:p>
    <w:p w:rsidR="00862E20" w:rsidRDefault="00862E20">
      <w:pPr>
        <w:jc w:val="center"/>
        <w:rPr>
          <w:color w:val="333333"/>
        </w:rPr>
      </w:pPr>
      <w:r>
        <w:rPr>
          <w:color w:val="333333"/>
        </w:rPr>
        <w:t>Нижние границы легких</w:t>
      </w:r>
    </w:p>
    <w:p w:rsidR="00862E20" w:rsidRDefault="00862E20">
      <w:pPr>
        <w:rPr>
          <w:color w:val="333333"/>
        </w:rPr>
      </w:pPr>
      <w:r>
        <w:rPr>
          <w:color w:val="333333"/>
        </w:rPr>
        <w:t xml:space="preserve">Подвижность нижних границ легких по задней подмышечной линии при форсированном дыхании справа </w:t>
      </w:r>
      <w:smartTag w:uri="urn:schemas-microsoft-com:office:smarttags" w:element="metricconverter">
        <w:smartTagPr>
          <w:attr w:name="ProductID" w:val="6 см"/>
        </w:smartTagPr>
        <w:r>
          <w:rPr>
            <w:color w:val="333333"/>
          </w:rPr>
          <w:t>6 см</w:t>
        </w:r>
      </w:smartTag>
      <w:r>
        <w:rPr>
          <w:color w:val="333333"/>
        </w:rPr>
        <w:t xml:space="preserve">, слева </w:t>
      </w:r>
      <w:smartTag w:uri="urn:schemas-microsoft-com:office:smarttags" w:element="metricconverter">
        <w:smartTagPr>
          <w:attr w:name="ProductID" w:val="6 см"/>
        </w:smartTagPr>
        <w:r>
          <w:rPr>
            <w:color w:val="333333"/>
          </w:rPr>
          <w:t>6 см</w:t>
        </w:r>
      </w:smartTag>
      <w:r>
        <w:rPr>
          <w:color w:val="333333"/>
        </w:rPr>
        <w:t>.</w:t>
      </w:r>
    </w:p>
    <w:p w:rsidR="00862E20" w:rsidRDefault="00862E20">
      <w:pPr>
        <w:rPr>
          <w:color w:val="333333"/>
        </w:rPr>
      </w:pPr>
      <w:r>
        <w:rPr>
          <w:color w:val="333333"/>
        </w:rPr>
        <w:t>При аускультации дыхание везикулярное, слегка жестковатое. Крепитация, хрипы, шум трения плевры не прослушиваются.</w:t>
      </w:r>
    </w:p>
    <w:p w:rsidR="00862E20" w:rsidRDefault="00862E20">
      <w:pPr>
        <w:jc w:val="center"/>
        <w:rPr>
          <w:color w:val="333333"/>
        </w:rPr>
      </w:pPr>
      <w:r>
        <w:rPr>
          <w:color w:val="333333"/>
        </w:rPr>
        <w:t>ОРГАНЫ КРОВООБРАЩЕНИЯ</w:t>
      </w:r>
    </w:p>
    <w:p w:rsidR="00862E20" w:rsidRDefault="00862E20">
      <w:pPr>
        <w:rPr>
          <w:color w:val="333333"/>
        </w:rPr>
      </w:pPr>
      <w:r>
        <w:rPr>
          <w:color w:val="333333"/>
        </w:rPr>
        <w:t>При осмотре область сердца без деформаций.</w:t>
      </w:r>
    </w:p>
    <w:p w:rsidR="00862E20" w:rsidRDefault="00862E20">
      <w:pPr>
        <w:rPr>
          <w:color w:val="333333"/>
        </w:rPr>
      </w:pPr>
      <w:r>
        <w:rPr>
          <w:color w:val="333333"/>
        </w:rPr>
        <w:t xml:space="preserve">При пальпации левожелудочковый толчок в 5 межреберье на </w:t>
      </w:r>
      <w:smartTag w:uri="urn:schemas-microsoft-com:office:smarttags" w:element="metricconverter">
        <w:smartTagPr>
          <w:attr w:name="ProductID" w:val="1 см"/>
        </w:smartTagPr>
        <w:r>
          <w:rPr>
            <w:color w:val="333333"/>
          </w:rPr>
          <w:t>1 см</w:t>
        </w:r>
      </w:smartTag>
      <w:r>
        <w:rPr>
          <w:color w:val="333333"/>
        </w:rPr>
        <w:t xml:space="preserve"> кнутри от левой срединноключичной линии, шириной </w:t>
      </w:r>
      <w:smartTag w:uri="urn:schemas-microsoft-com:office:smarttags" w:element="metricconverter">
        <w:smartTagPr>
          <w:attr w:name="ProductID" w:val="3 см"/>
        </w:smartTagPr>
        <w:r>
          <w:rPr>
            <w:color w:val="333333"/>
          </w:rPr>
          <w:t>3 см</w:t>
        </w:r>
      </w:smartTag>
      <w:r>
        <w:rPr>
          <w:color w:val="333333"/>
        </w:rPr>
        <w:t>, положительный.</w:t>
      </w:r>
    </w:p>
    <w:p w:rsidR="00862E20" w:rsidRDefault="00862E20">
      <w:pPr>
        <w:rPr>
          <w:color w:val="333333"/>
        </w:rPr>
      </w:pPr>
      <w:r>
        <w:rPr>
          <w:color w:val="333333"/>
        </w:rPr>
        <w:t>Правожелудочковый толчок, патологическая пульсация, сердечное дрожание, трение перикарда не определяются.</w:t>
      </w:r>
    </w:p>
    <w:p w:rsidR="00862E20" w:rsidRDefault="00862E20">
      <w:pPr>
        <w:jc w:val="center"/>
        <w:rPr>
          <w:color w:val="333333"/>
          <w:u w:val="single"/>
        </w:rPr>
      </w:pPr>
      <w:r>
        <w:rPr>
          <w:color w:val="333333"/>
          <w:u w:val="single"/>
        </w:rPr>
        <w:t>Границы относительной сердечной тупости.</w:t>
      </w:r>
    </w:p>
    <w:p w:rsidR="00862E20" w:rsidRDefault="00862E20">
      <w:pPr>
        <w:rPr>
          <w:color w:val="333333"/>
        </w:rPr>
      </w:pPr>
      <w:r>
        <w:rPr>
          <w:color w:val="333333"/>
          <w:u w:val="single"/>
        </w:rPr>
        <w:t>Правая:</w:t>
      </w:r>
      <w:r>
        <w:rPr>
          <w:color w:val="333333"/>
        </w:rPr>
        <w:t xml:space="preserve">    в 4 межреберье на </w:t>
      </w:r>
      <w:smartTag w:uri="urn:schemas-microsoft-com:office:smarttags" w:element="metricconverter">
        <w:smartTagPr>
          <w:attr w:name="ProductID" w:val="1 см"/>
        </w:smartTagPr>
        <w:r>
          <w:rPr>
            <w:color w:val="333333"/>
          </w:rPr>
          <w:t>1 см</w:t>
        </w:r>
      </w:smartTag>
      <w:r>
        <w:rPr>
          <w:color w:val="333333"/>
        </w:rPr>
        <w:t xml:space="preserve"> кнаружи от правого края грудины.</w:t>
      </w:r>
    </w:p>
    <w:p w:rsidR="00862E20" w:rsidRDefault="00862E20">
      <w:pPr>
        <w:rPr>
          <w:color w:val="333333"/>
        </w:rPr>
      </w:pPr>
      <w:r>
        <w:rPr>
          <w:color w:val="333333"/>
          <w:u w:val="single"/>
        </w:rPr>
        <w:t xml:space="preserve">Верхняя: </w:t>
      </w:r>
      <w:r>
        <w:rPr>
          <w:color w:val="333333"/>
        </w:rPr>
        <w:t xml:space="preserve"> 3 ребро</w:t>
      </w:r>
    </w:p>
    <w:p w:rsidR="00862E20" w:rsidRDefault="00862E20">
      <w:pPr>
        <w:rPr>
          <w:color w:val="333333"/>
        </w:rPr>
      </w:pPr>
      <w:r>
        <w:rPr>
          <w:color w:val="333333"/>
          <w:u w:val="single"/>
        </w:rPr>
        <w:t>Левая:</w:t>
      </w:r>
      <w:r>
        <w:rPr>
          <w:color w:val="333333"/>
        </w:rPr>
        <w:t xml:space="preserve">      в 5 межреберье на </w:t>
      </w:r>
      <w:smartTag w:uri="urn:schemas-microsoft-com:office:smarttags" w:element="metricconverter">
        <w:smartTagPr>
          <w:attr w:name="ProductID" w:val="1 см"/>
        </w:smartTagPr>
        <w:r>
          <w:rPr>
            <w:color w:val="333333"/>
          </w:rPr>
          <w:t>1 см</w:t>
        </w:r>
      </w:smartTag>
      <w:r>
        <w:rPr>
          <w:color w:val="333333"/>
        </w:rPr>
        <w:t xml:space="preserve"> кнутри от левой срединноключичной линии</w:t>
      </w:r>
    </w:p>
    <w:p w:rsidR="00862E20" w:rsidRDefault="00862E20">
      <w:pPr>
        <w:rPr>
          <w:color w:val="333333"/>
        </w:rPr>
      </w:pPr>
      <w:r>
        <w:rPr>
          <w:color w:val="333333"/>
        </w:rPr>
        <w:t xml:space="preserve">Ширина сосудистого пучка во 2 межреберье </w:t>
      </w:r>
      <w:smartTag w:uri="urn:schemas-microsoft-com:office:smarttags" w:element="metricconverter">
        <w:smartTagPr>
          <w:attr w:name="ProductID" w:val="6 см"/>
        </w:smartTagPr>
        <w:r>
          <w:rPr>
            <w:color w:val="333333"/>
          </w:rPr>
          <w:t>6 см</w:t>
        </w:r>
      </w:smartTag>
      <w:r>
        <w:rPr>
          <w:color w:val="333333"/>
        </w:rPr>
        <w:t>.</w:t>
      </w:r>
    </w:p>
    <w:p w:rsidR="00862E20" w:rsidRDefault="00862E20">
      <w:pPr>
        <w:jc w:val="center"/>
        <w:rPr>
          <w:color w:val="333333"/>
          <w:u w:val="single"/>
        </w:rPr>
      </w:pPr>
      <w:r>
        <w:rPr>
          <w:color w:val="333333"/>
          <w:u w:val="single"/>
        </w:rPr>
        <w:t>Границы абсолютной сердечной тупости.</w:t>
      </w:r>
    </w:p>
    <w:p w:rsidR="00862E20" w:rsidRDefault="00862E20">
      <w:pPr>
        <w:rPr>
          <w:color w:val="333333"/>
        </w:rPr>
      </w:pPr>
      <w:r>
        <w:rPr>
          <w:color w:val="333333"/>
          <w:u w:val="single"/>
        </w:rPr>
        <w:t>Правая:</w:t>
      </w:r>
      <w:r>
        <w:rPr>
          <w:color w:val="333333"/>
        </w:rPr>
        <w:t xml:space="preserve">    левый край грудины</w:t>
      </w:r>
    </w:p>
    <w:p w:rsidR="00862E20" w:rsidRDefault="00862E20">
      <w:pPr>
        <w:rPr>
          <w:color w:val="333333"/>
        </w:rPr>
      </w:pPr>
      <w:r>
        <w:rPr>
          <w:color w:val="333333"/>
          <w:u w:val="single"/>
        </w:rPr>
        <w:t>Верхняя:</w:t>
      </w:r>
      <w:r>
        <w:rPr>
          <w:color w:val="333333"/>
        </w:rPr>
        <w:t xml:space="preserve">  4 ребро</w:t>
      </w:r>
    </w:p>
    <w:p w:rsidR="00862E20" w:rsidRDefault="00862E20">
      <w:pPr>
        <w:rPr>
          <w:color w:val="333333"/>
        </w:rPr>
      </w:pPr>
      <w:r>
        <w:rPr>
          <w:color w:val="333333"/>
          <w:u w:val="single"/>
        </w:rPr>
        <w:t>Левая:</w:t>
      </w:r>
      <w:r>
        <w:rPr>
          <w:color w:val="333333"/>
        </w:rPr>
        <w:t xml:space="preserve">      на </w:t>
      </w:r>
      <w:smartTag w:uri="urn:schemas-microsoft-com:office:smarttags" w:element="metricconverter">
        <w:smartTagPr>
          <w:attr w:name="ProductID" w:val="2 см"/>
        </w:smartTagPr>
        <w:r>
          <w:rPr>
            <w:color w:val="333333"/>
          </w:rPr>
          <w:t>2 см</w:t>
        </w:r>
      </w:smartTag>
      <w:r>
        <w:rPr>
          <w:color w:val="333333"/>
        </w:rPr>
        <w:t xml:space="preserve"> кнутри от левой границы относительной сердечной тупости </w:t>
      </w:r>
    </w:p>
    <w:p w:rsidR="00862E20" w:rsidRDefault="00862E20">
      <w:pPr>
        <w:rPr>
          <w:color w:val="333333"/>
        </w:rPr>
      </w:pPr>
      <w:r>
        <w:rPr>
          <w:color w:val="333333"/>
        </w:rPr>
        <w:t xml:space="preserve"> </w:t>
      </w:r>
      <w:r>
        <w:rPr>
          <w:color w:val="333333"/>
          <w:u w:val="single"/>
        </w:rPr>
        <w:t>При аускультации</w:t>
      </w:r>
      <w:r>
        <w:rPr>
          <w:color w:val="333333"/>
        </w:rPr>
        <w:t xml:space="preserve"> тоны сердца ясные, средней громкости, соотношение тонов не изменено. Экстратоны, акценты, шумы, расщепление и раздвоение тонов не выслушиваются. Ритм сердечной деятельности правильный, синусный. В левой надключичной области прослушивается систолический шум. </w:t>
      </w:r>
    </w:p>
    <w:p w:rsidR="00862E20" w:rsidRDefault="00862E20">
      <w:pPr>
        <w:rPr>
          <w:color w:val="333333"/>
        </w:rPr>
      </w:pPr>
      <w:r>
        <w:rPr>
          <w:color w:val="333333"/>
        </w:rPr>
        <w:t xml:space="preserve">Пульс на правой руке ритмичный, 78 уд/мин, удовлетворительного наполнения и напряжения, обычный по форме, синхронный с тонами сердца. Пульс на левой руке см. </w:t>
      </w:r>
      <w:r>
        <w:rPr>
          <w:color w:val="333333"/>
          <w:lang w:val="en-US"/>
        </w:rPr>
        <w:t>status</w:t>
      </w:r>
      <w:r>
        <w:rPr>
          <w:color w:val="333333"/>
        </w:rPr>
        <w:t xml:space="preserve"> </w:t>
      </w:r>
      <w:r>
        <w:rPr>
          <w:color w:val="333333"/>
          <w:lang w:val="en-US"/>
        </w:rPr>
        <w:t>localis</w:t>
      </w:r>
      <w:r>
        <w:rPr>
          <w:color w:val="333333"/>
        </w:rPr>
        <w:t xml:space="preserve">. </w:t>
      </w:r>
    </w:p>
    <w:p w:rsidR="00862E20" w:rsidRDefault="00862E20">
      <w:pPr>
        <w:rPr>
          <w:color w:val="333333"/>
        </w:rPr>
      </w:pPr>
      <w:r>
        <w:rPr>
          <w:color w:val="333333"/>
        </w:rPr>
        <w:t>АД: 170/100 мм рт.ст.</w:t>
      </w:r>
    </w:p>
    <w:p w:rsidR="00862E20" w:rsidRDefault="00862E20">
      <w:pPr>
        <w:rPr>
          <w:color w:val="333333"/>
        </w:rPr>
      </w:pPr>
      <w:r>
        <w:rPr>
          <w:color w:val="333333"/>
        </w:rPr>
        <w:t>Стенки периферических артерий мягко-эластической консистенции, безболезненные.</w:t>
      </w:r>
    </w:p>
    <w:p w:rsidR="00862E20" w:rsidRDefault="00862E20">
      <w:pPr>
        <w:jc w:val="center"/>
        <w:rPr>
          <w:color w:val="333333"/>
        </w:rPr>
      </w:pPr>
      <w:r>
        <w:rPr>
          <w:color w:val="333333"/>
        </w:rPr>
        <w:t>ОРГАНЫ ПИЩЕВАРЕНИЯ</w:t>
      </w:r>
    </w:p>
    <w:p w:rsidR="00862E20" w:rsidRDefault="00862E20">
      <w:pPr>
        <w:rPr>
          <w:color w:val="333333"/>
        </w:rPr>
      </w:pPr>
      <w:r>
        <w:rPr>
          <w:color w:val="333333"/>
        </w:rPr>
        <w:t>Язык обложен белым налетом. Имеются  кариозные зубы. Глотание не нарушено. Миндалины не увеличены, зев не гиперемирован.</w:t>
      </w:r>
    </w:p>
    <w:p w:rsidR="00862E20" w:rsidRDefault="00862E20">
      <w:pPr>
        <w:rPr>
          <w:color w:val="333333"/>
        </w:rPr>
      </w:pPr>
      <w:r>
        <w:rPr>
          <w:color w:val="333333"/>
        </w:rPr>
        <w:t>Живот правильной конфигурации, симметричный, участвует в акте дыхания,  видимой перистальтики не отмечается.</w:t>
      </w:r>
    </w:p>
    <w:p w:rsidR="00862E20" w:rsidRDefault="00862E20">
      <w:pPr>
        <w:rPr>
          <w:color w:val="333333"/>
        </w:rPr>
      </w:pPr>
      <w:r>
        <w:rPr>
          <w:color w:val="333333"/>
        </w:rPr>
        <w:t>При поверхностной пальпации: живот мягкий безболезненный.</w:t>
      </w:r>
    </w:p>
    <w:p w:rsidR="00862E20" w:rsidRDefault="00862E20">
      <w:pPr>
        <w:rPr>
          <w:color w:val="333333"/>
        </w:rPr>
      </w:pPr>
      <w:r>
        <w:rPr>
          <w:color w:val="333333"/>
        </w:rPr>
        <w:t>При сравнительной пальпации: мышцы умеренного тонуса, симметричны. Точки Боаса, Опенховского, Гербста безболезненны.</w:t>
      </w:r>
    </w:p>
    <w:p w:rsidR="00862E20" w:rsidRDefault="00862E20">
      <w:pPr>
        <w:rPr>
          <w:color w:val="333333"/>
        </w:rPr>
      </w:pPr>
      <w:r>
        <w:rPr>
          <w:color w:val="333333"/>
        </w:rPr>
        <w:t>Пальпируется сигмовидная слепая кишка, восходящий и нисходящий участки толстого кишечника в виде мягких эластичных безболезненных тяжей шириной 2-</w:t>
      </w:r>
      <w:smartTag w:uri="urn:schemas-microsoft-com:office:smarttags" w:element="metricconverter">
        <w:smartTagPr>
          <w:attr w:name="ProductID" w:val="2,5 см"/>
        </w:smartTagPr>
        <w:r>
          <w:rPr>
            <w:color w:val="333333"/>
          </w:rPr>
          <w:t>2,5 см</w:t>
        </w:r>
      </w:smartTag>
      <w:r>
        <w:rPr>
          <w:color w:val="333333"/>
        </w:rPr>
        <w:t xml:space="preserve">. </w:t>
      </w:r>
    </w:p>
    <w:p w:rsidR="00862E20" w:rsidRDefault="00862E20">
      <w:pPr>
        <w:rPr>
          <w:color w:val="333333"/>
        </w:rPr>
      </w:pPr>
      <w:r>
        <w:rPr>
          <w:color w:val="333333"/>
        </w:rPr>
        <w:t>Перкуторный звук тимпанический, свободная жидкость не определяется.</w:t>
      </w:r>
    </w:p>
    <w:p w:rsidR="00862E20" w:rsidRDefault="00862E20">
      <w:pPr>
        <w:rPr>
          <w:color w:val="333333"/>
        </w:rPr>
      </w:pPr>
      <w:r>
        <w:rPr>
          <w:color w:val="333333"/>
        </w:rPr>
        <w:t>При аускультации перистальтика умеренная тихая.</w:t>
      </w:r>
    </w:p>
    <w:p w:rsidR="00862E20" w:rsidRDefault="00862E20">
      <w:pPr>
        <w:rPr>
          <w:color w:val="333333"/>
        </w:rPr>
      </w:pPr>
      <w:r>
        <w:rPr>
          <w:color w:val="333333"/>
        </w:rPr>
        <w:t>Стул оформленный регулярный, склонности к запорам нет.</w:t>
      </w:r>
    </w:p>
    <w:p w:rsidR="00862E20" w:rsidRDefault="00862E20">
      <w:pPr>
        <w:jc w:val="center"/>
        <w:rPr>
          <w:color w:val="333333"/>
        </w:rPr>
      </w:pPr>
      <w:r>
        <w:rPr>
          <w:bCs/>
          <w:color w:val="333333"/>
        </w:rPr>
        <w:t>ГЕПАТОЛИЕНАЛЬНАЯ СИСТЕМА</w:t>
      </w:r>
    </w:p>
    <w:p w:rsidR="00862E20" w:rsidRDefault="00862E20">
      <w:pPr>
        <w:rPr>
          <w:color w:val="333333"/>
        </w:rPr>
      </w:pPr>
      <w:r>
        <w:rPr>
          <w:color w:val="333333"/>
        </w:rPr>
        <w:t>При глубокой пальпации пальпируется печень, ее нижний край гладкий безболезненный не выступает из под реберной дуги . Размеры по Курлову: в норме</w:t>
      </w:r>
    </w:p>
    <w:p w:rsidR="00862E20" w:rsidRDefault="00862E20">
      <w:pPr>
        <w:rPr>
          <w:color w:val="333333"/>
        </w:rPr>
      </w:pPr>
      <w:r>
        <w:rPr>
          <w:color w:val="333333"/>
        </w:rPr>
        <w:t>При пальпации  желчного пузыря болевые точки (точки желчного пузыря, холедохопанкреатическая зона, эпигастральная точка, френикус-симптом, акромиальная точка, подлопаточная) не определяются. При прощупывании желчный пузырь безболезненный.</w:t>
      </w:r>
    </w:p>
    <w:p w:rsidR="00862E20" w:rsidRDefault="00862E20">
      <w:pPr>
        <w:rPr>
          <w:color w:val="333333"/>
        </w:rPr>
      </w:pPr>
      <w:r>
        <w:rPr>
          <w:color w:val="333333"/>
        </w:rPr>
        <w:t>Размеры селезенки: длинник по десятому ребру-</w:t>
      </w:r>
      <w:smartTag w:uri="urn:schemas-microsoft-com:office:smarttags" w:element="metricconverter">
        <w:smartTagPr>
          <w:attr w:name="ProductID" w:val="8 см"/>
        </w:smartTagPr>
        <w:r>
          <w:rPr>
            <w:color w:val="333333"/>
          </w:rPr>
          <w:t>8 см</w:t>
        </w:r>
      </w:smartTag>
      <w:r>
        <w:rPr>
          <w:color w:val="333333"/>
        </w:rPr>
        <w:t xml:space="preserve">, поперечник - </w:t>
      </w:r>
      <w:smartTag w:uri="urn:schemas-microsoft-com:office:smarttags" w:element="metricconverter">
        <w:smartTagPr>
          <w:attr w:name="ProductID" w:val="6 см"/>
        </w:smartTagPr>
        <w:r>
          <w:rPr>
            <w:color w:val="333333"/>
          </w:rPr>
          <w:t>6 см</w:t>
        </w:r>
      </w:smartTag>
    </w:p>
    <w:p w:rsidR="00862E20" w:rsidRDefault="00862E20">
      <w:pPr>
        <w:jc w:val="center"/>
        <w:rPr>
          <w:bCs/>
          <w:color w:val="333333"/>
        </w:rPr>
      </w:pPr>
      <w:r>
        <w:rPr>
          <w:bCs/>
          <w:color w:val="333333"/>
        </w:rPr>
        <w:lastRenderedPageBreak/>
        <w:t>ОРГАНЫ МОЧЕВЫДЕЛЕНИЯ</w:t>
      </w:r>
    </w:p>
    <w:p w:rsidR="00862E20" w:rsidRDefault="00862E20">
      <w:pPr>
        <w:rPr>
          <w:color w:val="333333"/>
        </w:rPr>
      </w:pPr>
      <w:r>
        <w:rPr>
          <w:color w:val="333333"/>
        </w:rPr>
        <w:t>Область почек без деформации. Почки, в положении больной лежа, стоя не пальпируются. Мочеточниковые точки безболезненны. Болезненность при поколачивании области почек « симптом Пастернацкого  не выявляются. Мочевой пузырь не пальпируется, перкуторно не определяется, диурез в норме, частота мочеиспускания нормальная.</w:t>
      </w:r>
    </w:p>
    <w:p w:rsidR="00862E20" w:rsidRDefault="00862E20">
      <w:pPr>
        <w:jc w:val="center"/>
        <w:rPr>
          <w:bCs/>
          <w:color w:val="333333"/>
        </w:rPr>
      </w:pPr>
      <w:r>
        <w:rPr>
          <w:bCs/>
          <w:color w:val="333333"/>
        </w:rPr>
        <w:t>ЭНДОКРИННАЯ СИСТЕМА</w:t>
      </w:r>
    </w:p>
    <w:p w:rsidR="00862E20" w:rsidRDefault="00862E20">
      <w:pPr>
        <w:rPr>
          <w:color w:val="333333"/>
        </w:rPr>
      </w:pPr>
      <w:r>
        <w:rPr>
          <w:color w:val="333333"/>
        </w:rPr>
        <w:t xml:space="preserve">При осмотре и пальпации щитовидная железа не определяется. Патологические глазные симптомы не выявляются. Вторичные половые признаки развиты соответственно полу и возрасту. </w:t>
      </w:r>
    </w:p>
    <w:p w:rsidR="00862E20" w:rsidRDefault="00862E20">
      <w:pPr>
        <w:rPr>
          <w:color w:val="333333"/>
        </w:rPr>
      </w:pPr>
      <w:r>
        <w:rPr>
          <w:color w:val="333333"/>
        </w:rPr>
        <w:t xml:space="preserve">                                          </w:t>
      </w:r>
    </w:p>
    <w:p w:rsidR="00862E20" w:rsidRDefault="00862E20">
      <w:pPr>
        <w:jc w:val="center"/>
        <w:rPr>
          <w:color w:val="333333"/>
        </w:rPr>
      </w:pPr>
      <w:r>
        <w:rPr>
          <w:color w:val="333333"/>
          <w:lang w:val="en-US"/>
        </w:rPr>
        <w:t>STATUS</w:t>
      </w:r>
      <w:r>
        <w:rPr>
          <w:color w:val="333333"/>
        </w:rPr>
        <w:t xml:space="preserve"> </w:t>
      </w:r>
      <w:r>
        <w:rPr>
          <w:color w:val="333333"/>
          <w:lang w:val="en-US"/>
        </w:rPr>
        <w:t>LOKALIS</w:t>
      </w:r>
    </w:p>
    <w:p w:rsidR="00862E20" w:rsidRDefault="00862E20">
      <w:pPr>
        <w:rPr>
          <w:color w:val="333333"/>
        </w:rPr>
      </w:pPr>
      <w:r>
        <w:rPr>
          <w:color w:val="333333"/>
        </w:rPr>
        <w:t xml:space="preserve">Цвет кожных покровов бледно-розового цвета на обеих верхних конечностях. Кожные покровы нижней трети предплечья и кисти левой руки холоднее, чем на правой. Культя </w:t>
      </w:r>
      <w:r>
        <w:rPr>
          <w:color w:val="333333"/>
          <w:lang w:val="en-US"/>
        </w:rPr>
        <w:t>II</w:t>
      </w:r>
      <w:r>
        <w:rPr>
          <w:color w:val="333333"/>
        </w:rPr>
        <w:t xml:space="preserve"> пальца левой руки на уровне головки 1 фаланги с некрозом кожного лоскута и слизисто-геморрагическим отделяемым из раневого дефекта. Пальпация культи незначительно болезненна. Послеоперационная рана на плече и предплечье с гнойным отделяемым. Влажность кожи нормальная, тургор  несколько снижен, сыпи,  варикозного расширения вен нет. Подкожная клетчатка на обеих руках развита умеренно. Отеки не определяются. В подмышечной области пальпируются лимфатические узлы величиной 0,3-</w:t>
      </w:r>
      <w:smartTag w:uri="urn:schemas-microsoft-com:office:smarttags" w:element="metricconverter">
        <w:smartTagPr>
          <w:attr w:name="ProductID" w:val="0,5 см"/>
        </w:smartTagPr>
        <w:r>
          <w:rPr>
            <w:color w:val="333333"/>
          </w:rPr>
          <w:t>0,5 см</w:t>
        </w:r>
      </w:smartTag>
      <w:r>
        <w:rPr>
          <w:color w:val="333333"/>
        </w:rPr>
        <w:t xml:space="preserve"> мягкой консистенции однородные, с окружающей клетчаткой не спаяны, при пальпации безболезненны. Мышцы на конечностях развиты умеренно, тонус нормальный, контрактур нет, при пальпации безболезненны. Кости без видимой деформации искривлений, при пальпации поколачивании безболезненны. Утолщений периферических фаланг пальцев не наблюдается. </w:t>
      </w:r>
    </w:p>
    <w:p w:rsidR="00862E20" w:rsidRDefault="00862E20">
      <w:pPr>
        <w:rPr>
          <w:color w:val="333333"/>
        </w:rPr>
      </w:pPr>
      <w:r>
        <w:rPr>
          <w:color w:val="333333"/>
        </w:rPr>
        <w:t xml:space="preserve">Суставы нормальной конфигурации, без видимой деформации и припухлости, движения в них активные, болезненности при движении и ощупывании нет. Гиперемия кожи и местного повышения температуры в суставах конечности не наблюдается. На левой руке пульсация только на подмышечной артерии, дистальнее не определяется. Над левой подключичной артерией прослушивается тихий шум. </w:t>
      </w:r>
    </w:p>
    <w:p w:rsidR="00862E20" w:rsidRDefault="00862E20">
      <w:pPr>
        <w:rPr>
          <w:color w:val="333333"/>
        </w:rPr>
      </w:pPr>
    </w:p>
    <w:p w:rsidR="00862E20" w:rsidRDefault="00862E20">
      <w:pPr>
        <w:rPr>
          <w:color w:val="333333"/>
        </w:rPr>
      </w:pPr>
      <w:r>
        <w:rPr>
          <w:color w:val="333333"/>
        </w:rPr>
        <w:t>КЛИНИЧЕСКИЙ ДИАГНОЗ: окклюзия левой плечевой артерии</w:t>
      </w:r>
    </w:p>
    <w:p w:rsidR="00862E20" w:rsidRDefault="00862E20">
      <w:pPr>
        <w:rPr>
          <w:color w:val="333333"/>
        </w:rPr>
      </w:pPr>
    </w:p>
    <w:p w:rsidR="00862E20" w:rsidRDefault="00862E20">
      <w:pPr>
        <w:jc w:val="center"/>
        <w:rPr>
          <w:color w:val="333333"/>
        </w:rPr>
      </w:pPr>
      <w:r>
        <w:rPr>
          <w:color w:val="333333"/>
        </w:rPr>
        <w:t>ПЛАН ОБСЛЕДОВАНИЯ:</w:t>
      </w:r>
    </w:p>
    <w:p w:rsidR="00862E20" w:rsidRDefault="00862E20">
      <w:pPr>
        <w:rPr>
          <w:color w:val="333333"/>
        </w:rPr>
      </w:pPr>
    </w:p>
    <w:p w:rsidR="00862E20" w:rsidRDefault="00862E20">
      <w:pPr>
        <w:ind w:hanging="80"/>
        <w:rPr>
          <w:color w:val="333333"/>
        </w:rPr>
      </w:pPr>
      <w:r>
        <w:rPr>
          <w:color w:val="333333"/>
        </w:rPr>
        <w:t>1 Общий анализ крови.</w:t>
      </w:r>
    </w:p>
    <w:p w:rsidR="00862E20" w:rsidRDefault="00862E20">
      <w:pPr>
        <w:ind w:hanging="80"/>
        <w:rPr>
          <w:color w:val="333333"/>
        </w:rPr>
      </w:pPr>
      <w:r>
        <w:rPr>
          <w:color w:val="333333"/>
        </w:rPr>
        <w:t xml:space="preserve">2 Биохимический анализ крови: на АЛТ, АСТ, КФГ, мочевину, билирубин,                                                                                                              </w:t>
      </w:r>
    </w:p>
    <w:p w:rsidR="00862E20" w:rsidRDefault="00862E20">
      <w:pPr>
        <w:ind w:hanging="80"/>
        <w:rPr>
          <w:color w:val="333333"/>
        </w:rPr>
      </w:pPr>
      <w:r>
        <w:rPr>
          <w:color w:val="333333"/>
        </w:rPr>
        <w:t xml:space="preserve">   холестерин, триглицериды, остаточный азот, креатинин, сахар крови</w:t>
      </w:r>
    </w:p>
    <w:p w:rsidR="00862E20" w:rsidRDefault="00862E20">
      <w:pPr>
        <w:ind w:hanging="80"/>
        <w:rPr>
          <w:color w:val="333333"/>
        </w:rPr>
      </w:pPr>
      <w:r>
        <w:rPr>
          <w:color w:val="333333"/>
        </w:rPr>
        <w:t>3 Исследование глазного дна</w:t>
      </w:r>
    </w:p>
    <w:p w:rsidR="00862E20" w:rsidRDefault="00862E20">
      <w:pPr>
        <w:ind w:hanging="80"/>
        <w:rPr>
          <w:color w:val="333333"/>
        </w:rPr>
      </w:pPr>
      <w:r>
        <w:rPr>
          <w:color w:val="333333"/>
        </w:rPr>
        <w:t>4 Общий анализ мочи</w:t>
      </w:r>
    </w:p>
    <w:p w:rsidR="00862E20" w:rsidRDefault="00862E20">
      <w:pPr>
        <w:ind w:hanging="80"/>
        <w:rPr>
          <w:color w:val="333333"/>
        </w:rPr>
      </w:pPr>
      <w:r>
        <w:rPr>
          <w:color w:val="333333"/>
        </w:rPr>
        <w:t>5 Реограмма верхних конечностей</w:t>
      </w:r>
    </w:p>
    <w:p w:rsidR="00862E20" w:rsidRDefault="00862E20">
      <w:pPr>
        <w:ind w:hanging="80"/>
        <w:rPr>
          <w:color w:val="333333"/>
        </w:rPr>
      </w:pPr>
      <w:r>
        <w:rPr>
          <w:color w:val="333333"/>
        </w:rPr>
        <w:t>6 УЗИ артерий головного мозга, аорты и верхних конечностей</w:t>
      </w:r>
    </w:p>
    <w:p w:rsidR="00862E20" w:rsidRDefault="00862E20">
      <w:pPr>
        <w:ind w:hanging="80"/>
        <w:rPr>
          <w:color w:val="333333"/>
        </w:rPr>
      </w:pPr>
      <w:r>
        <w:rPr>
          <w:color w:val="333333"/>
        </w:rPr>
        <w:t>7 ЭКГ</w:t>
      </w:r>
    </w:p>
    <w:p w:rsidR="00862E20" w:rsidRDefault="00862E20">
      <w:pPr>
        <w:ind w:hanging="80"/>
        <w:rPr>
          <w:color w:val="333333"/>
        </w:rPr>
      </w:pPr>
    </w:p>
    <w:p w:rsidR="00862E20" w:rsidRDefault="00862E20">
      <w:pPr>
        <w:ind w:hanging="80"/>
        <w:rPr>
          <w:color w:val="333333"/>
        </w:rPr>
      </w:pPr>
      <w:r>
        <w:rPr>
          <w:color w:val="333333"/>
        </w:rPr>
        <w:t xml:space="preserve">Дополнительно: бактериальный посев из раны плеча, из раны культи пальца, анализ на флору и чувствительность к антибиотикам. </w:t>
      </w:r>
    </w:p>
    <w:p w:rsidR="00862E20" w:rsidRDefault="00862E20">
      <w:pPr>
        <w:ind w:hanging="80"/>
        <w:rPr>
          <w:color w:val="333333"/>
        </w:rPr>
      </w:pPr>
    </w:p>
    <w:p w:rsidR="00862E20" w:rsidRDefault="00862E20">
      <w:pPr>
        <w:ind w:hanging="80"/>
        <w:jc w:val="center"/>
        <w:rPr>
          <w:color w:val="333333"/>
        </w:rPr>
      </w:pPr>
      <w:r>
        <w:rPr>
          <w:color w:val="333333"/>
        </w:rPr>
        <w:t>РЕЗУЛЬТАТЫ ОБСЛЕДОВАНИЯ</w:t>
      </w:r>
    </w:p>
    <w:p w:rsidR="00862E20" w:rsidRDefault="00862E20">
      <w:pPr>
        <w:ind w:hanging="80"/>
        <w:rPr>
          <w:color w:val="333333"/>
        </w:rPr>
      </w:pPr>
    </w:p>
    <w:p w:rsidR="00862E20" w:rsidRDefault="00862E20">
      <w:pPr>
        <w:ind w:hanging="80"/>
        <w:rPr>
          <w:color w:val="333333"/>
        </w:rPr>
      </w:pPr>
      <w:r>
        <w:rPr>
          <w:color w:val="333333"/>
        </w:rPr>
        <w:t>Общий анализ крови 03.07.2004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00"/>
        <w:gridCol w:w="3163"/>
      </w:tblGrid>
      <w:tr w:rsidR="00862E20">
        <w:tc>
          <w:tcPr>
            <w:tcW w:w="2808" w:type="dxa"/>
          </w:tcPr>
          <w:p w:rsidR="00862E20" w:rsidRDefault="00862E20">
            <w:pPr>
              <w:rPr>
                <w:color w:val="333333"/>
              </w:rPr>
            </w:pPr>
          </w:p>
        </w:tc>
        <w:tc>
          <w:tcPr>
            <w:tcW w:w="3600" w:type="dxa"/>
          </w:tcPr>
          <w:p w:rsidR="00862E20" w:rsidRDefault="00862E20">
            <w:pPr>
              <w:ind w:left="162"/>
              <w:jc w:val="center"/>
              <w:rPr>
                <w:color w:val="333333"/>
              </w:rPr>
            </w:pPr>
            <w:r>
              <w:rPr>
                <w:color w:val="333333"/>
              </w:rPr>
              <w:t>результат</w:t>
            </w:r>
          </w:p>
        </w:tc>
        <w:tc>
          <w:tcPr>
            <w:tcW w:w="3163" w:type="dxa"/>
          </w:tcPr>
          <w:p w:rsidR="00862E20" w:rsidRDefault="00862E20">
            <w:pPr>
              <w:jc w:val="center"/>
              <w:rPr>
                <w:color w:val="333333"/>
              </w:rPr>
            </w:pPr>
            <w:r>
              <w:rPr>
                <w:color w:val="333333"/>
              </w:rPr>
              <w:t>норма</w:t>
            </w:r>
          </w:p>
        </w:tc>
      </w:tr>
      <w:tr w:rsidR="00862E20">
        <w:tc>
          <w:tcPr>
            <w:tcW w:w="2808" w:type="dxa"/>
          </w:tcPr>
          <w:p w:rsidR="00862E20" w:rsidRDefault="00862E20">
            <w:pPr>
              <w:rPr>
                <w:color w:val="333333"/>
              </w:rPr>
            </w:pPr>
            <w:r>
              <w:rPr>
                <w:color w:val="333333"/>
              </w:rPr>
              <w:t>Гемоглобин</w:t>
            </w:r>
          </w:p>
        </w:tc>
        <w:tc>
          <w:tcPr>
            <w:tcW w:w="3600" w:type="dxa"/>
          </w:tcPr>
          <w:p w:rsidR="00862E20" w:rsidRDefault="00862E20">
            <w:pPr>
              <w:ind w:left="162"/>
              <w:jc w:val="center"/>
              <w:rPr>
                <w:color w:val="333333"/>
              </w:rPr>
            </w:pPr>
            <w:r>
              <w:rPr>
                <w:color w:val="333333"/>
              </w:rPr>
              <w:t>128г/л</w:t>
            </w:r>
          </w:p>
        </w:tc>
        <w:tc>
          <w:tcPr>
            <w:tcW w:w="3163" w:type="dxa"/>
          </w:tcPr>
          <w:p w:rsidR="00862E20" w:rsidRDefault="00862E20">
            <w:pPr>
              <w:jc w:val="center"/>
              <w:rPr>
                <w:color w:val="333333"/>
              </w:rPr>
            </w:pPr>
            <w:r>
              <w:rPr>
                <w:color w:val="333333"/>
              </w:rPr>
              <w:t>120-150</w:t>
            </w:r>
          </w:p>
        </w:tc>
      </w:tr>
      <w:tr w:rsidR="00862E20">
        <w:tc>
          <w:tcPr>
            <w:tcW w:w="2808" w:type="dxa"/>
          </w:tcPr>
          <w:p w:rsidR="00862E20" w:rsidRDefault="00862E20">
            <w:pPr>
              <w:rPr>
                <w:color w:val="333333"/>
              </w:rPr>
            </w:pPr>
            <w:r>
              <w:rPr>
                <w:color w:val="333333"/>
              </w:rPr>
              <w:t>Эритроциты</w:t>
            </w:r>
          </w:p>
        </w:tc>
        <w:tc>
          <w:tcPr>
            <w:tcW w:w="3600" w:type="dxa"/>
          </w:tcPr>
          <w:p w:rsidR="00862E20" w:rsidRDefault="00862E20">
            <w:pPr>
              <w:ind w:left="132"/>
              <w:jc w:val="center"/>
              <w:rPr>
                <w:color w:val="333333"/>
              </w:rPr>
            </w:pPr>
            <w:r>
              <w:rPr>
                <w:color w:val="333333"/>
              </w:rPr>
              <w:t>4.0*10^12/л</w:t>
            </w:r>
          </w:p>
        </w:tc>
        <w:tc>
          <w:tcPr>
            <w:tcW w:w="3163" w:type="dxa"/>
          </w:tcPr>
          <w:p w:rsidR="00862E20" w:rsidRDefault="00862E20">
            <w:pPr>
              <w:jc w:val="center"/>
              <w:rPr>
                <w:color w:val="333333"/>
              </w:rPr>
            </w:pPr>
            <w:r>
              <w:rPr>
                <w:color w:val="333333"/>
              </w:rPr>
              <w:t>4.0-5.0</w:t>
            </w:r>
          </w:p>
        </w:tc>
      </w:tr>
      <w:tr w:rsidR="00862E20">
        <w:tc>
          <w:tcPr>
            <w:tcW w:w="2808" w:type="dxa"/>
          </w:tcPr>
          <w:p w:rsidR="00862E20" w:rsidRDefault="00862E20">
            <w:pPr>
              <w:rPr>
                <w:color w:val="333333"/>
              </w:rPr>
            </w:pPr>
            <w:r>
              <w:rPr>
                <w:color w:val="333333"/>
              </w:rPr>
              <w:lastRenderedPageBreak/>
              <w:t>Цветовой показатель</w:t>
            </w:r>
          </w:p>
        </w:tc>
        <w:tc>
          <w:tcPr>
            <w:tcW w:w="3600" w:type="dxa"/>
          </w:tcPr>
          <w:p w:rsidR="00862E20" w:rsidRDefault="00862E20">
            <w:pPr>
              <w:ind w:left="117"/>
              <w:jc w:val="center"/>
              <w:rPr>
                <w:color w:val="333333"/>
              </w:rPr>
            </w:pPr>
            <w:r>
              <w:rPr>
                <w:color w:val="333333"/>
              </w:rPr>
              <w:t>0.9</w:t>
            </w:r>
          </w:p>
        </w:tc>
        <w:tc>
          <w:tcPr>
            <w:tcW w:w="3163" w:type="dxa"/>
          </w:tcPr>
          <w:p w:rsidR="00862E20" w:rsidRDefault="00862E20">
            <w:pPr>
              <w:jc w:val="center"/>
              <w:rPr>
                <w:color w:val="333333"/>
              </w:rPr>
            </w:pPr>
            <w:r>
              <w:rPr>
                <w:color w:val="333333"/>
              </w:rPr>
              <w:t>0.9-1.1</w:t>
            </w:r>
          </w:p>
        </w:tc>
      </w:tr>
      <w:tr w:rsidR="00862E20">
        <w:tc>
          <w:tcPr>
            <w:tcW w:w="2808" w:type="dxa"/>
          </w:tcPr>
          <w:p w:rsidR="00862E20" w:rsidRDefault="00862E20">
            <w:pPr>
              <w:rPr>
                <w:color w:val="333333"/>
              </w:rPr>
            </w:pPr>
            <w:r>
              <w:rPr>
                <w:color w:val="333333"/>
              </w:rPr>
              <w:t>Лейкоциты</w:t>
            </w:r>
          </w:p>
        </w:tc>
        <w:tc>
          <w:tcPr>
            <w:tcW w:w="3600" w:type="dxa"/>
          </w:tcPr>
          <w:p w:rsidR="00862E20" w:rsidRDefault="00862E20">
            <w:pPr>
              <w:ind w:left="132"/>
              <w:jc w:val="center"/>
              <w:rPr>
                <w:color w:val="333333"/>
              </w:rPr>
            </w:pPr>
            <w:r>
              <w:rPr>
                <w:color w:val="333333"/>
              </w:rPr>
              <w:t>4.6*10^9/л</w:t>
            </w:r>
          </w:p>
        </w:tc>
        <w:tc>
          <w:tcPr>
            <w:tcW w:w="3163" w:type="dxa"/>
          </w:tcPr>
          <w:p w:rsidR="00862E20" w:rsidRDefault="00862E20">
            <w:pPr>
              <w:jc w:val="center"/>
              <w:rPr>
                <w:color w:val="333333"/>
              </w:rPr>
            </w:pPr>
            <w:r>
              <w:rPr>
                <w:color w:val="333333"/>
              </w:rPr>
              <w:t>4.5-9.0</w:t>
            </w:r>
          </w:p>
        </w:tc>
      </w:tr>
      <w:tr w:rsidR="00862E20">
        <w:tc>
          <w:tcPr>
            <w:tcW w:w="2808" w:type="dxa"/>
          </w:tcPr>
          <w:p w:rsidR="00862E20" w:rsidRDefault="00862E20">
            <w:pPr>
              <w:rPr>
                <w:color w:val="333333"/>
              </w:rPr>
            </w:pPr>
            <w:r>
              <w:rPr>
                <w:color w:val="333333"/>
              </w:rPr>
              <w:t>Палочки</w:t>
            </w:r>
          </w:p>
        </w:tc>
        <w:tc>
          <w:tcPr>
            <w:tcW w:w="3600" w:type="dxa"/>
          </w:tcPr>
          <w:p w:rsidR="00862E20" w:rsidRDefault="00862E20">
            <w:pPr>
              <w:ind w:left="177"/>
              <w:jc w:val="center"/>
              <w:rPr>
                <w:color w:val="333333"/>
              </w:rPr>
            </w:pPr>
            <w:r>
              <w:rPr>
                <w:color w:val="333333"/>
              </w:rPr>
              <w:t>1%</w:t>
            </w:r>
          </w:p>
        </w:tc>
        <w:tc>
          <w:tcPr>
            <w:tcW w:w="3163" w:type="dxa"/>
          </w:tcPr>
          <w:p w:rsidR="00862E20" w:rsidRDefault="00862E20">
            <w:pPr>
              <w:jc w:val="center"/>
              <w:rPr>
                <w:color w:val="333333"/>
              </w:rPr>
            </w:pPr>
            <w:r>
              <w:rPr>
                <w:color w:val="333333"/>
              </w:rPr>
              <w:t>1-6</w:t>
            </w:r>
          </w:p>
        </w:tc>
      </w:tr>
      <w:tr w:rsidR="00862E20">
        <w:tc>
          <w:tcPr>
            <w:tcW w:w="2808" w:type="dxa"/>
          </w:tcPr>
          <w:p w:rsidR="00862E20" w:rsidRDefault="00862E20">
            <w:pPr>
              <w:rPr>
                <w:color w:val="333333"/>
              </w:rPr>
            </w:pPr>
            <w:r>
              <w:rPr>
                <w:color w:val="333333"/>
              </w:rPr>
              <w:t>Сегментоядерные</w:t>
            </w:r>
          </w:p>
        </w:tc>
        <w:tc>
          <w:tcPr>
            <w:tcW w:w="3600" w:type="dxa"/>
          </w:tcPr>
          <w:p w:rsidR="00862E20" w:rsidRDefault="00862E20">
            <w:pPr>
              <w:ind w:left="162"/>
              <w:jc w:val="center"/>
              <w:rPr>
                <w:color w:val="333333"/>
              </w:rPr>
            </w:pPr>
            <w:r>
              <w:rPr>
                <w:color w:val="333333"/>
              </w:rPr>
              <w:t>63%</w:t>
            </w:r>
          </w:p>
        </w:tc>
        <w:tc>
          <w:tcPr>
            <w:tcW w:w="3163" w:type="dxa"/>
          </w:tcPr>
          <w:p w:rsidR="00862E20" w:rsidRDefault="00862E20">
            <w:pPr>
              <w:jc w:val="center"/>
              <w:rPr>
                <w:color w:val="333333"/>
              </w:rPr>
            </w:pPr>
            <w:r>
              <w:rPr>
                <w:color w:val="333333"/>
              </w:rPr>
              <w:t>47-72</w:t>
            </w:r>
          </w:p>
        </w:tc>
      </w:tr>
      <w:tr w:rsidR="00862E20">
        <w:tc>
          <w:tcPr>
            <w:tcW w:w="2808" w:type="dxa"/>
          </w:tcPr>
          <w:p w:rsidR="00862E20" w:rsidRDefault="00862E20">
            <w:pPr>
              <w:rPr>
                <w:color w:val="333333"/>
              </w:rPr>
            </w:pPr>
            <w:r>
              <w:rPr>
                <w:color w:val="333333"/>
              </w:rPr>
              <w:t>Эозинофилы</w:t>
            </w:r>
          </w:p>
        </w:tc>
        <w:tc>
          <w:tcPr>
            <w:tcW w:w="3600" w:type="dxa"/>
          </w:tcPr>
          <w:p w:rsidR="00862E20" w:rsidRDefault="00862E20">
            <w:pPr>
              <w:ind w:left="177"/>
              <w:jc w:val="center"/>
              <w:rPr>
                <w:color w:val="333333"/>
              </w:rPr>
            </w:pPr>
            <w:r>
              <w:rPr>
                <w:color w:val="333333"/>
              </w:rPr>
              <w:t>4%</w:t>
            </w:r>
          </w:p>
        </w:tc>
        <w:tc>
          <w:tcPr>
            <w:tcW w:w="3163" w:type="dxa"/>
          </w:tcPr>
          <w:p w:rsidR="00862E20" w:rsidRDefault="00862E20">
            <w:pPr>
              <w:jc w:val="center"/>
              <w:rPr>
                <w:color w:val="333333"/>
              </w:rPr>
            </w:pPr>
            <w:r>
              <w:rPr>
                <w:color w:val="333333"/>
              </w:rPr>
              <w:t>0,5-5</w:t>
            </w:r>
          </w:p>
        </w:tc>
      </w:tr>
      <w:tr w:rsidR="00862E20">
        <w:tc>
          <w:tcPr>
            <w:tcW w:w="2808" w:type="dxa"/>
          </w:tcPr>
          <w:p w:rsidR="00862E20" w:rsidRDefault="00862E20">
            <w:pPr>
              <w:rPr>
                <w:color w:val="333333"/>
              </w:rPr>
            </w:pPr>
            <w:r>
              <w:rPr>
                <w:color w:val="333333"/>
              </w:rPr>
              <w:t>Базофилы</w:t>
            </w:r>
          </w:p>
        </w:tc>
        <w:tc>
          <w:tcPr>
            <w:tcW w:w="3600" w:type="dxa"/>
          </w:tcPr>
          <w:p w:rsidR="00862E20" w:rsidRDefault="00862E20">
            <w:pPr>
              <w:ind w:left="192"/>
              <w:jc w:val="center"/>
              <w:rPr>
                <w:color w:val="333333"/>
              </w:rPr>
            </w:pPr>
            <w:r>
              <w:rPr>
                <w:color w:val="333333"/>
              </w:rPr>
              <w:t>0%</w:t>
            </w:r>
          </w:p>
        </w:tc>
        <w:tc>
          <w:tcPr>
            <w:tcW w:w="3163" w:type="dxa"/>
          </w:tcPr>
          <w:p w:rsidR="00862E20" w:rsidRDefault="00862E20">
            <w:pPr>
              <w:jc w:val="center"/>
              <w:rPr>
                <w:color w:val="333333"/>
              </w:rPr>
            </w:pPr>
            <w:r>
              <w:rPr>
                <w:color w:val="333333"/>
              </w:rPr>
              <w:t>0-1</w:t>
            </w:r>
          </w:p>
        </w:tc>
      </w:tr>
      <w:tr w:rsidR="00862E20">
        <w:tc>
          <w:tcPr>
            <w:tcW w:w="2808" w:type="dxa"/>
          </w:tcPr>
          <w:p w:rsidR="00862E20" w:rsidRDefault="00862E20">
            <w:pPr>
              <w:rPr>
                <w:color w:val="333333"/>
              </w:rPr>
            </w:pPr>
            <w:r>
              <w:rPr>
                <w:color w:val="333333"/>
              </w:rPr>
              <w:t>Лимфоциты</w:t>
            </w:r>
          </w:p>
        </w:tc>
        <w:tc>
          <w:tcPr>
            <w:tcW w:w="3600" w:type="dxa"/>
          </w:tcPr>
          <w:p w:rsidR="00862E20" w:rsidRDefault="00862E20">
            <w:pPr>
              <w:ind w:left="162"/>
              <w:jc w:val="center"/>
              <w:rPr>
                <w:color w:val="333333"/>
              </w:rPr>
            </w:pPr>
            <w:r>
              <w:rPr>
                <w:color w:val="333333"/>
              </w:rPr>
              <w:t>22%</w:t>
            </w:r>
          </w:p>
        </w:tc>
        <w:tc>
          <w:tcPr>
            <w:tcW w:w="3163" w:type="dxa"/>
          </w:tcPr>
          <w:p w:rsidR="00862E20" w:rsidRDefault="00862E20">
            <w:pPr>
              <w:jc w:val="center"/>
              <w:rPr>
                <w:color w:val="333333"/>
              </w:rPr>
            </w:pPr>
            <w:r>
              <w:rPr>
                <w:color w:val="333333"/>
              </w:rPr>
              <w:t>19-37</w:t>
            </w:r>
          </w:p>
        </w:tc>
      </w:tr>
      <w:tr w:rsidR="00862E20">
        <w:tc>
          <w:tcPr>
            <w:tcW w:w="2808" w:type="dxa"/>
          </w:tcPr>
          <w:p w:rsidR="00862E20" w:rsidRDefault="00862E20">
            <w:pPr>
              <w:rPr>
                <w:color w:val="333333"/>
              </w:rPr>
            </w:pPr>
            <w:r>
              <w:rPr>
                <w:color w:val="333333"/>
              </w:rPr>
              <w:t>Моноциты</w:t>
            </w:r>
          </w:p>
        </w:tc>
        <w:tc>
          <w:tcPr>
            <w:tcW w:w="3600" w:type="dxa"/>
          </w:tcPr>
          <w:p w:rsidR="00862E20" w:rsidRDefault="00862E20">
            <w:pPr>
              <w:ind w:left="147"/>
              <w:jc w:val="center"/>
              <w:rPr>
                <w:color w:val="333333"/>
              </w:rPr>
            </w:pPr>
            <w:r>
              <w:rPr>
                <w:color w:val="333333"/>
              </w:rPr>
              <w:t>10%</w:t>
            </w:r>
          </w:p>
        </w:tc>
        <w:tc>
          <w:tcPr>
            <w:tcW w:w="3163" w:type="dxa"/>
          </w:tcPr>
          <w:p w:rsidR="00862E20" w:rsidRDefault="00862E20">
            <w:pPr>
              <w:jc w:val="center"/>
              <w:rPr>
                <w:color w:val="333333"/>
              </w:rPr>
            </w:pPr>
            <w:r>
              <w:rPr>
                <w:color w:val="333333"/>
              </w:rPr>
              <w:t>3-11</w:t>
            </w:r>
          </w:p>
        </w:tc>
      </w:tr>
      <w:tr w:rsidR="00862E20">
        <w:trPr>
          <w:trHeight w:val="70"/>
        </w:trPr>
        <w:tc>
          <w:tcPr>
            <w:tcW w:w="2808" w:type="dxa"/>
            <w:tcBorders>
              <w:bottom w:val="nil"/>
            </w:tcBorders>
          </w:tcPr>
          <w:p w:rsidR="00862E20" w:rsidRDefault="00862E20">
            <w:pPr>
              <w:rPr>
                <w:color w:val="333333"/>
              </w:rPr>
            </w:pPr>
            <w:r>
              <w:rPr>
                <w:color w:val="333333"/>
              </w:rPr>
              <w:t>СОЭ</w:t>
            </w:r>
          </w:p>
        </w:tc>
        <w:tc>
          <w:tcPr>
            <w:tcW w:w="3600" w:type="dxa"/>
          </w:tcPr>
          <w:p w:rsidR="00862E20" w:rsidRDefault="00862E20">
            <w:pPr>
              <w:ind w:left="132"/>
              <w:jc w:val="center"/>
              <w:rPr>
                <w:color w:val="333333"/>
              </w:rPr>
            </w:pPr>
            <w:r>
              <w:rPr>
                <w:color w:val="333333"/>
              </w:rPr>
              <w:t>29 мм/ч</w:t>
            </w:r>
          </w:p>
        </w:tc>
        <w:tc>
          <w:tcPr>
            <w:tcW w:w="3163" w:type="dxa"/>
          </w:tcPr>
          <w:p w:rsidR="00862E20" w:rsidRDefault="00862E20">
            <w:pPr>
              <w:jc w:val="center"/>
              <w:rPr>
                <w:color w:val="333333"/>
              </w:rPr>
            </w:pPr>
            <w:r>
              <w:rPr>
                <w:color w:val="333333"/>
              </w:rPr>
              <w:t>2-10</w:t>
            </w:r>
          </w:p>
        </w:tc>
      </w:tr>
    </w:tbl>
    <w:p w:rsidR="00862E20" w:rsidRDefault="00862E20">
      <w:pPr>
        <w:ind w:hanging="80"/>
        <w:rPr>
          <w:color w:val="333333"/>
        </w:rPr>
      </w:pPr>
      <w:r>
        <w:rPr>
          <w:color w:val="333333"/>
        </w:rPr>
        <w:t xml:space="preserve"> </w:t>
      </w:r>
    </w:p>
    <w:p w:rsidR="00862E20" w:rsidRDefault="00862E20">
      <w:pPr>
        <w:ind w:hanging="80"/>
        <w:rPr>
          <w:bCs/>
          <w:color w:val="333333"/>
        </w:rPr>
      </w:pPr>
    </w:p>
    <w:p w:rsidR="00862E20" w:rsidRDefault="00862E20">
      <w:pPr>
        <w:pStyle w:val="a4"/>
        <w:jc w:val="left"/>
        <w:rPr>
          <w:b w:val="0"/>
          <w:i w:val="0"/>
          <w:iCs w:val="0"/>
          <w:color w:val="333333"/>
          <w:sz w:val="24"/>
        </w:rPr>
      </w:pPr>
      <w:r>
        <w:rPr>
          <w:b w:val="0"/>
          <w:i w:val="0"/>
          <w:iCs w:val="0"/>
          <w:color w:val="333333"/>
          <w:sz w:val="24"/>
        </w:rPr>
        <w:t xml:space="preserve">Биохимия крови </w:t>
      </w:r>
      <w:r>
        <w:rPr>
          <w:b w:val="0"/>
          <w:i w:val="0"/>
          <w:color w:val="333333"/>
          <w:sz w:val="24"/>
        </w:rPr>
        <w:t>03.07.2004</w:t>
      </w:r>
      <w:r>
        <w:rPr>
          <w:color w:val="333333"/>
        </w:rPr>
        <w:t xml:space="preserve"> </w:t>
      </w:r>
      <w:r>
        <w:rPr>
          <w:b w:val="0"/>
          <w:i w:val="0"/>
          <w:iCs w:val="0"/>
          <w:color w:val="333333"/>
          <w:sz w:val="24"/>
        </w:rPr>
        <w:t>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3600"/>
        <w:gridCol w:w="3166"/>
      </w:tblGrid>
      <w:tr w:rsidR="00862E20">
        <w:tc>
          <w:tcPr>
            <w:tcW w:w="2805" w:type="dxa"/>
          </w:tcPr>
          <w:p w:rsidR="00862E20" w:rsidRDefault="00862E20">
            <w:pPr>
              <w:pStyle w:val="a4"/>
              <w:jc w:val="left"/>
              <w:rPr>
                <w:b w:val="0"/>
                <w:i w:val="0"/>
                <w:iCs w:val="0"/>
                <w:color w:val="333333"/>
                <w:sz w:val="24"/>
              </w:rPr>
            </w:pPr>
          </w:p>
        </w:tc>
        <w:tc>
          <w:tcPr>
            <w:tcW w:w="3600" w:type="dxa"/>
          </w:tcPr>
          <w:p w:rsidR="00862E20" w:rsidRDefault="00862E20">
            <w:pPr>
              <w:pStyle w:val="a4"/>
              <w:rPr>
                <w:b w:val="0"/>
                <w:i w:val="0"/>
                <w:iCs w:val="0"/>
                <w:color w:val="333333"/>
                <w:sz w:val="24"/>
              </w:rPr>
            </w:pPr>
            <w:r>
              <w:rPr>
                <w:b w:val="0"/>
                <w:i w:val="0"/>
                <w:iCs w:val="0"/>
                <w:color w:val="333333"/>
                <w:sz w:val="24"/>
              </w:rPr>
              <w:t>результат</w:t>
            </w:r>
          </w:p>
        </w:tc>
        <w:tc>
          <w:tcPr>
            <w:tcW w:w="3166" w:type="dxa"/>
          </w:tcPr>
          <w:p w:rsidR="00862E20" w:rsidRDefault="00862E20">
            <w:pPr>
              <w:pStyle w:val="a4"/>
              <w:rPr>
                <w:b w:val="0"/>
                <w:i w:val="0"/>
                <w:iCs w:val="0"/>
                <w:color w:val="333333"/>
                <w:sz w:val="24"/>
              </w:rPr>
            </w:pPr>
            <w:r>
              <w:rPr>
                <w:b w:val="0"/>
                <w:i w:val="0"/>
                <w:iCs w:val="0"/>
                <w:color w:val="333333"/>
                <w:sz w:val="24"/>
              </w:rPr>
              <w:t>норма</w:t>
            </w:r>
          </w:p>
        </w:tc>
      </w:tr>
      <w:tr w:rsidR="00862E20">
        <w:tc>
          <w:tcPr>
            <w:tcW w:w="2805" w:type="dxa"/>
          </w:tcPr>
          <w:p w:rsidR="00862E20" w:rsidRDefault="00862E20">
            <w:pPr>
              <w:pStyle w:val="a4"/>
              <w:jc w:val="left"/>
              <w:rPr>
                <w:b w:val="0"/>
                <w:i w:val="0"/>
                <w:iCs w:val="0"/>
                <w:color w:val="333333"/>
                <w:sz w:val="24"/>
              </w:rPr>
            </w:pPr>
            <w:r>
              <w:rPr>
                <w:b w:val="0"/>
                <w:i w:val="0"/>
                <w:iCs w:val="0"/>
                <w:color w:val="333333"/>
                <w:sz w:val="24"/>
              </w:rPr>
              <w:t>Сахар крови</w:t>
            </w:r>
          </w:p>
        </w:tc>
        <w:tc>
          <w:tcPr>
            <w:tcW w:w="3600" w:type="dxa"/>
          </w:tcPr>
          <w:p w:rsidR="00862E20" w:rsidRDefault="00862E20">
            <w:pPr>
              <w:pStyle w:val="a4"/>
              <w:rPr>
                <w:b w:val="0"/>
                <w:i w:val="0"/>
                <w:iCs w:val="0"/>
                <w:color w:val="333333"/>
                <w:sz w:val="24"/>
              </w:rPr>
            </w:pPr>
            <w:r>
              <w:rPr>
                <w:b w:val="0"/>
                <w:i w:val="0"/>
                <w:iCs w:val="0"/>
                <w:color w:val="333333"/>
                <w:sz w:val="24"/>
              </w:rPr>
              <w:t>3.5- 4,8 ммоль/л.</w:t>
            </w:r>
          </w:p>
        </w:tc>
        <w:tc>
          <w:tcPr>
            <w:tcW w:w="3166" w:type="dxa"/>
          </w:tcPr>
          <w:p w:rsidR="00862E20" w:rsidRDefault="00862E20">
            <w:pPr>
              <w:pStyle w:val="a4"/>
              <w:rPr>
                <w:b w:val="0"/>
                <w:i w:val="0"/>
                <w:iCs w:val="0"/>
                <w:color w:val="333333"/>
                <w:sz w:val="24"/>
              </w:rPr>
            </w:pPr>
            <w:r>
              <w:rPr>
                <w:b w:val="0"/>
                <w:i w:val="0"/>
                <w:iCs w:val="0"/>
                <w:color w:val="333333"/>
                <w:sz w:val="24"/>
              </w:rPr>
              <w:t>(4,44-6.66)</w:t>
            </w:r>
          </w:p>
        </w:tc>
      </w:tr>
      <w:tr w:rsidR="00862E20">
        <w:tc>
          <w:tcPr>
            <w:tcW w:w="2805" w:type="dxa"/>
          </w:tcPr>
          <w:p w:rsidR="00862E20" w:rsidRDefault="00862E20">
            <w:pPr>
              <w:pStyle w:val="a4"/>
              <w:jc w:val="left"/>
              <w:rPr>
                <w:b w:val="0"/>
                <w:i w:val="0"/>
                <w:iCs w:val="0"/>
                <w:color w:val="333333"/>
                <w:sz w:val="24"/>
              </w:rPr>
            </w:pPr>
            <w:r>
              <w:rPr>
                <w:b w:val="0"/>
                <w:i w:val="0"/>
                <w:iCs w:val="0"/>
                <w:color w:val="333333"/>
                <w:sz w:val="24"/>
              </w:rPr>
              <w:t>Холестерин</w:t>
            </w:r>
          </w:p>
        </w:tc>
        <w:tc>
          <w:tcPr>
            <w:tcW w:w="3600" w:type="dxa"/>
          </w:tcPr>
          <w:p w:rsidR="00862E20" w:rsidRDefault="00862E20">
            <w:pPr>
              <w:pStyle w:val="a4"/>
              <w:rPr>
                <w:b w:val="0"/>
                <w:i w:val="0"/>
                <w:iCs w:val="0"/>
                <w:color w:val="333333"/>
                <w:sz w:val="24"/>
              </w:rPr>
            </w:pPr>
            <w:r>
              <w:rPr>
                <w:b w:val="0"/>
                <w:i w:val="0"/>
                <w:iCs w:val="0"/>
                <w:color w:val="333333"/>
                <w:sz w:val="24"/>
              </w:rPr>
              <w:t>12,3 ммоль/л.</w:t>
            </w:r>
          </w:p>
        </w:tc>
        <w:tc>
          <w:tcPr>
            <w:tcW w:w="3166" w:type="dxa"/>
          </w:tcPr>
          <w:p w:rsidR="00862E20" w:rsidRDefault="00862E20">
            <w:pPr>
              <w:pStyle w:val="a4"/>
              <w:rPr>
                <w:b w:val="0"/>
                <w:i w:val="0"/>
                <w:iCs w:val="0"/>
                <w:color w:val="333333"/>
                <w:sz w:val="24"/>
              </w:rPr>
            </w:pPr>
            <w:r>
              <w:rPr>
                <w:b w:val="0"/>
                <w:i w:val="0"/>
                <w:iCs w:val="0"/>
                <w:color w:val="333333"/>
                <w:sz w:val="24"/>
              </w:rPr>
              <w:t>(0-6,4)</w:t>
            </w:r>
          </w:p>
        </w:tc>
      </w:tr>
      <w:tr w:rsidR="00862E20">
        <w:tc>
          <w:tcPr>
            <w:tcW w:w="2805" w:type="dxa"/>
          </w:tcPr>
          <w:p w:rsidR="00862E20" w:rsidRDefault="00862E20">
            <w:pPr>
              <w:pStyle w:val="a4"/>
              <w:jc w:val="left"/>
              <w:rPr>
                <w:b w:val="0"/>
                <w:i w:val="0"/>
                <w:iCs w:val="0"/>
                <w:color w:val="333333"/>
                <w:sz w:val="24"/>
              </w:rPr>
            </w:pPr>
            <w:r>
              <w:rPr>
                <w:b w:val="0"/>
                <w:i w:val="0"/>
                <w:iCs w:val="0"/>
                <w:color w:val="333333"/>
                <w:sz w:val="24"/>
              </w:rPr>
              <w:t>Триглицериды</w:t>
            </w:r>
          </w:p>
        </w:tc>
        <w:tc>
          <w:tcPr>
            <w:tcW w:w="3600" w:type="dxa"/>
          </w:tcPr>
          <w:p w:rsidR="00862E20" w:rsidRDefault="00862E20">
            <w:pPr>
              <w:pStyle w:val="a4"/>
              <w:rPr>
                <w:b w:val="0"/>
                <w:i w:val="0"/>
                <w:iCs w:val="0"/>
                <w:color w:val="333333"/>
                <w:sz w:val="24"/>
              </w:rPr>
            </w:pPr>
            <w:r>
              <w:rPr>
                <w:b w:val="0"/>
                <w:i w:val="0"/>
                <w:iCs w:val="0"/>
                <w:color w:val="333333"/>
                <w:sz w:val="24"/>
              </w:rPr>
              <w:t>5,8 ммоль/л.</w:t>
            </w:r>
          </w:p>
        </w:tc>
        <w:tc>
          <w:tcPr>
            <w:tcW w:w="3166" w:type="dxa"/>
          </w:tcPr>
          <w:p w:rsidR="00862E20" w:rsidRDefault="00862E20">
            <w:pPr>
              <w:pStyle w:val="a4"/>
              <w:rPr>
                <w:b w:val="0"/>
                <w:i w:val="0"/>
                <w:iCs w:val="0"/>
                <w:color w:val="333333"/>
                <w:sz w:val="24"/>
              </w:rPr>
            </w:pPr>
            <w:r>
              <w:rPr>
                <w:b w:val="0"/>
                <w:i w:val="0"/>
                <w:iCs w:val="0"/>
                <w:color w:val="333333"/>
                <w:sz w:val="24"/>
              </w:rPr>
              <w:t>(0,5-2,2)</w:t>
            </w:r>
          </w:p>
        </w:tc>
      </w:tr>
      <w:tr w:rsidR="00862E20">
        <w:tc>
          <w:tcPr>
            <w:tcW w:w="2805" w:type="dxa"/>
          </w:tcPr>
          <w:p w:rsidR="00862E20" w:rsidRDefault="00862E20">
            <w:pPr>
              <w:pStyle w:val="a4"/>
              <w:jc w:val="left"/>
              <w:rPr>
                <w:b w:val="0"/>
                <w:i w:val="0"/>
                <w:iCs w:val="0"/>
                <w:color w:val="333333"/>
                <w:sz w:val="24"/>
              </w:rPr>
            </w:pPr>
            <w:r>
              <w:rPr>
                <w:b w:val="0"/>
                <w:i w:val="0"/>
                <w:color w:val="333333"/>
                <w:sz w:val="24"/>
              </w:rPr>
              <w:t>Бета-</w:t>
            </w:r>
            <w:r>
              <w:rPr>
                <w:b w:val="0"/>
                <w:i w:val="0"/>
                <w:iCs w:val="0"/>
                <w:color w:val="333333"/>
                <w:sz w:val="24"/>
              </w:rPr>
              <w:t>липопротеиды</w:t>
            </w:r>
          </w:p>
        </w:tc>
        <w:tc>
          <w:tcPr>
            <w:tcW w:w="3600" w:type="dxa"/>
          </w:tcPr>
          <w:p w:rsidR="00862E20" w:rsidRDefault="00862E20">
            <w:pPr>
              <w:pStyle w:val="a4"/>
              <w:rPr>
                <w:b w:val="0"/>
                <w:i w:val="0"/>
                <w:iCs w:val="0"/>
                <w:color w:val="333333"/>
                <w:sz w:val="24"/>
              </w:rPr>
            </w:pPr>
            <w:r>
              <w:rPr>
                <w:b w:val="0"/>
                <w:i w:val="0"/>
                <w:iCs w:val="0"/>
                <w:color w:val="333333"/>
                <w:sz w:val="24"/>
              </w:rPr>
              <w:t>78 ед.</w:t>
            </w:r>
          </w:p>
        </w:tc>
        <w:tc>
          <w:tcPr>
            <w:tcW w:w="3166" w:type="dxa"/>
          </w:tcPr>
          <w:p w:rsidR="00862E20" w:rsidRDefault="00862E20">
            <w:pPr>
              <w:pStyle w:val="a4"/>
              <w:rPr>
                <w:b w:val="0"/>
                <w:i w:val="0"/>
                <w:iCs w:val="0"/>
                <w:color w:val="333333"/>
                <w:sz w:val="24"/>
              </w:rPr>
            </w:pPr>
            <w:r>
              <w:rPr>
                <w:b w:val="0"/>
                <w:i w:val="0"/>
                <w:iCs w:val="0"/>
                <w:color w:val="333333"/>
                <w:sz w:val="24"/>
              </w:rPr>
              <w:t>(35-55)</w:t>
            </w:r>
          </w:p>
        </w:tc>
      </w:tr>
      <w:tr w:rsidR="00862E20">
        <w:tc>
          <w:tcPr>
            <w:tcW w:w="2805" w:type="dxa"/>
          </w:tcPr>
          <w:p w:rsidR="00862E20" w:rsidRDefault="00862E20">
            <w:pPr>
              <w:pStyle w:val="a4"/>
              <w:jc w:val="left"/>
              <w:rPr>
                <w:b w:val="0"/>
                <w:i w:val="0"/>
                <w:iCs w:val="0"/>
                <w:color w:val="333333"/>
                <w:sz w:val="24"/>
              </w:rPr>
            </w:pPr>
            <w:r>
              <w:rPr>
                <w:b w:val="0"/>
                <w:i w:val="0"/>
                <w:iCs w:val="0"/>
                <w:color w:val="333333"/>
                <w:sz w:val="24"/>
              </w:rPr>
              <w:t>АСТ</w:t>
            </w:r>
          </w:p>
        </w:tc>
        <w:tc>
          <w:tcPr>
            <w:tcW w:w="3600" w:type="dxa"/>
          </w:tcPr>
          <w:p w:rsidR="00862E20" w:rsidRDefault="00862E20">
            <w:pPr>
              <w:pStyle w:val="a4"/>
              <w:rPr>
                <w:b w:val="0"/>
                <w:i w:val="0"/>
                <w:iCs w:val="0"/>
                <w:color w:val="333333"/>
                <w:sz w:val="24"/>
              </w:rPr>
            </w:pPr>
            <w:r>
              <w:rPr>
                <w:b w:val="0"/>
                <w:i w:val="0"/>
                <w:iCs w:val="0"/>
                <w:color w:val="333333"/>
                <w:sz w:val="24"/>
              </w:rPr>
              <w:t>34 Ч/</w:t>
            </w:r>
            <w:r>
              <w:rPr>
                <w:b w:val="0"/>
                <w:i w:val="0"/>
                <w:iCs w:val="0"/>
                <w:color w:val="333333"/>
                <w:sz w:val="24"/>
                <w:lang w:val="en-US"/>
              </w:rPr>
              <w:t>L</w:t>
            </w:r>
          </w:p>
        </w:tc>
        <w:tc>
          <w:tcPr>
            <w:tcW w:w="3166" w:type="dxa"/>
          </w:tcPr>
          <w:p w:rsidR="00862E20" w:rsidRDefault="00862E20">
            <w:pPr>
              <w:pStyle w:val="a4"/>
              <w:rPr>
                <w:b w:val="0"/>
                <w:i w:val="0"/>
                <w:iCs w:val="0"/>
                <w:color w:val="333333"/>
                <w:sz w:val="24"/>
              </w:rPr>
            </w:pPr>
            <w:r>
              <w:rPr>
                <w:b w:val="0"/>
                <w:i w:val="0"/>
                <w:iCs w:val="0"/>
                <w:color w:val="333333"/>
                <w:sz w:val="24"/>
              </w:rPr>
              <w:t>(0-45)</w:t>
            </w:r>
          </w:p>
        </w:tc>
      </w:tr>
      <w:tr w:rsidR="00862E20">
        <w:tc>
          <w:tcPr>
            <w:tcW w:w="2805" w:type="dxa"/>
          </w:tcPr>
          <w:p w:rsidR="00862E20" w:rsidRDefault="00862E20">
            <w:pPr>
              <w:pStyle w:val="a4"/>
              <w:jc w:val="left"/>
              <w:rPr>
                <w:b w:val="0"/>
                <w:i w:val="0"/>
                <w:iCs w:val="0"/>
                <w:color w:val="333333"/>
                <w:sz w:val="24"/>
              </w:rPr>
            </w:pPr>
            <w:r>
              <w:rPr>
                <w:b w:val="0"/>
                <w:i w:val="0"/>
                <w:iCs w:val="0"/>
                <w:color w:val="333333"/>
                <w:sz w:val="24"/>
              </w:rPr>
              <w:t>АЛТ</w:t>
            </w:r>
          </w:p>
        </w:tc>
        <w:tc>
          <w:tcPr>
            <w:tcW w:w="3600" w:type="dxa"/>
          </w:tcPr>
          <w:p w:rsidR="00862E20" w:rsidRDefault="00862E20">
            <w:pPr>
              <w:pStyle w:val="a4"/>
              <w:rPr>
                <w:b w:val="0"/>
                <w:i w:val="0"/>
                <w:iCs w:val="0"/>
                <w:color w:val="333333"/>
                <w:sz w:val="24"/>
              </w:rPr>
            </w:pPr>
            <w:r>
              <w:rPr>
                <w:b w:val="0"/>
                <w:i w:val="0"/>
                <w:iCs w:val="0"/>
                <w:color w:val="333333"/>
                <w:sz w:val="24"/>
              </w:rPr>
              <w:t>48 Ч/</w:t>
            </w:r>
            <w:r>
              <w:rPr>
                <w:b w:val="0"/>
                <w:i w:val="0"/>
                <w:iCs w:val="0"/>
                <w:color w:val="333333"/>
                <w:sz w:val="24"/>
                <w:lang w:val="en-US"/>
              </w:rPr>
              <w:t>L</w:t>
            </w:r>
          </w:p>
        </w:tc>
        <w:tc>
          <w:tcPr>
            <w:tcW w:w="3166" w:type="dxa"/>
          </w:tcPr>
          <w:p w:rsidR="00862E20" w:rsidRDefault="00862E20">
            <w:pPr>
              <w:pStyle w:val="a4"/>
              <w:rPr>
                <w:b w:val="0"/>
                <w:i w:val="0"/>
                <w:iCs w:val="0"/>
                <w:color w:val="333333"/>
                <w:sz w:val="24"/>
              </w:rPr>
            </w:pPr>
            <w:r>
              <w:rPr>
                <w:b w:val="0"/>
                <w:i w:val="0"/>
                <w:iCs w:val="0"/>
                <w:color w:val="333333"/>
                <w:sz w:val="24"/>
              </w:rPr>
              <w:t>(0-68)</w:t>
            </w:r>
          </w:p>
        </w:tc>
      </w:tr>
      <w:tr w:rsidR="00862E20">
        <w:tc>
          <w:tcPr>
            <w:tcW w:w="2805" w:type="dxa"/>
          </w:tcPr>
          <w:p w:rsidR="00862E20" w:rsidRDefault="00862E20">
            <w:pPr>
              <w:pStyle w:val="a4"/>
              <w:jc w:val="left"/>
              <w:rPr>
                <w:b w:val="0"/>
                <w:i w:val="0"/>
                <w:iCs w:val="0"/>
                <w:color w:val="333333"/>
                <w:sz w:val="24"/>
              </w:rPr>
            </w:pPr>
            <w:r>
              <w:rPr>
                <w:b w:val="0"/>
                <w:i w:val="0"/>
                <w:iCs w:val="0"/>
                <w:color w:val="333333"/>
                <w:sz w:val="24"/>
              </w:rPr>
              <w:t>Общ. Билирубин</w:t>
            </w:r>
          </w:p>
        </w:tc>
        <w:tc>
          <w:tcPr>
            <w:tcW w:w="3600" w:type="dxa"/>
          </w:tcPr>
          <w:p w:rsidR="00862E20" w:rsidRDefault="00862E20">
            <w:pPr>
              <w:pStyle w:val="a4"/>
              <w:rPr>
                <w:b w:val="0"/>
                <w:i w:val="0"/>
                <w:iCs w:val="0"/>
                <w:color w:val="333333"/>
                <w:sz w:val="24"/>
              </w:rPr>
            </w:pPr>
            <w:r>
              <w:rPr>
                <w:b w:val="0"/>
                <w:i w:val="0"/>
                <w:iCs w:val="0"/>
                <w:color w:val="333333"/>
                <w:sz w:val="24"/>
              </w:rPr>
              <w:t>18.3 мкмоль/л.</w:t>
            </w:r>
          </w:p>
        </w:tc>
        <w:tc>
          <w:tcPr>
            <w:tcW w:w="3166" w:type="dxa"/>
          </w:tcPr>
          <w:p w:rsidR="00862E20" w:rsidRDefault="00862E20">
            <w:pPr>
              <w:pStyle w:val="a4"/>
              <w:rPr>
                <w:b w:val="0"/>
                <w:i w:val="0"/>
                <w:iCs w:val="0"/>
                <w:color w:val="333333"/>
                <w:sz w:val="24"/>
              </w:rPr>
            </w:pPr>
            <w:r>
              <w:rPr>
                <w:b w:val="0"/>
                <w:i w:val="0"/>
                <w:iCs w:val="0"/>
                <w:color w:val="333333"/>
                <w:sz w:val="24"/>
              </w:rPr>
              <w:t>(8,6-20,5)</w:t>
            </w:r>
          </w:p>
        </w:tc>
      </w:tr>
      <w:tr w:rsidR="00862E20">
        <w:tc>
          <w:tcPr>
            <w:tcW w:w="2805" w:type="dxa"/>
          </w:tcPr>
          <w:p w:rsidR="00862E20" w:rsidRDefault="00862E20">
            <w:pPr>
              <w:pStyle w:val="a4"/>
              <w:jc w:val="left"/>
              <w:rPr>
                <w:b w:val="0"/>
                <w:i w:val="0"/>
                <w:iCs w:val="0"/>
                <w:color w:val="333333"/>
                <w:sz w:val="24"/>
              </w:rPr>
            </w:pPr>
            <w:r>
              <w:rPr>
                <w:b w:val="0"/>
                <w:i w:val="0"/>
                <w:iCs w:val="0"/>
                <w:color w:val="333333"/>
                <w:sz w:val="24"/>
              </w:rPr>
              <w:t>Остаточный азот</w:t>
            </w:r>
          </w:p>
        </w:tc>
        <w:tc>
          <w:tcPr>
            <w:tcW w:w="3600" w:type="dxa"/>
          </w:tcPr>
          <w:p w:rsidR="00862E20" w:rsidRDefault="00862E20">
            <w:pPr>
              <w:pStyle w:val="a4"/>
              <w:rPr>
                <w:b w:val="0"/>
                <w:i w:val="0"/>
                <w:iCs w:val="0"/>
                <w:color w:val="333333"/>
                <w:sz w:val="24"/>
              </w:rPr>
            </w:pPr>
            <w:r>
              <w:rPr>
                <w:b w:val="0"/>
                <w:i w:val="0"/>
                <w:iCs w:val="0"/>
                <w:color w:val="333333"/>
                <w:sz w:val="24"/>
              </w:rPr>
              <w:t>33 мг%</w:t>
            </w:r>
          </w:p>
        </w:tc>
        <w:tc>
          <w:tcPr>
            <w:tcW w:w="3166" w:type="dxa"/>
          </w:tcPr>
          <w:p w:rsidR="00862E20" w:rsidRDefault="00862E20">
            <w:pPr>
              <w:pStyle w:val="a4"/>
              <w:rPr>
                <w:b w:val="0"/>
                <w:i w:val="0"/>
                <w:iCs w:val="0"/>
                <w:color w:val="333333"/>
                <w:sz w:val="24"/>
              </w:rPr>
            </w:pPr>
            <w:r>
              <w:rPr>
                <w:b w:val="0"/>
                <w:i w:val="0"/>
                <w:iCs w:val="0"/>
                <w:color w:val="333333"/>
                <w:sz w:val="24"/>
              </w:rPr>
              <w:t>(20-40)</w:t>
            </w:r>
          </w:p>
        </w:tc>
      </w:tr>
      <w:tr w:rsidR="00862E20">
        <w:tc>
          <w:tcPr>
            <w:tcW w:w="2805" w:type="dxa"/>
          </w:tcPr>
          <w:p w:rsidR="00862E20" w:rsidRDefault="00862E20">
            <w:pPr>
              <w:pStyle w:val="a4"/>
              <w:jc w:val="left"/>
              <w:rPr>
                <w:b w:val="0"/>
                <w:i w:val="0"/>
                <w:iCs w:val="0"/>
                <w:color w:val="333333"/>
                <w:sz w:val="24"/>
              </w:rPr>
            </w:pPr>
            <w:r>
              <w:rPr>
                <w:b w:val="0"/>
                <w:i w:val="0"/>
                <w:iCs w:val="0"/>
                <w:color w:val="333333"/>
                <w:sz w:val="24"/>
              </w:rPr>
              <w:t>Мочевина</w:t>
            </w:r>
          </w:p>
        </w:tc>
        <w:tc>
          <w:tcPr>
            <w:tcW w:w="3600" w:type="dxa"/>
          </w:tcPr>
          <w:p w:rsidR="00862E20" w:rsidRDefault="00862E20">
            <w:pPr>
              <w:pStyle w:val="a4"/>
              <w:rPr>
                <w:b w:val="0"/>
                <w:i w:val="0"/>
                <w:iCs w:val="0"/>
                <w:color w:val="333333"/>
                <w:sz w:val="24"/>
              </w:rPr>
            </w:pPr>
            <w:r>
              <w:rPr>
                <w:b w:val="0"/>
                <w:i w:val="0"/>
                <w:iCs w:val="0"/>
                <w:color w:val="333333"/>
                <w:sz w:val="24"/>
              </w:rPr>
              <w:t>36 мг/100 мл</w:t>
            </w:r>
          </w:p>
        </w:tc>
        <w:tc>
          <w:tcPr>
            <w:tcW w:w="3166" w:type="dxa"/>
          </w:tcPr>
          <w:p w:rsidR="00862E20" w:rsidRDefault="00862E20">
            <w:pPr>
              <w:pStyle w:val="a4"/>
              <w:rPr>
                <w:b w:val="0"/>
                <w:i w:val="0"/>
                <w:iCs w:val="0"/>
                <w:color w:val="333333"/>
                <w:sz w:val="24"/>
              </w:rPr>
            </w:pPr>
            <w:r>
              <w:rPr>
                <w:b w:val="0"/>
                <w:i w:val="0"/>
                <w:iCs w:val="0"/>
                <w:color w:val="333333"/>
                <w:sz w:val="24"/>
              </w:rPr>
              <w:t>(15-50)</w:t>
            </w:r>
          </w:p>
        </w:tc>
      </w:tr>
      <w:tr w:rsidR="00862E20">
        <w:tc>
          <w:tcPr>
            <w:tcW w:w="2805" w:type="dxa"/>
          </w:tcPr>
          <w:p w:rsidR="00862E20" w:rsidRDefault="00862E20">
            <w:pPr>
              <w:pStyle w:val="a4"/>
              <w:jc w:val="left"/>
              <w:rPr>
                <w:b w:val="0"/>
                <w:i w:val="0"/>
                <w:iCs w:val="0"/>
                <w:color w:val="333333"/>
                <w:sz w:val="24"/>
              </w:rPr>
            </w:pPr>
            <w:r>
              <w:rPr>
                <w:b w:val="0"/>
                <w:i w:val="0"/>
                <w:iCs w:val="0"/>
                <w:color w:val="333333"/>
                <w:sz w:val="24"/>
              </w:rPr>
              <w:t>Креатинин</w:t>
            </w:r>
          </w:p>
        </w:tc>
        <w:tc>
          <w:tcPr>
            <w:tcW w:w="3600" w:type="dxa"/>
          </w:tcPr>
          <w:p w:rsidR="00862E20" w:rsidRDefault="00862E20">
            <w:pPr>
              <w:pStyle w:val="a4"/>
              <w:rPr>
                <w:b w:val="0"/>
                <w:i w:val="0"/>
                <w:iCs w:val="0"/>
                <w:color w:val="333333"/>
                <w:sz w:val="24"/>
              </w:rPr>
            </w:pPr>
            <w:r>
              <w:rPr>
                <w:b w:val="0"/>
                <w:i w:val="0"/>
                <w:iCs w:val="0"/>
                <w:color w:val="333333"/>
                <w:sz w:val="24"/>
              </w:rPr>
              <w:t>1,1 мг%</w:t>
            </w:r>
          </w:p>
        </w:tc>
        <w:tc>
          <w:tcPr>
            <w:tcW w:w="3166" w:type="dxa"/>
          </w:tcPr>
          <w:p w:rsidR="00862E20" w:rsidRDefault="00862E20">
            <w:pPr>
              <w:pStyle w:val="a4"/>
              <w:rPr>
                <w:b w:val="0"/>
                <w:i w:val="0"/>
                <w:iCs w:val="0"/>
                <w:color w:val="333333"/>
                <w:sz w:val="24"/>
              </w:rPr>
            </w:pPr>
            <w:r>
              <w:rPr>
                <w:b w:val="0"/>
                <w:i w:val="0"/>
                <w:iCs w:val="0"/>
                <w:color w:val="333333"/>
                <w:sz w:val="24"/>
              </w:rPr>
              <w:t>(0,5-1.2)</w:t>
            </w:r>
          </w:p>
        </w:tc>
      </w:tr>
      <w:tr w:rsidR="00862E20">
        <w:tc>
          <w:tcPr>
            <w:tcW w:w="2805" w:type="dxa"/>
          </w:tcPr>
          <w:p w:rsidR="00862E20" w:rsidRDefault="00862E20">
            <w:pPr>
              <w:pStyle w:val="a4"/>
              <w:jc w:val="left"/>
              <w:rPr>
                <w:b w:val="0"/>
                <w:i w:val="0"/>
                <w:iCs w:val="0"/>
                <w:color w:val="333333"/>
                <w:sz w:val="24"/>
              </w:rPr>
            </w:pPr>
            <w:r>
              <w:rPr>
                <w:b w:val="0"/>
                <w:i w:val="0"/>
                <w:iCs w:val="0"/>
                <w:color w:val="333333"/>
                <w:sz w:val="24"/>
              </w:rPr>
              <w:t>ЦРБ</w:t>
            </w:r>
          </w:p>
        </w:tc>
        <w:tc>
          <w:tcPr>
            <w:tcW w:w="3600" w:type="dxa"/>
          </w:tcPr>
          <w:p w:rsidR="00862E20" w:rsidRDefault="00862E20">
            <w:pPr>
              <w:pStyle w:val="a4"/>
              <w:rPr>
                <w:b w:val="0"/>
                <w:i w:val="0"/>
                <w:iCs w:val="0"/>
                <w:color w:val="333333"/>
                <w:sz w:val="24"/>
              </w:rPr>
            </w:pPr>
            <w:r>
              <w:rPr>
                <w:b w:val="0"/>
                <w:i w:val="0"/>
                <w:iCs w:val="0"/>
                <w:color w:val="333333"/>
                <w:sz w:val="24"/>
              </w:rPr>
              <w:t>«-»</w:t>
            </w:r>
          </w:p>
        </w:tc>
        <w:tc>
          <w:tcPr>
            <w:tcW w:w="3166" w:type="dxa"/>
          </w:tcPr>
          <w:p w:rsidR="00862E20" w:rsidRDefault="00862E20">
            <w:pPr>
              <w:pStyle w:val="a4"/>
              <w:rPr>
                <w:b w:val="0"/>
                <w:i w:val="0"/>
                <w:iCs w:val="0"/>
                <w:color w:val="333333"/>
                <w:sz w:val="24"/>
              </w:rPr>
            </w:pPr>
            <w:r>
              <w:rPr>
                <w:b w:val="0"/>
                <w:i w:val="0"/>
                <w:iCs w:val="0"/>
                <w:color w:val="333333"/>
                <w:sz w:val="24"/>
              </w:rPr>
              <w:t>«-»</w:t>
            </w:r>
          </w:p>
        </w:tc>
      </w:tr>
    </w:tbl>
    <w:p w:rsidR="00862E20" w:rsidRDefault="00862E20">
      <w:pPr>
        <w:pStyle w:val="a4"/>
        <w:jc w:val="left"/>
        <w:rPr>
          <w:b w:val="0"/>
          <w:i w:val="0"/>
          <w:color w:val="333333"/>
          <w:sz w:val="24"/>
        </w:rPr>
      </w:pPr>
      <w:r>
        <w:rPr>
          <w:b w:val="0"/>
          <w:i w:val="0"/>
          <w:iCs w:val="0"/>
          <w:color w:val="333333"/>
          <w:sz w:val="24"/>
        </w:rPr>
        <w:t>Анализ мочи</w:t>
      </w:r>
      <w:r>
        <w:rPr>
          <w:b w:val="0"/>
          <w:i w:val="0"/>
          <w:color w:val="333333"/>
          <w:sz w:val="24"/>
        </w:rPr>
        <w:t xml:space="preserve"> 03.07.2004 года: </w:t>
      </w:r>
    </w:p>
    <w:p w:rsidR="00862E20" w:rsidRDefault="00862E20">
      <w:pPr>
        <w:pStyle w:val="a4"/>
        <w:jc w:val="left"/>
        <w:rPr>
          <w:b w:val="0"/>
          <w:i w:val="0"/>
          <w:iCs w:val="0"/>
          <w:color w:val="333333"/>
          <w:sz w:val="24"/>
        </w:rPr>
      </w:pPr>
      <w:r>
        <w:rPr>
          <w:b w:val="0"/>
          <w:i w:val="0"/>
          <w:color w:val="333333"/>
          <w:sz w:val="24"/>
        </w:rPr>
        <w:t xml:space="preserve">Количество150 мл. Цвет светло-желтый. Прозрачная. Реакция кислая. Удельный вес 1016. Сахар отр. Белок  отр. Эритроциты 0. </w:t>
      </w:r>
      <w:r>
        <w:rPr>
          <w:b w:val="0"/>
          <w:i w:val="0"/>
          <w:iCs w:val="0"/>
          <w:color w:val="333333"/>
          <w:sz w:val="24"/>
        </w:rPr>
        <w:t>Лейкоциты 1-2</w:t>
      </w:r>
    </w:p>
    <w:p w:rsidR="00862E20" w:rsidRDefault="00862E20">
      <w:pPr>
        <w:pStyle w:val="a4"/>
        <w:jc w:val="left"/>
        <w:rPr>
          <w:b w:val="0"/>
          <w:i w:val="0"/>
          <w:iCs w:val="0"/>
          <w:color w:val="333333"/>
          <w:sz w:val="24"/>
        </w:rPr>
      </w:pPr>
    </w:p>
    <w:p w:rsidR="00862E20" w:rsidRDefault="00862E20">
      <w:pPr>
        <w:pStyle w:val="a4"/>
        <w:jc w:val="left"/>
        <w:rPr>
          <w:b w:val="0"/>
          <w:i w:val="0"/>
          <w:color w:val="333333"/>
          <w:sz w:val="24"/>
        </w:rPr>
      </w:pPr>
      <w:r>
        <w:rPr>
          <w:b w:val="0"/>
          <w:i w:val="0"/>
          <w:iCs w:val="0"/>
          <w:color w:val="333333"/>
          <w:sz w:val="24"/>
        </w:rPr>
        <w:t>Глазное дно от 4.07.2004</w:t>
      </w:r>
      <w:r>
        <w:rPr>
          <w:b w:val="0"/>
          <w:color w:val="333333"/>
          <w:sz w:val="24"/>
        </w:rPr>
        <w:t xml:space="preserve"> </w:t>
      </w:r>
      <w:r>
        <w:rPr>
          <w:b w:val="0"/>
          <w:i w:val="0"/>
          <w:color w:val="333333"/>
          <w:sz w:val="24"/>
        </w:rPr>
        <w:t>в норме.</w:t>
      </w:r>
    </w:p>
    <w:p w:rsidR="00862E20" w:rsidRDefault="00862E20">
      <w:pPr>
        <w:pStyle w:val="a4"/>
        <w:jc w:val="left"/>
        <w:rPr>
          <w:b w:val="0"/>
          <w:i w:val="0"/>
          <w:iCs w:val="0"/>
          <w:color w:val="333333"/>
          <w:sz w:val="24"/>
        </w:rPr>
      </w:pPr>
    </w:p>
    <w:p w:rsidR="00862E20" w:rsidRDefault="00862E20">
      <w:pPr>
        <w:pStyle w:val="a4"/>
        <w:jc w:val="left"/>
        <w:rPr>
          <w:b w:val="0"/>
          <w:i w:val="0"/>
          <w:iCs w:val="0"/>
          <w:color w:val="333333"/>
          <w:sz w:val="24"/>
        </w:rPr>
      </w:pPr>
      <w:r>
        <w:rPr>
          <w:b w:val="0"/>
          <w:i w:val="0"/>
          <w:iCs w:val="0"/>
          <w:color w:val="333333"/>
          <w:sz w:val="24"/>
        </w:rPr>
        <w:t>Реограмма верхних конечностей предплечье – кисть 05.07.2004 года.</w:t>
      </w:r>
    </w:p>
    <w:p w:rsidR="00862E20" w:rsidRDefault="00862E20">
      <w:pPr>
        <w:pStyle w:val="a4"/>
        <w:jc w:val="left"/>
        <w:rPr>
          <w:b w:val="0"/>
          <w:i w:val="0"/>
          <w:color w:val="333333"/>
          <w:sz w:val="24"/>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620"/>
        <w:gridCol w:w="1620"/>
        <w:gridCol w:w="1620"/>
        <w:gridCol w:w="1638"/>
      </w:tblGrid>
      <w:tr w:rsidR="00862E20">
        <w:trPr>
          <w:trHeight w:val="462"/>
        </w:trPr>
        <w:tc>
          <w:tcPr>
            <w:tcW w:w="3168" w:type="dxa"/>
          </w:tcPr>
          <w:p w:rsidR="00862E20" w:rsidRDefault="00862E20">
            <w:pPr>
              <w:pStyle w:val="a4"/>
              <w:rPr>
                <w:b w:val="0"/>
                <w:i w:val="0"/>
                <w:iCs w:val="0"/>
                <w:color w:val="333333"/>
                <w:sz w:val="24"/>
              </w:rPr>
            </w:pPr>
            <w:r>
              <w:rPr>
                <w:b w:val="0"/>
                <w:i w:val="0"/>
                <w:iCs w:val="0"/>
                <w:color w:val="333333"/>
                <w:sz w:val="24"/>
              </w:rPr>
              <w:t>Показатель</w:t>
            </w:r>
          </w:p>
        </w:tc>
        <w:tc>
          <w:tcPr>
            <w:tcW w:w="1620" w:type="dxa"/>
          </w:tcPr>
          <w:p w:rsidR="00862E20" w:rsidRDefault="00862E20">
            <w:pPr>
              <w:pStyle w:val="a4"/>
              <w:rPr>
                <w:b w:val="0"/>
                <w:i w:val="0"/>
                <w:iCs w:val="0"/>
                <w:color w:val="333333"/>
                <w:sz w:val="24"/>
              </w:rPr>
            </w:pPr>
            <w:r>
              <w:rPr>
                <w:b w:val="0"/>
                <w:i w:val="0"/>
                <w:iCs w:val="0"/>
                <w:color w:val="333333"/>
                <w:sz w:val="24"/>
              </w:rPr>
              <w:t>Правое предплечье</w:t>
            </w:r>
          </w:p>
        </w:tc>
        <w:tc>
          <w:tcPr>
            <w:tcW w:w="1620" w:type="dxa"/>
          </w:tcPr>
          <w:p w:rsidR="00862E20" w:rsidRDefault="00862E20">
            <w:pPr>
              <w:pStyle w:val="a4"/>
              <w:rPr>
                <w:b w:val="0"/>
                <w:i w:val="0"/>
                <w:iCs w:val="0"/>
                <w:color w:val="333333"/>
                <w:sz w:val="24"/>
              </w:rPr>
            </w:pPr>
            <w:r>
              <w:rPr>
                <w:b w:val="0"/>
                <w:i w:val="0"/>
                <w:iCs w:val="0"/>
                <w:color w:val="333333"/>
                <w:sz w:val="24"/>
              </w:rPr>
              <w:t>Левое предплечье</w:t>
            </w:r>
          </w:p>
        </w:tc>
        <w:tc>
          <w:tcPr>
            <w:tcW w:w="1620" w:type="dxa"/>
          </w:tcPr>
          <w:p w:rsidR="00862E20" w:rsidRDefault="00862E20">
            <w:pPr>
              <w:pStyle w:val="a4"/>
              <w:rPr>
                <w:b w:val="0"/>
                <w:i w:val="0"/>
                <w:iCs w:val="0"/>
                <w:color w:val="333333"/>
                <w:sz w:val="24"/>
              </w:rPr>
            </w:pPr>
            <w:r>
              <w:rPr>
                <w:b w:val="0"/>
                <w:i w:val="0"/>
                <w:iCs w:val="0"/>
                <w:color w:val="333333"/>
                <w:sz w:val="24"/>
              </w:rPr>
              <w:t>Правая кисть</w:t>
            </w:r>
          </w:p>
        </w:tc>
        <w:tc>
          <w:tcPr>
            <w:tcW w:w="1638" w:type="dxa"/>
          </w:tcPr>
          <w:p w:rsidR="00862E20" w:rsidRDefault="00862E20">
            <w:pPr>
              <w:pStyle w:val="a4"/>
              <w:rPr>
                <w:b w:val="0"/>
                <w:i w:val="0"/>
                <w:iCs w:val="0"/>
                <w:color w:val="333333"/>
                <w:sz w:val="24"/>
              </w:rPr>
            </w:pPr>
            <w:r>
              <w:rPr>
                <w:b w:val="0"/>
                <w:i w:val="0"/>
                <w:iCs w:val="0"/>
                <w:color w:val="333333"/>
                <w:sz w:val="24"/>
              </w:rPr>
              <w:t>Левая кисть</w:t>
            </w:r>
          </w:p>
        </w:tc>
      </w:tr>
      <w:tr w:rsidR="00862E20">
        <w:trPr>
          <w:trHeight w:val="441"/>
        </w:trPr>
        <w:tc>
          <w:tcPr>
            <w:tcW w:w="3168" w:type="dxa"/>
          </w:tcPr>
          <w:p w:rsidR="00862E20" w:rsidRDefault="00862E20">
            <w:pPr>
              <w:pStyle w:val="a4"/>
              <w:jc w:val="left"/>
              <w:rPr>
                <w:b w:val="0"/>
                <w:i w:val="0"/>
                <w:iCs w:val="0"/>
                <w:color w:val="333333"/>
                <w:sz w:val="24"/>
              </w:rPr>
            </w:pPr>
            <w:r>
              <w:rPr>
                <w:b w:val="0"/>
                <w:i w:val="0"/>
                <w:iCs w:val="0"/>
                <w:color w:val="333333"/>
                <w:sz w:val="24"/>
              </w:rPr>
              <w:t>Пульсовое кровенаполнение</w:t>
            </w:r>
          </w:p>
        </w:tc>
        <w:tc>
          <w:tcPr>
            <w:tcW w:w="1620" w:type="dxa"/>
          </w:tcPr>
          <w:p w:rsidR="00862E20" w:rsidRDefault="00862E20">
            <w:pPr>
              <w:pStyle w:val="a4"/>
              <w:rPr>
                <w:b w:val="0"/>
                <w:i w:val="0"/>
                <w:iCs w:val="0"/>
                <w:color w:val="333333"/>
                <w:sz w:val="24"/>
              </w:rPr>
            </w:pPr>
            <w:r>
              <w:rPr>
                <w:b w:val="0"/>
                <w:i w:val="0"/>
                <w:iCs w:val="0"/>
                <w:color w:val="333333"/>
                <w:sz w:val="24"/>
              </w:rPr>
              <w:t>умеренно снижено 21.8%</w:t>
            </w:r>
          </w:p>
        </w:tc>
        <w:tc>
          <w:tcPr>
            <w:tcW w:w="1620" w:type="dxa"/>
          </w:tcPr>
          <w:p w:rsidR="00862E20" w:rsidRDefault="00862E20">
            <w:pPr>
              <w:pStyle w:val="a4"/>
              <w:rPr>
                <w:b w:val="0"/>
                <w:i w:val="0"/>
                <w:iCs w:val="0"/>
                <w:color w:val="333333"/>
                <w:sz w:val="24"/>
              </w:rPr>
            </w:pPr>
            <w:r>
              <w:rPr>
                <w:b w:val="0"/>
                <w:i w:val="0"/>
                <w:iCs w:val="0"/>
                <w:color w:val="333333"/>
                <w:sz w:val="24"/>
              </w:rPr>
              <w:t>значительно снижено 80.2%</w:t>
            </w:r>
          </w:p>
        </w:tc>
        <w:tc>
          <w:tcPr>
            <w:tcW w:w="1620" w:type="dxa"/>
          </w:tcPr>
          <w:p w:rsidR="00862E20" w:rsidRDefault="00862E20">
            <w:pPr>
              <w:pStyle w:val="a4"/>
              <w:rPr>
                <w:b w:val="0"/>
                <w:i w:val="0"/>
                <w:iCs w:val="0"/>
                <w:color w:val="333333"/>
                <w:sz w:val="24"/>
              </w:rPr>
            </w:pPr>
            <w:r>
              <w:rPr>
                <w:b w:val="0"/>
                <w:i w:val="0"/>
                <w:iCs w:val="0"/>
                <w:color w:val="333333"/>
                <w:sz w:val="24"/>
              </w:rPr>
              <w:t>значительно снижено 58%</w:t>
            </w:r>
          </w:p>
        </w:tc>
        <w:tc>
          <w:tcPr>
            <w:tcW w:w="1638" w:type="dxa"/>
          </w:tcPr>
          <w:p w:rsidR="00862E20" w:rsidRDefault="00862E20">
            <w:pPr>
              <w:pStyle w:val="a4"/>
              <w:rPr>
                <w:b w:val="0"/>
                <w:i w:val="0"/>
                <w:iCs w:val="0"/>
                <w:color w:val="333333"/>
                <w:sz w:val="24"/>
              </w:rPr>
            </w:pPr>
            <w:r>
              <w:rPr>
                <w:b w:val="0"/>
                <w:i w:val="0"/>
                <w:iCs w:val="0"/>
                <w:color w:val="333333"/>
                <w:sz w:val="24"/>
              </w:rPr>
              <w:t>значительно снижено 74.2%</w:t>
            </w:r>
          </w:p>
        </w:tc>
      </w:tr>
      <w:tr w:rsidR="00862E20">
        <w:trPr>
          <w:trHeight w:val="441"/>
        </w:trPr>
        <w:tc>
          <w:tcPr>
            <w:tcW w:w="3168" w:type="dxa"/>
          </w:tcPr>
          <w:p w:rsidR="00862E20" w:rsidRDefault="00862E20">
            <w:pPr>
              <w:pStyle w:val="a4"/>
              <w:jc w:val="left"/>
              <w:rPr>
                <w:b w:val="0"/>
                <w:i w:val="0"/>
                <w:iCs w:val="0"/>
                <w:color w:val="333333"/>
                <w:sz w:val="24"/>
              </w:rPr>
            </w:pPr>
            <w:r>
              <w:rPr>
                <w:b w:val="0"/>
                <w:i w:val="0"/>
                <w:iCs w:val="0"/>
                <w:color w:val="333333"/>
                <w:sz w:val="24"/>
              </w:rPr>
              <w:t>Тонус артерий крупного калибра</w:t>
            </w:r>
          </w:p>
        </w:tc>
        <w:tc>
          <w:tcPr>
            <w:tcW w:w="1620" w:type="dxa"/>
          </w:tcPr>
          <w:p w:rsidR="00862E20" w:rsidRDefault="00862E20">
            <w:pPr>
              <w:pStyle w:val="a4"/>
              <w:rPr>
                <w:b w:val="0"/>
                <w:i w:val="0"/>
                <w:iCs w:val="0"/>
                <w:color w:val="333333"/>
                <w:sz w:val="24"/>
              </w:rPr>
            </w:pPr>
          </w:p>
          <w:p w:rsidR="00862E20" w:rsidRDefault="00862E20">
            <w:pPr>
              <w:pStyle w:val="a4"/>
              <w:rPr>
                <w:b w:val="0"/>
                <w:i w:val="0"/>
                <w:iCs w:val="0"/>
                <w:color w:val="333333"/>
                <w:sz w:val="24"/>
              </w:rPr>
            </w:pPr>
            <w:r>
              <w:rPr>
                <w:b w:val="0"/>
                <w:i w:val="0"/>
                <w:iCs w:val="0"/>
                <w:color w:val="333333"/>
                <w:sz w:val="24"/>
              </w:rPr>
              <w:t>в норме</w:t>
            </w:r>
          </w:p>
        </w:tc>
        <w:tc>
          <w:tcPr>
            <w:tcW w:w="1620" w:type="dxa"/>
          </w:tcPr>
          <w:p w:rsidR="00862E20" w:rsidRDefault="00862E20">
            <w:pPr>
              <w:pStyle w:val="a4"/>
              <w:rPr>
                <w:b w:val="0"/>
                <w:i w:val="0"/>
                <w:iCs w:val="0"/>
                <w:color w:val="333333"/>
                <w:sz w:val="24"/>
              </w:rPr>
            </w:pPr>
            <w:r>
              <w:rPr>
                <w:b w:val="0"/>
                <w:i w:val="0"/>
                <w:iCs w:val="0"/>
                <w:color w:val="333333"/>
                <w:sz w:val="24"/>
              </w:rPr>
              <w:t>значительно снижен 58.6%</w:t>
            </w:r>
          </w:p>
        </w:tc>
        <w:tc>
          <w:tcPr>
            <w:tcW w:w="1620" w:type="dxa"/>
          </w:tcPr>
          <w:p w:rsidR="00862E20" w:rsidRDefault="00862E20">
            <w:pPr>
              <w:pStyle w:val="a4"/>
              <w:rPr>
                <w:b w:val="0"/>
                <w:i w:val="0"/>
                <w:iCs w:val="0"/>
                <w:color w:val="333333"/>
                <w:sz w:val="24"/>
              </w:rPr>
            </w:pPr>
            <w:r>
              <w:rPr>
                <w:b w:val="0"/>
                <w:i w:val="0"/>
                <w:iCs w:val="0"/>
                <w:color w:val="333333"/>
                <w:sz w:val="24"/>
              </w:rPr>
              <w:t>значительно снижен 63.9%</w:t>
            </w:r>
          </w:p>
        </w:tc>
        <w:tc>
          <w:tcPr>
            <w:tcW w:w="1638" w:type="dxa"/>
          </w:tcPr>
          <w:p w:rsidR="00862E20" w:rsidRDefault="00862E20">
            <w:pPr>
              <w:pStyle w:val="a4"/>
              <w:rPr>
                <w:b w:val="0"/>
                <w:i w:val="0"/>
                <w:iCs w:val="0"/>
                <w:color w:val="333333"/>
                <w:sz w:val="24"/>
              </w:rPr>
            </w:pPr>
            <w:r>
              <w:rPr>
                <w:b w:val="0"/>
                <w:i w:val="0"/>
                <w:iCs w:val="0"/>
                <w:color w:val="333333"/>
                <w:sz w:val="24"/>
              </w:rPr>
              <w:t>значительно снижен 67.7%</w:t>
            </w:r>
          </w:p>
        </w:tc>
      </w:tr>
      <w:tr w:rsidR="00862E20">
        <w:trPr>
          <w:trHeight w:val="462"/>
        </w:trPr>
        <w:tc>
          <w:tcPr>
            <w:tcW w:w="3168" w:type="dxa"/>
          </w:tcPr>
          <w:p w:rsidR="00862E20" w:rsidRDefault="00862E20">
            <w:pPr>
              <w:pStyle w:val="a4"/>
              <w:jc w:val="left"/>
              <w:rPr>
                <w:b w:val="0"/>
                <w:i w:val="0"/>
                <w:iCs w:val="0"/>
                <w:color w:val="333333"/>
                <w:sz w:val="24"/>
              </w:rPr>
            </w:pPr>
            <w:r>
              <w:rPr>
                <w:b w:val="0"/>
                <w:i w:val="0"/>
                <w:iCs w:val="0"/>
                <w:color w:val="333333"/>
                <w:sz w:val="24"/>
              </w:rPr>
              <w:t>Тонус артерий среднего и мелкого калибра</w:t>
            </w:r>
          </w:p>
        </w:tc>
        <w:tc>
          <w:tcPr>
            <w:tcW w:w="1620" w:type="dxa"/>
          </w:tcPr>
          <w:p w:rsidR="00862E20" w:rsidRDefault="00862E20">
            <w:pPr>
              <w:pStyle w:val="a4"/>
              <w:rPr>
                <w:b w:val="0"/>
                <w:i w:val="0"/>
                <w:iCs w:val="0"/>
                <w:color w:val="333333"/>
                <w:sz w:val="24"/>
              </w:rPr>
            </w:pPr>
            <w:r>
              <w:rPr>
                <w:b w:val="0"/>
                <w:i w:val="0"/>
                <w:iCs w:val="0"/>
                <w:color w:val="333333"/>
                <w:sz w:val="24"/>
              </w:rPr>
              <w:t>значительно снижен 55.7%</w:t>
            </w:r>
          </w:p>
        </w:tc>
        <w:tc>
          <w:tcPr>
            <w:tcW w:w="1620" w:type="dxa"/>
          </w:tcPr>
          <w:p w:rsidR="00862E20" w:rsidRDefault="00862E20">
            <w:pPr>
              <w:pStyle w:val="a4"/>
              <w:rPr>
                <w:b w:val="0"/>
                <w:i w:val="0"/>
                <w:iCs w:val="0"/>
                <w:color w:val="333333"/>
                <w:sz w:val="24"/>
              </w:rPr>
            </w:pPr>
            <w:r>
              <w:rPr>
                <w:b w:val="0"/>
                <w:i w:val="0"/>
                <w:iCs w:val="0"/>
                <w:color w:val="333333"/>
                <w:sz w:val="24"/>
              </w:rPr>
              <w:t>значительно снижен 78.4%</w:t>
            </w:r>
          </w:p>
        </w:tc>
        <w:tc>
          <w:tcPr>
            <w:tcW w:w="1620" w:type="dxa"/>
          </w:tcPr>
          <w:p w:rsidR="00862E20" w:rsidRDefault="00862E20">
            <w:pPr>
              <w:pStyle w:val="a4"/>
              <w:rPr>
                <w:b w:val="0"/>
                <w:i w:val="0"/>
                <w:iCs w:val="0"/>
                <w:color w:val="333333"/>
                <w:sz w:val="24"/>
              </w:rPr>
            </w:pPr>
            <w:r>
              <w:rPr>
                <w:b w:val="0"/>
                <w:i w:val="0"/>
                <w:iCs w:val="0"/>
                <w:color w:val="333333"/>
                <w:sz w:val="24"/>
              </w:rPr>
              <w:t>значительно снижен 79.5%</w:t>
            </w:r>
          </w:p>
        </w:tc>
        <w:tc>
          <w:tcPr>
            <w:tcW w:w="1638" w:type="dxa"/>
          </w:tcPr>
          <w:p w:rsidR="00862E20" w:rsidRDefault="00862E20">
            <w:pPr>
              <w:pStyle w:val="a4"/>
              <w:rPr>
                <w:b w:val="0"/>
                <w:i w:val="0"/>
                <w:iCs w:val="0"/>
                <w:color w:val="333333"/>
                <w:sz w:val="24"/>
              </w:rPr>
            </w:pPr>
            <w:r>
              <w:rPr>
                <w:b w:val="0"/>
                <w:i w:val="0"/>
                <w:iCs w:val="0"/>
                <w:color w:val="333333"/>
                <w:sz w:val="24"/>
              </w:rPr>
              <w:t>значительно снижен 88.2%</w:t>
            </w:r>
          </w:p>
        </w:tc>
      </w:tr>
      <w:tr w:rsidR="00862E20">
        <w:trPr>
          <w:trHeight w:val="462"/>
        </w:trPr>
        <w:tc>
          <w:tcPr>
            <w:tcW w:w="3168" w:type="dxa"/>
          </w:tcPr>
          <w:p w:rsidR="00862E20" w:rsidRDefault="00862E20">
            <w:pPr>
              <w:pStyle w:val="a4"/>
              <w:jc w:val="left"/>
              <w:rPr>
                <w:b w:val="0"/>
                <w:i w:val="0"/>
                <w:iCs w:val="0"/>
                <w:color w:val="333333"/>
                <w:sz w:val="24"/>
              </w:rPr>
            </w:pPr>
            <w:r>
              <w:rPr>
                <w:b w:val="0"/>
                <w:i w:val="0"/>
                <w:iCs w:val="0"/>
                <w:color w:val="333333"/>
                <w:sz w:val="24"/>
              </w:rPr>
              <w:t>Эластические свойства артерий</w:t>
            </w:r>
          </w:p>
        </w:tc>
        <w:tc>
          <w:tcPr>
            <w:tcW w:w="1620" w:type="dxa"/>
          </w:tcPr>
          <w:p w:rsidR="00862E20" w:rsidRDefault="00862E20">
            <w:pPr>
              <w:pStyle w:val="a4"/>
              <w:rPr>
                <w:b w:val="0"/>
                <w:i w:val="0"/>
                <w:iCs w:val="0"/>
                <w:color w:val="333333"/>
                <w:sz w:val="24"/>
              </w:rPr>
            </w:pPr>
            <w:r>
              <w:rPr>
                <w:b w:val="0"/>
                <w:i w:val="0"/>
                <w:iCs w:val="0"/>
                <w:color w:val="333333"/>
                <w:sz w:val="24"/>
              </w:rPr>
              <w:t>умеренно повышены 20.5%</w:t>
            </w:r>
          </w:p>
        </w:tc>
        <w:tc>
          <w:tcPr>
            <w:tcW w:w="1620" w:type="dxa"/>
          </w:tcPr>
          <w:p w:rsidR="00862E20" w:rsidRDefault="00862E20">
            <w:pPr>
              <w:pStyle w:val="a4"/>
              <w:rPr>
                <w:b w:val="0"/>
                <w:i w:val="0"/>
                <w:iCs w:val="0"/>
                <w:color w:val="333333"/>
                <w:sz w:val="24"/>
              </w:rPr>
            </w:pPr>
            <w:r>
              <w:rPr>
                <w:b w:val="0"/>
                <w:i w:val="0"/>
                <w:iCs w:val="0"/>
                <w:color w:val="333333"/>
                <w:sz w:val="24"/>
              </w:rPr>
              <w:t>умеренно повышены 27.1%</w:t>
            </w:r>
          </w:p>
        </w:tc>
        <w:tc>
          <w:tcPr>
            <w:tcW w:w="1620" w:type="dxa"/>
          </w:tcPr>
          <w:p w:rsidR="00862E20" w:rsidRDefault="00862E20">
            <w:pPr>
              <w:pStyle w:val="a4"/>
              <w:rPr>
                <w:b w:val="0"/>
                <w:i w:val="0"/>
                <w:iCs w:val="0"/>
                <w:color w:val="333333"/>
                <w:sz w:val="24"/>
              </w:rPr>
            </w:pPr>
          </w:p>
          <w:p w:rsidR="00862E20" w:rsidRDefault="00862E20">
            <w:pPr>
              <w:pStyle w:val="a4"/>
              <w:rPr>
                <w:b w:val="0"/>
                <w:i w:val="0"/>
                <w:iCs w:val="0"/>
                <w:color w:val="333333"/>
                <w:sz w:val="24"/>
              </w:rPr>
            </w:pPr>
            <w:r>
              <w:rPr>
                <w:b w:val="0"/>
                <w:i w:val="0"/>
                <w:iCs w:val="0"/>
                <w:color w:val="333333"/>
                <w:sz w:val="24"/>
              </w:rPr>
              <w:t>в норме</w:t>
            </w:r>
          </w:p>
        </w:tc>
        <w:tc>
          <w:tcPr>
            <w:tcW w:w="1638" w:type="dxa"/>
          </w:tcPr>
          <w:p w:rsidR="00862E20" w:rsidRDefault="00862E20">
            <w:pPr>
              <w:pStyle w:val="a4"/>
              <w:rPr>
                <w:b w:val="0"/>
                <w:i w:val="0"/>
                <w:iCs w:val="0"/>
                <w:color w:val="333333"/>
                <w:sz w:val="24"/>
              </w:rPr>
            </w:pPr>
            <w:r>
              <w:rPr>
                <w:b w:val="0"/>
                <w:i w:val="0"/>
                <w:iCs w:val="0"/>
                <w:color w:val="333333"/>
                <w:sz w:val="24"/>
              </w:rPr>
              <w:t>умеренно повышены</w:t>
            </w:r>
          </w:p>
          <w:p w:rsidR="00862E20" w:rsidRDefault="00862E20">
            <w:pPr>
              <w:pStyle w:val="a4"/>
              <w:rPr>
                <w:b w:val="0"/>
                <w:i w:val="0"/>
                <w:iCs w:val="0"/>
                <w:color w:val="333333"/>
                <w:sz w:val="24"/>
              </w:rPr>
            </w:pPr>
            <w:r>
              <w:rPr>
                <w:b w:val="0"/>
                <w:i w:val="0"/>
                <w:iCs w:val="0"/>
                <w:color w:val="333333"/>
                <w:sz w:val="24"/>
              </w:rPr>
              <w:t>21.4%</w:t>
            </w:r>
          </w:p>
        </w:tc>
      </w:tr>
      <w:tr w:rsidR="00862E20">
        <w:trPr>
          <w:trHeight w:val="462"/>
        </w:trPr>
        <w:tc>
          <w:tcPr>
            <w:tcW w:w="3168" w:type="dxa"/>
          </w:tcPr>
          <w:p w:rsidR="00862E20" w:rsidRDefault="00862E20">
            <w:pPr>
              <w:pStyle w:val="a4"/>
              <w:jc w:val="left"/>
              <w:rPr>
                <w:b w:val="0"/>
                <w:i w:val="0"/>
                <w:iCs w:val="0"/>
                <w:color w:val="333333"/>
                <w:sz w:val="24"/>
              </w:rPr>
            </w:pPr>
            <w:r>
              <w:rPr>
                <w:b w:val="0"/>
                <w:i w:val="0"/>
                <w:iCs w:val="0"/>
                <w:color w:val="333333"/>
                <w:sz w:val="24"/>
              </w:rPr>
              <w:t>Венозный отток</w:t>
            </w:r>
          </w:p>
        </w:tc>
        <w:tc>
          <w:tcPr>
            <w:tcW w:w="1620" w:type="dxa"/>
          </w:tcPr>
          <w:p w:rsidR="00862E20" w:rsidRDefault="00862E20">
            <w:pPr>
              <w:pStyle w:val="a4"/>
              <w:rPr>
                <w:b w:val="0"/>
                <w:i w:val="0"/>
                <w:iCs w:val="0"/>
                <w:color w:val="333333"/>
                <w:sz w:val="24"/>
              </w:rPr>
            </w:pPr>
            <w:r>
              <w:rPr>
                <w:b w:val="0"/>
                <w:i w:val="0"/>
                <w:iCs w:val="0"/>
                <w:color w:val="333333"/>
                <w:sz w:val="24"/>
              </w:rPr>
              <w:t>умеренно затруднен 76%</w:t>
            </w:r>
          </w:p>
        </w:tc>
        <w:tc>
          <w:tcPr>
            <w:tcW w:w="1620" w:type="dxa"/>
          </w:tcPr>
          <w:p w:rsidR="00862E20" w:rsidRDefault="00862E20">
            <w:pPr>
              <w:pStyle w:val="a4"/>
              <w:rPr>
                <w:b w:val="0"/>
                <w:i w:val="0"/>
                <w:iCs w:val="0"/>
                <w:color w:val="333333"/>
                <w:sz w:val="24"/>
              </w:rPr>
            </w:pPr>
          </w:p>
          <w:p w:rsidR="00862E20" w:rsidRDefault="00862E20">
            <w:pPr>
              <w:pStyle w:val="a4"/>
              <w:rPr>
                <w:b w:val="0"/>
                <w:i w:val="0"/>
                <w:iCs w:val="0"/>
                <w:color w:val="333333"/>
                <w:sz w:val="24"/>
              </w:rPr>
            </w:pPr>
            <w:r>
              <w:rPr>
                <w:b w:val="0"/>
                <w:i w:val="0"/>
                <w:iCs w:val="0"/>
                <w:color w:val="333333"/>
                <w:sz w:val="24"/>
              </w:rPr>
              <w:t>не изменен 9.2%</w:t>
            </w:r>
          </w:p>
        </w:tc>
        <w:tc>
          <w:tcPr>
            <w:tcW w:w="1620" w:type="dxa"/>
          </w:tcPr>
          <w:p w:rsidR="00862E20" w:rsidRDefault="00862E20">
            <w:pPr>
              <w:pStyle w:val="a4"/>
              <w:rPr>
                <w:b w:val="0"/>
                <w:i w:val="0"/>
                <w:iCs w:val="0"/>
                <w:color w:val="333333"/>
                <w:sz w:val="24"/>
              </w:rPr>
            </w:pPr>
            <w:r>
              <w:rPr>
                <w:b w:val="0"/>
                <w:i w:val="0"/>
                <w:iCs w:val="0"/>
                <w:color w:val="333333"/>
                <w:sz w:val="24"/>
              </w:rPr>
              <w:t>умеренно затруднен 44.6%</w:t>
            </w:r>
          </w:p>
        </w:tc>
        <w:tc>
          <w:tcPr>
            <w:tcW w:w="1638" w:type="dxa"/>
          </w:tcPr>
          <w:p w:rsidR="00862E20" w:rsidRDefault="00862E20">
            <w:pPr>
              <w:pStyle w:val="a4"/>
              <w:rPr>
                <w:b w:val="0"/>
                <w:i w:val="0"/>
                <w:iCs w:val="0"/>
                <w:color w:val="333333"/>
                <w:sz w:val="24"/>
              </w:rPr>
            </w:pPr>
            <w:r>
              <w:rPr>
                <w:b w:val="0"/>
                <w:i w:val="0"/>
                <w:iCs w:val="0"/>
                <w:color w:val="333333"/>
                <w:sz w:val="24"/>
              </w:rPr>
              <w:t>умеренно затруднен 61.8%</w:t>
            </w:r>
          </w:p>
        </w:tc>
      </w:tr>
    </w:tbl>
    <w:p w:rsidR="00862E20" w:rsidRDefault="00862E20">
      <w:pPr>
        <w:pStyle w:val="a4"/>
        <w:jc w:val="left"/>
        <w:rPr>
          <w:b w:val="0"/>
          <w:i w:val="0"/>
          <w:iCs w:val="0"/>
          <w:color w:val="333333"/>
          <w:sz w:val="24"/>
        </w:rPr>
      </w:pPr>
    </w:p>
    <w:p w:rsidR="00862E20" w:rsidRDefault="00862E20">
      <w:pPr>
        <w:pStyle w:val="a4"/>
        <w:jc w:val="left"/>
        <w:rPr>
          <w:b w:val="0"/>
          <w:i w:val="0"/>
          <w:color w:val="333333"/>
          <w:sz w:val="24"/>
        </w:rPr>
      </w:pPr>
    </w:p>
    <w:p w:rsidR="00862E20" w:rsidRDefault="00862E20">
      <w:pPr>
        <w:ind w:hanging="80"/>
        <w:rPr>
          <w:color w:val="333333"/>
        </w:rPr>
      </w:pPr>
      <w:r>
        <w:rPr>
          <w:color w:val="333333"/>
        </w:rPr>
        <w:lastRenderedPageBreak/>
        <w:t>УЗИ артерий головного мозга, аорты и верхних конечностей 05.07.2004г.</w:t>
      </w:r>
    </w:p>
    <w:p w:rsidR="00862E20" w:rsidRDefault="00862E20">
      <w:pPr>
        <w:pStyle w:val="a4"/>
        <w:jc w:val="left"/>
        <w:rPr>
          <w:b w:val="0"/>
          <w:i w:val="0"/>
          <w:color w:val="333333"/>
          <w:sz w:val="24"/>
        </w:rPr>
      </w:pPr>
      <w:r>
        <w:rPr>
          <w:b w:val="0"/>
          <w:i w:val="0"/>
          <w:color w:val="333333"/>
          <w:sz w:val="24"/>
        </w:rPr>
        <w:t>Магистральные артерии головы проходимы. Признаки  общего атеросклероза, атеросклероза артерий головы, дуги аорты, подключичной артерии.</w:t>
      </w:r>
    </w:p>
    <w:p w:rsidR="00862E20" w:rsidRDefault="00862E20">
      <w:pPr>
        <w:pStyle w:val="a4"/>
        <w:jc w:val="left"/>
        <w:rPr>
          <w:b w:val="0"/>
          <w:i w:val="0"/>
          <w:color w:val="333333"/>
          <w:sz w:val="24"/>
        </w:rPr>
      </w:pPr>
    </w:p>
    <w:p w:rsidR="00862E20" w:rsidRDefault="00862E20">
      <w:pPr>
        <w:pStyle w:val="a4"/>
        <w:jc w:val="left"/>
        <w:rPr>
          <w:b w:val="0"/>
          <w:i w:val="0"/>
          <w:color w:val="333333"/>
          <w:sz w:val="24"/>
        </w:rPr>
      </w:pPr>
      <w:r>
        <w:rPr>
          <w:b w:val="0"/>
          <w:i w:val="0"/>
          <w:color w:val="333333"/>
          <w:sz w:val="24"/>
        </w:rPr>
        <w:t>ЭКГ 05.07.2004 года.</w:t>
      </w:r>
    </w:p>
    <w:p w:rsidR="00862E20" w:rsidRDefault="00862E20">
      <w:pPr>
        <w:pStyle w:val="a4"/>
        <w:jc w:val="left"/>
        <w:rPr>
          <w:b w:val="0"/>
          <w:i w:val="0"/>
          <w:color w:val="333333"/>
          <w:sz w:val="24"/>
        </w:rPr>
      </w:pPr>
      <w:r>
        <w:rPr>
          <w:b w:val="0"/>
          <w:i w:val="0"/>
          <w:color w:val="333333"/>
          <w:sz w:val="24"/>
        </w:rPr>
        <w:t>Норма:  ритм  синусный, частота 78 ударов в минуту,  электрическая ось сердца  отклонена влево, признаков гипертрофии левого желудочка нет.</w:t>
      </w:r>
    </w:p>
    <w:p w:rsidR="00862E20" w:rsidRDefault="00862E20">
      <w:pPr>
        <w:pStyle w:val="a4"/>
        <w:jc w:val="left"/>
        <w:rPr>
          <w:b w:val="0"/>
          <w:i w:val="0"/>
          <w:color w:val="333333"/>
          <w:sz w:val="24"/>
        </w:rPr>
      </w:pPr>
    </w:p>
    <w:p w:rsidR="00862E20" w:rsidRDefault="00862E20">
      <w:pPr>
        <w:pStyle w:val="a4"/>
        <w:jc w:val="left"/>
        <w:rPr>
          <w:b w:val="0"/>
          <w:i w:val="0"/>
          <w:color w:val="333333"/>
          <w:sz w:val="24"/>
        </w:rPr>
      </w:pPr>
      <w:r>
        <w:rPr>
          <w:b w:val="0"/>
          <w:i w:val="0"/>
          <w:color w:val="333333"/>
          <w:sz w:val="24"/>
        </w:rPr>
        <w:t>Анализ на флору и чувствительность к антибиотикам.</w:t>
      </w:r>
    </w:p>
    <w:p w:rsidR="00862E20" w:rsidRDefault="00862E20">
      <w:pPr>
        <w:pStyle w:val="a4"/>
        <w:jc w:val="left"/>
        <w:rPr>
          <w:b w:val="0"/>
          <w:i w:val="0"/>
          <w:color w:val="333333"/>
          <w:sz w:val="24"/>
          <w:lang w:val="en-US"/>
        </w:rPr>
      </w:pPr>
      <w:r>
        <w:rPr>
          <w:b w:val="0"/>
          <w:i w:val="0"/>
          <w:color w:val="333333"/>
          <w:sz w:val="24"/>
        </w:rPr>
        <w:t xml:space="preserve">ФЛОРА: </w:t>
      </w:r>
      <w:r>
        <w:rPr>
          <w:b w:val="0"/>
          <w:i w:val="0"/>
          <w:color w:val="333333"/>
          <w:sz w:val="24"/>
          <w:lang w:val="en-US"/>
        </w:rPr>
        <w:t>Pseudomonas aerugenosa</w:t>
      </w:r>
    </w:p>
    <w:p w:rsidR="00862E20" w:rsidRDefault="00862E20">
      <w:pPr>
        <w:pStyle w:val="a4"/>
        <w:jc w:val="left"/>
        <w:rPr>
          <w:b w:val="0"/>
          <w:i w:val="0"/>
          <w:color w:val="333333"/>
          <w:sz w:val="24"/>
        </w:rPr>
      </w:pPr>
      <w:r>
        <w:rPr>
          <w:b w:val="0"/>
          <w:i w:val="0"/>
          <w:color w:val="333333"/>
          <w:sz w:val="24"/>
        </w:rPr>
        <w:t>УСТОЙЧИВЫ: карбенициллин, имипенем, гентамицин.</w:t>
      </w:r>
    </w:p>
    <w:p w:rsidR="00862E20" w:rsidRDefault="00862E20">
      <w:pPr>
        <w:pStyle w:val="a4"/>
        <w:jc w:val="left"/>
        <w:rPr>
          <w:b w:val="0"/>
          <w:i w:val="0"/>
          <w:color w:val="333333"/>
          <w:sz w:val="24"/>
        </w:rPr>
      </w:pPr>
      <w:r>
        <w:rPr>
          <w:b w:val="0"/>
          <w:i w:val="0"/>
          <w:color w:val="333333"/>
          <w:sz w:val="24"/>
        </w:rPr>
        <w:t>УМЕРЕННО-УСТОЙЧИВЫ: цефтазидин.</w:t>
      </w:r>
    </w:p>
    <w:p w:rsidR="00862E20" w:rsidRDefault="00862E20">
      <w:pPr>
        <w:pStyle w:val="a4"/>
        <w:jc w:val="left"/>
        <w:rPr>
          <w:b w:val="0"/>
          <w:i w:val="0"/>
          <w:color w:val="333333"/>
          <w:sz w:val="24"/>
        </w:rPr>
      </w:pPr>
      <w:r>
        <w:rPr>
          <w:b w:val="0"/>
          <w:i w:val="0"/>
          <w:color w:val="333333"/>
          <w:sz w:val="24"/>
        </w:rPr>
        <w:t xml:space="preserve">ЧУВСТВИТЕЛЬНЫ: амикацин, полимиксин. </w:t>
      </w:r>
    </w:p>
    <w:p w:rsidR="00862E20" w:rsidRDefault="00862E20">
      <w:pPr>
        <w:pStyle w:val="a4"/>
        <w:jc w:val="left"/>
        <w:rPr>
          <w:b w:val="0"/>
          <w:i w:val="0"/>
          <w:color w:val="333333"/>
          <w:sz w:val="24"/>
        </w:rPr>
      </w:pPr>
    </w:p>
    <w:p w:rsidR="00862E20" w:rsidRDefault="00862E20">
      <w:pPr>
        <w:pStyle w:val="a4"/>
        <w:jc w:val="left"/>
        <w:rPr>
          <w:b w:val="0"/>
          <w:i w:val="0"/>
          <w:color w:val="333333"/>
          <w:sz w:val="24"/>
        </w:rPr>
      </w:pPr>
      <w:r>
        <w:rPr>
          <w:b w:val="0"/>
          <w:i w:val="0"/>
          <w:color w:val="333333"/>
          <w:sz w:val="24"/>
        </w:rPr>
        <w:t xml:space="preserve">ЗАКЛЮЧИТЕЛЬНЫЙ ДИАГНОЗ: признаки общего атеросклероза, атеросклероз дуги аорты, атеросклеротическая окклюзия левой плечевой артерии. Атеросклеротическая гангрена культи </w:t>
      </w:r>
      <w:r>
        <w:rPr>
          <w:b w:val="0"/>
          <w:i w:val="0"/>
          <w:color w:val="333333"/>
          <w:sz w:val="24"/>
          <w:lang w:val="en-US"/>
        </w:rPr>
        <w:t>II</w:t>
      </w:r>
      <w:r>
        <w:rPr>
          <w:b w:val="0"/>
          <w:i w:val="0"/>
          <w:color w:val="333333"/>
          <w:sz w:val="24"/>
        </w:rPr>
        <w:t xml:space="preserve"> пальца левой руки.</w:t>
      </w:r>
    </w:p>
    <w:p w:rsidR="00862E20" w:rsidRDefault="00862E20">
      <w:pPr>
        <w:pStyle w:val="a4"/>
        <w:jc w:val="left"/>
        <w:rPr>
          <w:b w:val="0"/>
          <w:i w:val="0"/>
          <w:color w:val="333333"/>
          <w:sz w:val="24"/>
        </w:rPr>
      </w:pPr>
    </w:p>
    <w:p w:rsidR="00862E20" w:rsidRDefault="00862E20">
      <w:pPr>
        <w:pStyle w:val="a4"/>
        <w:jc w:val="left"/>
        <w:rPr>
          <w:b w:val="0"/>
          <w:i w:val="0"/>
          <w:color w:val="333333"/>
          <w:sz w:val="24"/>
        </w:rPr>
      </w:pPr>
      <w:r>
        <w:rPr>
          <w:b w:val="0"/>
          <w:i w:val="0"/>
          <w:color w:val="333333"/>
          <w:sz w:val="24"/>
        </w:rPr>
        <w:t xml:space="preserve">ОСЛОЖНЕНИЯ: нагноение культи </w:t>
      </w:r>
      <w:r>
        <w:rPr>
          <w:b w:val="0"/>
          <w:i w:val="0"/>
          <w:color w:val="333333"/>
          <w:sz w:val="24"/>
          <w:lang w:val="en-US"/>
        </w:rPr>
        <w:t>II</w:t>
      </w:r>
      <w:r>
        <w:rPr>
          <w:b w:val="0"/>
          <w:i w:val="0"/>
          <w:color w:val="333333"/>
          <w:sz w:val="24"/>
        </w:rPr>
        <w:t xml:space="preserve"> пальца левой руки и послеоперационного рубца на плече.</w:t>
      </w:r>
    </w:p>
    <w:p w:rsidR="00862E20" w:rsidRDefault="00862E20">
      <w:pPr>
        <w:pStyle w:val="a4"/>
        <w:jc w:val="left"/>
        <w:rPr>
          <w:b w:val="0"/>
          <w:i w:val="0"/>
          <w:color w:val="333333"/>
          <w:sz w:val="24"/>
        </w:rPr>
      </w:pPr>
    </w:p>
    <w:p w:rsidR="00862E20" w:rsidRDefault="00862E20">
      <w:pPr>
        <w:pStyle w:val="a4"/>
        <w:rPr>
          <w:b w:val="0"/>
          <w:i w:val="0"/>
          <w:color w:val="333333"/>
          <w:sz w:val="24"/>
        </w:rPr>
      </w:pPr>
      <w:r>
        <w:rPr>
          <w:b w:val="0"/>
          <w:i w:val="0"/>
          <w:color w:val="333333"/>
          <w:sz w:val="24"/>
        </w:rPr>
        <w:t>ОБОСНОВАНИЕ ДИАГНОЗА:</w:t>
      </w:r>
    </w:p>
    <w:p w:rsidR="00862E20" w:rsidRDefault="00862E20">
      <w:pPr>
        <w:outlineLvl w:val="0"/>
        <w:rPr>
          <w:color w:val="333333"/>
        </w:rPr>
      </w:pPr>
      <w:r>
        <w:rPr>
          <w:color w:val="333333"/>
        </w:rPr>
        <w:t xml:space="preserve">Диагноз общий атеросклероз, атеросклероз дуги аорты, атеросклеротическая окклюзия левой плечевой артерии поставлен на основании жалоб на боли в левой руке, факторов риска (возраст, давнее курение, гиперхолестеринемия), данных анамнеза заболевания, данных лабораторных и инструментальных исследований. </w:t>
      </w:r>
    </w:p>
    <w:p w:rsidR="00862E20" w:rsidRDefault="00862E20">
      <w:pPr>
        <w:outlineLvl w:val="0"/>
        <w:rPr>
          <w:color w:val="333333"/>
        </w:rPr>
      </w:pPr>
      <w:r>
        <w:rPr>
          <w:color w:val="333333"/>
        </w:rPr>
        <w:t xml:space="preserve">Диагноз атеросклеротическая гангрена культи </w:t>
      </w:r>
      <w:r>
        <w:rPr>
          <w:color w:val="333333"/>
          <w:lang w:val="en-US"/>
        </w:rPr>
        <w:t>II</w:t>
      </w:r>
      <w:r>
        <w:rPr>
          <w:color w:val="333333"/>
        </w:rPr>
        <w:t xml:space="preserve"> пальца левой руки поставлен на основании жалоб на почернение культи, данных анамнеза заболевания, данных объективного исследования.</w:t>
      </w:r>
    </w:p>
    <w:p w:rsidR="00862E20" w:rsidRDefault="00862E20">
      <w:pPr>
        <w:outlineLvl w:val="0"/>
        <w:rPr>
          <w:color w:val="333333"/>
        </w:rPr>
      </w:pPr>
    </w:p>
    <w:p w:rsidR="00862E20" w:rsidRDefault="00862E20">
      <w:pPr>
        <w:jc w:val="center"/>
        <w:outlineLvl w:val="0"/>
        <w:rPr>
          <w:color w:val="333333"/>
        </w:rPr>
      </w:pPr>
      <w:r>
        <w:rPr>
          <w:color w:val="333333"/>
        </w:rPr>
        <w:t>ЭТИОЛОГИЯ И ПАТОГЕНЕЗ.</w:t>
      </w:r>
    </w:p>
    <w:p w:rsidR="00862E20" w:rsidRDefault="00862E20">
      <w:pPr>
        <w:outlineLvl w:val="0"/>
        <w:rPr>
          <w:color w:val="333333"/>
        </w:rPr>
      </w:pPr>
      <w:r>
        <w:rPr>
          <w:color w:val="333333"/>
        </w:rPr>
        <w:t>Этиология атеросклероза до настоящего времени полностью не выяснена. Установлено, что атеросклероз чаще возникает у людей, чья работа связана с большим нервно-психическим напряжением. Несомненна зависимость атеросклероза от питания: более часто он встречается в странах, в которых население употребляет большое количество животных белков и жиров, содержащих холестерин. Предрасполагающую роль в развитии болезни играют эндокринные и метаболические нарушения. К атеросклерозу склонны люди, ведущие малоподвижный образ жизни. Отмечено наследственное предрасположение к развитию болезни.</w:t>
      </w:r>
    </w:p>
    <w:p w:rsidR="00862E20" w:rsidRDefault="00862E20">
      <w:pPr>
        <w:outlineLvl w:val="0"/>
        <w:rPr>
          <w:color w:val="333333"/>
        </w:rPr>
      </w:pPr>
      <w:r>
        <w:rPr>
          <w:color w:val="333333"/>
        </w:rPr>
        <w:t>Патогенез сложен и до настоящего времени окончательно не выяснен. Существует инфильтрационная теория Н.Н.Аничкова, согласно которой атеросклероз рассматривается как болезнь, обусловленная нарушением липидного обмена с гиперхолестеринемией. В крови нарушается взаимодействие между холестерином и фосфолипидами, в результате чего коэффициент холестерин/фосфолипиды увеличивается. Увеличивается количество насыщенных жирных кислот, а ненасыщенных – уменьшается. Также в развитии атеросклероза играют роль нарушение местного тканевого обмена и изменение физико-химического состояния артериальной стенки; особое значение придается нарушению состояния мукополисахаридов и белковых структур внутренней оболочки артерий.</w:t>
      </w:r>
    </w:p>
    <w:p w:rsidR="00862E20" w:rsidRDefault="00862E20">
      <w:pPr>
        <w:outlineLvl w:val="0"/>
        <w:rPr>
          <w:color w:val="333333"/>
        </w:rPr>
      </w:pPr>
      <w:r>
        <w:rPr>
          <w:color w:val="333333"/>
        </w:rPr>
        <w:t>Под влиянием нервно-рефлекторных, а также эндокринных воздействий в отдельных участках сосудистой стенки повышается проницаемость с пропотеванием в интиму сосудов всех составных частей плазмы – белков, липопротеидов, извести, что ведет к формированию атеросклеротических бляшек.</w:t>
      </w:r>
    </w:p>
    <w:p w:rsidR="00862E20" w:rsidRDefault="00862E20">
      <w:pPr>
        <w:outlineLvl w:val="0"/>
        <w:rPr>
          <w:color w:val="333333"/>
        </w:rPr>
      </w:pPr>
    </w:p>
    <w:p w:rsidR="00862E20" w:rsidRDefault="00862E20">
      <w:pPr>
        <w:outlineLvl w:val="0"/>
        <w:rPr>
          <w:color w:val="333333"/>
        </w:rPr>
      </w:pPr>
    </w:p>
    <w:p w:rsidR="00862E20" w:rsidRDefault="00862E20">
      <w:pPr>
        <w:jc w:val="center"/>
        <w:outlineLvl w:val="0"/>
        <w:rPr>
          <w:color w:val="333333"/>
        </w:rPr>
      </w:pPr>
    </w:p>
    <w:p w:rsidR="00862E20" w:rsidRDefault="00862E20">
      <w:pPr>
        <w:jc w:val="center"/>
        <w:outlineLvl w:val="0"/>
        <w:rPr>
          <w:color w:val="333333"/>
        </w:rPr>
      </w:pPr>
      <w:r>
        <w:rPr>
          <w:color w:val="333333"/>
        </w:rPr>
        <w:t>ЛЕЧЕНИЕ.</w:t>
      </w:r>
    </w:p>
    <w:p w:rsidR="00862E20" w:rsidRDefault="00862E20">
      <w:pPr>
        <w:outlineLvl w:val="0"/>
        <w:rPr>
          <w:color w:val="333333"/>
        </w:rPr>
      </w:pPr>
      <w:r>
        <w:rPr>
          <w:color w:val="333333"/>
        </w:rPr>
        <w:t xml:space="preserve">На данном этапе консервативное – перевязки с антисептиками, физиотерапия (магнитотерапия, лечение гипербарическим кислородом, лазеротерапия). После определения чувствительности к антибиотикам – антибактериальная терапия. Оперативное вмешательство в данный момент не показано.  </w:t>
      </w:r>
    </w:p>
    <w:p w:rsidR="00862E20" w:rsidRDefault="00862E20">
      <w:pPr>
        <w:rPr>
          <w:color w:val="333333"/>
        </w:rPr>
      </w:pPr>
    </w:p>
    <w:p w:rsidR="00862E20" w:rsidRDefault="00862E20">
      <w:pPr>
        <w:rPr>
          <w:color w:val="333333"/>
        </w:rPr>
      </w:pPr>
      <w:r>
        <w:rPr>
          <w:color w:val="333333"/>
        </w:rPr>
        <w:t xml:space="preserve">Назначено: </w:t>
      </w:r>
    </w:p>
    <w:p w:rsidR="00862E20" w:rsidRDefault="00862E20">
      <w:pPr>
        <w:numPr>
          <w:ilvl w:val="0"/>
          <w:numId w:val="2"/>
        </w:numPr>
        <w:rPr>
          <w:color w:val="333333"/>
        </w:rPr>
      </w:pPr>
      <w:r>
        <w:rPr>
          <w:color w:val="333333"/>
        </w:rPr>
        <w:t>Стол № 15.</w:t>
      </w:r>
    </w:p>
    <w:p w:rsidR="00862E20" w:rsidRDefault="00862E20">
      <w:pPr>
        <w:numPr>
          <w:ilvl w:val="0"/>
          <w:numId w:val="2"/>
        </w:numPr>
        <w:rPr>
          <w:color w:val="333333"/>
        </w:rPr>
      </w:pPr>
      <w:r>
        <w:rPr>
          <w:color w:val="333333"/>
        </w:rPr>
        <w:t>Режим стационарный.</w:t>
      </w:r>
    </w:p>
    <w:p w:rsidR="00862E20" w:rsidRDefault="00862E20">
      <w:pPr>
        <w:numPr>
          <w:ilvl w:val="0"/>
          <w:numId w:val="2"/>
        </w:numPr>
        <w:rPr>
          <w:color w:val="333333"/>
        </w:rPr>
      </w:pPr>
      <w:r>
        <w:rPr>
          <w:color w:val="333333"/>
        </w:rPr>
        <w:t xml:space="preserve">Физиотерапия (магнитотерапия, лечение гипербарическим кислородом, лазеротерапия). </w:t>
      </w:r>
    </w:p>
    <w:p w:rsidR="00862E20" w:rsidRDefault="00862E20">
      <w:pPr>
        <w:numPr>
          <w:ilvl w:val="1"/>
          <w:numId w:val="2"/>
        </w:numPr>
        <w:tabs>
          <w:tab w:val="clear" w:pos="1440"/>
          <w:tab w:val="num" w:pos="0"/>
        </w:tabs>
        <w:ind w:left="720"/>
        <w:rPr>
          <w:color w:val="333333"/>
        </w:rPr>
      </w:pPr>
      <w:r>
        <w:rPr>
          <w:color w:val="333333"/>
        </w:rPr>
        <w:t xml:space="preserve">Гепарин по 5 тыс. </w:t>
      </w:r>
      <w:r>
        <w:rPr>
          <w:color w:val="333333"/>
          <w:lang w:val="en-US"/>
        </w:rPr>
        <w:t>ED</w:t>
      </w:r>
      <w:r>
        <w:rPr>
          <w:color w:val="333333"/>
        </w:rPr>
        <w:t xml:space="preserve">  подкожно 4  раза в день + время свертывания крови через день</w:t>
      </w:r>
    </w:p>
    <w:p w:rsidR="00862E20" w:rsidRDefault="00862E20">
      <w:pPr>
        <w:numPr>
          <w:ilvl w:val="1"/>
          <w:numId w:val="2"/>
        </w:numPr>
        <w:tabs>
          <w:tab w:val="clear" w:pos="1440"/>
          <w:tab w:val="num" w:pos="0"/>
        </w:tabs>
        <w:ind w:left="720"/>
        <w:rPr>
          <w:color w:val="333333"/>
        </w:rPr>
      </w:pPr>
      <w:r>
        <w:rPr>
          <w:color w:val="333333"/>
        </w:rPr>
        <w:t>Перевязки с антисептиками ежедневно</w:t>
      </w:r>
    </w:p>
    <w:p w:rsidR="00862E20" w:rsidRDefault="00862E20">
      <w:pPr>
        <w:numPr>
          <w:ilvl w:val="1"/>
          <w:numId w:val="2"/>
        </w:numPr>
        <w:tabs>
          <w:tab w:val="clear" w:pos="1440"/>
          <w:tab w:val="num" w:pos="0"/>
        </w:tabs>
        <w:ind w:left="720"/>
        <w:rPr>
          <w:color w:val="333333"/>
        </w:rPr>
      </w:pPr>
      <w:r>
        <w:rPr>
          <w:color w:val="333333"/>
        </w:rPr>
        <w:t>Антибактериальная терапия (амикацин, полимиксин).</w:t>
      </w:r>
    </w:p>
    <w:p w:rsidR="00862E20" w:rsidRDefault="00862E20">
      <w:pPr>
        <w:pStyle w:val="a4"/>
        <w:jc w:val="left"/>
        <w:rPr>
          <w:b w:val="0"/>
          <w:i w:val="0"/>
          <w:color w:val="333333"/>
          <w:sz w:val="24"/>
        </w:rPr>
      </w:pPr>
    </w:p>
    <w:p w:rsidR="00862E20" w:rsidRDefault="00862E20">
      <w:pPr>
        <w:pStyle w:val="a4"/>
        <w:rPr>
          <w:b w:val="0"/>
          <w:i w:val="0"/>
          <w:color w:val="333333"/>
          <w:sz w:val="24"/>
        </w:rPr>
      </w:pPr>
      <w:r>
        <w:rPr>
          <w:b w:val="0"/>
          <w:i w:val="0"/>
          <w:color w:val="333333"/>
          <w:sz w:val="24"/>
        </w:rPr>
        <w:t>ДНЕВНИКИ ДИНАМИЧЕСКИХ НАБЛЮДЕНИЙ.</w:t>
      </w:r>
    </w:p>
    <w:p w:rsidR="00862E20" w:rsidRDefault="00862E20">
      <w:pPr>
        <w:rPr>
          <w:iCs/>
          <w:color w:val="333333"/>
        </w:rPr>
      </w:pPr>
    </w:p>
    <w:p w:rsidR="00862E20" w:rsidRDefault="00862E20">
      <w:pPr>
        <w:rPr>
          <w:iCs/>
          <w:color w:val="333333"/>
        </w:rPr>
      </w:pPr>
      <w:r>
        <w:rPr>
          <w:iCs/>
          <w:color w:val="333333"/>
        </w:rPr>
        <w:t xml:space="preserve">1 Дневник(12.07.2004) </w:t>
      </w:r>
    </w:p>
    <w:p w:rsidR="00862E20" w:rsidRDefault="00862E20">
      <w:pPr>
        <w:rPr>
          <w:color w:val="333333"/>
        </w:rPr>
      </w:pPr>
      <w:r>
        <w:rPr>
          <w:bCs/>
          <w:iCs/>
          <w:color w:val="333333"/>
        </w:rPr>
        <w:t xml:space="preserve">Больную беспокоят </w:t>
      </w:r>
      <w:r>
        <w:rPr>
          <w:iCs/>
          <w:color w:val="333333"/>
        </w:rPr>
        <w:t xml:space="preserve"> </w:t>
      </w:r>
      <w:r>
        <w:rPr>
          <w:bCs/>
          <w:iCs/>
          <w:color w:val="333333"/>
        </w:rPr>
        <w:t xml:space="preserve">постоянные боли в левой руке. </w:t>
      </w:r>
      <w:r>
        <w:rPr>
          <w:color w:val="333333"/>
        </w:rPr>
        <w:t xml:space="preserve">Изменение цвета кожных покровов культи </w:t>
      </w:r>
      <w:r>
        <w:rPr>
          <w:color w:val="333333"/>
          <w:lang w:val="en-US"/>
        </w:rPr>
        <w:t>II</w:t>
      </w:r>
      <w:r>
        <w:rPr>
          <w:color w:val="333333"/>
        </w:rPr>
        <w:t xml:space="preserve"> пальца левой руки</w:t>
      </w:r>
      <w:r>
        <w:rPr>
          <w:i/>
          <w:color w:val="333333"/>
        </w:rPr>
        <w:t xml:space="preserve"> -- </w:t>
      </w:r>
      <w:r>
        <w:rPr>
          <w:color w:val="333333"/>
        </w:rPr>
        <w:t>почернение и цианоз. Раневые поверхности с гнойным отделяемым.</w:t>
      </w:r>
    </w:p>
    <w:p w:rsidR="00862E20" w:rsidRDefault="00862E20">
      <w:pPr>
        <w:pStyle w:val="a4"/>
        <w:jc w:val="left"/>
        <w:rPr>
          <w:b w:val="0"/>
          <w:bCs w:val="0"/>
          <w:i w:val="0"/>
          <w:iCs w:val="0"/>
          <w:color w:val="333333"/>
          <w:sz w:val="24"/>
        </w:rPr>
      </w:pPr>
      <w:r>
        <w:rPr>
          <w:b w:val="0"/>
          <w:bCs w:val="0"/>
          <w:i w:val="0"/>
          <w:iCs w:val="0"/>
          <w:color w:val="333333"/>
          <w:sz w:val="24"/>
        </w:rPr>
        <w:t xml:space="preserve">Кожные покровы чистые, обычной окраски, слизистые бледно розового цвета, язык влажный. Дыхание спонтанное адекватное, ЧДД 12/ мин. При аускультации дыхание везикулярное, хрипов нет, тоны сердца ясные, ритмичные. АД 170/100, пульс 78. Живот обычной конфигурации, участвует в акте дыхания и при пальпации безболезнен. Кожные покровы не изменены. При аускультации перистальтика в норме, газы отходят. Стул регулярный. Мочилась самостоятельно, цвет мочи соломенно-желтый. Температура тела 36.7. Перевязка, магнитотерапия, антибактериальная терапия. </w:t>
      </w:r>
    </w:p>
    <w:p w:rsidR="00862E20" w:rsidRDefault="00862E20">
      <w:pPr>
        <w:rPr>
          <w:color w:val="333333"/>
        </w:rPr>
      </w:pPr>
    </w:p>
    <w:p w:rsidR="00862E20" w:rsidRDefault="00862E20">
      <w:pPr>
        <w:rPr>
          <w:color w:val="333333"/>
        </w:rPr>
      </w:pPr>
      <w:r>
        <w:rPr>
          <w:color w:val="333333"/>
        </w:rPr>
        <w:t xml:space="preserve">2 Дневник(13.07.2004) </w:t>
      </w:r>
    </w:p>
    <w:p w:rsidR="00862E20" w:rsidRDefault="00862E20">
      <w:pPr>
        <w:rPr>
          <w:color w:val="333333"/>
        </w:rPr>
      </w:pPr>
      <w:r>
        <w:rPr>
          <w:color w:val="333333"/>
        </w:rPr>
        <w:t xml:space="preserve"> Больную беспокоят боли в </w:t>
      </w:r>
      <w:r>
        <w:rPr>
          <w:bCs/>
          <w:iCs/>
          <w:color w:val="333333"/>
        </w:rPr>
        <w:t xml:space="preserve">левой руке. </w:t>
      </w:r>
      <w:r>
        <w:rPr>
          <w:color w:val="333333"/>
        </w:rPr>
        <w:t xml:space="preserve">Изменение цвета кожных покровов культи </w:t>
      </w:r>
      <w:r>
        <w:rPr>
          <w:color w:val="333333"/>
          <w:lang w:val="en-US"/>
        </w:rPr>
        <w:t>II</w:t>
      </w:r>
      <w:r>
        <w:rPr>
          <w:color w:val="333333"/>
        </w:rPr>
        <w:t xml:space="preserve"> пальца левой руки</w:t>
      </w:r>
      <w:r>
        <w:rPr>
          <w:i/>
          <w:color w:val="333333"/>
        </w:rPr>
        <w:t xml:space="preserve"> - </w:t>
      </w:r>
      <w:r>
        <w:rPr>
          <w:color w:val="333333"/>
        </w:rPr>
        <w:t xml:space="preserve">почернение и цианоз. Раневые поверхности со слизисто-серозным отделяемым. </w:t>
      </w:r>
    </w:p>
    <w:p w:rsidR="00862E20" w:rsidRDefault="00862E20">
      <w:pPr>
        <w:pStyle w:val="a4"/>
        <w:jc w:val="left"/>
        <w:rPr>
          <w:b w:val="0"/>
          <w:bCs w:val="0"/>
          <w:i w:val="0"/>
          <w:iCs w:val="0"/>
          <w:color w:val="333333"/>
          <w:sz w:val="24"/>
        </w:rPr>
      </w:pPr>
      <w:r>
        <w:rPr>
          <w:b w:val="0"/>
          <w:i w:val="0"/>
          <w:color w:val="333333"/>
          <w:sz w:val="24"/>
        </w:rPr>
        <w:t>Состояние удовлетворительное. Кожные покровы чистые, обычной окраски, слизистые бледно-розового цвета, язык влажный. Дыхание спонтанное адекватное, ЧДД 12/ мин. При аускультации дыхание везикулярное, хрипов нет, тоны сердца ясные, ритмичные. АД 170/100 , пульс 78. Живот обычной конфигурации, участвует в акте дыхания и при пальпации безболезнен. Кожные покровы не изменены. При аускультации перистальтика в норме, газы отходят. Мочилась самостоятельно, цвет мочи соломенно-желтый</w:t>
      </w:r>
      <w:r>
        <w:rPr>
          <w:b w:val="0"/>
          <w:color w:val="333333"/>
          <w:sz w:val="24"/>
        </w:rPr>
        <w:t>.</w:t>
      </w:r>
      <w:r>
        <w:rPr>
          <w:b w:val="0"/>
          <w:bCs w:val="0"/>
          <w:i w:val="0"/>
          <w:iCs w:val="0"/>
          <w:color w:val="333333"/>
          <w:sz w:val="24"/>
        </w:rPr>
        <w:t xml:space="preserve"> Температура тела 36.7. Перевязка, магнитотерапия, антибактериальная терапия. </w:t>
      </w:r>
    </w:p>
    <w:p w:rsidR="00862E20" w:rsidRDefault="00862E20">
      <w:pPr>
        <w:rPr>
          <w:color w:val="333333"/>
        </w:rPr>
      </w:pPr>
    </w:p>
    <w:p w:rsidR="00862E20" w:rsidRDefault="00862E20">
      <w:pPr>
        <w:rPr>
          <w:color w:val="333333"/>
        </w:rPr>
      </w:pPr>
    </w:p>
    <w:p w:rsidR="00862E20" w:rsidRDefault="00862E20">
      <w:pPr>
        <w:rPr>
          <w:color w:val="333333"/>
        </w:rPr>
      </w:pPr>
      <w:r>
        <w:rPr>
          <w:color w:val="333333"/>
        </w:rPr>
        <w:t xml:space="preserve">3 Дневник(14.07.2004) </w:t>
      </w:r>
    </w:p>
    <w:p w:rsidR="00862E20" w:rsidRDefault="00862E20">
      <w:pPr>
        <w:rPr>
          <w:color w:val="333333"/>
        </w:rPr>
      </w:pPr>
      <w:r>
        <w:rPr>
          <w:color w:val="333333"/>
        </w:rPr>
        <w:t xml:space="preserve"> Больную беспокоят умеренные боли в</w:t>
      </w:r>
      <w:r>
        <w:rPr>
          <w:bCs/>
          <w:iCs/>
          <w:color w:val="333333"/>
        </w:rPr>
        <w:t xml:space="preserve"> левой руке. </w:t>
      </w:r>
      <w:r>
        <w:rPr>
          <w:color w:val="333333"/>
        </w:rPr>
        <w:t xml:space="preserve">Изменение цвета кожных покровов культи </w:t>
      </w:r>
      <w:r>
        <w:rPr>
          <w:color w:val="333333"/>
          <w:lang w:val="en-US"/>
        </w:rPr>
        <w:t>II</w:t>
      </w:r>
      <w:r>
        <w:rPr>
          <w:color w:val="333333"/>
        </w:rPr>
        <w:t xml:space="preserve"> пальца левой руки</w:t>
      </w:r>
      <w:r>
        <w:rPr>
          <w:i/>
          <w:color w:val="333333"/>
        </w:rPr>
        <w:t xml:space="preserve"> -- </w:t>
      </w:r>
      <w:r>
        <w:rPr>
          <w:color w:val="333333"/>
        </w:rPr>
        <w:t>почернение и цианоз. Рана плеча чистая. Рана культи пальца под струпом. Пальпация незначительно болезненна.</w:t>
      </w:r>
    </w:p>
    <w:p w:rsidR="00862E20" w:rsidRDefault="00862E20">
      <w:pPr>
        <w:pStyle w:val="a4"/>
        <w:jc w:val="left"/>
        <w:rPr>
          <w:b w:val="0"/>
          <w:bCs w:val="0"/>
          <w:i w:val="0"/>
          <w:iCs w:val="0"/>
          <w:color w:val="333333"/>
          <w:sz w:val="24"/>
        </w:rPr>
      </w:pPr>
      <w:r>
        <w:rPr>
          <w:b w:val="0"/>
          <w:i w:val="0"/>
          <w:color w:val="333333"/>
          <w:sz w:val="24"/>
        </w:rPr>
        <w:t xml:space="preserve"> Состояние удовлетворительное. Кожные покровы чистые, обычной окраски, слизистые бледно-розового цвета, язык влажный. Дыхание спонтанное адекватное, ЧДД 12/ мин. </w:t>
      </w:r>
      <w:r>
        <w:rPr>
          <w:b w:val="0"/>
          <w:i w:val="0"/>
          <w:color w:val="333333"/>
          <w:sz w:val="24"/>
        </w:rPr>
        <w:lastRenderedPageBreak/>
        <w:t>При аускультации дыхание везикулярное, хрипов нет, тоны сердца ясные, ритмичные. АД 170/100 , пульс 78. Живот обычной конфигурации, участвует в акте дыхания и при пальпации безболезнен. Кожные покровы не изменены. При аускультации перистальтика в норме, газы отходят. Стул регулярный. Мочился самостоятельно, цвет мочи соломенно-желтый</w:t>
      </w:r>
      <w:r>
        <w:rPr>
          <w:b w:val="0"/>
          <w:color w:val="333333"/>
          <w:sz w:val="24"/>
        </w:rPr>
        <w:t>.</w:t>
      </w:r>
      <w:r>
        <w:rPr>
          <w:b w:val="0"/>
          <w:bCs w:val="0"/>
          <w:i w:val="0"/>
          <w:iCs w:val="0"/>
          <w:color w:val="333333"/>
          <w:sz w:val="24"/>
        </w:rPr>
        <w:t xml:space="preserve"> Температура тела 36.7. Перевязка, лазеротерапия, антибактериальная терапия. </w:t>
      </w:r>
    </w:p>
    <w:p w:rsidR="00862E20" w:rsidRDefault="00862E20">
      <w:pPr>
        <w:rPr>
          <w:color w:val="333333"/>
        </w:rPr>
      </w:pPr>
    </w:p>
    <w:p w:rsidR="00862E20" w:rsidRDefault="00862E20">
      <w:pPr>
        <w:rPr>
          <w:color w:val="333333"/>
        </w:rPr>
      </w:pPr>
      <w:r>
        <w:rPr>
          <w:color w:val="333333"/>
        </w:rPr>
        <w:t xml:space="preserve">4 Дневник(15.07.2004)  </w:t>
      </w:r>
    </w:p>
    <w:p w:rsidR="00862E20" w:rsidRDefault="00862E20">
      <w:pPr>
        <w:rPr>
          <w:color w:val="333333"/>
        </w:rPr>
      </w:pPr>
      <w:r>
        <w:rPr>
          <w:color w:val="333333"/>
        </w:rPr>
        <w:t xml:space="preserve">Больную беспокоит изменение цвета кожных покровов культи </w:t>
      </w:r>
      <w:r>
        <w:rPr>
          <w:color w:val="333333"/>
          <w:lang w:val="en-US"/>
        </w:rPr>
        <w:t>II</w:t>
      </w:r>
      <w:r>
        <w:rPr>
          <w:color w:val="333333"/>
        </w:rPr>
        <w:t xml:space="preserve"> пальца левой руки</w:t>
      </w:r>
      <w:r>
        <w:rPr>
          <w:i/>
          <w:color w:val="333333"/>
        </w:rPr>
        <w:t xml:space="preserve"> -- </w:t>
      </w:r>
      <w:r>
        <w:rPr>
          <w:color w:val="333333"/>
        </w:rPr>
        <w:t>почернение и цианоз. Послеоперационная рана без видимой патологии. Произведена некрэктомия из раны на плече, перевязка с борной кислотой. Рана культи пальца под струпом. Пальпация незначительно болезненна.</w:t>
      </w:r>
    </w:p>
    <w:p w:rsidR="00862E20" w:rsidRDefault="00862E20">
      <w:pPr>
        <w:pStyle w:val="a4"/>
        <w:jc w:val="left"/>
        <w:rPr>
          <w:b w:val="0"/>
          <w:bCs w:val="0"/>
          <w:i w:val="0"/>
          <w:iCs w:val="0"/>
          <w:color w:val="333333"/>
          <w:sz w:val="24"/>
        </w:rPr>
      </w:pPr>
      <w:r>
        <w:rPr>
          <w:b w:val="0"/>
          <w:i w:val="0"/>
          <w:color w:val="333333"/>
          <w:sz w:val="24"/>
        </w:rPr>
        <w:t>Состояние удовлетворительное. Кожные покровы чистые, обычной окраски, слизистые бледно розового цвета, язык влажный. Дыхание спонтанное адекватное, ЧДД 12/ мин. При аускультации дыхание везикулярное, хрипов нет, тоны сердца ясные, ритмичные. АД 170/100 , пульс 78. Живот обычной конфигурации, участвует в акте дыхания и при пальпации безболезнен. Кожные покровы не изменены. При аускультации перистальтика в норме, газы отходят. Стул регулярный. Мочилась самостоятельно, цвет мочи соломенно-желтый.</w:t>
      </w:r>
      <w:r>
        <w:rPr>
          <w:b w:val="0"/>
          <w:bCs w:val="0"/>
          <w:i w:val="0"/>
          <w:iCs w:val="0"/>
          <w:color w:val="333333"/>
          <w:sz w:val="24"/>
        </w:rPr>
        <w:t xml:space="preserve"> Температура тела 36.7. Лазеротерапия, антибактериальная терапия. </w:t>
      </w:r>
    </w:p>
    <w:p w:rsidR="00862E20" w:rsidRDefault="00862E20">
      <w:pPr>
        <w:pStyle w:val="a4"/>
        <w:jc w:val="left"/>
        <w:rPr>
          <w:b w:val="0"/>
          <w:bCs w:val="0"/>
          <w:i w:val="0"/>
          <w:iCs w:val="0"/>
          <w:color w:val="333333"/>
          <w:sz w:val="24"/>
        </w:rPr>
      </w:pPr>
    </w:p>
    <w:p w:rsidR="00862E20" w:rsidRDefault="00862E20">
      <w:pPr>
        <w:pStyle w:val="a4"/>
        <w:jc w:val="left"/>
        <w:rPr>
          <w:b w:val="0"/>
          <w:bCs w:val="0"/>
          <w:i w:val="0"/>
          <w:iCs w:val="0"/>
          <w:color w:val="333333"/>
          <w:sz w:val="24"/>
        </w:rPr>
      </w:pPr>
    </w:p>
    <w:p w:rsidR="00862E20" w:rsidRDefault="00862E20">
      <w:pPr>
        <w:pStyle w:val="a4"/>
        <w:rPr>
          <w:b w:val="0"/>
          <w:bCs w:val="0"/>
          <w:i w:val="0"/>
          <w:iCs w:val="0"/>
          <w:color w:val="333333"/>
          <w:sz w:val="24"/>
        </w:rPr>
      </w:pPr>
    </w:p>
    <w:p w:rsidR="00862E20" w:rsidRDefault="00862E20">
      <w:pPr>
        <w:pStyle w:val="a4"/>
        <w:rPr>
          <w:b w:val="0"/>
          <w:bCs w:val="0"/>
          <w:i w:val="0"/>
          <w:iCs w:val="0"/>
          <w:color w:val="333333"/>
          <w:sz w:val="24"/>
        </w:rPr>
      </w:pPr>
    </w:p>
    <w:p w:rsidR="00862E20" w:rsidRDefault="00862E20">
      <w:pPr>
        <w:pStyle w:val="a4"/>
        <w:rPr>
          <w:b w:val="0"/>
          <w:bCs w:val="0"/>
          <w:i w:val="0"/>
          <w:iCs w:val="0"/>
          <w:color w:val="333333"/>
          <w:sz w:val="24"/>
        </w:rPr>
      </w:pPr>
    </w:p>
    <w:p w:rsidR="00862E20" w:rsidRDefault="00862E20">
      <w:pPr>
        <w:pStyle w:val="a4"/>
        <w:rPr>
          <w:b w:val="0"/>
          <w:bCs w:val="0"/>
          <w:i w:val="0"/>
          <w:iCs w:val="0"/>
          <w:color w:val="333333"/>
          <w:sz w:val="24"/>
        </w:rPr>
      </w:pPr>
      <w:r>
        <w:rPr>
          <w:b w:val="0"/>
          <w:bCs w:val="0"/>
          <w:i w:val="0"/>
          <w:iCs w:val="0"/>
          <w:color w:val="333333"/>
          <w:sz w:val="24"/>
        </w:rPr>
        <w:t>ЭПИКРИЗ</w:t>
      </w:r>
    </w:p>
    <w:p w:rsidR="00862E20" w:rsidRDefault="00862E20">
      <w:pPr>
        <w:pStyle w:val="a4"/>
        <w:jc w:val="left"/>
        <w:rPr>
          <w:b w:val="0"/>
          <w:i w:val="0"/>
          <w:color w:val="333333"/>
          <w:sz w:val="24"/>
        </w:rPr>
      </w:pPr>
      <w:r>
        <w:rPr>
          <w:b w:val="0"/>
          <w:bCs w:val="0"/>
          <w:i w:val="0"/>
          <w:iCs w:val="0"/>
          <w:color w:val="333333"/>
          <w:sz w:val="24"/>
        </w:rPr>
        <w:t xml:space="preserve">Больная </w:t>
      </w:r>
      <w:r w:rsidR="00291A89">
        <w:rPr>
          <w:b w:val="0"/>
          <w:bCs w:val="0"/>
          <w:i w:val="0"/>
          <w:iCs w:val="0"/>
          <w:color w:val="333333"/>
          <w:sz w:val="24"/>
        </w:rPr>
        <w:t>ФИО</w:t>
      </w:r>
      <w:r>
        <w:rPr>
          <w:b w:val="0"/>
          <w:bCs w:val="0"/>
          <w:i w:val="0"/>
          <w:iCs w:val="0"/>
          <w:color w:val="333333"/>
          <w:sz w:val="24"/>
        </w:rPr>
        <w:t xml:space="preserve"> поступила в отделение торакальной и сосудистой хирургии ГУЗ УОКБ 02.07.2004 года с направительным диагнозом окклюзия левой плечевой артерии, нагноение культи и послеоперационного рубца на плече. Предъявляла жалобы на</w:t>
      </w:r>
      <w:r>
        <w:rPr>
          <w:b w:val="0"/>
          <w:color w:val="333333"/>
          <w:sz w:val="24"/>
        </w:rPr>
        <w:t xml:space="preserve"> </w:t>
      </w:r>
      <w:r>
        <w:rPr>
          <w:b w:val="0"/>
          <w:i w:val="0"/>
          <w:color w:val="333333"/>
          <w:sz w:val="24"/>
        </w:rPr>
        <w:t xml:space="preserve">изменение цвета кожных покровов культи </w:t>
      </w:r>
      <w:r>
        <w:rPr>
          <w:b w:val="0"/>
          <w:i w:val="0"/>
          <w:color w:val="333333"/>
          <w:sz w:val="24"/>
          <w:lang w:val="en-US"/>
        </w:rPr>
        <w:t>II</w:t>
      </w:r>
      <w:r>
        <w:rPr>
          <w:b w:val="0"/>
          <w:i w:val="0"/>
          <w:color w:val="333333"/>
          <w:sz w:val="24"/>
        </w:rPr>
        <w:t xml:space="preserve"> пальца левой руки – почернение и цианоз, боли в левой руке и длительно незаживающие раны в области культи </w:t>
      </w:r>
      <w:r>
        <w:rPr>
          <w:b w:val="0"/>
          <w:i w:val="0"/>
          <w:color w:val="333333"/>
          <w:sz w:val="24"/>
          <w:lang w:val="en-US"/>
        </w:rPr>
        <w:t>II</w:t>
      </w:r>
      <w:r>
        <w:rPr>
          <w:b w:val="0"/>
          <w:i w:val="0"/>
          <w:color w:val="333333"/>
          <w:sz w:val="24"/>
        </w:rPr>
        <w:t xml:space="preserve"> пальца левой руки и на предплечье. При объективном исследовании кожные покровы нижней трети предплечья и кисти левой руки холоднее, чем на правой. Культя </w:t>
      </w:r>
      <w:r>
        <w:rPr>
          <w:b w:val="0"/>
          <w:i w:val="0"/>
          <w:color w:val="333333"/>
          <w:sz w:val="24"/>
          <w:lang w:val="en-US"/>
        </w:rPr>
        <w:t>II</w:t>
      </w:r>
      <w:r>
        <w:rPr>
          <w:b w:val="0"/>
          <w:i w:val="0"/>
          <w:color w:val="333333"/>
          <w:sz w:val="24"/>
        </w:rPr>
        <w:t xml:space="preserve"> пальца левой руки на уровне головки 1 фаланги с некрозом кожного лоскута и слизисто-геморрагическим отделяемым из раневого дефекта. Пальпация культи незначительно болезненна. Послеоперационная рана на плече и предплечье с гнойным отделяемым. В анамнезе</w:t>
      </w:r>
      <w:r>
        <w:rPr>
          <w:b w:val="0"/>
          <w:color w:val="333333"/>
          <w:sz w:val="24"/>
        </w:rPr>
        <w:t xml:space="preserve"> </w:t>
      </w:r>
      <w:r>
        <w:rPr>
          <w:b w:val="0"/>
          <w:i w:val="0"/>
          <w:color w:val="333333"/>
          <w:sz w:val="24"/>
        </w:rPr>
        <w:t xml:space="preserve">тромбэктомия из подмышечной, плечевой артерий, перевязка плечевой артерии на уровне нижней трети плеча после отхождения верхних огибающих локтевой сустав артерий, перевязка артерии предплечья; ампутация </w:t>
      </w:r>
      <w:r>
        <w:rPr>
          <w:b w:val="0"/>
          <w:i w:val="0"/>
          <w:color w:val="333333"/>
          <w:sz w:val="24"/>
          <w:lang w:val="en-US"/>
        </w:rPr>
        <w:t>II</w:t>
      </w:r>
      <w:r>
        <w:rPr>
          <w:b w:val="0"/>
          <w:i w:val="0"/>
          <w:color w:val="333333"/>
          <w:sz w:val="24"/>
        </w:rPr>
        <w:t xml:space="preserve"> пальца левой руки.</w:t>
      </w:r>
    </w:p>
    <w:p w:rsidR="00862E20" w:rsidRDefault="00862E20">
      <w:pPr>
        <w:rPr>
          <w:bCs/>
          <w:iCs/>
          <w:color w:val="333333"/>
        </w:rPr>
      </w:pPr>
    </w:p>
    <w:p w:rsidR="00862E20" w:rsidRDefault="00862E20">
      <w:pPr>
        <w:rPr>
          <w:color w:val="333333"/>
        </w:rPr>
      </w:pPr>
      <w:r>
        <w:rPr>
          <w:color w:val="333333"/>
        </w:rPr>
        <w:t>Данные лабораторных анализов:</w:t>
      </w:r>
    </w:p>
    <w:p w:rsidR="00862E20" w:rsidRDefault="00862E20">
      <w:pPr>
        <w:rPr>
          <w:color w:val="333333"/>
        </w:rPr>
      </w:pPr>
      <w:r>
        <w:rPr>
          <w:color w:val="333333"/>
        </w:rPr>
        <w:t>В общем анализе крови увеличено СОЭ.</w:t>
      </w:r>
    </w:p>
    <w:p w:rsidR="00862E20" w:rsidRDefault="00862E20">
      <w:pPr>
        <w:pStyle w:val="a4"/>
        <w:jc w:val="left"/>
        <w:rPr>
          <w:b w:val="0"/>
          <w:bCs w:val="0"/>
          <w:i w:val="0"/>
          <w:color w:val="333333"/>
          <w:sz w:val="24"/>
        </w:rPr>
      </w:pPr>
      <w:r>
        <w:rPr>
          <w:b w:val="0"/>
          <w:bCs w:val="0"/>
          <w:i w:val="0"/>
          <w:color w:val="333333"/>
          <w:sz w:val="24"/>
        </w:rPr>
        <w:t xml:space="preserve">В анализах биохимии крови повышен холестерин, триглицериды,    </w:t>
      </w:r>
    </w:p>
    <w:p w:rsidR="00862E20" w:rsidRDefault="00862E20">
      <w:pPr>
        <w:pStyle w:val="a4"/>
        <w:jc w:val="left"/>
        <w:rPr>
          <w:b w:val="0"/>
          <w:i w:val="0"/>
          <w:color w:val="333333"/>
          <w:sz w:val="24"/>
        </w:rPr>
      </w:pPr>
      <w:r>
        <w:rPr>
          <w:b w:val="0"/>
          <w:bCs w:val="0"/>
          <w:i w:val="0"/>
          <w:color w:val="333333"/>
          <w:sz w:val="24"/>
        </w:rPr>
        <w:t xml:space="preserve">бета-липопротеиды. </w:t>
      </w:r>
    </w:p>
    <w:p w:rsidR="00862E20" w:rsidRDefault="00862E20">
      <w:pPr>
        <w:pStyle w:val="a4"/>
        <w:jc w:val="left"/>
        <w:rPr>
          <w:b w:val="0"/>
          <w:bCs w:val="0"/>
          <w:i w:val="0"/>
          <w:iCs w:val="0"/>
          <w:color w:val="333333"/>
          <w:sz w:val="24"/>
        </w:rPr>
      </w:pPr>
      <w:r>
        <w:rPr>
          <w:b w:val="0"/>
          <w:bCs w:val="0"/>
          <w:i w:val="0"/>
          <w:color w:val="333333"/>
          <w:sz w:val="24"/>
        </w:rPr>
        <w:t>Анализ мочи в норме. ЭКГ в норме.</w:t>
      </w:r>
    </w:p>
    <w:p w:rsidR="00862E20" w:rsidRDefault="00862E20">
      <w:pPr>
        <w:ind w:hanging="80"/>
        <w:rPr>
          <w:color w:val="333333"/>
        </w:rPr>
      </w:pPr>
      <w:r>
        <w:rPr>
          <w:color w:val="333333"/>
        </w:rPr>
        <w:t xml:space="preserve"> УЗИ артерий головного мозга, аорты и верхних конечностей.</w:t>
      </w:r>
    </w:p>
    <w:p w:rsidR="00862E20" w:rsidRDefault="00862E20">
      <w:pPr>
        <w:pStyle w:val="a4"/>
        <w:jc w:val="left"/>
        <w:rPr>
          <w:b w:val="0"/>
          <w:i w:val="0"/>
          <w:color w:val="333333"/>
          <w:sz w:val="24"/>
        </w:rPr>
      </w:pPr>
      <w:r>
        <w:rPr>
          <w:b w:val="0"/>
          <w:i w:val="0"/>
          <w:color w:val="333333"/>
          <w:sz w:val="24"/>
        </w:rPr>
        <w:t>Магистральные артерии головы проходимы. Признаки  общего атеросклероза, атеросклероза артерий головы, дуги аорты, подключичной артерии.</w:t>
      </w:r>
    </w:p>
    <w:p w:rsidR="00862E20" w:rsidRDefault="00862E20">
      <w:pPr>
        <w:rPr>
          <w:iCs/>
          <w:color w:val="333333"/>
        </w:rPr>
      </w:pPr>
      <w:r>
        <w:rPr>
          <w:iCs/>
          <w:color w:val="333333"/>
        </w:rPr>
        <w:t>Реограмма верхних конечностей предплечье – кисть: значительно снижен  тонус сосудов левого предплечья и кисти и кровоток в них затруднен.</w:t>
      </w:r>
    </w:p>
    <w:p w:rsidR="00862E20" w:rsidRDefault="00862E20">
      <w:pPr>
        <w:rPr>
          <w:iCs/>
          <w:color w:val="333333"/>
        </w:rPr>
      </w:pPr>
    </w:p>
    <w:p w:rsidR="00862E20" w:rsidRDefault="00862E20">
      <w:pPr>
        <w:pStyle w:val="a4"/>
        <w:jc w:val="left"/>
        <w:rPr>
          <w:b w:val="0"/>
          <w:i w:val="0"/>
          <w:color w:val="333333"/>
          <w:sz w:val="24"/>
        </w:rPr>
      </w:pPr>
      <w:r>
        <w:rPr>
          <w:b w:val="0"/>
          <w:i w:val="0"/>
          <w:iCs w:val="0"/>
          <w:color w:val="333333"/>
          <w:sz w:val="24"/>
        </w:rPr>
        <w:t xml:space="preserve">На основании всего вышеперечисленного поставлен </w:t>
      </w:r>
      <w:r>
        <w:rPr>
          <w:b w:val="0"/>
          <w:iCs w:val="0"/>
          <w:color w:val="333333"/>
          <w:sz w:val="24"/>
        </w:rPr>
        <w:t xml:space="preserve">заключительный диагноз: </w:t>
      </w:r>
      <w:r>
        <w:rPr>
          <w:b w:val="0"/>
          <w:i w:val="0"/>
          <w:color w:val="333333"/>
          <w:sz w:val="24"/>
        </w:rPr>
        <w:t xml:space="preserve">общий атеросклероз, атеросклероз дуги аорты, атеросклеротическая окклюзия левой плечевой </w:t>
      </w:r>
      <w:r>
        <w:rPr>
          <w:b w:val="0"/>
          <w:i w:val="0"/>
          <w:color w:val="333333"/>
          <w:sz w:val="24"/>
        </w:rPr>
        <w:lastRenderedPageBreak/>
        <w:t xml:space="preserve">артерии. Атеросклеротическая гангрена культи </w:t>
      </w:r>
      <w:r>
        <w:rPr>
          <w:b w:val="0"/>
          <w:i w:val="0"/>
          <w:color w:val="333333"/>
          <w:sz w:val="24"/>
          <w:lang w:val="en-US"/>
        </w:rPr>
        <w:t>II</w:t>
      </w:r>
      <w:r>
        <w:rPr>
          <w:b w:val="0"/>
          <w:i w:val="0"/>
          <w:color w:val="333333"/>
          <w:sz w:val="24"/>
        </w:rPr>
        <w:t xml:space="preserve"> пальца левой руки. </w:t>
      </w:r>
      <w:r>
        <w:rPr>
          <w:b w:val="0"/>
          <w:color w:val="333333"/>
          <w:sz w:val="24"/>
        </w:rPr>
        <w:t>Осложнения:</w:t>
      </w:r>
      <w:r>
        <w:rPr>
          <w:b w:val="0"/>
          <w:i w:val="0"/>
          <w:color w:val="333333"/>
          <w:sz w:val="24"/>
        </w:rPr>
        <w:t xml:space="preserve"> нагноение культи </w:t>
      </w:r>
      <w:r>
        <w:rPr>
          <w:b w:val="0"/>
          <w:i w:val="0"/>
          <w:color w:val="333333"/>
          <w:sz w:val="24"/>
          <w:lang w:val="en-US"/>
        </w:rPr>
        <w:t>II</w:t>
      </w:r>
      <w:r>
        <w:rPr>
          <w:b w:val="0"/>
          <w:i w:val="0"/>
          <w:color w:val="333333"/>
          <w:sz w:val="24"/>
        </w:rPr>
        <w:t xml:space="preserve"> пальца левой руки и послеоперационного рубца на плече.</w:t>
      </w:r>
    </w:p>
    <w:p w:rsidR="00862E20" w:rsidRDefault="00862E20">
      <w:pPr>
        <w:pStyle w:val="a4"/>
        <w:jc w:val="left"/>
        <w:rPr>
          <w:b w:val="0"/>
          <w:i w:val="0"/>
          <w:color w:val="333333"/>
          <w:sz w:val="24"/>
        </w:rPr>
      </w:pPr>
    </w:p>
    <w:p w:rsidR="00862E20" w:rsidRDefault="00862E20">
      <w:pPr>
        <w:pStyle w:val="a4"/>
        <w:jc w:val="left"/>
        <w:rPr>
          <w:b w:val="0"/>
          <w:i w:val="0"/>
          <w:color w:val="333333"/>
          <w:sz w:val="24"/>
        </w:rPr>
      </w:pPr>
      <w:r>
        <w:rPr>
          <w:b w:val="0"/>
          <w:i w:val="0"/>
          <w:color w:val="333333"/>
          <w:sz w:val="24"/>
        </w:rPr>
        <w:t>Произведено консервативное лечение (стол №15,перевязки с антисептиками, физиотерапия (магнитотерапия, лечение гипербарическим кислородом, лазеротерапия),</w:t>
      </w:r>
      <w:r>
        <w:rPr>
          <w:b w:val="0"/>
          <w:color w:val="333333"/>
          <w:sz w:val="24"/>
        </w:rPr>
        <w:t xml:space="preserve"> </w:t>
      </w:r>
      <w:r>
        <w:rPr>
          <w:b w:val="0"/>
          <w:i w:val="0"/>
          <w:color w:val="333333"/>
          <w:sz w:val="24"/>
        </w:rPr>
        <w:t xml:space="preserve">после определения чувствительности к антибиотикам – антибактериальная терапия), в результате которого состояние больной значительно улучшилось – болевой синдром купирован, послеоперационные раны очистились. </w:t>
      </w:r>
    </w:p>
    <w:p w:rsidR="00862E20" w:rsidRDefault="00862E20">
      <w:pPr>
        <w:rPr>
          <w:color w:val="333333"/>
        </w:rPr>
      </w:pPr>
      <w:r>
        <w:rPr>
          <w:bCs/>
          <w:iCs/>
          <w:color w:val="333333"/>
        </w:rPr>
        <w:t xml:space="preserve">Больная </w:t>
      </w:r>
      <w:r>
        <w:rPr>
          <w:color w:val="333333"/>
        </w:rPr>
        <w:t xml:space="preserve">выписана 20.07.2004 года под наблюдение хирурга по месту жительства с рекомендованием повторной госпитализации через месяц для проведения операции грудной симпатэктомии слева и реампутации </w:t>
      </w:r>
      <w:r>
        <w:rPr>
          <w:color w:val="333333"/>
          <w:lang w:val="en-US"/>
        </w:rPr>
        <w:t>II</w:t>
      </w:r>
      <w:r>
        <w:rPr>
          <w:color w:val="333333"/>
        </w:rPr>
        <w:t xml:space="preserve"> пальца.</w:t>
      </w:r>
    </w:p>
    <w:p w:rsidR="00862E20" w:rsidRDefault="00862E20">
      <w:pPr>
        <w:rPr>
          <w:color w:val="333333"/>
        </w:rPr>
      </w:pPr>
      <w:r>
        <w:rPr>
          <w:color w:val="333333"/>
        </w:rPr>
        <w:t>Больная нуждается в дальнейшем лечении атеросклероза.</w:t>
      </w:r>
    </w:p>
    <w:p w:rsidR="00862E20" w:rsidRDefault="00862E20">
      <w:pPr>
        <w:pStyle w:val="a5"/>
        <w:rPr>
          <w:b w:val="0"/>
          <w:bCs w:val="0"/>
          <w:color w:val="333333"/>
          <w:sz w:val="24"/>
        </w:rPr>
      </w:pPr>
      <w:r>
        <w:rPr>
          <w:b w:val="0"/>
          <w:bCs w:val="0"/>
          <w:color w:val="333333"/>
          <w:sz w:val="24"/>
        </w:rPr>
        <w:t>Рекомендации по лечению:</w:t>
      </w:r>
    </w:p>
    <w:p w:rsidR="00862E20" w:rsidRDefault="00862E20">
      <w:pPr>
        <w:rPr>
          <w:color w:val="333333"/>
        </w:rPr>
      </w:pPr>
      <w:r>
        <w:rPr>
          <w:color w:val="333333"/>
        </w:rPr>
        <w:t>Большое  значение имеет изменение образа жизни, урегулирование трудовой деятельности и отдыха, достаточный сон, избегание конфликтных и различных стрессовых ситуаций, дозирование физической нагрузки, использование лечебной физической культуры, полное исключение курения и алкоголя, соблюдение режима питания. Необходимо ограничить излишнее потребление соли до 5-</w:t>
      </w:r>
      <w:smartTag w:uri="urn:schemas-microsoft-com:office:smarttags" w:element="metricconverter">
        <w:smartTagPr>
          <w:attr w:name="ProductID" w:val="6 г"/>
        </w:smartTagPr>
        <w:r>
          <w:rPr>
            <w:color w:val="333333"/>
          </w:rPr>
          <w:t>6 г</w:t>
        </w:r>
      </w:smartTag>
      <w:r>
        <w:rPr>
          <w:color w:val="333333"/>
        </w:rPr>
        <w:t xml:space="preserve"> в день, ограничить потребление жидкости, и животных жиров. Увеличить в рационе содержание растительных продуктов, витаминов. Использование медикаментозных средств, влияющих на уровень липидов (лецитин, витамин С, никотиновая кислота, мисклерон – по 2-3 капсулы в день внутрь в течение нескольких месяцев, курсами).</w:t>
      </w:r>
    </w:p>
    <w:p w:rsidR="00862E20" w:rsidRDefault="00862E20">
      <w:pPr>
        <w:rPr>
          <w:color w:val="333333"/>
        </w:rPr>
      </w:pPr>
    </w:p>
    <w:p w:rsidR="00862E20" w:rsidRDefault="00862E20">
      <w:pPr>
        <w:rPr>
          <w:color w:val="333333"/>
        </w:rPr>
      </w:pPr>
      <w:r>
        <w:t xml:space="preserve">Прогноз заболевания при условии полного соблюдения врачебных рекомендаций благоприятный. </w:t>
      </w:r>
      <w:r>
        <w:rPr>
          <w:color w:val="333333"/>
        </w:rPr>
        <w:t xml:space="preserve">                        </w:t>
      </w:r>
    </w:p>
    <w:p w:rsidR="00862E20" w:rsidRDefault="00862E20">
      <w:pPr>
        <w:pStyle w:val="a4"/>
        <w:jc w:val="left"/>
        <w:rPr>
          <w:b w:val="0"/>
          <w:i w:val="0"/>
          <w:color w:val="333333"/>
          <w:sz w:val="24"/>
        </w:rPr>
      </w:pPr>
    </w:p>
    <w:p w:rsidR="00862E20" w:rsidRDefault="00862E20">
      <w:pPr>
        <w:pStyle w:val="a4"/>
        <w:jc w:val="left"/>
        <w:rPr>
          <w:b w:val="0"/>
          <w:i w:val="0"/>
          <w:color w:val="333333"/>
          <w:sz w:val="24"/>
        </w:rPr>
      </w:pPr>
    </w:p>
    <w:p w:rsidR="00862E20" w:rsidRDefault="00862E20">
      <w:pPr>
        <w:rPr>
          <w:color w:val="333333"/>
        </w:rPr>
      </w:pPr>
    </w:p>
    <w:p w:rsidR="00862E20" w:rsidRDefault="00862E20">
      <w:pPr>
        <w:rPr>
          <w:color w:val="333333"/>
        </w:rPr>
      </w:pPr>
    </w:p>
    <w:p w:rsidR="00862E20" w:rsidRDefault="00862E20">
      <w:pPr>
        <w:rPr>
          <w:color w:val="333333"/>
        </w:rPr>
      </w:pPr>
    </w:p>
    <w:p w:rsidR="00862E20" w:rsidRDefault="00862E20">
      <w:pPr>
        <w:rPr>
          <w:color w:val="333333"/>
        </w:rPr>
      </w:pPr>
      <w:r>
        <w:rPr>
          <w:color w:val="333333"/>
        </w:rPr>
        <w:t xml:space="preserve">        </w:t>
      </w:r>
    </w:p>
    <w:p w:rsidR="00862E20" w:rsidRDefault="00862E20">
      <w:pPr>
        <w:rPr>
          <w:color w:val="333333"/>
        </w:rPr>
      </w:pPr>
      <w:r>
        <w:rPr>
          <w:color w:val="333333"/>
        </w:rPr>
        <w:t xml:space="preserve">       </w:t>
      </w:r>
    </w:p>
    <w:p w:rsidR="00862E20" w:rsidRDefault="00862E20">
      <w:pPr>
        <w:rPr>
          <w:color w:val="333333"/>
        </w:rPr>
      </w:pPr>
    </w:p>
    <w:sectPr w:rsidR="00862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64F90"/>
    <w:multiLevelType w:val="hybridMultilevel"/>
    <w:tmpl w:val="85687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42D2574"/>
    <w:multiLevelType w:val="hybridMultilevel"/>
    <w:tmpl w:val="CEA072A4"/>
    <w:lvl w:ilvl="0" w:tplc="0419000F">
      <w:start w:val="1"/>
      <w:numFmt w:val="decimal"/>
      <w:lvlText w:val="%1."/>
      <w:lvlJc w:val="left"/>
      <w:pPr>
        <w:tabs>
          <w:tab w:val="num" w:pos="720"/>
        </w:tabs>
        <w:ind w:left="720" w:hanging="360"/>
      </w:pPr>
      <w:rPr>
        <w:rFonts w:hint="default"/>
      </w:rPr>
    </w:lvl>
    <w:lvl w:ilvl="1" w:tplc="56AC9F5C">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89"/>
    <w:rsid w:val="00291A89"/>
    <w:rsid w:val="00862E20"/>
    <w:rsid w:val="00864950"/>
    <w:rsid w:val="00F9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qFormat/>
    <w:pPr>
      <w:keepNext/>
      <w:widowControl w:val="0"/>
      <w:autoSpaceDE w:val="0"/>
      <w:autoSpaceDN w:val="0"/>
      <w:adjustRightInd w:val="0"/>
      <w:jc w:val="both"/>
      <w:outlineLvl w:val="2"/>
    </w:pPr>
    <w:rPr>
      <w:b/>
      <w:bCs/>
      <w:sz w:val="3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Tahoma" w:hAnsi="Tahoma" w:cs="Tahoma"/>
    </w:rPr>
  </w:style>
  <w:style w:type="paragraph" w:styleId="a4">
    <w:name w:val="Title"/>
    <w:basedOn w:val="a"/>
    <w:qFormat/>
    <w:pPr>
      <w:jc w:val="center"/>
    </w:pPr>
    <w:rPr>
      <w:b/>
      <w:bCs/>
      <w:i/>
      <w:iCs/>
      <w:sz w:val="28"/>
    </w:rPr>
  </w:style>
  <w:style w:type="paragraph" w:styleId="a5">
    <w:name w:val="Subtitle"/>
    <w:basedOn w:val="a"/>
    <w:qFormat/>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qFormat/>
    <w:pPr>
      <w:keepNext/>
      <w:widowControl w:val="0"/>
      <w:autoSpaceDE w:val="0"/>
      <w:autoSpaceDN w:val="0"/>
      <w:adjustRightInd w:val="0"/>
      <w:jc w:val="both"/>
      <w:outlineLvl w:val="2"/>
    </w:pPr>
    <w:rPr>
      <w:b/>
      <w:bCs/>
      <w:sz w:val="3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Tahoma" w:hAnsi="Tahoma" w:cs="Tahoma"/>
    </w:rPr>
  </w:style>
  <w:style w:type="paragraph" w:styleId="a4">
    <w:name w:val="Title"/>
    <w:basedOn w:val="a"/>
    <w:qFormat/>
    <w:pPr>
      <w:jc w:val="center"/>
    </w:pPr>
    <w:rPr>
      <w:b/>
      <w:bCs/>
      <w:i/>
      <w:iCs/>
      <w:sz w:val="28"/>
    </w:rPr>
  </w:style>
  <w:style w:type="paragraph" w:styleId="a5">
    <w:name w:val="Subtitle"/>
    <w:basedOn w:val="a"/>
    <w:qFormat/>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3374</Words>
  <Characters>19235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УЛЬЯНОВСКИЙ ГОСУДАРСТВЕННЫЙ УНИВЕРСИТЕТ</vt:lpstr>
    </vt:vector>
  </TitlesOfParts>
  <Company/>
  <LinksUpToDate>false</LinksUpToDate>
  <CharactersWithSpaces>22564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УЛЬЯНОВСКИЙ ГОСУДАРСТВЕННЫЙ УНИВЕРСИТЕТ</dc:title>
  <dc:creator>ICQ</dc:creator>
  <cp:lastModifiedBy>Igor</cp:lastModifiedBy>
  <cp:revision>2</cp:revision>
  <dcterms:created xsi:type="dcterms:W3CDTF">2024-04-22T15:38:00Z</dcterms:created>
  <dcterms:modified xsi:type="dcterms:W3CDTF">2024-04-22T15:38:00Z</dcterms:modified>
</cp:coreProperties>
</file>