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08" w:rsidRDefault="002A4408">
      <w:pPr>
        <w:spacing w:line="360" w:lineRule="auto"/>
        <w:jc w:val="center"/>
        <w:rPr>
          <w:b/>
        </w:rPr>
      </w:pPr>
      <w:r>
        <w:rPr>
          <w:b/>
        </w:rPr>
        <w:t>Паспортная часть</w:t>
      </w:r>
    </w:p>
    <w:p w:rsidR="002A4408" w:rsidRDefault="002A4408">
      <w:pPr>
        <w:spacing w:line="360" w:lineRule="auto"/>
        <w:jc w:val="center"/>
        <w:rPr>
          <w:b/>
        </w:rPr>
      </w:pP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Возраст 30 лет</w:t>
      </w: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Национальность – русская</w:t>
      </w: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Семейное положение - </w:t>
      </w:r>
      <w:r w:rsidR="009326C7">
        <w:rPr>
          <w:rFonts w:ascii="Times New Roman" w:hAnsi="Times New Roman"/>
        </w:rPr>
        <w:t>замужем</w:t>
      </w: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Место жительства - г. Москва</w:t>
      </w:r>
    </w:p>
    <w:p w:rsidR="002A4408" w:rsidRDefault="002A4408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 следственный изолятор №5, начальник корпусного отделения.</w:t>
      </w: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Дата поступления в клинику: 02.09.2002</w:t>
      </w:r>
    </w:p>
    <w:p w:rsidR="002A4408" w:rsidRDefault="002A4408">
      <w:pPr>
        <w:spacing w:line="360" w:lineRule="auto"/>
        <w:ind w:left="720"/>
        <w:jc w:val="both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 xml:space="preserve">Клинический диагноз: Очаговый туберкулез 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>2 верхней доли левого легкого в фазе инфильтрации. БК-</w:t>
      </w:r>
    </w:p>
    <w:bookmarkEnd w:id="0"/>
    <w:p w:rsidR="002A4408" w:rsidRDefault="002A4408">
      <w:pPr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Жалобы: на боль в левом боку в горизонтальном положении при вдохе, периодические подъемы температуры до 37,2 – 37,3 </w:t>
      </w:r>
      <w:proofErr w:type="spellStart"/>
      <w:r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</w:rPr>
        <w:t>С</w:t>
      </w:r>
      <w:proofErr w:type="spellEnd"/>
      <w:r>
        <w:rPr>
          <w:rFonts w:ascii="Times New Roman" w:hAnsi="Times New Roman"/>
        </w:rPr>
        <w:t>, слабость.</w:t>
      </w:r>
    </w:p>
    <w:p w:rsidR="002A4408" w:rsidRDefault="002A4408">
      <w:pPr>
        <w:spacing w:line="360" w:lineRule="auto"/>
        <w:jc w:val="center"/>
        <w:rPr>
          <w:b/>
        </w:rPr>
      </w:pPr>
    </w:p>
    <w:p w:rsidR="002A4408" w:rsidRDefault="002A4408">
      <w:pPr>
        <w:spacing w:line="360" w:lineRule="auto"/>
        <w:jc w:val="center"/>
        <w:rPr>
          <w:b/>
        </w:rPr>
      </w:pPr>
    </w:p>
    <w:p w:rsidR="002A4408" w:rsidRDefault="002A4408">
      <w:pPr>
        <w:spacing w:line="360" w:lineRule="auto"/>
        <w:jc w:val="center"/>
        <w:rPr>
          <w:b/>
        </w:rPr>
      </w:pPr>
    </w:p>
    <w:p w:rsidR="002A4408" w:rsidRDefault="002A4408">
      <w:pPr>
        <w:spacing w:line="360" w:lineRule="auto"/>
        <w:jc w:val="center"/>
        <w:rPr>
          <w:b/>
        </w:rPr>
      </w:pPr>
    </w:p>
    <w:p w:rsidR="002A4408" w:rsidRDefault="002A4408">
      <w:pPr>
        <w:spacing w:line="360" w:lineRule="auto"/>
        <w:jc w:val="center"/>
        <w:rPr>
          <w:b/>
        </w:rPr>
      </w:pPr>
    </w:p>
    <w:p w:rsidR="002A4408" w:rsidRDefault="002A4408">
      <w:pPr>
        <w:spacing w:line="360" w:lineRule="auto"/>
        <w:jc w:val="center"/>
        <w:rPr>
          <w:b/>
        </w:rPr>
      </w:pPr>
    </w:p>
    <w:p w:rsidR="002A4408" w:rsidRDefault="002A4408">
      <w:pPr>
        <w:spacing w:line="360" w:lineRule="auto"/>
        <w:jc w:val="center"/>
        <w:rPr>
          <w:b/>
        </w:rPr>
      </w:pPr>
    </w:p>
    <w:p w:rsidR="002A4408" w:rsidRDefault="002A4408">
      <w:pPr>
        <w:spacing w:line="360" w:lineRule="auto"/>
        <w:jc w:val="center"/>
        <w:rPr>
          <w:b/>
        </w:rPr>
      </w:pPr>
    </w:p>
    <w:p w:rsidR="002A4408" w:rsidRDefault="002A4408">
      <w:pPr>
        <w:spacing w:line="360" w:lineRule="auto"/>
        <w:jc w:val="center"/>
        <w:rPr>
          <w:b/>
        </w:rPr>
      </w:pPr>
    </w:p>
    <w:p w:rsidR="002A4408" w:rsidRDefault="002A4408">
      <w:pPr>
        <w:spacing w:line="360" w:lineRule="auto"/>
        <w:jc w:val="center"/>
        <w:rPr>
          <w:b/>
        </w:rPr>
      </w:pPr>
    </w:p>
    <w:p w:rsidR="002A4408" w:rsidRDefault="002A4408">
      <w:pPr>
        <w:spacing w:line="360" w:lineRule="auto"/>
        <w:jc w:val="center"/>
        <w:rPr>
          <w:b/>
        </w:rPr>
      </w:pPr>
    </w:p>
    <w:p w:rsidR="002A4408" w:rsidRDefault="002A4408">
      <w:pPr>
        <w:spacing w:line="360" w:lineRule="auto"/>
        <w:jc w:val="center"/>
        <w:rPr>
          <w:b/>
        </w:rPr>
      </w:pPr>
    </w:p>
    <w:p w:rsidR="002A4408" w:rsidRDefault="002A4408">
      <w:pPr>
        <w:spacing w:line="360" w:lineRule="auto"/>
        <w:jc w:val="center"/>
      </w:pPr>
      <w:proofErr w:type="spellStart"/>
      <w:r>
        <w:rPr>
          <w:b/>
        </w:rPr>
        <w:t>Anamnesis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morbi</w:t>
      </w:r>
      <w:proofErr w:type="spellEnd"/>
      <w:r>
        <w:t xml:space="preserve">  </w:t>
      </w: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В течение 6 месяцев у больной был контакт с коллегой по работе, страдающей туберкулезом легких. В мае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</w:rPr>
          <w:t>2002 г</w:t>
        </w:r>
      </w:smartTag>
      <w:r>
        <w:rPr>
          <w:rFonts w:ascii="Times New Roman" w:hAnsi="Times New Roman"/>
        </w:rPr>
        <w:t xml:space="preserve">. перенесла ОРВИ, в конце июня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</w:rPr>
          <w:t>2002 г</w:t>
        </w:r>
      </w:smartTag>
      <w:r>
        <w:rPr>
          <w:rFonts w:ascii="Times New Roman" w:hAnsi="Times New Roman"/>
        </w:rPr>
        <w:t>. отметила появление болей в левом</w:t>
      </w:r>
      <w:r w:rsidR="009326C7">
        <w:rPr>
          <w:rFonts w:ascii="Times New Roman" w:hAnsi="Times New Roman"/>
        </w:rPr>
        <w:t xml:space="preserve"> боку в горизонтальном положени</w:t>
      </w:r>
      <w:r>
        <w:rPr>
          <w:rFonts w:ascii="Times New Roman" w:hAnsi="Times New Roman"/>
        </w:rPr>
        <w:t xml:space="preserve">и при вдохе, температура тела держалась на уровне 37,2-37,3 </w:t>
      </w:r>
      <w:proofErr w:type="spellStart"/>
      <w:r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</w:rPr>
        <w:t>С</w:t>
      </w:r>
      <w:proofErr w:type="spellEnd"/>
      <w:r>
        <w:rPr>
          <w:rFonts w:ascii="Times New Roman" w:hAnsi="Times New Roman"/>
        </w:rPr>
        <w:t xml:space="preserve">, в вечернее время появлялась слабость. Выполнена рентгенография легких: в левом легком выявлены изменения, расцененные как пневмония. Больной назначили </w:t>
      </w:r>
      <w:proofErr w:type="spellStart"/>
      <w:r>
        <w:rPr>
          <w:rFonts w:ascii="Times New Roman" w:hAnsi="Times New Roman"/>
        </w:rPr>
        <w:t>цифран</w:t>
      </w:r>
      <w:proofErr w:type="spellEnd"/>
      <w:r>
        <w:rPr>
          <w:rFonts w:ascii="Times New Roman" w:hAnsi="Times New Roman"/>
        </w:rPr>
        <w:t xml:space="preserve">, алоэ в инъекциях. Боли в боку исчезли, слабость и </w:t>
      </w:r>
      <w:r w:rsidR="009326C7">
        <w:rPr>
          <w:rFonts w:ascii="Times New Roman" w:hAnsi="Times New Roman"/>
        </w:rPr>
        <w:t>субфебрилитет</w:t>
      </w:r>
      <w:r>
        <w:rPr>
          <w:rFonts w:ascii="Times New Roman" w:hAnsi="Times New Roman"/>
        </w:rPr>
        <w:t xml:space="preserve"> сохранялись, С подозрением на туберкулез легких направлена в НИИ фтизиопульмонологии для уточнения диагноза и подбора терапии.</w:t>
      </w: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</w:p>
    <w:p w:rsidR="002A4408" w:rsidRDefault="002A4408">
      <w:pPr>
        <w:pStyle w:val="1"/>
      </w:pPr>
      <w:proofErr w:type="spellStart"/>
      <w:r>
        <w:t>Anamnes</w:t>
      </w:r>
      <w:proofErr w:type="spellEnd"/>
      <w:r>
        <w:rPr>
          <w:lang w:val="en-US"/>
        </w:rPr>
        <w:t>is</w:t>
      </w:r>
      <w:r>
        <w:t xml:space="preserve"> </w:t>
      </w:r>
      <w:proofErr w:type="spellStart"/>
      <w:r>
        <w:t>vitae</w:t>
      </w:r>
      <w:proofErr w:type="spellEnd"/>
    </w:p>
    <w:p w:rsidR="002A4408" w:rsidRDefault="002A4408">
      <w:pPr>
        <w:spacing w:line="360" w:lineRule="auto"/>
        <w:ind w:firstLine="720"/>
        <w:jc w:val="center"/>
      </w:pPr>
    </w:p>
    <w:p w:rsidR="002A4408" w:rsidRDefault="002A4408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Родилась в Москве в 1972 году. Росла и развивалась нормальным ребенком, в психофизическом развитии от сверстников не отставала. Получила высшее образование. До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/>
          </w:rPr>
          <w:t>1995 г</w:t>
        </w:r>
      </w:smartTag>
      <w:r>
        <w:rPr>
          <w:rFonts w:ascii="Times New Roman" w:hAnsi="Times New Roman"/>
        </w:rPr>
        <w:t xml:space="preserve">. работала в средней школе учителем начальных классов. С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/>
          </w:rPr>
          <w:t>1995 г</w:t>
        </w:r>
      </w:smartTag>
      <w:r>
        <w:rPr>
          <w:rFonts w:ascii="Times New Roman" w:hAnsi="Times New Roman"/>
        </w:rPr>
        <w:t>. – начальник отдела СИЗО №5 г. Москвы. Профессиональные вредности: стрессовые ситуации, сквозняки на рабочем месте.</w:t>
      </w:r>
    </w:p>
    <w:p w:rsidR="002A4408" w:rsidRDefault="002A4408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Перенесенные заболевания: скарлатина, ветрянка, краснуха. </w:t>
      </w:r>
    </w:p>
    <w:p w:rsidR="002A4408" w:rsidRPr="009326C7" w:rsidRDefault="002A4408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Семейный анамнез</w:t>
      </w:r>
      <w:r w:rsidR="009326C7">
        <w:rPr>
          <w:rFonts w:ascii="Times New Roman" w:hAnsi="Times New Roman"/>
        </w:rPr>
        <w:t>: В семье в</w:t>
      </w:r>
      <w:r w:rsidRPr="009326C7">
        <w:rPr>
          <w:rFonts w:ascii="Times New Roman" w:hAnsi="Times New Roman"/>
        </w:rPr>
        <w:t>се здоровы: муж, сын 4 лет. Наличие наследственных и хронических заболеваний у ближайших родственников отрицает.</w:t>
      </w:r>
    </w:p>
    <w:p w:rsidR="002A4408" w:rsidRPr="009326C7" w:rsidRDefault="002A4408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Бытовые условия удовлетворительные. Живет в отдельной благоустроенной квартире (2 комнаты). Питание регулярное (2-3 раза в день). Вредные привычки: курит в течение 10 лет (1-2 сигареты в день).</w:t>
      </w:r>
    </w:p>
    <w:p w:rsidR="002A4408" w:rsidRDefault="002A4408">
      <w:pPr>
        <w:spacing w:line="360" w:lineRule="auto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Аллергических</w:t>
      </w:r>
      <w:proofErr w:type="gramEnd"/>
      <w:r>
        <w:rPr>
          <w:rFonts w:ascii="Times New Roman" w:hAnsi="Times New Roman"/>
        </w:rPr>
        <w:t xml:space="preserve"> реакции: отрицает.</w:t>
      </w:r>
    </w:p>
    <w:p w:rsidR="002A4408" w:rsidRDefault="002A4408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A4408" w:rsidRDefault="002A4408">
      <w:pPr>
        <w:spacing w:line="360" w:lineRule="auto"/>
        <w:ind w:firstLine="72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Status</w:t>
      </w:r>
      <w:proofErr w:type="spellEnd"/>
      <w:r>
        <w:rPr>
          <w:rFonts w:ascii="Times New Roman" w:hAnsi="Times New Roman"/>
          <w:b/>
        </w:rPr>
        <w:t xml:space="preserve"> praesens (на день </w:t>
      </w:r>
      <w:proofErr w:type="spellStart"/>
      <w:r>
        <w:rPr>
          <w:rFonts w:ascii="Times New Roman" w:hAnsi="Times New Roman"/>
          <w:b/>
        </w:rPr>
        <w:t>курации</w:t>
      </w:r>
      <w:proofErr w:type="spellEnd"/>
      <w:r>
        <w:rPr>
          <w:rFonts w:ascii="Times New Roman" w:hAnsi="Times New Roman"/>
          <w:b/>
        </w:rPr>
        <w:t xml:space="preserve"> 07.09.2002)</w:t>
      </w:r>
    </w:p>
    <w:p w:rsidR="002A4408" w:rsidRDefault="002A4408">
      <w:pPr>
        <w:pStyle w:val="a5"/>
      </w:pPr>
      <w:r>
        <w:lastRenderedPageBreak/>
        <w:t xml:space="preserve">Общее состояние удовлетворительное, сознание ясное, положение активное. Изменений со стороны органов зрения и слуха не отмечается. </w:t>
      </w:r>
    </w:p>
    <w:p w:rsidR="002A4408" w:rsidRDefault="002A4408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Тип телосложения - </w:t>
      </w:r>
      <w:proofErr w:type="spellStart"/>
      <w:r>
        <w:rPr>
          <w:rFonts w:ascii="Times New Roman" w:hAnsi="Times New Roman"/>
        </w:rPr>
        <w:t>нормостенический</w:t>
      </w:r>
      <w:proofErr w:type="spellEnd"/>
      <w:r>
        <w:rPr>
          <w:rFonts w:ascii="Times New Roman" w:hAnsi="Times New Roman"/>
        </w:rPr>
        <w:t>. Нарушений осанки и походки нет. При осмотре головы, лица, шеи патологических изменений не обнаружено.</w:t>
      </w:r>
    </w:p>
    <w:p w:rsidR="002A4408" w:rsidRDefault="002A4408">
      <w:pPr>
        <w:pStyle w:val="a5"/>
      </w:pPr>
      <w:r>
        <w:t>Кожные покровы обычной окраски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одкожная клетчатка  умеренно развита, отеков, уплотнений нет. Ногтевые фаланги без изменений. Кисти рук, стопы холодные на ощупь, периферические лимфатические узлы не пальпируются. Костно-мышечная система без особенностей. Подвижность в суставах не ограничена. </w:t>
      </w:r>
    </w:p>
    <w:p w:rsidR="002A4408" w:rsidRDefault="002A4408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органов дыхания: дыхание через нос свободное. Форма грудной клетки - коническая. Обе половины грудной клетки участвуют в дыхании одновременно и симметрично. Пальпация грудной клетки безболезненна. При сравнительной перкуссии в симметричных участках грудной клетки звук ясный легочный. ЧДД=16 в мин. Аускультативно – дыхание слева в боковых отделах с жестким оттенком.  </w:t>
      </w:r>
    </w:p>
    <w:p w:rsidR="002A4408" w:rsidRDefault="002A4408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Исследование системы органов кровообращения: Патологической пульсации сосудов не обнаружено. Верхушечный толчок невидимый, смещен </w:t>
      </w:r>
      <w:proofErr w:type="spellStart"/>
      <w:r>
        <w:rPr>
          <w:rFonts w:ascii="Times New Roman" w:hAnsi="Times New Roman"/>
        </w:rPr>
        <w:t>кнутри</w:t>
      </w:r>
      <w:proofErr w:type="spellEnd"/>
      <w:r>
        <w:rPr>
          <w:rFonts w:ascii="Times New Roman" w:hAnsi="Times New Roman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</w:rPr>
          <w:t>1,5 см</w:t>
        </w:r>
      </w:smartTag>
      <w:r>
        <w:rPr>
          <w:rFonts w:ascii="Times New Roman" w:hAnsi="Times New Roman"/>
        </w:rPr>
        <w:t xml:space="preserve"> от среднеключичной линии, пальпируется в 5-ом межреберье. Границы сердца не изменены. Тоны сердца приглушены, ритмичны. Шумов нет. ЧСС 75 </w:t>
      </w:r>
      <w:r w:rsidR="009326C7">
        <w:rPr>
          <w:rFonts w:ascii="Times New Roman" w:hAnsi="Times New Roman"/>
        </w:rPr>
        <w:t xml:space="preserve">уд/мин., пульс 70 уд/мин. АД - </w:t>
      </w:r>
      <w:r w:rsidR="009326C7" w:rsidRPr="009326C7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0/60 </w:t>
      </w:r>
      <w:proofErr w:type="spellStart"/>
      <w:r>
        <w:rPr>
          <w:rFonts w:ascii="Times New Roman" w:hAnsi="Times New Roman"/>
        </w:rPr>
        <w:t>мм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т.ст</w:t>
      </w:r>
      <w:proofErr w:type="spellEnd"/>
      <w:r>
        <w:rPr>
          <w:rFonts w:ascii="Times New Roman" w:hAnsi="Times New Roman"/>
        </w:rPr>
        <w:t xml:space="preserve">. Пульс ритмичный, хорошего наполнения, одинаково прощупывается на симметричных участках тела. </w:t>
      </w:r>
    </w:p>
    <w:p w:rsidR="002A4408" w:rsidRDefault="002A4408">
      <w:pPr>
        <w:pStyle w:val="20"/>
      </w:pPr>
      <w:r>
        <w:t xml:space="preserve">Система органов пищеварения: полость рта санирована, живот обычной формы. Деятельность кишечника регулярная. При пальпации живот мягкий, безболезненный, стул регулярный, без особенностей. Печень – у края реберной дуги, селезенка не пальпируется. </w:t>
      </w:r>
    </w:p>
    <w:p w:rsidR="002A4408" w:rsidRDefault="002A4408">
      <w:pPr>
        <w:pStyle w:val="20"/>
      </w:pPr>
      <w:r>
        <w:lastRenderedPageBreak/>
        <w:t>Система мочевыделения: Симптом Пастернацкого отрицательный с обеих сторон. Почки не пальпируются. Мочевой пузырь перкуторно не выступает над лонным сочленением.</w:t>
      </w: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Нервно-психический статус:</w:t>
      </w:r>
      <w:r>
        <w:rPr>
          <w:rFonts w:ascii="Times New Roman" w:hAnsi="Times New Roman"/>
          <w:i/>
          <w:u w:val="single"/>
        </w:rPr>
        <w:t xml:space="preserve"> </w:t>
      </w:r>
      <w:r>
        <w:rPr>
          <w:rFonts w:ascii="Times New Roman" w:hAnsi="Times New Roman"/>
        </w:rPr>
        <w:t>Сознание ясное, больная контактна, правильно ориентирован</w:t>
      </w:r>
      <w:r w:rsidR="009326C7" w:rsidRPr="009326C7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в пространстве, времени и собственной личности. При исследовании черепно-мозговых нервов, двигательной и рефлекторной сфер патологических изменений не выявлено. Нарушений чувствительности не выявлено. Менингиальных знаков нет.</w:t>
      </w:r>
    </w:p>
    <w:p w:rsidR="002A4408" w:rsidRDefault="002A4408">
      <w:pPr>
        <w:spacing w:line="360" w:lineRule="auto"/>
        <w:rPr>
          <w:rFonts w:ascii="Times New Roman" w:hAnsi="Times New Roman"/>
        </w:rPr>
      </w:pPr>
    </w:p>
    <w:p w:rsidR="002A4408" w:rsidRDefault="002A4408">
      <w:pPr>
        <w:pStyle w:val="a4"/>
      </w:pPr>
      <w:r>
        <w:t>Результаты лабораторных, инструментальных и других специальных исследований.</w:t>
      </w:r>
    </w:p>
    <w:p w:rsidR="002A4408" w:rsidRDefault="002A4408">
      <w:pPr>
        <w:pStyle w:val="2"/>
      </w:pPr>
      <w:r>
        <w:t>Общий анализ крови  06.09.2002</w:t>
      </w:r>
    </w:p>
    <w:p w:rsidR="002A4408" w:rsidRPr="009326C7" w:rsidRDefault="002A4408">
      <w:p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n-US"/>
        </w:rPr>
        <w:t>Hb</w:t>
      </w:r>
      <w:proofErr w:type="spellEnd"/>
      <w:r w:rsidRPr="009326C7">
        <w:rPr>
          <w:rFonts w:ascii="Times New Roman" w:hAnsi="Times New Roman"/>
        </w:rPr>
        <w:t xml:space="preserve"> 148</w:t>
      </w:r>
      <w:r>
        <w:rPr>
          <w:rFonts w:ascii="Times New Roman" w:hAnsi="Times New Roman"/>
        </w:rPr>
        <w:t xml:space="preserve"> г</w:t>
      </w:r>
      <w:r w:rsidRPr="009326C7">
        <w:rPr>
          <w:rFonts w:ascii="Times New Roman" w:hAnsi="Times New Roman"/>
        </w:rPr>
        <w:t>/</w:t>
      </w:r>
      <w:r>
        <w:rPr>
          <w:rFonts w:ascii="Times New Roman" w:hAnsi="Times New Roman"/>
        </w:rPr>
        <w:t>л         (</w:t>
      </w:r>
      <w:r>
        <w:rPr>
          <w:rFonts w:ascii="Times New Roman" w:hAnsi="Times New Roman"/>
          <w:lang w:val="en-US"/>
        </w:rPr>
        <w:t>N</w:t>
      </w:r>
      <w:r w:rsidRPr="009326C7">
        <w:rPr>
          <w:rFonts w:ascii="Times New Roman" w:hAnsi="Times New Roman"/>
        </w:rPr>
        <w:t>= 110-150)</w:t>
      </w:r>
    </w:p>
    <w:p w:rsidR="002A4408" w:rsidRPr="009326C7" w:rsidRDefault="002A4408">
      <w:pPr>
        <w:spacing w:line="36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Эритроциты 4,29*10</w:t>
      </w:r>
      <w:r>
        <w:rPr>
          <w:rFonts w:ascii="Times New Roman" w:hAnsi="Times New Roman"/>
          <w:vertAlign w:val="superscript"/>
        </w:rPr>
        <w:t>1</w:t>
      </w:r>
      <w:r w:rsidRPr="009326C7">
        <w:rPr>
          <w:rFonts w:ascii="Times New Roman" w:hAnsi="Times New Roman"/>
          <w:vertAlign w:val="superscript"/>
        </w:rPr>
        <w:t xml:space="preserve">2    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N</w:t>
      </w:r>
      <w:r w:rsidRPr="009326C7">
        <w:rPr>
          <w:rFonts w:ascii="Times New Roman" w:hAnsi="Times New Roman"/>
        </w:rPr>
        <w:t xml:space="preserve"> = 3,7 – 4,7*10</w:t>
      </w:r>
      <w:r>
        <w:rPr>
          <w:rFonts w:ascii="Times New Roman" w:hAnsi="Times New Roman"/>
          <w:vertAlign w:val="superscript"/>
        </w:rPr>
        <w:t>1</w:t>
      </w:r>
      <w:r w:rsidRPr="009326C7">
        <w:rPr>
          <w:rFonts w:ascii="Times New Roman" w:hAnsi="Times New Roman"/>
          <w:vertAlign w:val="superscript"/>
        </w:rPr>
        <w:t>2</w:t>
      </w:r>
      <w:r w:rsidRPr="009326C7">
        <w:rPr>
          <w:rFonts w:ascii="Times New Roman" w:hAnsi="Times New Roman"/>
        </w:rPr>
        <w:t>)</w:t>
      </w:r>
    </w:p>
    <w:p w:rsidR="002A4408" w:rsidRPr="009326C7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Цветовой показатель 0,94</w:t>
      </w:r>
      <w:r w:rsidRPr="009326C7">
        <w:rPr>
          <w:rFonts w:ascii="Times New Roman" w:hAnsi="Times New Roman"/>
        </w:rPr>
        <w:t xml:space="preserve">  </w:t>
      </w:r>
    </w:p>
    <w:p w:rsidR="002A4408" w:rsidRPr="009326C7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Тромбоциты 173*10</w:t>
      </w:r>
      <w:r>
        <w:rPr>
          <w:rFonts w:ascii="Times New Roman" w:hAnsi="Times New Roman"/>
          <w:vertAlign w:val="superscript"/>
        </w:rPr>
        <w:t>9</w:t>
      </w:r>
      <w:r w:rsidRPr="009326C7">
        <w:rPr>
          <w:rFonts w:ascii="Times New Roman" w:hAnsi="Times New Roman"/>
          <w:vertAlign w:val="superscript"/>
        </w:rPr>
        <w:t xml:space="preserve"> 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N</w:t>
      </w:r>
      <w:r w:rsidRPr="009326C7">
        <w:rPr>
          <w:rFonts w:ascii="Times New Roman" w:hAnsi="Times New Roman"/>
        </w:rPr>
        <w:t xml:space="preserve"> = 250 – 300*10</w:t>
      </w:r>
      <w:r w:rsidRPr="009326C7">
        <w:rPr>
          <w:rFonts w:ascii="Times New Roman" w:hAnsi="Times New Roman"/>
          <w:vertAlign w:val="superscript"/>
        </w:rPr>
        <w:t>9</w:t>
      </w:r>
      <w:r w:rsidRPr="009326C7">
        <w:rPr>
          <w:rFonts w:ascii="Times New Roman" w:hAnsi="Times New Roman"/>
        </w:rPr>
        <w:t>)</w:t>
      </w:r>
    </w:p>
    <w:p w:rsidR="002A4408" w:rsidRPr="009326C7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Лейкоциты 5,1*10</w:t>
      </w:r>
      <w:r>
        <w:rPr>
          <w:rFonts w:ascii="Times New Roman" w:hAnsi="Times New Roman"/>
          <w:vertAlign w:val="superscript"/>
        </w:rPr>
        <w:t>9</w:t>
      </w:r>
      <w:r w:rsidRPr="009326C7">
        <w:rPr>
          <w:rFonts w:ascii="Times New Roman" w:hAnsi="Times New Roman"/>
          <w:vertAlign w:val="superscript"/>
        </w:rPr>
        <w:t xml:space="preserve">    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N</w:t>
      </w:r>
      <w:r w:rsidRPr="009326C7">
        <w:rPr>
          <w:rFonts w:ascii="Times New Roman" w:hAnsi="Times New Roman"/>
        </w:rPr>
        <w:t xml:space="preserve"> = 4 – 9*10</w:t>
      </w:r>
      <w:r w:rsidRPr="009326C7">
        <w:rPr>
          <w:rFonts w:ascii="Times New Roman" w:hAnsi="Times New Roman"/>
          <w:vertAlign w:val="superscript"/>
        </w:rPr>
        <w:t>9</w:t>
      </w:r>
      <w:r w:rsidRPr="009326C7">
        <w:rPr>
          <w:rFonts w:ascii="Times New Roman" w:hAnsi="Times New Roman"/>
        </w:rPr>
        <w:t>)</w:t>
      </w:r>
    </w:p>
    <w:p w:rsidR="002A4408" w:rsidRPr="009326C7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Нейтрофилы: </w:t>
      </w:r>
      <w:proofErr w:type="spellStart"/>
      <w:r>
        <w:rPr>
          <w:rFonts w:ascii="Times New Roman" w:hAnsi="Times New Roman"/>
        </w:rPr>
        <w:t>палочкоядерные</w:t>
      </w:r>
      <w:proofErr w:type="spellEnd"/>
      <w:r>
        <w:rPr>
          <w:rFonts w:ascii="Times New Roman" w:hAnsi="Times New Roman"/>
        </w:rPr>
        <w:t xml:space="preserve"> 2%</w:t>
      </w:r>
      <w:r w:rsidRPr="009326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N</w:t>
      </w:r>
      <w:r w:rsidRPr="009326C7">
        <w:rPr>
          <w:rFonts w:ascii="Times New Roman" w:hAnsi="Times New Roman"/>
        </w:rPr>
        <w:t xml:space="preserve"> = 1 – 4%)</w:t>
      </w:r>
    </w:p>
    <w:p w:rsidR="002A4408" w:rsidRPr="009326C7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сегментоядерные 56%</w:t>
      </w:r>
      <w:r w:rsidRPr="009326C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N</w:t>
      </w:r>
      <w:r w:rsidRPr="009326C7">
        <w:rPr>
          <w:rFonts w:ascii="Times New Roman" w:hAnsi="Times New Roman"/>
        </w:rPr>
        <w:t xml:space="preserve"> = 47 –72%)</w:t>
      </w:r>
    </w:p>
    <w:p w:rsidR="002A4408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Эозинофилы 2%  (</w:t>
      </w:r>
      <w:r>
        <w:rPr>
          <w:rFonts w:ascii="Times New Roman" w:hAnsi="Times New Roman"/>
          <w:lang w:val="en-US"/>
        </w:rPr>
        <w:t>N</w:t>
      </w:r>
      <w:r w:rsidRPr="009326C7">
        <w:rPr>
          <w:rFonts w:ascii="Times New Roman" w:hAnsi="Times New Roman"/>
        </w:rPr>
        <w:t>= 0,5-5,8%)</w:t>
      </w:r>
    </w:p>
    <w:p w:rsidR="002A4408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Базофилы 0%      (</w:t>
      </w:r>
      <w:r>
        <w:rPr>
          <w:rFonts w:ascii="Times New Roman" w:hAnsi="Times New Roman"/>
          <w:lang w:val="en-US"/>
        </w:rPr>
        <w:t>N</w:t>
      </w:r>
      <w:r w:rsidRPr="009326C7">
        <w:rPr>
          <w:rFonts w:ascii="Times New Roman" w:hAnsi="Times New Roman"/>
        </w:rPr>
        <w:t>=</w:t>
      </w:r>
      <w:r>
        <w:rPr>
          <w:rFonts w:ascii="Times New Roman" w:hAnsi="Times New Roman"/>
        </w:rPr>
        <w:t>0-0,5%)</w:t>
      </w:r>
    </w:p>
    <w:p w:rsidR="002A4408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Лимфоциты 29%</w:t>
      </w:r>
      <w:r w:rsidRPr="009326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N</w:t>
      </w:r>
      <w:r w:rsidRPr="009326C7">
        <w:rPr>
          <w:rFonts w:ascii="Times New Roman" w:hAnsi="Times New Roman"/>
        </w:rPr>
        <w:t>=19-37%)</w:t>
      </w:r>
    </w:p>
    <w:p w:rsidR="002A4408" w:rsidRPr="009326C7" w:rsidRDefault="002A4408">
      <w:pPr>
        <w:spacing w:line="360" w:lineRule="auto"/>
        <w:rPr>
          <w:rFonts w:ascii="Times New Roman" w:hAnsi="Times New Roman"/>
        </w:rPr>
      </w:pPr>
      <w:r w:rsidRPr="009326C7">
        <w:rPr>
          <w:rFonts w:ascii="Times New Roman" w:hAnsi="Times New Roman"/>
        </w:rPr>
        <w:t>Моноциты 11%   (</w:t>
      </w:r>
      <w:r>
        <w:rPr>
          <w:rFonts w:ascii="Times New Roman" w:hAnsi="Times New Roman"/>
          <w:lang w:val="en-US"/>
        </w:rPr>
        <w:t>N</w:t>
      </w:r>
      <w:r w:rsidRPr="009326C7">
        <w:rPr>
          <w:rFonts w:ascii="Times New Roman" w:hAnsi="Times New Roman"/>
        </w:rPr>
        <w:t>=3-11%)</w:t>
      </w:r>
    </w:p>
    <w:p w:rsidR="002A4408" w:rsidRDefault="002A4408">
      <w:pPr>
        <w:spacing w:line="360" w:lineRule="auto"/>
        <w:rPr>
          <w:rFonts w:ascii="Times New Roman" w:hAnsi="Times New Roman"/>
        </w:rPr>
      </w:pPr>
    </w:p>
    <w:p w:rsidR="002A4408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Общий анализ мочи</w:t>
      </w:r>
      <w:r>
        <w:rPr>
          <w:rFonts w:ascii="Times New Roman" w:hAnsi="Times New Roman"/>
        </w:rPr>
        <w:t xml:space="preserve">  06.09.2002</w:t>
      </w:r>
    </w:p>
    <w:p w:rsidR="002A4408" w:rsidRPr="009326C7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Цвет   соломенно-желтый</w:t>
      </w:r>
      <w:r w:rsidRPr="009326C7">
        <w:rPr>
          <w:rFonts w:ascii="Times New Roman" w:hAnsi="Times New Roman"/>
        </w:rPr>
        <w:t xml:space="preserve"> </w:t>
      </w:r>
    </w:p>
    <w:p w:rsidR="002A4408" w:rsidRPr="009326C7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Реакция    щелочная</w:t>
      </w:r>
    </w:p>
    <w:p w:rsidR="002A4408" w:rsidRPr="009326C7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Удельный вес 1015</w:t>
      </w:r>
    </w:p>
    <w:p w:rsidR="002A4408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Мутноватая</w:t>
      </w:r>
    </w:p>
    <w:p w:rsidR="002A4408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Белок </w:t>
      </w:r>
      <w:proofErr w:type="spellStart"/>
      <w:r>
        <w:rPr>
          <w:rFonts w:ascii="Times New Roman" w:hAnsi="Times New Roman"/>
        </w:rPr>
        <w:t>отр</w:t>
      </w:r>
      <w:proofErr w:type="spellEnd"/>
    </w:p>
    <w:p w:rsidR="002A4408" w:rsidRDefault="002A4408">
      <w:pPr>
        <w:spacing w:line="360" w:lineRule="auto"/>
        <w:rPr>
          <w:rFonts w:ascii="Times New Roman" w:hAnsi="Times New Roman"/>
        </w:rPr>
      </w:pPr>
      <w:r w:rsidRPr="009326C7">
        <w:rPr>
          <w:rFonts w:ascii="Times New Roman" w:hAnsi="Times New Roman"/>
        </w:rPr>
        <w:t xml:space="preserve">Глюкоза – </w:t>
      </w:r>
      <w:proofErr w:type="spellStart"/>
      <w:r>
        <w:rPr>
          <w:rFonts w:ascii="Times New Roman" w:hAnsi="Times New Roman"/>
        </w:rPr>
        <w:t>отр</w:t>
      </w:r>
      <w:proofErr w:type="spellEnd"/>
    </w:p>
    <w:p w:rsidR="002A4408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Эпителиальные клетки плоские   мало</w:t>
      </w:r>
    </w:p>
    <w:p w:rsidR="002A4408" w:rsidRPr="009326C7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Лейкоциты 1-</w:t>
      </w:r>
      <w:r w:rsidRPr="009326C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в </w:t>
      </w:r>
      <w:proofErr w:type="gramStart"/>
      <w:r>
        <w:rPr>
          <w:rFonts w:ascii="Times New Roman" w:hAnsi="Times New Roman"/>
        </w:rPr>
        <w:t>п</w:t>
      </w:r>
      <w:proofErr w:type="gramEnd"/>
      <w:r w:rsidRPr="009326C7"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зр</w:t>
      </w:r>
      <w:proofErr w:type="spellEnd"/>
    </w:p>
    <w:p w:rsidR="002A4408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Эритроциты нет</w:t>
      </w:r>
    </w:p>
    <w:p w:rsidR="002A4408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Цилиндры  нет</w:t>
      </w:r>
    </w:p>
    <w:p w:rsidR="002A4408" w:rsidRDefault="002A4408">
      <w:pPr>
        <w:pStyle w:val="2"/>
      </w:pPr>
      <w:r>
        <w:t>Биохимический анализ крови: 0</w:t>
      </w:r>
      <w:r w:rsidRPr="009326C7">
        <w:t>6</w:t>
      </w:r>
      <w:r>
        <w:t>.09.2002</w:t>
      </w:r>
    </w:p>
    <w:p w:rsidR="002A4408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Общ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>елок   7,</w:t>
      </w:r>
      <w:r w:rsidRPr="009326C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г%</w:t>
      </w:r>
      <w:r w:rsidRPr="009326C7">
        <w:rPr>
          <w:rFonts w:ascii="Times New Roman" w:hAnsi="Times New Roman"/>
        </w:rPr>
        <w:t xml:space="preserve">  (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= 6,5-8,5г%)</w:t>
      </w:r>
    </w:p>
    <w:p w:rsidR="002A4408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Глюкоза         100 мг%  </w:t>
      </w:r>
      <w:r w:rsidRPr="009326C7"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=80-120 г%)</w:t>
      </w:r>
    </w:p>
    <w:p w:rsidR="002A4408" w:rsidRPr="009326C7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Билирубин прямой   </w:t>
      </w:r>
      <w:r w:rsidRPr="009326C7">
        <w:rPr>
          <w:rFonts w:ascii="Times New Roman" w:hAnsi="Times New Roman"/>
        </w:rPr>
        <w:t>0</w:t>
      </w:r>
      <w:r>
        <w:rPr>
          <w:rFonts w:ascii="Times New Roman" w:hAnsi="Times New Roman"/>
        </w:rPr>
        <w:t>,</w:t>
      </w:r>
      <w:r w:rsidRPr="009326C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мг%</w:t>
      </w:r>
      <w:r w:rsidRPr="009326C7"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=0,5 мг%)</w:t>
      </w:r>
    </w:p>
    <w:p w:rsidR="002A4408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Билирубин непрямой </w:t>
      </w:r>
      <w:r w:rsidRPr="009326C7">
        <w:rPr>
          <w:rFonts w:ascii="Times New Roman" w:hAnsi="Times New Roman"/>
        </w:rPr>
        <w:t>0</w:t>
      </w:r>
      <w:r>
        <w:rPr>
          <w:rFonts w:ascii="Times New Roman" w:hAnsi="Times New Roman"/>
        </w:rPr>
        <w:t>,</w:t>
      </w:r>
      <w:r w:rsidRPr="009326C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мг</w:t>
      </w:r>
      <w:r w:rsidRPr="009326C7">
        <w:rPr>
          <w:rFonts w:ascii="Times New Roman" w:hAnsi="Times New Roman"/>
        </w:rPr>
        <w:t>%(</w:t>
      </w:r>
      <w:r>
        <w:rPr>
          <w:rFonts w:ascii="Times New Roman" w:hAnsi="Times New Roman"/>
          <w:lang w:val="en-US"/>
        </w:rPr>
        <w:t>N</w:t>
      </w:r>
      <w:r w:rsidRPr="009326C7">
        <w:rPr>
          <w:rFonts w:ascii="Times New Roman" w:hAnsi="Times New Roman"/>
        </w:rPr>
        <w:t>=0,1-1 мг%</w:t>
      </w:r>
      <w:r>
        <w:rPr>
          <w:rFonts w:ascii="Times New Roman" w:hAnsi="Times New Roman"/>
        </w:rPr>
        <w:t>)</w:t>
      </w:r>
    </w:p>
    <w:p w:rsidR="002A4408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Креатинин       1,1 мг%</w:t>
      </w:r>
      <w:r w:rsidRPr="009326C7"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=3-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/>
          </w:rPr>
          <w:t>4 м</w:t>
        </w:r>
      </w:smartTag>
      <w:r>
        <w:rPr>
          <w:rFonts w:ascii="Times New Roman" w:hAnsi="Times New Roman"/>
        </w:rPr>
        <w:t xml:space="preserve"> г%)</w:t>
      </w:r>
    </w:p>
    <w:p w:rsidR="002A4408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АСТ                 55,6  </w:t>
      </w:r>
      <w:proofErr w:type="spellStart"/>
      <w:r>
        <w:rPr>
          <w:rFonts w:ascii="Times New Roman" w:hAnsi="Times New Roman"/>
        </w:rPr>
        <w:t>нмоль</w:t>
      </w:r>
      <w:proofErr w:type="spellEnd"/>
      <w:r w:rsidRPr="009326C7">
        <w:rPr>
          <w:rFonts w:ascii="Times New Roman" w:hAnsi="Times New Roman"/>
        </w:rPr>
        <w:t>/</w:t>
      </w:r>
      <w:r>
        <w:rPr>
          <w:rFonts w:ascii="Times New Roman" w:hAnsi="Times New Roman"/>
        </w:rPr>
        <w:t>с.л.(</w:t>
      </w:r>
      <w:r>
        <w:rPr>
          <w:rFonts w:ascii="Times New Roman" w:hAnsi="Times New Roman"/>
          <w:lang w:val="en-US"/>
        </w:rPr>
        <w:t>N</w:t>
      </w:r>
      <w:r w:rsidRPr="009326C7">
        <w:rPr>
          <w:rFonts w:ascii="Times New Roman" w:hAnsi="Times New Roman"/>
        </w:rPr>
        <w:t>=</w:t>
      </w:r>
      <w:r w:rsidR="009326C7">
        <w:rPr>
          <w:rFonts w:ascii="Times New Roman" w:hAnsi="Times New Roman"/>
        </w:rPr>
        <w:t>28-125</w:t>
      </w:r>
      <w:r>
        <w:rPr>
          <w:rFonts w:ascii="Times New Roman" w:hAnsi="Times New Roman"/>
        </w:rPr>
        <w:t>)</w:t>
      </w:r>
    </w:p>
    <w:p w:rsidR="002A4408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АЛТ                 56,7 </w:t>
      </w:r>
      <w:proofErr w:type="spellStart"/>
      <w:r>
        <w:rPr>
          <w:rFonts w:ascii="Times New Roman" w:hAnsi="Times New Roman"/>
        </w:rPr>
        <w:t>нмоль</w:t>
      </w:r>
      <w:proofErr w:type="spellEnd"/>
      <w:r w:rsidRPr="009326C7">
        <w:rPr>
          <w:rFonts w:ascii="Times New Roman" w:hAnsi="Times New Roman"/>
        </w:rPr>
        <w:t>/</w:t>
      </w:r>
      <w:r>
        <w:rPr>
          <w:rFonts w:ascii="Times New Roman" w:hAnsi="Times New Roman"/>
        </w:rPr>
        <w:t>с.л. (</w:t>
      </w:r>
      <w:r>
        <w:rPr>
          <w:rFonts w:ascii="Times New Roman" w:hAnsi="Times New Roman"/>
          <w:lang w:val="en-US"/>
        </w:rPr>
        <w:t>N</w:t>
      </w:r>
      <w:r w:rsidRPr="009326C7">
        <w:rPr>
          <w:rFonts w:ascii="Times New Roman" w:hAnsi="Times New Roman"/>
        </w:rPr>
        <w:t>=</w:t>
      </w:r>
      <w:r>
        <w:rPr>
          <w:rFonts w:ascii="Times New Roman" w:hAnsi="Times New Roman"/>
        </w:rPr>
        <w:t>28-190)</w:t>
      </w:r>
    </w:p>
    <w:p w:rsidR="002A4408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Заключение</w:t>
      </w:r>
      <w:r>
        <w:rPr>
          <w:rFonts w:ascii="Times New Roman" w:hAnsi="Times New Roman"/>
        </w:rPr>
        <w:t>: изменений в анализах крови и мочи не обнаружено.</w:t>
      </w:r>
    </w:p>
    <w:p w:rsidR="002A4408" w:rsidRDefault="002A4408">
      <w:pPr>
        <w:spacing w:line="360" w:lineRule="auto"/>
        <w:rPr>
          <w:rFonts w:ascii="Times New Roman" w:hAnsi="Times New Roman"/>
        </w:rPr>
      </w:pP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Рентгенограмма</w:t>
      </w:r>
      <w:r>
        <w:rPr>
          <w:rFonts w:ascii="Times New Roman" w:hAnsi="Times New Roman"/>
        </w:rPr>
        <w:t xml:space="preserve"> от 09.09.2002: На прямой обзорной рентгенограмме </w:t>
      </w:r>
      <w:proofErr w:type="gramStart"/>
      <w:r>
        <w:rPr>
          <w:rFonts w:ascii="Times New Roman" w:hAnsi="Times New Roman"/>
        </w:rPr>
        <w:t>грудной клетки, выполненной с удовлетворительными техническими характеристиками определяется</w:t>
      </w:r>
      <w:proofErr w:type="gramEnd"/>
      <w:r>
        <w:rPr>
          <w:rFonts w:ascii="Times New Roman" w:hAnsi="Times New Roman"/>
        </w:rPr>
        <w:t xml:space="preserve">: со стороны мягких тканей и костных образований грудной клетки патологических изменений не выявлено. Легочные поля симметричны. В </w:t>
      </w:r>
      <w:proofErr w:type="spellStart"/>
      <w:r>
        <w:rPr>
          <w:rFonts w:ascii="Times New Roman" w:hAnsi="Times New Roman"/>
        </w:rPr>
        <w:t>аксиллярном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субсегменте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S</w:t>
      </w:r>
      <w:r w:rsidRPr="009326C7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 xml:space="preserve">левого легкого видны группы мелких  (3мм в диаметре), близкорасположенных очагов с нечеткими контурами малой интенсивности. </w:t>
      </w: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Корни легкого без изменений. Оба купола диафрагмы расположены на обычном уровне, контуры теней диафрагмы с обеих сторон четкие, </w:t>
      </w:r>
      <w:proofErr w:type="spellStart"/>
      <w:r>
        <w:rPr>
          <w:rFonts w:ascii="Times New Roman" w:hAnsi="Times New Roman"/>
        </w:rPr>
        <w:t>косто</w:t>
      </w:r>
      <w:proofErr w:type="spellEnd"/>
      <w:r>
        <w:rPr>
          <w:rFonts w:ascii="Times New Roman" w:hAnsi="Times New Roman"/>
        </w:rPr>
        <w:t xml:space="preserve">-диафрагмальный и </w:t>
      </w:r>
      <w:proofErr w:type="spellStart"/>
      <w:r>
        <w:rPr>
          <w:rFonts w:ascii="Times New Roman" w:hAnsi="Times New Roman"/>
        </w:rPr>
        <w:t>кардиодиафрагмальный</w:t>
      </w:r>
      <w:proofErr w:type="spellEnd"/>
      <w:r>
        <w:rPr>
          <w:rFonts w:ascii="Times New Roman" w:hAnsi="Times New Roman"/>
        </w:rPr>
        <w:t xml:space="preserve"> синусы имеют острые углы.</w:t>
      </w: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Заключение: на рентгенограмме представлен синдром очага во втором сегменте верхней доли левого легкого.</w:t>
      </w: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Функции внешнего дыхания</w:t>
      </w:r>
      <w:r>
        <w:rPr>
          <w:rFonts w:ascii="Times New Roman" w:hAnsi="Times New Roman"/>
        </w:rPr>
        <w:t>: показатели ЖЕЛ, вентиляционной способности легких и бронхиальной проходимости в пределах вариантов нормы.</w:t>
      </w:r>
    </w:p>
    <w:p w:rsidR="002A4408" w:rsidRDefault="002A440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Показатели газов крови и КЩБ в пределах варианта нормы</w:t>
      </w: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Бронхоскопия</w:t>
      </w:r>
      <w:r>
        <w:rPr>
          <w:rFonts w:ascii="Times New Roman" w:hAnsi="Times New Roman"/>
        </w:rPr>
        <w:t xml:space="preserve"> от 09.09.2002: слизистая оболочка трахеи и бронхов обоих легких бледная за счет обеднения сосудистого рисунка, гипертрофирована, фиброзно утолщена над шпорой ПВДБ. Хрящевой рисунок сглажен. Расширены просветы бронхиальных желез. </w:t>
      </w:r>
      <w:proofErr w:type="spellStart"/>
      <w:r>
        <w:rPr>
          <w:rFonts w:ascii="Times New Roman" w:hAnsi="Times New Roman"/>
        </w:rPr>
        <w:t>Пролабирует</w:t>
      </w:r>
      <w:proofErr w:type="spellEnd"/>
      <w:r>
        <w:rPr>
          <w:rFonts w:ascii="Times New Roman" w:hAnsi="Times New Roman"/>
        </w:rPr>
        <w:t xml:space="preserve"> в просвет мембранозная часть обоих ГБ, суживая его на</w:t>
      </w:r>
      <w:proofErr w:type="gramStart"/>
      <w:r>
        <w:rPr>
          <w:rFonts w:ascii="Times New Roman" w:hAnsi="Times New Roman"/>
        </w:rPr>
        <w:t>2</w:t>
      </w:r>
      <w:proofErr w:type="gramEnd"/>
      <w:r w:rsidRPr="009326C7">
        <w:rPr>
          <w:rFonts w:ascii="Times New Roman" w:hAnsi="Times New Roman"/>
        </w:rPr>
        <w:t>/</w:t>
      </w:r>
      <w:r>
        <w:rPr>
          <w:rFonts w:ascii="Times New Roman" w:hAnsi="Times New Roman"/>
        </w:rPr>
        <w:t>3 при кашле. Просветы всех осмотренных бронхов свободны.</w:t>
      </w:r>
    </w:p>
    <w:p w:rsidR="002A4408" w:rsidRDefault="002A4408">
      <w:pPr>
        <w:pStyle w:val="20"/>
      </w:pPr>
      <w:r>
        <w:t xml:space="preserve">Заключение: экспираторный стеноз трахеи и ГБ. </w:t>
      </w:r>
      <w:proofErr w:type="gramStart"/>
      <w:r>
        <w:t>Гипертрофический</w:t>
      </w:r>
      <w:proofErr w:type="gramEnd"/>
      <w:r>
        <w:t xml:space="preserve"> диффузный </w:t>
      </w:r>
      <w:proofErr w:type="spellStart"/>
      <w:r>
        <w:t>эндобронхит</w:t>
      </w:r>
      <w:proofErr w:type="spellEnd"/>
      <w:r>
        <w:t xml:space="preserve"> 1-й степени.</w:t>
      </w:r>
    </w:p>
    <w:p w:rsidR="002A4408" w:rsidRDefault="002A4408">
      <w:pPr>
        <w:spacing w:line="360" w:lineRule="auto"/>
        <w:rPr>
          <w:rFonts w:ascii="Times New Roman" w:hAnsi="Times New Roman"/>
        </w:rPr>
      </w:pP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Диагноз</w:t>
      </w:r>
      <w:r>
        <w:rPr>
          <w:rFonts w:ascii="Times New Roman" w:hAnsi="Times New Roman"/>
        </w:rPr>
        <w:t xml:space="preserve">: очаговый туберкулез 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>2 верхней доли левого легкого в фазе инфильтрации. БК-</w:t>
      </w:r>
    </w:p>
    <w:p w:rsidR="002A4408" w:rsidRDefault="002A4408">
      <w:pPr>
        <w:pStyle w:val="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Обоснование диагноза:</w:t>
      </w:r>
    </w:p>
    <w:p w:rsidR="002A4408" w:rsidRDefault="002A440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Диагноз туберкулеза поставлен на основании анамнестических данных: указания на длительный контакт (6 месяцев) с коллегой, больным туберкулезом легких, наличии предрасполагающих факторов: работа в СИЗО, сквозняки на рабочем месте, курение на протяжении 10 лет.</w:t>
      </w:r>
    </w:p>
    <w:p w:rsidR="002A4408" w:rsidRDefault="002A440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наличии очаговой формы туберкулеза можно судить на основе </w:t>
      </w:r>
      <w:proofErr w:type="spellStart"/>
      <w:r>
        <w:rPr>
          <w:rFonts w:ascii="Times New Roman" w:hAnsi="Times New Roman"/>
        </w:rPr>
        <w:t>малосимптомной</w:t>
      </w:r>
      <w:proofErr w:type="spellEnd"/>
      <w:r>
        <w:rPr>
          <w:rFonts w:ascii="Times New Roman" w:hAnsi="Times New Roman"/>
        </w:rPr>
        <w:t xml:space="preserve"> клинической картины заболевания (боль в боку, периодическая, нерезко выраженная температурная реакция, подострое начало)</w:t>
      </w:r>
      <w:r w:rsidRPr="009326C7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данных рентгенографии: типичная локализация процесса (2 сегмент верхней доли легкого), наличие группы очагов размером 3мм малой интенсивности с нечеткими контурами.</w:t>
      </w:r>
    </w:p>
    <w:p w:rsidR="002A4408" w:rsidRDefault="002A440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 наличие инфильтративной фазы свидетельствует характер изменений на рентгенограмме, свидетельствующих об активности процесса: очаги малой величины (3мм малой) интенсивности с нечеткими контурами.</w:t>
      </w:r>
    </w:p>
    <w:p w:rsidR="002A4408" w:rsidRDefault="002A4408">
      <w:pPr>
        <w:numPr>
          <w:ilvl w:val="0"/>
          <w:numId w:val="3"/>
        </w:numPr>
        <w:spacing w:line="360" w:lineRule="auto"/>
        <w:jc w:val="both"/>
      </w:pPr>
      <w:r>
        <w:rPr>
          <w:rFonts w:ascii="Times New Roman" w:hAnsi="Times New Roman"/>
        </w:rPr>
        <w:t>Отсутствие микобактерий туберкулеза в мокроте не является противопоказанием к установлению вышеуказанной формы туберкулеза, при которой бактериальное выделение встречается редко.</w:t>
      </w:r>
    </w:p>
    <w:p w:rsidR="002A4408" w:rsidRPr="009326C7" w:rsidRDefault="002A4408">
      <w:pPr>
        <w:spacing w:line="360" w:lineRule="auto"/>
        <w:rPr>
          <w:rFonts w:ascii="Times New Roman" w:hAnsi="Times New Roman"/>
        </w:rPr>
      </w:pPr>
    </w:p>
    <w:p w:rsidR="002A4408" w:rsidRDefault="002A4408">
      <w:pPr>
        <w:spacing w:line="360" w:lineRule="auto"/>
        <w:jc w:val="center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Дифференциальный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диагноз</w:t>
      </w:r>
      <w:proofErr w:type="spellEnd"/>
      <w:r>
        <w:rPr>
          <w:rFonts w:ascii="Times New Roman" w:hAnsi="Times New Roman"/>
          <w:lang w:val="en-US"/>
        </w:rPr>
        <w:t>:</w:t>
      </w:r>
    </w:p>
    <w:p w:rsidR="002A4408" w:rsidRPr="009326C7" w:rsidRDefault="002A440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9326C7">
        <w:rPr>
          <w:rFonts w:ascii="Times New Roman" w:hAnsi="Times New Roman"/>
        </w:rPr>
        <w:t>Дифференциальный диагноз очагового туберкулеза и  неспецифической очаговой пневмонии проводится на основании разницы в клинической картине заболеваний. Клиническая картина при пневмонии более выражена, характерно острое начало с повышением температуры до более высоких цифр, чем при очаговом туберкулезе, кашель, отделение мокроты.</w:t>
      </w:r>
    </w:p>
    <w:p w:rsidR="002A4408" w:rsidRPr="009326C7" w:rsidRDefault="002A440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9326C7">
        <w:rPr>
          <w:rFonts w:ascii="Times New Roman" w:hAnsi="Times New Roman"/>
        </w:rPr>
        <w:t>Дифференциальный диагноз очагового туберкулеза и периферического рака легкого проводится на основани</w:t>
      </w:r>
      <w:r w:rsidR="009326C7">
        <w:rPr>
          <w:rFonts w:ascii="Times New Roman" w:hAnsi="Times New Roman"/>
        </w:rPr>
        <w:t>и</w:t>
      </w:r>
      <w:r w:rsidRPr="009326C7">
        <w:rPr>
          <w:rFonts w:ascii="Times New Roman" w:hAnsi="Times New Roman"/>
        </w:rPr>
        <w:t xml:space="preserve"> микробиологического и гистологического исследований. При раке диагностическим критерием является обнаружение атипических клеток, при туберкулезе – выявление микобактерий туберкулеза.</w:t>
      </w:r>
    </w:p>
    <w:p w:rsidR="002A4408" w:rsidRPr="009326C7" w:rsidRDefault="002A440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9326C7">
        <w:rPr>
          <w:rFonts w:ascii="Times New Roman" w:hAnsi="Times New Roman"/>
        </w:rPr>
        <w:t>Дифференциальный диагноз очагового туберкулеза и грибковых поражений легких проводится на основании исследования мокроты и содержимого бронхов на грибы, пункционной биопсии уплотнения легкого.</w:t>
      </w:r>
    </w:p>
    <w:p w:rsidR="002A4408" w:rsidRPr="009326C7" w:rsidRDefault="002A4408">
      <w:pPr>
        <w:spacing w:line="360" w:lineRule="auto"/>
        <w:rPr>
          <w:rFonts w:ascii="Times New Roman" w:hAnsi="Times New Roman"/>
        </w:rPr>
      </w:pPr>
      <w:r w:rsidRPr="009326C7">
        <w:rPr>
          <w:rFonts w:ascii="Times New Roman" w:hAnsi="Times New Roman"/>
        </w:rPr>
        <w:t xml:space="preserve"> </w:t>
      </w:r>
    </w:p>
    <w:p w:rsidR="002A4408" w:rsidRPr="009326C7" w:rsidRDefault="002A4408">
      <w:pPr>
        <w:spacing w:line="360" w:lineRule="auto"/>
        <w:rPr>
          <w:rFonts w:ascii="Times New Roman" w:hAnsi="Times New Roman"/>
        </w:rPr>
      </w:pPr>
    </w:p>
    <w:p w:rsidR="002A4408" w:rsidRPr="009326C7" w:rsidRDefault="002A4408">
      <w:pPr>
        <w:spacing w:line="360" w:lineRule="auto"/>
        <w:rPr>
          <w:rFonts w:ascii="Times New Roman" w:hAnsi="Times New Roman"/>
        </w:rPr>
      </w:pPr>
    </w:p>
    <w:p w:rsidR="002A4408" w:rsidRPr="009326C7" w:rsidRDefault="002A4408">
      <w:pPr>
        <w:spacing w:line="360" w:lineRule="auto"/>
        <w:rPr>
          <w:rFonts w:ascii="Times New Roman" w:hAnsi="Times New Roman"/>
        </w:rPr>
      </w:pPr>
    </w:p>
    <w:p w:rsidR="009326C7" w:rsidRDefault="009326C7">
      <w:pPr>
        <w:pStyle w:val="30"/>
        <w:rPr>
          <w:lang w:val="ru-RU"/>
        </w:rPr>
      </w:pPr>
    </w:p>
    <w:p w:rsidR="009326C7" w:rsidRDefault="009326C7">
      <w:pPr>
        <w:pStyle w:val="30"/>
        <w:rPr>
          <w:lang w:val="ru-RU"/>
        </w:rPr>
      </w:pPr>
    </w:p>
    <w:p w:rsidR="009326C7" w:rsidRDefault="009326C7">
      <w:pPr>
        <w:pStyle w:val="30"/>
        <w:rPr>
          <w:lang w:val="ru-RU"/>
        </w:rPr>
      </w:pPr>
    </w:p>
    <w:p w:rsidR="009326C7" w:rsidRDefault="009326C7">
      <w:pPr>
        <w:pStyle w:val="30"/>
        <w:rPr>
          <w:lang w:val="ru-RU"/>
        </w:rPr>
      </w:pPr>
    </w:p>
    <w:p w:rsidR="002A4408" w:rsidRPr="009326C7" w:rsidRDefault="002A4408">
      <w:pPr>
        <w:pStyle w:val="30"/>
        <w:rPr>
          <w:lang w:val="ru-RU"/>
        </w:rPr>
      </w:pPr>
      <w:r w:rsidRPr="009326C7">
        <w:rPr>
          <w:lang w:val="ru-RU"/>
        </w:rPr>
        <w:lastRenderedPageBreak/>
        <w:t>Карта эпидемиологического обследования и наблюдения за очагом туберкулезной инфекции</w:t>
      </w:r>
    </w:p>
    <w:p w:rsidR="002A4408" w:rsidRPr="009326C7" w:rsidRDefault="002A4408">
      <w:pPr>
        <w:jc w:val="center"/>
        <w:rPr>
          <w:rFonts w:ascii="Times New Roman" w:hAnsi="Times New Roman"/>
          <w:b/>
        </w:rPr>
      </w:pPr>
    </w:p>
    <w:p w:rsidR="002A4408" w:rsidRDefault="002A4408">
      <w:pPr>
        <w:jc w:val="center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Сведения</w:t>
      </w:r>
      <w:proofErr w:type="spellEnd"/>
      <w:r>
        <w:rPr>
          <w:rFonts w:ascii="Times New Roman" w:hAnsi="Times New Roman"/>
          <w:lang w:val="en-US"/>
        </w:rPr>
        <w:t xml:space="preserve"> о </w:t>
      </w:r>
      <w:proofErr w:type="spellStart"/>
      <w:r>
        <w:rPr>
          <w:rFonts w:ascii="Times New Roman" w:hAnsi="Times New Roman"/>
          <w:lang w:val="en-US"/>
        </w:rPr>
        <w:t>больной</w:t>
      </w:r>
      <w:proofErr w:type="spellEnd"/>
      <w:r>
        <w:rPr>
          <w:rFonts w:ascii="Times New Roman" w:hAnsi="Times New Roman"/>
          <w:lang w:val="en-US"/>
        </w:rPr>
        <w:t>:</w:t>
      </w:r>
    </w:p>
    <w:p w:rsidR="002A4408" w:rsidRDefault="002A440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ФИО: </w:t>
      </w:r>
    </w:p>
    <w:p w:rsidR="002A4408" w:rsidRDefault="002A440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пол: </w:t>
      </w:r>
      <w:r>
        <w:rPr>
          <w:rFonts w:ascii="Times New Roman" w:hAnsi="Times New Roman"/>
          <w:u w:val="single"/>
        </w:rPr>
        <w:t>жен</w:t>
      </w:r>
    </w:p>
    <w:p w:rsidR="002A4408" w:rsidRDefault="002A440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год рождения: </w:t>
      </w:r>
      <w:r>
        <w:rPr>
          <w:rFonts w:ascii="Times New Roman" w:hAnsi="Times New Roman"/>
          <w:u w:val="single"/>
        </w:rPr>
        <w:t>1972</w:t>
      </w:r>
    </w:p>
    <w:p w:rsidR="002A4408" w:rsidRDefault="002A440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домашний адрес: </w:t>
      </w:r>
      <w:r>
        <w:rPr>
          <w:rFonts w:ascii="Times New Roman" w:hAnsi="Times New Roman"/>
          <w:u w:val="single"/>
        </w:rPr>
        <w:t>г. Москва</w:t>
      </w:r>
    </w:p>
    <w:p w:rsidR="002A4408" w:rsidRDefault="002A440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место работы: </w:t>
      </w:r>
      <w:r>
        <w:rPr>
          <w:rFonts w:ascii="Times New Roman" w:hAnsi="Times New Roman"/>
          <w:u w:val="single"/>
        </w:rPr>
        <w:t>следственный изолятор №5 г. Москва.</w:t>
      </w:r>
    </w:p>
    <w:p w:rsidR="002A4408" w:rsidRDefault="002A440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Впервые </w:t>
      </w:r>
      <w:proofErr w:type="spellStart"/>
      <w:r>
        <w:rPr>
          <w:rFonts w:ascii="Times New Roman" w:hAnsi="Times New Roman"/>
        </w:rPr>
        <w:t>диагносцирован</w:t>
      </w:r>
      <w:proofErr w:type="spellEnd"/>
      <w:r>
        <w:rPr>
          <w:rFonts w:ascii="Times New Roman" w:hAnsi="Times New Roman"/>
        </w:rPr>
        <w:t xml:space="preserve">  туберкулез (дата): </w:t>
      </w:r>
      <w:r>
        <w:rPr>
          <w:rFonts w:ascii="Times New Roman" w:hAnsi="Times New Roman"/>
          <w:u w:val="single"/>
        </w:rPr>
        <w:t>23.08.2002</w:t>
      </w:r>
    </w:p>
    <w:p w:rsidR="002A4408" w:rsidRDefault="002A440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Диагноз при взятии на учет: очаговый туберкулез 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>2 верхней доли левого легкого в фазе инфильтрации. БК-.</w:t>
      </w:r>
    </w:p>
    <w:p w:rsidR="002A4408" w:rsidRDefault="002A440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об очаге:</w:t>
      </w:r>
    </w:p>
    <w:p w:rsidR="002A4408" w:rsidRDefault="002A440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квартира: </w:t>
      </w:r>
      <w:r>
        <w:rPr>
          <w:rFonts w:ascii="Times New Roman" w:hAnsi="Times New Roman"/>
          <w:u w:val="single"/>
        </w:rPr>
        <w:t>отдельная</w:t>
      </w:r>
    </w:p>
    <w:p w:rsidR="002A4408" w:rsidRDefault="002A440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число комнат: </w:t>
      </w:r>
      <w:r>
        <w:rPr>
          <w:rFonts w:ascii="Times New Roman" w:hAnsi="Times New Roman"/>
          <w:u w:val="single"/>
        </w:rPr>
        <w:t>2</w:t>
      </w:r>
    </w:p>
    <w:p w:rsidR="002A4408" w:rsidRDefault="002A440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лифт: </w:t>
      </w:r>
      <w:r>
        <w:rPr>
          <w:rFonts w:ascii="Times New Roman" w:hAnsi="Times New Roman"/>
          <w:u w:val="single"/>
        </w:rPr>
        <w:t>имеется</w:t>
      </w:r>
    </w:p>
    <w:p w:rsidR="002A4408" w:rsidRDefault="002A440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квартира: </w:t>
      </w:r>
      <w:r>
        <w:rPr>
          <w:rFonts w:ascii="Times New Roman" w:hAnsi="Times New Roman"/>
          <w:u w:val="single"/>
        </w:rPr>
        <w:t>сухая, светлая</w:t>
      </w:r>
    </w:p>
    <w:p w:rsidR="002A4408" w:rsidRDefault="002A440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водопровод: </w:t>
      </w:r>
      <w:r>
        <w:rPr>
          <w:rFonts w:ascii="Times New Roman" w:hAnsi="Times New Roman"/>
          <w:u w:val="single"/>
        </w:rPr>
        <w:t>есть</w:t>
      </w:r>
    </w:p>
    <w:p w:rsidR="002A4408" w:rsidRDefault="002A440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канализация: </w:t>
      </w:r>
      <w:r>
        <w:rPr>
          <w:rFonts w:ascii="Times New Roman" w:hAnsi="Times New Roman"/>
          <w:u w:val="single"/>
        </w:rPr>
        <w:t>есть</w:t>
      </w:r>
    </w:p>
    <w:p w:rsidR="002A4408" w:rsidRDefault="002A440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отопление: </w:t>
      </w:r>
      <w:r>
        <w:rPr>
          <w:rFonts w:ascii="Times New Roman" w:hAnsi="Times New Roman"/>
          <w:u w:val="single"/>
        </w:rPr>
        <w:t>центральное</w:t>
      </w:r>
    </w:p>
    <w:p w:rsidR="002A4408" w:rsidRDefault="002A440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Оборудование квартиры: </w:t>
      </w:r>
      <w:r>
        <w:rPr>
          <w:rFonts w:ascii="Times New Roman" w:hAnsi="Times New Roman"/>
          <w:u w:val="single"/>
        </w:rPr>
        <w:t>горячая вода, ванна, умывальник, раковина для мытья посуды есть.</w:t>
      </w:r>
    </w:p>
    <w:p w:rsidR="002A4408" w:rsidRDefault="002A440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число членов семьи: </w:t>
      </w:r>
      <w:r>
        <w:rPr>
          <w:rFonts w:ascii="Times New Roman" w:hAnsi="Times New Roman"/>
          <w:u w:val="single"/>
        </w:rPr>
        <w:t>всего 3, в т.ч. 2 взрослых, 1 ребенок</w:t>
      </w:r>
    </w:p>
    <w:p w:rsidR="002A4408" w:rsidRDefault="002A440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Заболевания, вредные привычки:</w:t>
      </w:r>
    </w:p>
    <w:p w:rsidR="002A4408" w:rsidRDefault="002A4408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Алкоголь: </w:t>
      </w:r>
      <w:r>
        <w:rPr>
          <w:rFonts w:ascii="Times New Roman" w:hAnsi="Times New Roman"/>
          <w:u w:val="single"/>
        </w:rPr>
        <w:t>не употребляет</w:t>
      </w:r>
    </w:p>
    <w:p w:rsidR="002A4408" w:rsidRDefault="002A4408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Курение: </w:t>
      </w:r>
      <w:r>
        <w:rPr>
          <w:rFonts w:ascii="Times New Roman" w:hAnsi="Times New Roman"/>
          <w:u w:val="single"/>
        </w:rPr>
        <w:t>1-2 сигареты в день в течение 10 лет</w:t>
      </w: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предоставлении жилищной площади не нуждается</w:t>
      </w: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Выводы из </w:t>
      </w:r>
      <w:proofErr w:type="spellStart"/>
      <w:r>
        <w:rPr>
          <w:rFonts w:ascii="Times New Roman" w:hAnsi="Times New Roman"/>
        </w:rPr>
        <w:t>эпид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бследования</w:t>
      </w:r>
      <w:proofErr w:type="spellEnd"/>
      <w:r>
        <w:rPr>
          <w:rFonts w:ascii="Times New Roman" w:hAnsi="Times New Roman"/>
        </w:rPr>
        <w:t>:</w:t>
      </w:r>
    </w:p>
    <w:p w:rsidR="002A4408" w:rsidRDefault="002A440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Вероятный источник инфекции: коллега по работе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СИЗО №5</w:t>
      </w:r>
    </w:p>
    <w:p w:rsidR="002A4408" w:rsidRDefault="002A440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Группа эпидемиологической опасности очага – </w:t>
      </w:r>
      <w:r>
        <w:rPr>
          <w:rFonts w:ascii="Times New Roman" w:hAnsi="Times New Roman"/>
          <w:lang w:val="en-US"/>
        </w:rPr>
        <w:t>I</w:t>
      </w:r>
      <w:r w:rsidRPr="009326C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A</w:t>
      </w:r>
    </w:p>
    <w:p w:rsidR="002A4408" w:rsidRDefault="002A440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Очаг второй группы – относительно неблагополучный.</w:t>
      </w: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больной отсутствует </w:t>
      </w:r>
      <w:proofErr w:type="spellStart"/>
      <w:r>
        <w:rPr>
          <w:rFonts w:ascii="Times New Roman" w:hAnsi="Times New Roman"/>
        </w:rPr>
        <w:t>бактериовыделение</w:t>
      </w:r>
      <w:proofErr w:type="spellEnd"/>
      <w:r>
        <w:rPr>
          <w:rFonts w:ascii="Times New Roman" w:hAnsi="Times New Roman"/>
        </w:rPr>
        <w:t>, стабильный туберкулезный процесс, в семье больной есть дети и взрослые, больная ранее курила, что свидетельствует о наличии отягощающих факторов.</w:t>
      </w:r>
    </w:p>
    <w:p w:rsidR="002A4408" w:rsidRDefault="002A440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 по оздоровлению очага:</w:t>
      </w: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Больную госпитализируют в стационар, где проводится комплексное лечение туберкулеза, больную и членов семьи обучают санитарно-гигиеническим навыкам.</w:t>
      </w:r>
    </w:p>
    <w:p w:rsidR="002A4408" w:rsidRDefault="002A440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Лечение:</w:t>
      </w:r>
    </w:p>
    <w:p w:rsidR="002A4408" w:rsidRDefault="002A440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Изониазид</w:t>
      </w:r>
      <w:proofErr w:type="spellEnd"/>
      <w:r>
        <w:rPr>
          <w:rFonts w:ascii="Times New Roman" w:hAnsi="Times New Roman"/>
        </w:rPr>
        <w:t xml:space="preserve"> 0,6 гр. (2 таб.) однократно утром (входит в схему лечения больных с впервые выявленным туберкулезом, обладает бактерицидным действием, </w:t>
      </w:r>
      <w:proofErr w:type="gramStart"/>
      <w:r>
        <w:rPr>
          <w:rFonts w:ascii="Times New Roman" w:hAnsi="Times New Roman"/>
        </w:rPr>
        <w:t>эффективен</w:t>
      </w:r>
      <w:proofErr w:type="gramEnd"/>
      <w:r>
        <w:rPr>
          <w:rFonts w:ascii="Times New Roman" w:hAnsi="Times New Roman"/>
        </w:rPr>
        <w:t xml:space="preserve"> при приеме внутрь)</w:t>
      </w:r>
    </w:p>
    <w:p w:rsidR="002A4408" w:rsidRDefault="002A440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Рифампицин</w:t>
      </w:r>
      <w:proofErr w:type="spellEnd"/>
      <w:r>
        <w:rPr>
          <w:rFonts w:ascii="Times New Roman" w:hAnsi="Times New Roman"/>
        </w:rPr>
        <w:t xml:space="preserve"> 70 мг в сутки (входит в схему лечения больных с впервые выявленным туберкулезом,  эффективен при приеме внутрь)</w:t>
      </w:r>
    </w:p>
    <w:p w:rsidR="002A4408" w:rsidRDefault="002A440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Пиразинамид</w:t>
      </w:r>
      <w:proofErr w:type="spellEnd"/>
      <w:r>
        <w:rPr>
          <w:rFonts w:ascii="Times New Roman" w:hAnsi="Times New Roman"/>
        </w:rPr>
        <w:t xml:space="preserve"> 1,5 гр. (3 таб.) через день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>ходит в схему лечения больных с впервые выявленным туберкулезом,  эффективен при приеме внутрь)</w:t>
      </w:r>
    </w:p>
    <w:p w:rsidR="002A4408" w:rsidRDefault="002A4408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Монотерапия</w:t>
      </w:r>
      <w:proofErr w:type="spellEnd"/>
      <w:r>
        <w:rPr>
          <w:rFonts w:ascii="Times New Roman" w:hAnsi="Times New Roman"/>
        </w:rPr>
        <w:t xml:space="preserve"> не </w:t>
      </w:r>
      <w:proofErr w:type="gramStart"/>
      <w:r>
        <w:rPr>
          <w:rFonts w:ascii="Times New Roman" w:hAnsi="Times New Roman"/>
        </w:rPr>
        <w:t>проводится с целью преодоления лекарственной устойчивости Препараты используются</w:t>
      </w:r>
      <w:proofErr w:type="gramEnd"/>
      <w:r>
        <w:rPr>
          <w:rFonts w:ascii="Times New Roman" w:hAnsi="Times New Roman"/>
        </w:rPr>
        <w:t xml:space="preserve"> в течение 2 месяцев, по схеме лечения больных с впервые выявленным туберкулезом.</w:t>
      </w:r>
    </w:p>
    <w:p w:rsidR="002A4408" w:rsidRDefault="002A4408">
      <w:pPr>
        <w:pStyle w:val="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Прогноз</w:t>
      </w:r>
    </w:p>
    <w:p w:rsidR="002A4408" w:rsidRPr="009326C7" w:rsidRDefault="002A4408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правильном лечении и соблюдении режима про</w:t>
      </w:r>
      <w:r w:rsidRPr="009326C7">
        <w:rPr>
          <w:rFonts w:ascii="Times New Roman" w:hAnsi="Times New Roman"/>
        </w:rPr>
        <w:t xml:space="preserve">гноз хороший, возможно выздоровление. Впервые </w:t>
      </w:r>
      <w:proofErr w:type="gramStart"/>
      <w:r w:rsidRPr="009326C7">
        <w:rPr>
          <w:rFonts w:ascii="Times New Roman" w:hAnsi="Times New Roman"/>
        </w:rPr>
        <w:t>заболевшему</w:t>
      </w:r>
      <w:proofErr w:type="gramEnd"/>
      <w:r w:rsidRPr="009326C7">
        <w:rPr>
          <w:rFonts w:ascii="Times New Roman" w:hAnsi="Times New Roman"/>
        </w:rPr>
        <w:t xml:space="preserve"> туберкулезом лечебное учреждение имеет право выдать листок временной нетрудоспособности на срок до 12 мес. Восстановление трудоспособности у данной больной в связи с наличием у нее очагового туберкулеза </w:t>
      </w:r>
      <w:r w:rsidR="009326C7" w:rsidRPr="009326C7">
        <w:rPr>
          <w:rFonts w:ascii="Times New Roman" w:hAnsi="Times New Roman"/>
        </w:rPr>
        <w:t>ожидается</w:t>
      </w:r>
      <w:r w:rsidRPr="009326C7">
        <w:rPr>
          <w:rFonts w:ascii="Times New Roman" w:hAnsi="Times New Roman"/>
        </w:rPr>
        <w:t xml:space="preserve"> через 2-4 месяца.</w:t>
      </w:r>
    </w:p>
    <w:p w:rsidR="002A4408" w:rsidRPr="009326C7" w:rsidRDefault="002A4408">
      <w:pPr>
        <w:spacing w:line="360" w:lineRule="auto"/>
        <w:ind w:firstLine="720"/>
        <w:jc w:val="both"/>
        <w:rPr>
          <w:rFonts w:ascii="Times New Roman" w:hAnsi="Times New Roman"/>
        </w:rPr>
      </w:pPr>
    </w:p>
    <w:p w:rsidR="002A4408" w:rsidRPr="009326C7" w:rsidRDefault="002A4408">
      <w:pPr>
        <w:spacing w:line="360" w:lineRule="auto"/>
        <w:ind w:firstLine="720"/>
        <w:jc w:val="both"/>
        <w:rPr>
          <w:rFonts w:ascii="Times New Roman" w:hAnsi="Times New Roman"/>
        </w:rPr>
      </w:pPr>
    </w:p>
    <w:p w:rsidR="002A4408" w:rsidRDefault="002A4408">
      <w:pPr>
        <w:pStyle w:val="3"/>
        <w:rPr>
          <w:lang w:val="ru-RU"/>
        </w:rPr>
      </w:pPr>
    </w:p>
    <w:p w:rsidR="002A4408" w:rsidRDefault="002A4408">
      <w:pPr>
        <w:pStyle w:val="3"/>
      </w:pPr>
      <w:proofErr w:type="spellStart"/>
      <w:r>
        <w:t>Литература</w:t>
      </w:r>
      <w:proofErr w:type="spellEnd"/>
    </w:p>
    <w:p w:rsidR="002A4408" w:rsidRDefault="002A4408">
      <w:pPr>
        <w:spacing w:line="360" w:lineRule="auto"/>
        <w:ind w:firstLine="720"/>
        <w:rPr>
          <w:rFonts w:ascii="Times New Roman" w:hAnsi="Times New Roman"/>
          <w:b/>
          <w:sz w:val="32"/>
          <w:lang w:val="en-US"/>
        </w:rPr>
      </w:pPr>
    </w:p>
    <w:p w:rsidR="002A4408" w:rsidRDefault="002A4408">
      <w:pPr>
        <w:spacing w:line="360" w:lineRule="auto"/>
        <w:ind w:firstLine="720"/>
        <w:rPr>
          <w:rFonts w:ascii="Times New Roman" w:hAnsi="Times New Roman"/>
          <w:b/>
          <w:sz w:val="32"/>
          <w:lang w:val="en-US"/>
        </w:rPr>
      </w:pPr>
    </w:p>
    <w:p w:rsidR="002A4408" w:rsidRDefault="002A4408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 w:rsidRPr="009326C7">
        <w:rPr>
          <w:rFonts w:ascii="Times New Roman" w:hAnsi="Times New Roman"/>
        </w:rPr>
        <w:t xml:space="preserve">Перельман М.И., Корякин В.А.  </w:t>
      </w:r>
      <w:proofErr w:type="spellStart"/>
      <w:r>
        <w:rPr>
          <w:rFonts w:ascii="Times New Roman" w:hAnsi="Times New Roman"/>
          <w:lang w:val="en-US"/>
        </w:rPr>
        <w:t>Фтизиатрия</w:t>
      </w:r>
      <w:proofErr w:type="spellEnd"/>
      <w:r>
        <w:rPr>
          <w:rFonts w:ascii="Times New Roman" w:hAnsi="Times New Roman"/>
          <w:lang w:val="en-US"/>
        </w:rPr>
        <w:t xml:space="preserve">  // - </w:t>
      </w:r>
      <w:r>
        <w:rPr>
          <w:rFonts w:ascii="Times New Roman" w:hAnsi="Times New Roman"/>
        </w:rPr>
        <w:t xml:space="preserve">М., Медицина, - 1996,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- 336 с.</w:t>
      </w:r>
    </w:p>
    <w:p w:rsidR="002A4408" w:rsidRDefault="002A4408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Шебанов</w:t>
      </w:r>
      <w:proofErr w:type="spellEnd"/>
      <w:r>
        <w:rPr>
          <w:rFonts w:ascii="Times New Roman" w:hAnsi="Times New Roman"/>
        </w:rPr>
        <w:t xml:space="preserve"> Ф.В. Туберкулез </w:t>
      </w:r>
      <w:r w:rsidRPr="009326C7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- М., Медицина, - 1982, - 368с.</w:t>
      </w:r>
    </w:p>
    <w:p w:rsidR="002A4408" w:rsidRDefault="002A4408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Конспекты лекций кафедры фтизиопульмонологии ММА им. И.М. Сеченова</w:t>
      </w:r>
    </w:p>
    <w:p w:rsidR="002A4408" w:rsidRDefault="002A4408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История болезни Хоревой Н.А.</w:t>
      </w:r>
    </w:p>
    <w:sectPr w:rsidR="002A4408">
      <w:pgSz w:w="11907" w:h="16840"/>
      <w:pgMar w:top="1418" w:right="567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940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0B3A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7F08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F659B4"/>
    <w:multiLevelType w:val="singleLevel"/>
    <w:tmpl w:val="52FCDE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6083E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D1D5F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3484326"/>
    <w:multiLevelType w:val="singleLevel"/>
    <w:tmpl w:val="A82078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7">
    <w:nsid w:val="634B10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EE572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F287944"/>
    <w:multiLevelType w:val="singleLevel"/>
    <w:tmpl w:val="D1BE03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C7"/>
    <w:rsid w:val="002A4408"/>
    <w:rsid w:val="003827B7"/>
    <w:rsid w:val="007B0C4D"/>
    <w:rsid w:val="0093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20"/>
      <w:jc w:val="center"/>
      <w:outlineLvl w:val="2"/>
    </w:pPr>
    <w:rPr>
      <w:rFonts w:ascii="Times New Roman" w:hAnsi="Times New Roman"/>
      <w:b/>
      <w:sz w:val="3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pacing w:line="360" w:lineRule="auto"/>
      <w:jc w:val="center"/>
    </w:pPr>
    <w:rPr>
      <w:rFonts w:ascii="Times New Roman" w:hAnsi="Times New Roman"/>
      <w:b/>
      <w:sz w:val="40"/>
    </w:rPr>
  </w:style>
  <w:style w:type="paragraph" w:styleId="a4">
    <w:name w:val="Body Text"/>
    <w:basedOn w:val="a"/>
    <w:pPr>
      <w:spacing w:line="360" w:lineRule="auto"/>
    </w:pPr>
    <w:rPr>
      <w:rFonts w:ascii="Times New Roman" w:hAnsi="Times New Roman"/>
      <w:b/>
    </w:rPr>
  </w:style>
  <w:style w:type="paragraph" w:styleId="a5">
    <w:name w:val="Body Text Indent"/>
    <w:basedOn w:val="a"/>
    <w:pPr>
      <w:spacing w:line="360" w:lineRule="auto"/>
      <w:ind w:firstLine="720"/>
      <w:jc w:val="both"/>
    </w:pPr>
    <w:rPr>
      <w:rFonts w:ascii="Times New Roman" w:hAnsi="Times New Roman"/>
    </w:rPr>
  </w:style>
  <w:style w:type="paragraph" w:styleId="20">
    <w:name w:val="Body Text 2"/>
    <w:basedOn w:val="a"/>
    <w:pPr>
      <w:spacing w:line="360" w:lineRule="auto"/>
      <w:jc w:val="both"/>
    </w:pPr>
    <w:rPr>
      <w:rFonts w:ascii="Times New Roman" w:hAnsi="Times New Roman"/>
    </w:rPr>
  </w:style>
  <w:style w:type="paragraph" w:styleId="a6">
    <w:name w:val="Subtitle"/>
    <w:basedOn w:val="a"/>
    <w:qFormat/>
    <w:pPr>
      <w:spacing w:line="720" w:lineRule="auto"/>
      <w:jc w:val="center"/>
    </w:pPr>
    <w:rPr>
      <w:rFonts w:ascii="Times New Roman" w:hAnsi="Times New Roman"/>
      <w:b/>
      <w:sz w:val="36"/>
    </w:rPr>
  </w:style>
  <w:style w:type="paragraph" w:customStyle="1" w:styleId="Normal">
    <w:name w:val="Normal"/>
    <w:pPr>
      <w:widowControl w:val="0"/>
      <w:spacing w:line="420" w:lineRule="auto"/>
      <w:ind w:firstLine="480"/>
    </w:pPr>
    <w:rPr>
      <w:snapToGrid w:val="0"/>
      <w:sz w:val="1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FR1">
    <w:name w:val="FR1"/>
    <w:pPr>
      <w:widowControl w:val="0"/>
    </w:pPr>
    <w:rPr>
      <w:rFonts w:ascii="Arial" w:hAnsi="Arial"/>
      <w:snapToGrid w:val="0"/>
      <w:sz w:val="24"/>
    </w:rPr>
  </w:style>
  <w:style w:type="paragraph" w:styleId="30">
    <w:name w:val="Body Text 3"/>
    <w:basedOn w:val="a"/>
    <w:pPr>
      <w:jc w:val="center"/>
    </w:pPr>
    <w:rPr>
      <w:rFonts w:ascii="Times New Roman" w:hAnsi="Times New Roman"/>
      <w:b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20"/>
      <w:jc w:val="center"/>
      <w:outlineLvl w:val="2"/>
    </w:pPr>
    <w:rPr>
      <w:rFonts w:ascii="Times New Roman" w:hAnsi="Times New Roman"/>
      <w:b/>
      <w:sz w:val="3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pacing w:line="360" w:lineRule="auto"/>
      <w:jc w:val="center"/>
    </w:pPr>
    <w:rPr>
      <w:rFonts w:ascii="Times New Roman" w:hAnsi="Times New Roman"/>
      <w:b/>
      <w:sz w:val="40"/>
    </w:rPr>
  </w:style>
  <w:style w:type="paragraph" w:styleId="a4">
    <w:name w:val="Body Text"/>
    <w:basedOn w:val="a"/>
    <w:pPr>
      <w:spacing w:line="360" w:lineRule="auto"/>
    </w:pPr>
    <w:rPr>
      <w:rFonts w:ascii="Times New Roman" w:hAnsi="Times New Roman"/>
      <w:b/>
    </w:rPr>
  </w:style>
  <w:style w:type="paragraph" w:styleId="a5">
    <w:name w:val="Body Text Indent"/>
    <w:basedOn w:val="a"/>
    <w:pPr>
      <w:spacing w:line="360" w:lineRule="auto"/>
      <w:ind w:firstLine="720"/>
      <w:jc w:val="both"/>
    </w:pPr>
    <w:rPr>
      <w:rFonts w:ascii="Times New Roman" w:hAnsi="Times New Roman"/>
    </w:rPr>
  </w:style>
  <w:style w:type="paragraph" w:styleId="20">
    <w:name w:val="Body Text 2"/>
    <w:basedOn w:val="a"/>
    <w:pPr>
      <w:spacing w:line="360" w:lineRule="auto"/>
      <w:jc w:val="both"/>
    </w:pPr>
    <w:rPr>
      <w:rFonts w:ascii="Times New Roman" w:hAnsi="Times New Roman"/>
    </w:rPr>
  </w:style>
  <w:style w:type="paragraph" w:styleId="a6">
    <w:name w:val="Subtitle"/>
    <w:basedOn w:val="a"/>
    <w:qFormat/>
    <w:pPr>
      <w:spacing w:line="720" w:lineRule="auto"/>
      <w:jc w:val="center"/>
    </w:pPr>
    <w:rPr>
      <w:rFonts w:ascii="Times New Roman" w:hAnsi="Times New Roman"/>
      <w:b/>
      <w:sz w:val="36"/>
    </w:rPr>
  </w:style>
  <w:style w:type="paragraph" w:customStyle="1" w:styleId="Normal">
    <w:name w:val="Normal"/>
    <w:pPr>
      <w:widowControl w:val="0"/>
      <w:spacing w:line="420" w:lineRule="auto"/>
      <w:ind w:firstLine="480"/>
    </w:pPr>
    <w:rPr>
      <w:snapToGrid w:val="0"/>
      <w:sz w:val="1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FR1">
    <w:name w:val="FR1"/>
    <w:pPr>
      <w:widowControl w:val="0"/>
    </w:pPr>
    <w:rPr>
      <w:rFonts w:ascii="Arial" w:hAnsi="Arial"/>
      <w:snapToGrid w:val="0"/>
      <w:sz w:val="24"/>
    </w:rPr>
  </w:style>
  <w:style w:type="paragraph" w:styleId="30">
    <w:name w:val="Body Text 3"/>
    <w:basedOn w:val="a"/>
    <w:pPr>
      <w:jc w:val="center"/>
    </w:pPr>
    <w:rPr>
      <w:rFonts w:ascii="Times New Roman" w:hAnsi="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Elcom Ltd</Company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Sveta</dc:creator>
  <cp:lastModifiedBy>Igor</cp:lastModifiedBy>
  <cp:revision>2</cp:revision>
  <cp:lastPrinted>2002-09-15T19:49:00Z</cp:lastPrinted>
  <dcterms:created xsi:type="dcterms:W3CDTF">2024-03-26T09:14:00Z</dcterms:created>
  <dcterms:modified xsi:type="dcterms:W3CDTF">2024-03-26T09:14:00Z</dcterms:modified>
</cp:coreProperties>
</file>