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21" w:rsidRPr="00A511B3" w:rsidRDefault="00E67D21" w:rsidP="00E67D2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Одуванчик лекарственный 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Taraxacum officinale Wigg. ex Web.</w:t>
      </w:r>
    </w:p>
    <w:p w:rsidR="00E67D21" w:rsidRDefault="00B67F45" w:rsidP="00E67D21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675130" cy="21355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Латинское название, возможно, происходит от греческого “taraxis” — болезнь глаз, “akeomai” — лечу, исцеляю; латинское officinalis — аптечный, лекарственный.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Многолетнее травянистое сорное растение высотой 5—50 см с толстым стержневым корнем. Листья ланцетные или продолговато-ланцетные, более или менее глубоко выемчатоперистонадрезанные с лопастями, отклоненными вниз или струговидно-надрезанные, голые, длиной 10—25 см и шириной 1,5—5 см, собраны в прикорневую розетку.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Корни вертикальные, длиной 20—60 см и толщиной 1—2 см, сверху красновато-бурые, внутри — белые; цветочные стрелки (стебли) дудчатые, безлистные, вверху паутинистые, высотой 5—30 см, заканчиваются одиночными соцветиями — корзинками диаметром 3—5 см.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Цветки язычковые с золотисто-желтым венчиком, с хохолком. Обвертка корзинки зеленая, двойная. Внутренние листочки, стоящие вверх, расположены в один ряд, наружные листочки короче внутренних, отогнуты вниз. Плоды — семянки длиной 3—4 см, серо-бурые, продолговатые, вверху суженные в носик, несущий на длинной ножке хохолок из неветвистых волосков.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Все растение богато млечным соком. Цветет в апреле — мае, плоды созревают в мае — июне.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Растет на лугах, полянах, у дорог по всей территории России, кроме Арктики и пустыни, на Украине, Беларуси (по всему Северному полушарию).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Заготовляют два вида сырья: корень одуванчика с травой, собираемый весной в начале цветения (с розеткой листьев и бутонами), и только корень, собираемый поздней осенью в стадии увядания листьев; его тщательно освобождают от остатков листьев, тонких боковых корней, кончика корня и от корневой шейки, после чего моют в холодной воде. После провяливания в течение нескольких дней на открытом воздухе сушат на чердаках под железной крышей или под навесами с хорошей вентиляцией, разложив тонким слоем (3— 5 см) на бумаге или ткани. Можно сушить в печах или сушилках при температуре 40—50°С. Срок хранения до 5 лет.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 млечном соке растения содержатся горькие гликозиды (тараксацин). В соцветиях и листьях найдены каротиноиды: тараксантин, флавоксантин, лютеин, фарадиол.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Листья содержат витамин С, В2, железо, кальций, фосфор.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lastRenderedPageBreak/>
        <w:t>В корнях растения обнаружены: инулин (до 24%), каучук (2—3%), горький гликозид тараксацин, слизи, смолы, жирное масло, в состав которого входят глицериды пальмитиновой, олеиновой, линолевой, мелисовой и церотиновой кислот; тараксерол, тараксол, тараксастерол, а также фитостерины (ситостерин и стигмастерин). Одуванчик (корни) относится к инулиноносным растениям, он усиливает деятельность поджелудочной железы и повышает выделение инсулина.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 медицине корни и трава одуванчика находят применение как горечь для возбуждения аппетита, при анорексиях различной этиологии и при анацидных гастритах для повышения секреции пищеварительных желез. Рекомендуется также применять в качестве желчегонного средства при авитаминозах. При запоре, заболевании желчных путей и желчного пузыря, при воспалении желудка и кишечника, метеоризме, заболеваниях печени применяется как средство, улучшающее пищеварение и обмен веществ, возбуждающее аппетит, при геморрое рекомендуется отвар и настой корня.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Отвар готовят следующим образом: 3—4 чайные ложки измельченного корня заливают 400 мл кипятка, кипятят 15 мин, процеживают; назначают по 1/4 стакана 4 раза в день за полчаса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Для приготовления настоя 2 чайные ложки корня заливают 200 мл кипяченой холодной воды, настаивают 8 ч. Пьют по 1/4 стакана 4 раза в день перед едой.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Густой экстракт из корней одуванчика применяют как горечь для усиления секреции пищеварительных желез и как желчегонное средство, а также для изготовления пилюль.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Одуванчик широко используется в народной медицине.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Для возбуждения аппетита, улучшения пищеварения, при воспалениях, опухолях, камнях в печени, при водянке, хронических запорах, почечно- и мочекаменной болезнях, при нарушении обмена веществ, при кожных заболеваниях рекомендуется настойка корней одуванчика. Для ее приготовления 50 г сухих измельченных корней одуванчика заливают 0,5 л водки, настаивают в темном теплом месте 2 недели, периодически встряхивая содержимое, процеживают. Принимают по 30 капель 3 раз в день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 болезнях печени чайную ложку порошка корня одуванчика принимают 3—4 раза в день за 20 мин до еды. Длительное применение его усиливает выделение вредных веществ из организма, порошок полезен при атеросклерозе, воспалении лимфатических желез, повышает выделение инсулина.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 заболеваниях печени также рекомендуется 200 г сока корней одуванчика смешать с 30 г спирта, 30 г глицерина и 50 г холодной кипяченой воды. Настаивают в темном прохладном месте сутки, процеживают. Принимают по 1—2 столовой ложки 3 раза в день за 15 мин до еды. Хранят в холодильнике.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Можно также использовать настой корней одуванчика. Для его приготовления чайную ложку сухих измельченных корней и листьев одуванчика заливают 200 мл кипятка, настаивают, укутав, 1 ч, процеживают. Принимают по 1/4 стакана 3—4 раза в день за 30 мин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 желчнокаменной болезни принимают по 50—100 г в день сок из травы одуванчика. Очень полезно также 2 раза в год проводить курс лечения с помощью салатов из листьев одуванчика. Для удаления горького вкуса листья 30 мин выдерживают в соленой воде.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Очень эффективное средство при болях в суставах: соцветия цветущих одуванчиков измельчают, заливают (1:1 по объему) водкой, настаивают в темном месте 12 дней, периодически встряхивая содержимое, процеживают и остаток отжимают. Настойкой смазывают суставы 5 мин, затем растирают их до появления жжения, обертывают льняным материалом и утепляют на ночь.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lastRenderedPageBreak/>
        <w:t>Хорошее антисклеротическое средство: 100 г сока свежих корней одуванчика, 15 г 90%-ного спирта, 15 г глицерина и 17 г воды хорошо смешивают друг с другом и смесь процеживают. Принимают по столовой ложке 2 раза в день за 30 мин до еды.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Для лечения ревматизма едят свежие стебельки цветущего одуванчика. Лучше всего их есть на третий день после выброса соцветия.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Рекомендуется также собрать и тут же растереть цветки одуванчика, смешать их (1:1 по объему) с сахарным песком. Поставить на один день банку с содержимым в темное теплое место, после чего настоять в холодильнике 1,5 недели. Содержимое отжать, процедить и снова поместить в холодильник. Принимать при ревматизме произвольно. Желательно за сезон избавиться от болезни.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Сильное противоожоговое средство: 100 г свежих измельченных корней одуванчика залить 0,5 л растительного масла, настоять на солнце или в теплом месте 40 дней, периодически встряхивая содержимое, затем держать на кипящей водяной бане 5—6 ч, охладить, процедить.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Водный настой корней одуванчика лекарственного вместе с листьями усиливает выделение молока у кормящих матерей, является хорошим средством против угрожающих выкидышей.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Варенье из соцветий одуванчика весьма полезно для ослабленных и анемичных больных. Для его приготовления утром в 6—7 ч собирают соцветия одуванчика. Затем в смесь из 100 г цветков (соцветий) и 900 мл воды добавляют 2—3 дольки лимона, очищенного от кожуры, и на слабом огне кипятят 40— 50 мин, затем настой процеживают через марлю, добавляют 1 кг сахара и кипятят 60—80 мин.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Одуванчик используется также для косметических целей.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Корни, стебли, цветки и листья одуванчика измельчают, складывают в стеклянную посуду, заливают водкой (на стакан одуванчиков стакан водки), настаивают в теплом темном месте 10 дней, периодически встряхивая содержимое, процеживают, остаток отжимают, добавляют 2 части (около 2 стаканов) кипяченой воды. Настойкой протирают лицо для удаления веснушек, угрей, кожных пятен.</w:t>
      </w:r>
    </w:p>
    <w:p w:rsidR="00E67D21" w:rsidRDefault="00E67D21" w:rsidP="00E67D21">
      <w:pPr>
        <w:spacing w:before="120"/>
        <w:ind w:firstLine="567"/>
        <w:jc w:val="both"/>
      </w:pPr>
      <w:r>
        <w:t>***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Описание растения. Одуванчик—многолетнее травянистое растение семейства сложноцветных, высотой 5—50 см. Корневая система стержневого типа. Главный корень относительно толстый, обычно вертикальный, маловетвистый; корневая шейка шерстистая, реже голая. Все листья розеточные, длиной 10—25 см и шириной 1,5—5 см. Цветочных стрелок несколько. Они безлистные, гладкие, полые. Все цветки язычковые, обоеполые, желтые. Корни, стебли и листья обычно содержат белый млечный сок. Плоды—светло-бурые или буроватые семянки; расширенная их часть длиной 3—4 мм, в верхней половине покрыта острыми бугорками с хохолками из простых шероховатых волосков.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Цветет в мае — июле; семянки созревают примерно через месяц после начала цветения. Нередко наблюдается повторное цветение и плодоношение в течение всего лета. В медицине используют корни одуванчика лекарственного.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Места обитания. Распространение. Одуванчик лекарственный—весьма полиморфный вид, имеющий многочисленные апомиктические формы. Некоторые авторы рассматривают их в качестве самостоятельных видов. Однако все они при заготовках не различаются и используются в медицине наравне с типичней формой.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 xml:space="preserve">Одуванчик лекарственный произрастает почти по всей территорий страны, кроме Арктики, а также высокогорных и пустынных районов. Обитает обычно в местах с нарушенной естественной растительностью, на слабозадерненных почвах, особенно вблизи </w:t>
      </w:r>
      <w:r w:rsidRPr="008807B0">
        <w:lastRenderedPageBreak/>
        <w:t>жилья, на паровых полях, молодых залежах. В этих условиях он нередко образует значительные по площади заросли. На нарушенных распашкой и выпасом лугах одуванчик не столь обилен и произрастает преимущественно лишь в поймах рек. Часто он встречается также на лесных полянах и опушках, по обочинам дорог, вдоль придорожных канав, на эродированных склонах, реже на лесных прогалинах, среди зарослей кустарника, на вырубках и просеках.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Заготовка и качество сырья. Заготавливают корни одуванчика поздней осенью в фазе увядания его листьев. Растения выкапывают лопатами, отряхивают землю, обрезают ножами остатки листьев, кончик корня, корневую шейку и тонкие боковые корни. После этого корни моют в холодной воде и провяливают на воздухе несколько дней, пока из них не перестанет выделяться млечный сок. Затем их сушат, разложив тонким слоем на бумаге или на ткани на чердаках с хорошей вентиляцией или под навесами. Можно сушить корни одуванчика в печах или в сушилках при температуре 60—70° С с хорошей вентиляцией. Выход сухого сырья составляет 33—35%.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Несмотря на то, что одуванчик встречается почти повсеместно и в больших количествах, в связи с трудоемкостью его заготовки и сушки ставится вопрос о культивировании этого растения. В культуре на хорошо удобренной и глубоко разрыхленной почве его корни достигают значительно большей величины, чем у дикорастущих растений. Корни бывают годны к употреблению на второй год; выкапывают их осенью.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Химический состав. Из корней одуванчика выделены тритерпеновые соединения, бета-ситостерин, сигмастерин, инулин (до 24%), холин, никотиновая кислота, никотинамид, смолы, воск, каучук (до 3%) и жирное масло, содержащее глицериды олеаноловой, пальмитиновой, линолевой, мелиссовой и церотиновой кислот. Особенно много инулина корни одуванчика содержат осенью.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Применение в медицине. Галеновые препараты из корней одуванчика или свежие его корни используют для возбуждения аппетита и улучшения пищеварения, в том числе для улучшения секреторной и моторной деятельности желудка и кишечника, для повышения желчеотделения и секреции пищеварительных желез. Кроме того, препараты из корней одуванчика применяют как самостоятельно, так и в смеси с другими желчегонными средствами при холециститах, гепатохолециститах, анацидных гастритах, осложненных патологией гепатобилиарпой системы и хроническими запорами.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Корни одуванчика входят в состав аппетитных, желудочных и мочегонных сборов.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Экстракт одуванчика густой используют при изготовлении пилюль.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>Настой корня одуванчика. 10 г (1 столовую ложку) сухих корней помещают в эмалированную посуду, заливают 200 мл (1 стаканом) горячей кипяченой воды, закрывают крышкой и нагревают в кипящей воде (на водяной бане) при частом помешивании 15 мин. Затем охлаждают 45 мин, процеживают, а оставшуюся массу отжимают. Полученный настой разбавляют кипяченой водой до получения первоначального объема—200 мл. Хранят в прохладном месте не более 2 сут.</w:t>
      </w:r>
    </w:p>
    <w:p w:rsidR="00E67D21" w:rsidRDefault="00E67D21" w:rsidP="00E67D21">
      <w:pPr>
        <w:spacing w:before="120"/>
        <w:ind w:firstLine="567"/>
        <w:jc w:val="both"/>
      </w:pPr>
      <w:r w:rsidRPr="008807B0">
        <w:t>Принимают в теплом виде по 1/3 стакана 3—4 раза в день за 15 мин до еды как горечь и желчегонное средство.</w:t>
      </w:r>
      <w:r>
        <w:t xml:space="preserve"> </w:t>
      </w:r>
    </w:p>
    <w:p w:rsidR="00E67D21" w:rsidRPr="00A511B3" w:rsidRDefault="00E67D21" w:rsidP="00E67D21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E67D21" w:rsidRPr="008807B0" w:rsidRDefault="00E67D21" w:rsidP="00E67D21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21"/>
    <w:rsid w:val="00002B5A"/>
    <w:rsid w:val="0010437E"/>
    <w:rsid w:val="00316F32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  <w:rsid w:val="00B67F45"/>
    <w:rsid w:val="00E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67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67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10310</Characters>
  <Application>Microsoft Office Word</Application>
  <DocSecurity>0</DocSecurity>
  <Lines>85</Lines>
  <Paragraphs>24</Paragraphs>
  <ScaleCrop>false</ScaleCrop>
  <Company>Home</Company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Одуванчик лекарственный</dc:title>
  <dc:creator>User</dc:creator>
  <cp:lastModifiedBy>Igor</cp:lastModifiedBy>
  <cp:revision>2</cp:revision>
  <dcterms:created xsi:type="dcterms:W3CDTF">2024-10-03T08:19:00Z</dcterms:created>
  <dcterms:modified xsi:type="dcterms:W3CDTF">2024-10-03T08:19:00Z</dcterms:modified>
</cp:coreProperties>
</file>