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BB" w:rsidRDefault="009E5000" w:rsidP="009E5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000">
        <w:rPr>
          <w:rFonts w:ascii="Times New Roman" w:hAnsi="Times New Roman" w:cs="Times New Roman"/>
          <w:b/>
          <w:sz w:val="32"/>
          <w:szCs w:val="32"/>
        </w:rPr>
        <w:t>План: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Введение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Этиология ожирения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Патогенез ожирения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Метаболизм жировой ткани при ожирении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Классификация ожирения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Формы ожирения: изменения в организме человека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Осложнения ожирения</w:t>
      </w:r>
    </w:p>
    <w:p w:rsidR="009E5000" w:rsidRP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Заключение</w:t>
      </w:r>
    </w:p>
    <w:p w:rsidR="009E5000" w:rsidRDefault="009E5000" w:rsidP="009766A7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E5000" w:rsidRDefault="009E5000" w:rsidP="009766A7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5000" w:rsidRDefault="009E5000" w:rsidP="009E50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По оценкам Всемирной организации здравоохранения, во всем мире лишний вес имеют более миллиарда человека. Проблема ожирения актуальна даже для стран, в которых большая часть населения постоянно голодает, а в промышленно развитых странах она уже давно стала серьезным аспектом общественного здоровья.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Эта проблема касается всех слоев населения независимо от социальной и профессиональной принадлежности, возраста, места проживания и пола. Так, в странах Западной Европы избыточную массу тела имеет от 10 до 20% мужчин и от 20 до 25% женщин. В некоторых регионах Восточной Европы доля людей, страдающих ожирением, достигла 35%. В Беларуси в среднем 30% трудоспособного населения имеют ожирение и 25% - избыточную массу тела.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Больше всего тучных людей в США: в этой стране избыточная масса тела зарегистрирована у 60% населения, а 27% - страдают ожирением. По подсчетам экспертов, ожирение является причиной преждевременной смерти около 300 тыс. американцев в год.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Повсеместно наблюдается рост случаев ожирения у детей и подростков.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Ожирение и связанные с ним заболевания становятся тяжелым экономическим бременем для общества. В развитых странах мира на их лечение тратится 8-10% годовых средств, выделяемых на здравоохранение.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Принято считать, что полный человек является жертвой своего неуемного аппетита и малоподвижного образа жизни, а значит и лечение - это его личное дело. Как правило, окружающие относятся к тучным людям с пренебрежением и иронией, что может нанести им психологическую травму, особенно от этого страдают дети и подростки. Ироничные высказывания сверстников и взрослых негативно влияют на самооценку человека, приводят к формированию комплексов, еще больше усугубляя проблему. Полным людям сложно найти достойную работу, нередко они не могут устроить свою личную жизнь.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Важно преодолеть стереотип общественного сознания, согласно которому полные люди - это любители хорошо поесть, т. к. зачастую они потребляют не больше пищи, чем люди с нормальным весом, а причина ожирения кроется в наличии сложных метаболических нарушений в организме, приводящих к накоплению и отложению избыточного количества жира.</w:t>
      </w:r>
    </w:p>
    <w:p w:rsidR="009E5000" w:rsidRPr="009E5000" w:rsidRDefault="009E5000" w:rsidP="009E5000">
      <w:pPr>
        <w:rPr>
          <w:rFonts w:ascii="Times New Roman" w:hAnsi="Times New Roman" w:cs="Times New Roman"/>
          <w:b/>
          <w:sz w:val="28"/>
          <w:szCs w:val="28"/>
        </w:rPr>
      </w:pPr>
    </w:p>
    <w:p w:rsidR="009E5000" w:rsidRDefault="009E5000" w:rsidP="009E500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Этиология ожирения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Ожирение представляет собой хроническое заболевание обмена веществ, с избыточным развитием жировой ткани, прогрессирующее при естественном течении, имеющее осложнения и высокую вероятность рецидива после курса лечения.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По данным ВОЗ, в странах Европы, около 50 % населения имеет избыточную массу тела, а 30 % - явное ожирение. С избыточной массой тела отчетливо связано многократное повышение риска и частоты артериальной гипертонии, инсулиннезависимого сахарного диабета, атеросклероза и ишемической болезни сердца, желчно- и мочекаменной болезни. Ожирение значительно уменьшает продолжительность жизни: в среднем от 3-5 лет при небольшом избытке массы тела до 15 лет при выраженном ожирении. В то же время число лиц с ожирением прогрессивно увеличивается (каждые 10 лет на 10%). Столь интенсивный рост числа больных связан с образом жизни, демографическими, социально-культурными, биологическими причинами.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Предрасполагающие факторы ожирения: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Малоподвижный образ жизни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Генетические факторы, в частности повышенная активность ферментов липогенеза, снижение активности ферментов липолиза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Питьё сладких напитков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Употребление излишнего количества калорийной пищи Диеты, основанные на голодании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Некоторые болезни, в частности эндокринные заболевания (гипогонадизм, </w:t>
      </w:r>
      <w:r w:rsidR="009766A7" w:rsidRPr="009E5000">
        <w:rPr>
          <w:rFonts w:ascii="Times New Roman" w:hAnsi="Times New Roman" w:cs="Times New Roman"/>
          <w:sz w:val="28"/>
          <w:szCs w:val="28"/>
        </w:rPr>
        <w:t>гипотиреоз</w:t>
      </w:r>
      <w:r w:rsidRPr="009E5000">
        <w:rPr>
          <w:rFonts w:ascii="Times New Roman" w:hAnsi="Times New Roman" w:cs="Times New Roman"/>
          <w:sz w:val="28"/>
          <w:szCs w:val="28"/>
        </w:rPr>
        <w:t xml:space="preserve">, инсулинома)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Нарушения питания (например, binge eating disorder), в русской литературе называемое нарушение пищевого поведения — психологическое нарушение, приводящее к расстройству приема пищи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Склонность к стрессам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Недосыпание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Психотропные препараты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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Бросание курения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Ожирение - не особенность конституции организма. Оно не должно восприниматься как результат дурных привычек или, наоборот, как общий признак здоровья и благополучия. Жировая ткань, составляющая в норме 15-20% от массы тела у мужчин и 20-29% у женщин, - это метаболически </w:t>
      </w:r>
      <w:r w:rsidRPr="009E5000">
        <w:rPr>
          <w:rFonts w:ascii="Times New Roman" w:hAnsi="Times New Roman" w:cs="Times New Roman"/>
          <w:sz w:val="28"/>
          <w:szCs w:val="28"/>
        </w:rPr>
        <w:lastRenderedPageBreak/>
        <w:t xml:space="preserve">активное образование, контролируемое нейроэндокринной системой. Для поддержания постоянной массы тела жировая ткань и гипоталамус обмениваются сложными гормональными сигналами, определяющими аппетит, усвоение пищи, расход энергии и вес.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5000">
        <w:rPr>
          <w:rFonts w:ascii="Times New Roman" w:hAnsi="Times New Roman" w:cs="Times New Roman"/>
          <w:b/>
          <w:sz w:val="28"/>
          <w:szCs w:val="28"/>
        </w:rPr>
        <w:t>Факторы, влияющие на большую распространенность ожирения</w:t>
      </w:r>
    </w:p>
    <w:tbl>
      <w:tblPr>
        <w:tblW w:w="92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7"/>
        <w:gridCol w:w="6110"/>
      </w:tblGrid>
      <w:tr w:rsidR="009766A7" w:rsidRPr="009E5000" w:rsidTr="00C4229B">
        <w:trPr>
          <w:trHeight w:val="1409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Демографические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продолжительности жизни (у мужчин - до 55 лет, у женщин - до 70 лет) </w:t>
            </w:r>
          </w:p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Женский пол </w:t>
            </w:r>
          </w:p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Раса/национальность</w:t>
            </w:r>
          </w:p>
        </w:tc>
      </w:tr>
      <w:tr w:rsidR="009766A7" w:rsidRPr="009E5000" w:rsidTr="00C4229B">
        <w:trPr>
          <w:trHeight w:val="1162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Социально-культурные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низкий образовательный уровень</w:t>
            </w:r>
          </w:p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низкий доход и профессиональный статус</w:t>
            </w:r>
          </w:p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статус (наличие жены или мужа)</w:t>
            </w:r>
          </w:p>
        </w:tc>
      </w:tr>
      <w:tr w:rsidR="009766A7" w:rsidRPr="009E5000" w:rsidTr="00C4229B">
        <w:trPr>
          <w:trHeight w:val="638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Биологические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родов</w:t>
            </w:r>
          </w:p>
        </w:tc>
      </w:tr>
      <w:tr w:rsidR="009766A7" w:rsidRPr="009E5000" w:rsidTr="00C4229B">
        <w:trPr>
          <w:trHeight w:val="1105"/>
        </w:trPr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Поведенческие</w:t>
            </w:r>
          </w:p>
        </w:tc>
        <w:tc>
          <w:tcPr>
            <w:tcW w:w="6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000" w:rsidRPr="009E5000" w:rsidRDefault="009E5000" w:rsidP="009E5000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высокое поступление жира с пищей Прекращение курения или статус некурящего</w:t>
            </w:r>
            <w:r w:rsidR="009766A7"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</w:t>
            </w:r>
            <w:r w:rsidRPr="009E50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олее высокое потребление алкоголя. Более низкий уровень физической активности</w:t>
            </w:r>
          </w:p>
        </w:tc>
      </w:tr>
    </w:tbl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00" w:rsidRPr="009E5000" w:rsidRDefault="009E5000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В настоящее время установ</w:t>
      </w:r>
      <w:r w:rsidR="009766A7">
        <w:rPr>
          <w:rFonts w:ascii="Times New Roman" w:hAnsi="Times New Roman" w:cs="Times New Roman"/>
          <w:sz w:val="28"/>
          <w:szCs w:val="28"/>
        </w:rPr>
        <w:t>лено, что у больных с ожирением:</w:t>
      </w:r>
    </w:p>
    <w:p w:rsidR="009E5000" w:rsidRPr="009E5000" w:rsidRDefault="009E5000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•</w:t>
      </w:r>
      <w:r w:rsidRPr="009E50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9E5000">
        <w:rPr>
          <w:rFonts w:ascii="Times New Roman" w:hAnsi="Times New Roman" w:cs="Times New Roman"/>
          <w:sz w:val="28"/>
          <w:szCs w:val="28"/>
        </w:rPr>
        <w:t xml:space="preserve"> стимулированная секреция соматотропного гормона и чувствительность тканей к тиреоидным гормонам; увеличено образование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, часто наблюдаетс</w:t>
      </w:r>
      <w:r w:rsidR="009766A7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766A7">
        <w:rPr>
          <w:rFonts w:ascii="Times New Roman" w:hAnsi="Times New Roman" w:cs="Times New Roman"/>
          <w:sz w:val="28"/>
          <w:szCs w:val="28"/>
        </w:rPr>
        <w:t>гиперкортицизм</w:t>
      </w:r>
      <w:proofErr w:type="spellEnd"/>
      <w:r w:rsidR="009766A7">
        <w:rPr>
          <w:rFonts w:ascii="Times New Roman" w:hAnsi="Times New Roman" w:cs="Times New Roman"/>
          <w:sz w:val="28"/>
          <w:szCs w:val="28"/>
        </w:rPr>
        <w:t xml:space="preserve">, характерны </w:t>
      </w:r>
      <w:proofErr w:type="spellStart"/>
      <w:r w:rsidR="009766A7">
        <w:rPr>
          <w:rFonts w:ascii="Times New Roman" w:hAnsi="Times New Roman" w:cs="Times New Roman"/>
          <w:sz w:val="28"/>
          <w:szCs w:val="28"/>
        </w:rPr>
        <w:t>ги</w:t>
      </w:r>
      <w:r w:rsidRPr="009E5000">
        <w:rPr>
          <w:rFonts w:ascii="Times New Roman" w:hAnsi="Times New Roman" w:cs="Times New Roman"/>
          <w:sz w:val="28"/>
          <w:szCs w:val="28"/>
        </w:rPr>
        <w:t>перурикемия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гипернатриемия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гипергидратация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склонность к ацидозам; </w:t>
      </w:r>
    </w:p>
    <w:p w:rsidR="009E5000" w:rsidRPr="009E5000" w:rsidRDefault="009E5000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•</w:t>
      </w:r>
      <w:r w:rsidRPr="009E5000">
        <w:rPr>
          <w:rFonts w:ascii="Times New Roman" w:hAnsi="Times New Roman" w:cs="Times New Roman"/>
          <w:sz w:val="28"/>
          <w:szCs w:val="28"/>
        </w:rPr>
        <w:tab/>
        <w:t>в 2-3 раза чаще встречаю</w:t>
      </w:r>
      <w:r w:rsidR="009766A7">
        <w:rPr>
          <w:rFonts w:ascii="Times New Roman" w:hAnsi="Times New Roman" w:cs="Times New Roman"/>
          <w:sz w:val="28"/>
          <w:szCs w:val="28"/>
        </w:rPr>
        <w:t>тся сахарный диабет II типа, ги</w:t>
      </w:r>
      <w:r w:rsidRPr="009E5000">
        <w:rPr>
          <w:rFonts w:ascii="Times New Roman" w:hAnsi="Times New Roman" w:cs="Times New Roman"/>
          <w:sz w:val="28"/>
          <w:szCs w:val="28"/>
        </w:rPr>
        <w:t xml:space="preserve">пертоническая болезнь,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гиперлипидемия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атеросклероз и его клинические проявления, варикозная болезнь и тромбофлебит,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холелитиаз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артриты, остеохондрозы, плоскостопие, подагра,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пиквикский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синдром (приступы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гиповентиляции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сонливости вплоть до апноэ во сне), стеатоз печени и др.; </w:t>
      </w:r>
    </w:p>
    <w:p w:rsidR="009E5000" w:rsidRDefault="009E5000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•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наблюдается относительный иммунодефицит, преимущественно связанный с нарушением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Т-клеточных</w:t>
      </w:r>
      <w:proofErr w:type="gramEnd"/>
      <w:r w:rsidRPr="009E5000">
        <w:rPr>
          <w:rFonts w:ascii="Times New Roman" w:hAnsi="Times New Roman" w:cs="Times New Roman"/>
          <w:sz w:val="28"/>
          <w:szCs w:val="28"/>
        </w:rPr>
        <w:t xml:space="preserve"> функций и фагоцитоза, поэтому повышена частота грибковых и стрептококковых кожных заболеваний.</w:t>
      </w:r>
    </w:p>
    <w:p w:rsid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000" w:rsidRDefault="009E5000" w:rsidP="009E500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000">
        <w:rPr>
          <w:rFonts w:ascii="Times New Roman" w:hAnsi="Times New Roman" w:cs="Times New Roman"/>
          <w:b/>
          <w:sz w:val="32"/>
          <w:szCs w:val="32"/>
        </w:rPr>
        <w:lastRenderedPageBreak/>
        <w:t>Патогенез ожирения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Масса тела человека находится под сложным нейрогуморальным контролем, определяющим в конечном итоге выраженность пищевой мотивации и уровень основного обмена. Центры голода и насыщения, а также регуляции основного об</w:t>
      </w:r>
      <w:r w:rsidR="0025492F">
        <w:rPr>
          <w:rFonts w:ascii="Times New Roman" w:hAnsi="Times New Roman" w:cs="Times New Roman"/>
          <w:sz w:val="28"/>
          <w:szCs w:val="28"/>
        </w:rPr>
        <w:t xml:space="preserve">мена находятся в </w:t>
      </w:r>
      <w:proofErr w:type="spellStart"/>
      <w:r w:rsidR="0025492F">
        <w:rPr>
          <w:rFonts w:ascii="Times New Roman" w:hAnsi="Times New Roman" w:cs="Times New Roman"/>
          <w:sz w:val="28"/>
          <w:szCs w:val="28"/>
        </w:rPr>
        <w:t>супраоптических</w:t>
      </w:r>
      <w:proofErr w:type="spellEnd"/>
      <w:r w:rsidR="0025492F">
        <w:rPr>
          <w:rFonts w:ascii="Times New Roman" w:hAnsi="Times New Roman" w:cs="Times New Roman"/>
          <w:sz w:val="28"/>
          <w:szCs w:val="28"/>
        </w:rPr>
        <w:t xml:space="preserve"> ядрах</w:t>
      </w:r>
      <w:r w:rsidRPr="009E5000">
        <w:rPr>
          <w:rFonts w:ascii="Times New Roman" w:hAnsi="Times New Roman" w:cs="Times New Roman"/>
          <w:sz w:val="28"/>
          <w:szCs w:val="28"/>
        </w:rPr>
        <w:t xml:space="preserve"> гипоталамуса. В то же время процессы насыщения, голода, интенсивности обмена веществ также находятся под контролем вышестоящих структур головного мозга: таламуса,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лимбической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системы и коры. Эффекторными системами являются гормоны щитовидной железы, надпочечников, поджелудочной железы, половых желез, а</w:t>
      </w:r>
      <w:r w:rsidR="0025492F">
        <w:rPr>
          <w:rFonts w:ascii="Times New Roman" w:hAnsi="Times New Roman" w:cs="Times New Roman"/>
          <w:sz w:val="28"/>
          <w:szCs w:val="28"/>
        </w:rPr>
        <w:t xml:space="preserve"> также вегетативной нервной си</w:t>
      </w:r>
      <w:r w:rsidRPr="009E5000">
        <w:rPr>
          <w:rFonts w:ascii="Times New Roman" w:hAnsi="Times New Roman" w:cs="Times New Roman"/>
          <w:sz w:val="28"/>
          <w:szCs w:val="28"/>
        </w:rPr>
        <w:t>стемы.</w:t>
      </w:r>
    </w:p>
    <w:p w:rsidR="009E5000" w:rsidRPr="009E5000" w:rsidRDefault="009E5000" w:rsidP="009E50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00">
        <w:rPr>
          <w:rFonts w:ascii="Times New Roman" w:hAnsi="Times New Roman" w:cs="Times New Roman"/>
          <w:b/>
          <w:sz w:val="28"/>
          <w:szCs w:val="28"/>
        </w:rPr>
        <w:t>Нейрогуморальная регуляция массы тела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Стимулирующие факторы: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динорфин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, бета-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эндорфин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галанин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соматолиберин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(низкие дозы),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нейропептид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Y,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меланинконцентрирующий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гормон,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орексин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А/В,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соматостатин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(низкие дозы).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Угнетающие факторы: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апопротеин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AIV,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бомбезин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окситоцин,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кальцитонин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холецистокинин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глюкагон, цилиарный нейротрофический фактор,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кортиколиберин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энтеростатин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, а-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меланоцитстимулирующий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гормон,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нейротензин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тиролиберин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, вазопрессин.</w:t>
      </w:r>
    </w:p>
    <w:p w:rsidR="009E5000" w:rsidRPr="009E5000" w:rsidRDefault="009E5000" w:rsidP="009E50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00">
        <w:rPr>
          <w:rFonts w:ascii="Times New Roman" w:hAnsi="Times New Roman" w:cs="Times New Roman"/>
          <w:b/>
          <w:sz w:val="28"/>
          <w:szCs w:val="28"/>
        </w:rPr>
        <w:t>Афферентная регуляция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До настоящего времени недостаточно изучены биохимические механизмы, лежащие в основе регуляции чувства насыщения, ощущения голода. Известно, что ЦНС реагирует на изменение уровня глюкозы в крови. Гипергликемия служит сигналом для высвобождения целого ряда трансмиттеров (серотонина, норадреналина и др.) и физиологически активных пептидов (β-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нейропептида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Y и др.). При этом важен не только уровень сахара в крови, но и содержание в ней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лактата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пирувата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, высокие концентрации которых подавляют чувство голода даже при малой концентрации глюкозы.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Афферентная информация поступает в ЦНС и при участии других нейрохимических систем. Клетки ЖКТ в ответ на механическое растяжение вырабатывают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холецистокинин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который связываясь с его А-рецепторами, блокирует их. Это служит афферентным сигналом для ядер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солитарного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тракта и миндалевидного тела, из которых он передается в гипоталамус. При ожирении обнаружено уме</w:t>
      </w:r>
      <w:r w:rsidR="0025492F">
        <w:rPr>
          <w:rFonts w:ascii="Times New Roman" w:hAnsi="Times New Roman" w:cs="Times New Roman"/>
          <w:sz w:val="28"/>
          <w:szCs w:val="28"/>
        </w:rPr>
        <w:t xml:space="preserve">ньшение числа А-рецепторов </w:t>
      </w:r>
      <w:proofErr w:type="spellStart"/>
      <w:r w:rsidR="0025492F">
        <w:rPr>
          <w:rFonts w:ascii="Times New Roman" w:hAnsi="Times New Roman" w:cs="Times New Roman"/>
          <w:sz w:val="28"/>
          <w:szCs w:val="28"/>
        </w:rPr>
        <w:t>холе</w:t>
      </w:r>
      <w:r w:rsidRPr="009E5000">
        <w:rPr>
          <w:rFonts w:ascii="Times New Roman" w:hAnsi="Times New Roman" w:cs="Times New Roman"/>
          <w:sz w:val="28"/>
          <w:szCs w:val="28"/>
        </w:rPr>
        <w:t>цистокинина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Эндостатин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пентапептид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продуцируемый клетками кишечника и разрушаемый под влиянием панкреатической липазы) потенцирует эффект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холецистокинина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. Аналогичным свойством обладают и другие местные пептиды: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бомбезин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гастринингибирующий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пептид. В эксперименте у </w:t>
      </w:r>
      <w:r w:rsidRPr="009E5000">
        <w:rPr>
          <w:rFonts w:ascii="Times New Roman" w:hAnsi="Times New Roman" w:cs="Times New Roman"/>
          <w:sz w:val="28"/>
          <w:szCs w:val="28"/>
        </w:rPr>
        <w:lastRenderedPageBreak/>
        <w:t xml:space="preserve">животных, склонных к ожирению, обнаружена мутация генов, кодирующих рецепторы к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бомбезину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>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В регуляции чувства насыщения существенную роль играет также лептин. Он вырабатывается жировыми к</w:t>
      </w:r>
      <w:r w:rsidR="0065224A">
        <w:rPr>
          <w:rFonts w:ascii="Times New Roman" w:hAnsi="Times New Roman" w:cs="Times New Roman"/>
          <w:sz w:val="28"/>
          <w:szCs w:val="28"/>
        </w:rPr>
        <w:t>летками (</w:t>
      </w:r>
      <w:proofErr w:type="spellStart"/>
      <w:r w:rsidR="0065224A">
        <w:rPr>
          <w:rFonts w:ascii="Times New Roman" w:hAnsi="Times New Roman" w:cs="Times New Roman"/>
          <w:sz w:val="28"/>
          <w:szCs w:val="28"/>
        </w:rPr>
        <w:t>адипоцитами</w:t>
      </w:r>
      <w:proofErr w:type="spellEnd"/>
      <w:r w:rsidR="0065224A">
        <w:rPr>
          <w:rFonts w:ascii="Times New Roman" w:hAnsi="Times New Roman" w:cs="Times New Roman"/>
          <w:sz w:val="28"/>
          <w:szCs w:val="28"/>
        </w:rPr>
        <w:t>) и стимули</w:t>
      </w:r>
      <w:r w:rsidRPr="009E5000">
        <w:rPr>
          <w:rFonts w:ascii="Times New Roman" w:hAnsi="Times New Roman" w:cs="Times New Roman"/>
          <w:sz w:val="28"/>
          <w:szCs w:val="28"/>
        </w:rPr>
        <w:t xml:space="preserve">рует выделение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нейропептида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Y </w:t>
      </w:r>
      <w:r w:rsidR="0025492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5492F">
        <w:rPr>
          <w:rFonts w:ascii="Times New Roman" w:hAnsi="Times New Roman" w:cs="Times New Roman"/>
          <w:sz w:val="28"/>
          <w:szCs w:val="28"/>
        </w:rPr>
        <w:t>меланокортина</w:t>
      </w:r>
      <w:proofErr w:type="spellEnd"/>
      <w:r w:rsidR="0025492F">
        <w:rPr>
          <w:rFonts w:ascii="Times New Roman" w:hAnsi="Times New Roman" w:cs="Times New Roman"/>
          <w:sz w:val="28"/>
          <w:szCs w:val="28"/>
        </w:rPr>
        <w:t xml:space="preserve"> нейронами в сино</w:t>
      </w:r>
      <w:r w:rsidRPr="009E5000">
        <w:rPr>
          <w:rFonts w:ascii="Times New Roman" w:hAnsi="Times New Roman" w:cs="Times New Roman"/>
          <w:sz w:val="28"/>
          <w:szCs w:val="28"/>
        </w:rPr>
        <w:t>птическую щель. Панкреатические гормоны (инсулин, глюкагон) уменьшают потребность в пище, ус</w:t>
      </w:r>
      <w:r w:rsidR="0065224A">
        <w:rPr>
          <w:rFonts w:ascii="Times New Roman" w:hAnsi="Times New Roman" w:cs="Times New Roman"/>
          <w:sz w:val="28"/>
          <w:szCs w:val="28"/>
        </w:rPr>
        <w:t>коряют наступление чувства насы</w:t>
      </w:r>
      <w:r w:rsidRPr="009E5000">
        <w:rPr>
          <w:rFonts w:ascii="Times New Roman" w:hAnsi="Times New Roman" w:cs="Times New Roman"/>
          <w:sz w:val="28"/>
          <w:szCs w:val="28"/>
        </w:rPr>
        <w:t>щения.</w:t>
      </w:r>
    </w:p>
    <w:p w:rsidR="009E5000" w:rsidRPr="009E5000" w:rsidRDefault="009E5000" w:rsidP="009E50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00">
        <w:rPr>
          <w:rFonts w:ascii="Times New Roman" w:hAnsi="Times New Roman" w:cs="Times New Roman"/>
          <w:b/>
          <w:sz w:val="28"/>
          <w:szCs w:val="28"/>
        </w:rPr>
        <w:t>Центральная регуляция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Повышение содержания серотонина и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9E5000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воспринимается корковыми структурами как удовольствие. Под влиянием лептина, вырабатываемого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адипоцитами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стимулируется экспрессия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промеланокортина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(основного предшественника опиоидных пептидов в ЦНС).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9E5000">
        <w:rPr>
          <w:rFonts w:ascii="Times New Roman" w:hAnsi="Times New Roman" w:cs="Times New Roman"/>
          <w:sz w:val="28"/>
          <w:szCs w:val="28"/>
        </w:rPr>
        <w:t>эндорфин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другие эндогенные опиоидные пептиды могут вызывать ощущение наподобие эйфории. Выделение норадреналина вызывает чувство прилива сил, энергии, повышает уровень основного обмена. При повышении активности катехоламинов в ЦНС потребление пищи снижается. На этом принципе построено применение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анорексигенных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препаратов, агонистов катехоламин</w:t>
      </w:r>
      <w:r w:rsidR="0065224A">
        <w:rPr>
          <w:rFonts w:ascii="Times New Roman" w:hAnsi="Times New Roman" w:cs="Times New Roman"/>
          <w:sz w:val="28"/>
          <w:szCs w:val="28"/>
        </w:rPr>
        <w:t>ов (</w:t>
      </w:r>
      <w:proofErr w:type="spellStart"/>
      <w:r w:rsidR="0065224A">
        <w:rPr>
          <w:rFonts w:ascii="Times New Roman" w:hAnsi="Times New Roman" w:cs="Times New Roman"/>
          <w:sz w:val="28"/>
          <w:szCs w:val="28"/>
        </w:rPr>
        <w:t>амфепрамона</w:t>
      </w:r>
      <w:proofErr w:type="spellEnd"/>
      <w:r w:rsidR="0065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24A">
        <w:rPr>
          <w:rFonts w:ascii="Times New Roman" w:hAnsi="Times New Roman" w:cs="Times New Roman"/>
          <w:sz w:val="28"/>
          <w:szCs w:val="28"/>
        </w:rPr>
        <w:t>фентермина</w:t>
      </w:r>
      <w:proofErr w:type="spellEnd"/>
      <w:r w:rsidR="006522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224A">
        <w:rPr>
          <w:rFonts w:ascii="Times New Roman" w:hAnsi="Times New Roman" w:cs="Times New Roman"/>
          <w:sz w:val="28"/>
          <w:szCs w:val="28"/>
        </w:rPr>
        <w:t>ма</w:t>
      </w:r>
      <w:r w:rsidRPr="009E5000">
        <w:rPr>
          <w:rFonts w:ascii="Times New Roman" w:hAnsi="Times New Roman" w:cs="Times New Roman"/>
          <w:sz w:val="28"/>
          <w:szCs w:val="28"/>
        </w:rPr>
        <w:t>зендола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др.) и серотонина (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фенфлурамина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дексфенфлурамина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флувоксетина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). Напротив, при голодании, диете отмечается недостаток выделения серотонина, норадреналина,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9E5000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ряда других биологически активных веществ в кровь. Снижение уровня серотонина может субъективно восприниматься как состояние депрессии, норадреналина - упадка сил,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β-</w:t>
      </w:r>
      <w:proofErr w:type="spellStart"/>
      <w:proofErr w:type="gramEnd"/>
      <w:r w:rsidRPr="009E5000">
        <w:rPr>
          <w:rFonts w:ascii="Times New Roman" w:hAnsi="Times New Roman" w:cs="Times New Roman"/>
          <w:sz w:val="28"/>
          <w:szCs w:val="28"/>
        </w:rPr>
        <w:t>эндорфина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- ощущение дискомфорта, неудовольствия.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Выделение серотонина является ключевым в формировании чувства насыщения.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Существуют два основных механи</w:t>
      </w:r>
      <w:r w:rsidR="0065224A">
        <w:rPr>
          <w:rFonts w:ascii="Times New Roman" w:hAnsi="Times New Roman" w:cs="Times New Roman"/>
          <w:sz w:val="28"/>
          <w:szCs w:val="28"/>
        </w:rPr>
        <w:t>зма стимуляции синтеза серотони</w:t>
      </w:r>
      <w:r w:rsidRPr="009E5000">
        <w:rPr>
          <w:rFonts w:ascii="Times New Roman" w:hAnsi="Times New Roman" w:cs="Times New Roman"/>
          <w:sz w:val="28"/>
          <w:szCs w:val="28"/>
        </w:rPr>
        <w:t xml:space="preserve">на: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1.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поступление с белковой пищей незаменимой аминокислоты триптофана, из которого в ЦНС синтезируется серотонин; 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2.</w:t>
      </w:r>
      <w:r w:rsidRPr="009E5000">
        <w:rPr>
          <w:rFonts w:ascii="Times New Roman" w:hAnsi="Times New Roman" w:cs="Times New Roman"/>
          <w:sz w:val="28"/>
          <w:szCs w:val="28"/>
        </w:rPr>
        <w:tab/>
        <w:t xml:space="preserve">поступление глюкозы с </w:t>
      </w:r>
      <w:r w:rsidR="0065224A">
        <w:rPr>
          <w:rFonts w:ascii="Times New Roman" w:hAnsi="Times New Roman" w:cs="Times New Roman"/>
          <w:sz w:val="28"/>
          <w:szCs w:val="28"/>
        </w:rPr>
        <w:t>углеводной пищей, стимуляция вы</w:t>
      </w:r>
      <w:r w:rsidRPr="009E5000">
        <w:rPr>
          <w:rFonts w:ascii="Times New Roman" w:hAnsi="Times New Roman" w:cs="Times New Roman"/>
          <w:sz w:val="28"/>
          <w:szCs w:val="28"/>
        </w:rPr>
        <w:t xml:space="preserve">броса в кровь инсулина из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β-</w:t>
      </w:r>
      <w:proofErr w:type="gramEnd"/>
      <w:r w:rsidRPr="009E5000">
        <w:rPr>
          <w:rFonts w:ascii="Times New Roman" w:hAnsi="Times New Roman" w:cs="Times New Roman"/>
          <w:sz w:val="28"/>
          <w:szCs w:val="28"/>
        </w:rPr>
        <w:t>клето</w:t>
      </w:r>
      <w:r w:rsidR="0065224A">
        <w:rPr>
          <w:rFonts w:ascii="Times New Roman" w:hAnsi="Times New Roman" w:cs="Times New Roman"/>
          <w:sz w:val="28"/>
          <w:szCs w:val="28"/>
        </w:rPr>
        <w:t>к островков Лангерганса поджелу</w:t>
      </w:r>
      <w:r w:rsidRPr="009E5000">
        <w:rPr>
          <w:rFonts w:ascii="Times New Roman" w:hAnsi="Times New Roman" w:cs="Times New Roman"/>
          <w:sz w:val="28"/>
          <w:szCs w:val="28"/>
        </w:rPr>
        <w:t>дочной железы, который стимулирует катаболизм белка в тканях, что приводит к повышению уровня триптофана в крови и стимуляции продукции серотонина.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Таким образом, формирование чувства сытости тесно связано с инсулином и очень часто нарушено (до 90 % случаев) при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. Считают, что ощущение насыщения возникает только в ответ на прием белковой и углеводной, но не жирной пищи. При этом жирная пища требует меньших энергетических затрат для своего </w:t>
      </w:r>
      <w:r w:rsidRPr="009E5000">
        <w:rPr>
          <w:rFonts w:ascii="Times New Roman" w:hAnsi="Times New Roman" w:cs="Times New Roman"/>
          <w:sz w:val="28"/>
          <w:szCs w:val="28"/>
        </w:rPr>
        <w:lastRenderedPageBreak/>
        <w:t>усвоения, поэтому она может потребляться в больших количествах и способствовать отложению избытка жира в адипоцитах.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У ряда больных может отмечаться врожденное и приобретенное нарушение синтеза серотонина, что способствует изменению нормальной структуры пищевого поведения. В наст</w:t>
      </w:r>
      <w:r>
        <w:rPr>
          <w:rFonts w:ascii="Times New Roman" w:hAnsi="Times New Roman" w:cs="Times New Roman"/>
          <w:sz w:val="28"/>
          <w:szCs w:val="28"/>
        </w:rPr>
        <w:t>оящее время идентифицированы ге</w:t>
      </w:r>
      <w:r w:rsidRPr="009E5000">
        <w:rPr>
          <w:rFonts w:ascii="Times New Roman" w:hAnsi="Times New Roman" w:cs="Times New Roman"/>
          <w:sz w:val="28"/>
          <w:szCs w:val="28"/>
        </w:rPr>
        <w:t>ны, отвечающие за пищевую мотивацию и алкоголизм, кодирующие серотониновые рецепторы (АА, G</w:t>
      </w:r>
      <w:r>
        <w:rPr>
          <w:rFonts w:ascii="Times New Roman" w:hAnsi="Times New Roman" w:cs="Times New Roman"/>
          <w:sz w:val="28"/>
          <w:szCs w:val="28"/>
        </w:rPr>
        <w:t>G, AG). К серотониновой недоста</w:t>
      </w:r>
      <w:r w:rsidRPr="009E5000">
        <w:rPr>
          <w:rFonts w:ascii="Times New Roman" w:hAnsi="Times New Roman" w:cs="Times New Roman"/>
          <w:sz w:val="28"/>
          <w:szCs w:val="28"/>
        </w:rPr>
        <w:t>точности может также приводить несбалансированное питание, в т.ч. недостаток триптофана - предшествен</w:t>
      </w:r>
      <w:r>
        <w:rPr>
          <w:rFonts w:ascii="Times New Roman" w:hAnsi="Times New Roman" w:cs="Times New Roman"/>
          <w:sz w:val="28"/>
          <w:szCs w:val="28"/>
        </w:rPr>
        <w:t>ника синтеза серотонина, дисбак</w:t>
      </w:r>
      <w:r w:rsidRPr="009E5000">
        <w:rPr>
          <w:rFonts w:ascii="Times New Roman" w:hAnsi="Times New Roman" w:cs="Times New Roman"/>
          <w:sz w:val="28"/>
          <w:szCs w:val="28"/>
        </w:rPr>
        <w:t>териоз, вызывающий повышенное его разрушение в ЖКТ. При некоторых физиологических состояниях (беременность, гиперреактивность иммунной системы) может происходить конкуренция между различными путями метаболизма триптофана, что способствует дефициту серотонина.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Известно, что центральная серотонинергическая система является основной в регуляции чувства голода и насыщения. Голодание приводит 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5000">
        <w:rPr>
          <w:rFonts w:ascii="Times New Roman" w:hAnsi="Times New Roman" w:cs="Times New Roman"/>
          <w:sz w:val="28"/>
          <w:szCs w:val="28"/>
        </w:rPr>
        <w:t xml:space="preserve"> ее супрессии. Напротив, повышенное </w:t>
      </w:r>
      <w:r>
        <w:rPr>
          <w:rFonts w:ascii="Times New Roman" w:hAnsi="Times New Roman" w:cs="Times New Roman"/>
          <w:sz w:val="28"/>
          <w:szCs w:val="28"/>
        </w:rPr>
        <w:t>потребление пищи приводит к уве</w:t>
      </w:r>
      <w:r w:rsidRPr="009E5000">
        <w:rPr>
          <w:rFonts w:ascii="Times New Roman" w:hAnsi="Times New Roman" w:cs="Times New Roman"/>
          <w:sz w:val="28"/>
          <w:szCs w:val="28"/>
        </w:rPr>
        <w:t>личению связывания серотонина с рецепторами и повышает эффективность его обратного захвата, у</w:t>
      </w:r>
      <w:r w:rsidR="0025492F">
        <w:rPr>
          <w:rFonts w:ascii="Times New Roman" w:hAnsi="Times New Roman" w:cs="Times New Roman"/>
          <w:sz w:val="28"/>
          <w:szCs w:val="28"/>
        </w:rPr>
        <w:t>меньшает его концентрацию в сино</w:t>
      </w:r>
      <w:r w:rsidRPr="009E5000">
        <w:rPr>
          <w:rFonts w:ascii="Times New Roman" w:hAnsi="Times New Roman" w:cs="Times New Roman"/>
          <w:sz w:val="28"/>
          <w:szCs w:val="28"/>
        </w:rPr>
        <w:t>птической щели. Наряду с эти</w:t>
      </w:r>
      <w:r w:rsidR="0025492F">
        <w:rPr>
          <w:rFonts w:ascii="Times New Roman" w:hAnsi="Times New Roman" w:cs="Times New Roman"/>
          <w:sz w:val="28"/>
          <w:szCs w:val="28"/>
        </w:rPr>
        <w:t>м концентрация серотонина в сино</w:t>
      </w:r>
      <w:r w:rsidRPr="009E5000">
        <w:rPr>
          <w:rFonts w:ascii="Times New Roman" w:hAnsi="Times New Roman" w:cs="Times New Roman"/>
          <w:sz w:val="28"/>
          <w:szCs w:val="28"/>
        </w:rPr>
        <w:t>птической щели уменьшается из-за активации его захвата. Таким образом, развитие ожирения сопряжено с уменьшением уровня серотонина</w:t>
      </w:r>
      <w:r w:rsidR="0025492F">
        <w:rPr>
          <w:rFonts w:ascii="Times New Roman" w:hAnsi="Times New Roman" w:cs="Times New Roman"/>
          <w:sz w:val="28"/>
          <w:szCs w:val="28"/>
        </w:rPr>
        <w:t xml:space="preserve"> в сино</w:t>
      </w:r>
      <w:r w:rsidRPr="009E5000">
        <w:rPr>
          <w:rFonts w:ascii="Times New Roman" w:hAnsi="Times New Roman" w:cs="Times New Roman"/>
          <w:sz w:val="28"/>
          <w:szCs w:val="28"/>
        </w:rPr>
        <w:t>птической щели, что приводит к развитию депрессорного состояния. Для того чтобы снять депрессию за счет индукции синтеза серотонина, человек, замыкая порочный круг, вынужден употреблять повышенное количество пищи, что усугубляет ожирение.</w:t>
      </w:r>
    </w:p>
    <w:p w:rsidR="009E5000" w:rsidRP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серотонинергической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системы в центральной регуляции массы тела принимают участие и другие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пептидергические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системы. Одна из них - система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меланокортина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. Под влиянием лептина отмечается стимуляция экспрессии гена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промеланокортина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(предшественника опиоидных пептидов и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меланокортина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). У 4 % больных ожирением обнаружены мутации генов, кодирующих рецепторы к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меланокортину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. Важную роль в регуляции пищевого поведения играет также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нейропептид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Y, </w:t>
      </w:r>
      <w:r w:rsidR="0025492F" w:rsidRPr="009E5000">
        <w:rPr>
          <w:rFonts w:ascii="Times New Roman" w:hAnsi="Times New Roman" w:cs="Times New Roman"/>
          <w:sz w:val="28"/>
          <w:szCs w:val="28"/>
        </w:rPr>
        <w:t>изменения,</w:t>
      </w:r>
      <w:r w:rsidRPr="009E5000">
        <w:rPr>
          <w:rFonts w:ascii="Times New Roman" w:hAnsi="Times New Roman" w:cs="Times New Roman"/>
          <w:sz w:val="28"/>
          <w:szCs w:val="28"/>
        </w:rPr>
        <w:t xml:space="preserve"> структуры рецепторов которого могут быть сопряжены с отказом от пищи и ожирением.</w:t>
      </w:r>
    </w:p>
    <w:p w:rsidR="009E5000" w:rsidRPr="009E5000" w:rsidRDefault="009E5000" w:rsidP="009E500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000">
        <w:rPr>
          <w:rFonts w:ascii="Times New Roman" w:hAnsi="Times New Roman" w:cs="Times New Roman"/>
          <w:b/>
          <w:sz w:val="28"/>
          <w:szCs w:val="28"/>
        </w:rPr>
        <w:t>Эфферентная регуляция</w:t>
      </w:r>
    </w:p>
    <w:p w:rsidR="009E5000" w:rsidRDefault="009E5000" w:rsidP="009E50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000">
        <w:rPr>
          <w:rFonts w:ascii="Times New Roman" w:hAnsi="Times New Roman" w:cs="Times New Roman"/>
          <w:sz w:val="28"/>
          <w:szCs w:val="28"/>
        </w:rPr>
        <w:t>У больных ожирением установлен дисбаланс вегетативной нервной системы: преобладание тонуса симпатической над парасимпатической, что приводит к увеличению числа желудочковых экстрасистол, снижению вариабельности ритма сердца и повышению риска внезапной коронарной смерти. Наряду с этим у них обнаружено повышение продукции ФН</w:t>
      </w:r>
      <w:proofErr w:type="gramStart"/>
      <w:r w:rsidRPr="009E50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5000">
        <w:rPr>
          <w:rFonts w:ascii="Times New Roman" w:hAnsi="Times New Roman" w:cs="Times New Roman"/>
          <w:sz w:val="28"/>
          <w:szCs w:val="28"/>
        </w:rPr>
        <w:t xml:space="preserve">α и его генов, что приводит к развитию </w:t>
      </w:r>
      <w:proofErr w:type="spellStart"/>
      <w:r w:rsidRPr="009E5000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9E5000">
        <w:rPr>
          <w:rFonts w:ascii="Times New Roman" w:hAnsi="Times New Roman" w:cs="Times New Roman"/>
          <w:sz w:val="28"/>
          <w:szCs w:val="28"/>
        </w:rPr>
        <w:t xml:space="preserve"> и сердечно-сосудистых осложнений.</w:t>
      </w:r>
    </w:p>
    <w:p w:rsidR="0025492F" w:rsidRDefault="009766A7" w:rsidP="009766A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6A7">
        <w:rPr>
          <w:rFonts w:ascii="Times New Roman" w:hAnsi="Times New Roman" w:cs="Times New Roman"/>
          <w:b/>
          <w:sz w:val="32"/>
          <w:szCs w:val="32"/>
        </w:rPr>
        <w:lastRenderedPageBreak/>
        <w:t>Метаболизм жировой ткани при ожирении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>Учитывая</w:t>
      </w:r>
      <w:r w:rsidR="004C3D23">
        <w:rPr>
          <w:rFonts w:ascii="Times New Roman" w:hAnsi="Times New Roman" w:cs="Times New Roman"/>
          <w:sz w:val="28"/>
          <w:szCs w:val="28"/>
        </w:rPr>
        <w:t>,</w:t>
      </w:r>
      <w:r w:rsidRPr="009766A7">
        <w:rPr>
          <w:rFonts w:ascii="Times New Roman" w:hAnsi="Times New Roman" w:cs="Times New Roman"/>
          <w:sz w:val="28"/>
          <w:szCs w:val="28"/>
        </w:rPr>
        <w:t xml:space="preserve"> выраженность метаболических нарушений при ожирении</w:t>
      </w:r>
      <w:r w:rsidR="004C3D23">
        <w:rPr>
          <w:rFonts w:ascii="Times New Roman" w:hAnsi="Times New Roman" w:cs="Times New Roman"/>
          <w:sz w:val="28"/>
          <w:szCs w:val="28"/>
        </w:rPr>
        <w:t>,</w:t>
      </w:r>
      <w:r w:rsidRPr="009766A7">
        <w:rPr>
          <w:rFonts w:ascii="Times New Roman" w:hAnsi="Times New Roman" w:cs="Times New Roman"/>
          <w:sz w:val="28"/>
          <w:szCs w:val="28"/>
        </w:rPr>
        <w:t xml:space="preserve"> его относят к болезням нарушенного обмена. Ожирение проявляется положительным энергетическим балансом, развивающимся под влиянием ферментных, нервных и гормональных факторов. В частности, при увеличении избыточной массы тела повышается функция инсулярного аппарата поджелудочной железы, снижается соматотропная, тиреотропная и увеличивается кортикотропная функция гипофиза, возрастает скорость секреции кортизола.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Считают, однако, что основные нарушения при ожирении, как метаболическом заболевании, наблюдаются на уровне промежуточного обмена веществ в клетках, в частности 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. Жировая ткань представлена в организме в виде бурой и белой. Бурая жировая ткань является одним из источников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термогенеза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в первую очередь у новорожденных. У лиц с нормальной массой тела ее минимальное количество может осуществлять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термогенез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индуцированный приемом пищи. При активации термогенеза предотвращается избыточное отложение жира. У людей, страдающих ожирением, бурая жировая ткань может вообще отсутствовать. При активации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термогенеза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предотвращается избыточное отложение жира. Белая жировая ткань является не только местом депонирования жира, но и центром непрерывно протекающих процессов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липогенеза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, при динамическом равновесии которых масса жира в депо остается постоянной.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Попадающие в организм с пищей нейтральные жиры и липоиды превращаются 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хиломикроны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липопротеины. Освобождение жирных кислот из триглицеридов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хиломикро</w:t>
      </w:r>
      <w:r w:rsidR="004C3D23">
        <w:rPr>
          <w:rFonts w:ascii="Times New Roman" w:hAnsi="Times New Roman" w:cs="Times New Roman"/>
          <w:sz w:val="28"/>
          <w:szCs w:val="28"/>
        </w:rPr>
        <w:t>нов</w:t>
      </w:r>
      <w:proofErr w:type="spellEnd"/>
      <w:r w:rsidR="004C3D23">
        <w:rPr>
          <w:rFonts w:ascii="Times New Roman" w:hAnsi="Times New Roman" w:cs="Times New Roman"/>
          <w:sz w:val="28"/>
          <w:szCs w:val="28"/>
        </w:rPr>
        <w:t xml:space="preserve"> и липопротеинов, а также по</w:t>
      </w:r>
      <w:r w:rsidRPr="009766A7">
        <w:rPr>
          <w:rFonts w:ascii="Times New Roman" w:hAnsi="Times New Roman" w:cs="Times New Roman"/>
          <w:sz w:val="28"/>
          <w:szCs w:val="28"/>
        </w:rPr>
        <w:t xml:space="preserve">ступление их в жировую ткань связано с действием ЛПЛ, </w:t>
      </w:r>
      <w:proofErr w:type="gramStart"/>
      <w:r w:rsidRPr="009766A7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в эндотелиальных клетках капилляров.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Хиломикроны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адсорбируются на поверхности эндотелия капилляра и подвергаются действию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липолитических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ферментов, в результате чего происходят гидролиз триглицеридов и освобождение жирных кислот, поступающих в жировую ткань. Расщепление ЛПОНП с последующим образованием ЛПНП происходит также в капиллярном русле. Свободные жирные кислоты при этом поступают в жировую ткань, часть полипептидов, холестерина и фосфолипидов переходит на ЛПВП. ЛПОНП взаимодействуют с изолированными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адипоцитами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их мембранами путем насыщения.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Считают, что после расщепления триглицеридов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хиломикронов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ЛПЛ свободные жирные кислоты, холестерин и фосфолипиды проникают в мембрану эндотелиальных клеток ка</w:t>
      </w:r>
      <w:r>
        <w:rPr>
          <w:rFonts w:ascii="Times New Roman" w:hAnsi="Times New Roman" w:cs="Times New Roman"/>
          <w:sz w:val="28"/>
          <w:szCs w:val="28"/>
        </w:rPr>
        <w:t>пилляров жировой ткани путем ла</w:t>
      </w:r>
      <w:r w:rsidRPr="009766A7">
        <w:rPr>
          <w:rFonts w:ascii="Times New Roman" w:hAnsi="Times New Roman" w:cs="Times New Roman"/>
          <w:sz w:val="28"/>
          <w:szCs w:val="28"/>
        </w:rPr>
        <w:t xml:space="preserve">теральной диффузии. Далее они перемещаются в мембрану перицитов, затем в мембрану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внутрь самих клеток, где свободные жирные </w:t>
      </w:r>
      <w:r w:rsidRPr="009766A7">
        <w:rPr>
          <w:rFonts w:ascii="Times New Roman" w:hAnsi="Times New Roman" w:cs="Times New Roman"/>
          <w:sz w:val="28"/>
          <w:szCs w:val="28"/>
        </w:rPr>
        <w:lastRenderedPageBreak/>
        <w:t>кислоты используются для синтеза триглицеридов. Липогенез складывается из двух этапов: синтеза</w:t>
      </w:r>
      <w:r w:rsidR="004C3D23">
        <w:rPr>
          <w:rFonts w:ascii="Times New Roman" w:hAnsi="Times New Roman" w:cs="Times New Roman"/>
          <w:sz w:val="28"/>
          <w:szCs w:val="28"/>
        </w:rPr>
        <w:t xml:space="preserve"> жирных кислот и синтеза тригли</w:t>
      </w:r>
      <w:r w:rsidRPr="009766A7">
        <w:rPr>
          <w:rFonts w:ascii="Times New Roman" w:hAnsi="Times New Roman" w:cs="Times New Roman"/>
          <w:sz w:val="28"/>
          <w:szCs w:val="28"/>
        </w:rPr>
        <w:t>церидов.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Молекула нейтрального жира 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постоянно обновляется благодаря непрерывно протекающим процессам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липогенеза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. Интенсивность процессов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в свою очередь зависит от состояния системы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липолитических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ферментов, представленной 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липопротеи</w:t>
      </w:r>
      <w:proofErr w:type="gramStart"/>
      <w:r w:rsidR="004C3D23">
        <w:rPr>
          <w:rFonts w:ascii="Times New Roman" w:hAnsi="Times New Roman" w:cs="Times New Roman"/>
          <w:sz w:val="28"/>
          <w:szCs w:val="28"/>
        </w:rPr>
        <w:t>н</w:t>
      </w:r>
      <w:r w:rsidR="004C3D23" w:rsidRPr="009766A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, триглицерид-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моноглицеридлипазой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фосфолипазами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. Интенсивность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липогенеза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в жировой ткани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контролиуется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гормональными, нервными и метаболическими факторами. Нервная регуляция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осуществляется через симпатическую нервную систему, реализующую свое влияние благодаря катехоламинам. Адреналин и норадреналин ускоряют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в 5-6 раз. Подобно катехоламинам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липолитическим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свойством обладают также АКТГ, СТГ, гормоны щитовидной и паращитовидной желез, глюкагон, вазопрессин и эстрогены.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Гормоны, стимулирующие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фиксируются на рецепторах плазматических мембран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последующей активацией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</w:t>
      </w:r>
      <w:r w:rsidRPr="009766A7">
        <w:rPr>
          <w:rFonts w:ascii="Times New Roman" w:hAnsi="Times New Roman" w:cs="Times New Roman"/>
          <w:sz w:val="28"/>
          <w:szCs w:val="28"/>
        </w:rPr>
        <w:t>нилатциклазы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катализирующей превращение АТФ в </w:t>
      </w:r>
      <w:proofErr w:type="gramStart"/>
      <w:r w:rsidRPr="009766A7">
        <w:rPr>
          <w:rFonts w:ascii="Times New Roman" w:hAnsi="Times New Roman" w:cs="Times New Roman"/>
          <w:sz w:val="28"/>
          <w:szCs w:val="28"/>
        </w:rPr>
        <w:t>циклический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аденозинмонофосфат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). Накопление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приводит к активации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-зависимой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протеинкиназы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которая в присутствии АТФ и ионов магния осуществляет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фосфорилирование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триглицериддипазы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6A7">
        <w:rPr>
          <w:rFonts w:ascii="Times New Roman" w:hAnsi="Times New Roman" w:cs="Times New Roman"/>
          <w:sz w:val="28"/>
          <w:szCs w:val="28"/>
        </w:rPr>
        <w:t xml:space="preserve">Основным гормоном, тормозящим процесс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липолиза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вызывающим гипертрофию жировых клеток, является инсулин, который повышает усвоение глюкозы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адипоцитами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, стимулирует синтез жирных кислот путем активации ацетил-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КоА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-карбоксилазы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пируватдегидрогеназы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связывает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аденилатциклазу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на рецепторах мембран, активирует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фосфодиэстеразу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катализирующую процесс распада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цАМФ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фосфопротеинфосфатазу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с последующей дезактивацией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триглицериддипазы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изменяет концентрацию внутриклеточного кальция и баланса электрохимического и рН-зависимого компонентов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протондвижущей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силы 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митохондриальной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мембране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, повышает активность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мембранных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фосфолипаз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>К эндогенным соединениям, обла</w:t>
      </w:r>
      <w:r w:rsidR="004C3D23">
        <w:rPr>
          <w:rFonts w:ascii="Times New Roman" w:hAnsi="Times New Roman" w:cs="Times New Roman"/>
          <w:sz w:val="28"/>
          <w:szCs w:val="28"/>
        </w:rPr>
        <w:t xml:space="preserve">дающим </w:t>
      </w:r>
      <w:proofErr w:type="spellStart"/>
      <w:r w:rsidR="004C3D23">
        <w:rPr>
          <w:rFonts w:ascii="Times New Roman" w:hAnsi="Times New Roman" w:cs="Times New Roman"/>
          <w:sz w:val="28"/>
          <w:szCs w:val="28"/>
        </w:rPr>
        <w:t>антилиполитической</w:t>
      </w:r>
      <w:proofErr w:type="spellEnd"/>
      <w:r w:rsidR="004C3D23">
        <w:rPr>
          <w:rFonts w:ascii="Times New Roman" w:hAnsi="Times New Roman" w:cs="Times New Roman"/>
          <w:sz w:val="28"/>
          <w:szCs w:val="28"/>
        </w:rPr>
        <w:t xml:space="preserve"> актив</w:t>
      </w:r>
      <w:r w:rsidRPr="009766A7">
        <w:rPr>
          <w:rFonts w:ascii="Times New Roman" w:hAnsi="Times New Roman" w:cs="Times New Roman"/>
          <w:sz w:val="28"/>
          <w:szCs w:val="28"/>
        </w:rPr>
        <w:t xml:space="preserve">ностью, относятся простагландины, глюкоза, жирные кислоты,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аденозиновые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производные,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гуанидинтрифосфат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(ГТФ),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гуанидиндифосфат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(ГДФ), никотиновая кислота, витамин D2, билирубин, ионы ванадия, цинка и марганца. Некоторые фармацевтические агенты (кофеин, эуфиллин, теофиллин и др.) действуют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липолитически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proofErr w:type="gramStart"/>
      <w:r w:rsidRPr="009766A7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- и β-блокаторы, РНК, салицилаты,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фенотиазины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ганглиоблокаторы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антилиполитически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6A7">
        <w:rPr>
          <w:rFonts w:ascii="Times New Roman" w:hAnsi="Times New Roman" w:cs="Times New Roman"/>
          <w:sz w:val="28"/>
          <w:szCs w:val="28"/>
        </w:rPr>
        <w:t xml:space="preserve">Нарушение механизмов регуляции метаболических процессов при ожирении сопровождается характерными изменениями в жировой ткани, в зависимости от которых ожирение подразделяется на гиперпластическое, </w:t>
      </w:r>
      <w:r w:rsidRPr="009766A7">
        <w:rPr>
          <w:rFonts w:ascii="Times New Roman" w:hAnsi="Times New Roman" w:cs="Times New Roman"/>
          <w:sz w:val="28"/>
          <w:szCs w:val="28"/>
        </w:rPr>
        <w:lastRenderedPageBreak/>
        <w:t>проявляющееся увеличением количества клеток и возникающее в раннем детском возрасте или обусловленное на</w:t>
      </w:r>
      <w:r>
        <w:rPr>
          <w:rFonts w:ascii="Times New Roman" w:hAnsi="Times New Roman" w:cs="Times New Roman"/>
          <w:sz w:val="28"/>
          <w:szCs w:val="28"/>
        </w:rPr>
        <w:t>следственностью, и гипертрофиче</w:t>
      </w:r>
      <w:r w:rsidRPr="009766A7">
        <w:rPr>
          <w:rFonts w:ascii="Times New Roman" w:hAnsi="Times New Roman" w:cs="Times New Roman"/>
          <w:sz w:val="28"/>
          <w:szCs w:val="28"/>
        </w:rPr>
        <w:t xml:space="preserve">ское, развивающееся во взрослом состоянии и характеризующееся увеличением размера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766A7">
        <w:rPr>
          <w:rFonts w:ascii="Times New Roman" w:hAnsi="Times New Roman" w:cs="Times New Roman"/>
          <w:sz w:val="28"/>
          <w:szCs w:val="28"/>
        </w:rPr>
        <w:t>гипертрофированных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характерно большее потребление глюкозы и ее окисление, при этом увеличение скорости гликолиза способствует усилению образования а-глицерофосфата. Наряду с этим крупные жировые клетки отличаются повышенным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липогенезом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. Базальная скорость синтеза жирных кислот из глюкозы, связанная с активацией липогенетических ферментов, возрастает в несколько раз. Гипертрофия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сопровождается снижением чувствительности жировой ткани к инсулину, развитием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связанной либо с разбавлением рецепторов инсулина на поверхности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, либо с реакциями, вызванными в клетке после соединения этого гормона с рецептором. Активация ЛПЛ в гиперт</w:t>
      </w:r>
      <w:r w:rsidR="004C3D23">
        <w:rPr>
          <w:rFonts w:ascii="Times New Roman" w:hAnsi="Times New Roman" w:cs="Times New Roman"/>
          <w:sz w:val="28"/>
          <w:szCs w:val="28"/>
        </w:rPr>
        <w:t>р</w:t>
      </w:r>
      <w:r w:rsidRPr="009766A7">
        <w:rPr>
          <w:rFonts w:ascii="Times New Roman" w:hAnsi="Times New Roman" w:cs="Times New Roman"/>
          <w:sz w:val="28"/>
          <w:szCs w:val="28"/>
        </w:rPr>
        <w:t xml:space="preserve">офированных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адипоцитах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способствует поступлению триглицеридов в жировое депо и может потенцировать гиперфагию.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В настоящее время имеющиеся данные свидетельствуют, что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являются активными клетками, секретирующими различные гормоны, факторы роста и цитокины. Как уже упоминалось, одним из основных гормонов жировой ткани является лептин - высокомолекулярный белок, который был открыт в 1995 г. Он циркулирует в плазме в связанном с белком-носителем виде (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макроглобулин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а2-М). </w:t>
      </w:r>
      <w:proofErr w:type="gramStart"/>
      <w:r w:rsidRPr="009766A7">
        <w:rPr>
          <w:rFonts w:ascii="Times New Roman" w:hAnsi="Times New Roman" w:cs="Times New Roman"/>
          <w:sz w:val="28"/>
          <w:szCs w:val="28"/>
        </w:rPr>
        <w:t>Рецепторы лептина обнаружены во многих органах (головном мозге, печени, сердце, легких, почках, поджелудочной железе, селезенке, тимусе, простате, яичниках, тонкой и толстой кишке).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Выделяют две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изоформы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рецепторов лептина: длинный рецептор H4ob-R, локализующийся в головном мозге (в центре насыщения - вентромедиальном, а также в дугообразном, дорсомедиальном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паравентрикулярном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ядрах гипоталамуса), и короткий - во всех других органах. Поэтому он осуществляет механизм обратной связи между жировой тканью и гипоталамусом. Центральные эффекты лептина связывают с его влиянием на структуры, содержащие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нейропептид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Y. Под его влиянием снижается аппетит и увеличивается расход энергии.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 xml:space="preserve">Лептин кодируется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-геном </w:t>
      </w:r>
      <w:r>
        <w:rPr>
          <w:rFonts w:ascii="Times New Roman" w:hAnsi="Times New Roman" w:cs="Times New Roman"/>
          <w:sz w:val="28"/>
          <w:szCs w:val="28"/>
        </w:rPr>
        <w:t>и играет ключевую роль в энерге</w:t>
      </w:r>
      <w:r w:rsidRPr="009766A7">
        <w:rPr>
          <w:rFonts w:ascii="Times New Roman" w:hAnsi="Times New Roman" w:cs="Times New Roman"/>
          <w:sz w:val="28"/>
          <w:szCs w:val="28"/>
        </w:rPr>
        <w:t xml:space="preserve">тическом обмене, сигнализируя в </w:t>
      </w:r>
      <w:r w:rsidR="004C3D23">
        <w:rPr>
          <w:rFonts w:ascii="Times New Roman" w:hAnsi="Times New Roman" w:cs="Times New Roman"/>
          <w:sz w:val="28"/>
          <w:szCs w:val="28"/>
        </w:rPr>
        <w:t xml:space="preserve">ЦНС о массе жировой ткани. Установлено, что </w:t>
      </w:r>
      <w:proofErr w:type="spellStart"/>
      <w:r w:rsidR="004C3D23">
        <w:rPr>
          <w:rFonts w:ascii="Times New Roman" w:hAnsi="Times New Roman" w:cs="Times New Roman"/>
          <w:sz w:val="28"/>
          <w:szCs w:val="28"/>
        </w:rPr>
        <w:t>глюкокор</w:t>
      </w:r>
      <w:r w:rsidRPr="009766A7">
        <w:rPr>
          <w:rFonts w:ascii="Times New Roman" w:hAnsi="Times New Roman" w:cs="Times New Roman"/>
          <w:sz w:val="28"/>
          <w:szCs w:val="28"/>
        </w:rPr>
        <w:t>тикоиды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повышают экспрессию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ob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-гена, а катехоламины - снижают. У лиц с ожирением установлена мутация рецепторов к лептину. Обсуждается взаимосвязь концентрации лептина 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инсулинорезистентности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. В гипоталамусе лептин взаимодействует со специфическими рецепторами, что приводит к подавлению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орексигенных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и стимуляции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анорексигенных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 факторов. При ожирении развивается резистентность к этому гормону: его концентрация несколько повышена, что, однако, не сопровождается адекватным результатом (уменьшением потребления пищи и </w:t>
      </w:r>
      <w:r w:rsidRPr="009766A7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увеличением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энерго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9766A7">
        <w:rPr>
          <w:rFonts w:ascii="Times New Roman" w:hAnsi="Times New Roman" w:cs="Times New Roman"/>
          <w:sz w:val="28"/>
          <w:szCs w:val="28"/>
        </w:rPr>
        <w:t>трат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). Показано, что повышение концентрации лептина приводит к положительному балансу энергии, способствующему развитию ожирения. У женщин концентрация лептина выше, чем у мужчин, что может быть одной из причин более частого ожирения у женщин.</w:t>
      </w:r>
    </w:p>
    <w:p w:rsidR="009766A7" w:rsidRP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6A7">
        <w:rPr>
          <w:rFonts w:ascii="Times New Roman" w:hAnsi="Times New Roman" w:cs="Times New Roman"/>
          <w:sz w:val="28"/>
          <w:szCs w:val="28"/>
        </w:rPr>
        <w:t xml:space="preserve">Помимо этого в эксперименте показано, что адипоциты секретируют также гормон резистин (вызывает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), белок, стимулирующий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ацетилирование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адипофилин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адипонектин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адипсин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агутин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, разобщающие белки (принимают активное участие в </w:t>
      </w:r>
      <w:r>
        <w:rPr>
          <w:rFonts w:ascii="Times New Roman" w:hAnsi="Times New Roman" w:cs="Times New Roman"/>
          <w:sz w:val="28"/>
          <w:szCs w:val="28"/>
        </w:rPr>
        <w:t>терморе</w:t>
      </w:r>
      <w:r w:rsidRPr="009766A7">
        <w:rPr>
          <w:rFonts w:ascii="Times New Roman" w:hAnsi="Times New Roman" w:cs="Times New Roman"/>
          <w:sz w:val="28"/>
          <w:szCs w:val="28"/>
        </w:rPr>
        <w:t xml:space="preserve">гуляции), цитокины - ИЛ-6 (снижает активность ЛПЛ и стимулирует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термогенез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 xml:space="preserve">) и ФИО (подавляет экспрессию двух основных регуляторов дифференциации жировых клеток и </w:t>
      </w:r>
      <w:r>
        <w:rPr>
          <w:rFonts w:ascii="Times New Roman" w:hAnsi="Times New Roman" w:cs="Times New Roman"/>
          <w:sz w:val="28"/>
          <w:szCs w:val="28"/>
        </w:rPr>
        <w:t>снижает активность ряда специфи</w:t>
      </w:r>
      <w:r w:rsidRPr="009766A7">
        <w:rPr>
          <w:rFonts w:ascii="Times New Roman" w:hAnsi="Times New Roman" w:cs="Times New Roman"/>
          <w:sz w:val="28"/>
          <w:szCs w:val="28"/>
        </w:rPr>
        <w:t xml:space="preserve">ческих белков </w:t>
      </w:r>
      <w:proofErr w:type="spellStart"/>
      <w:r w:rsidRPr="009766A7">
        <w:rPr>
          <w:rFonts w:ascii="Times New Roman" w:hAnsi="Times New Roman" w:cs="Times New Roman"/>
          <w:sz w:val="28"/>
          <w:szCs w:val="28"/>
        </w:rPr>
        <w:t>адипоцитов</w:t>
      </w:r>
      <w:proofErr w:type="spellEnd"/>
      <w:r w:rsidRPr="009766A7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У больных ожирением также повышен уровень С-реактивного белка, что наряду с продукцией цитокинов дает основание отнести это заболевание </w:t>
      </w:r>
      <w:proofErr w:type="gramStart"/>
      <w:r w:rsidRPr="009766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766A7">
        <w:rPr>
          <w:rFonts w:ascii="Times New Roman" w:hAnsi="Times New Roman" w:cs="Times New Roman"/>
          <w:sz w:val="28"/>
          <w:szCs w:val="28"/>
        </w:rPr>
        <w:t xml:space="preserve"> системным воспалительным.</w:t>
      </w:r>
    </w:p>
    <w:p w:rsidR="009766A7" w:rsidRDefault="009766A7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7">
        <w:rPr>
          <w:rFonts w:ascii="Times New Roman" w:hAnsi="Times New Roman" w:cs="Times New Roman"/>
          <w:sz w:val="28"/>
          <w:szCs w:val="28"/>
        </w:rPr>
        <w:t>Таким образом, основными факторами, влияющими на развитие ожирения, являются окружающая среда, пищевое поведение, насле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6A7">
        <w:rPr>
          <w:rFonts w:ascii="Times New Roman" w:hAnsi="Times New Roman" w:cs="Times New Roman"/>
          <w:sz w:val="28"/>
          <w:szCs w:val="28"/>
        </w:rPr>
        <w:t>ственность, нервная и эндокринная системы.</w:t>
      </w:r>
    </w:p>
    <w:p w:rsidR="004C3D23" w:rsidRDefault="004C3D23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D23" w:rsidRDefault="004C3D23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D23" w:rsidRDefault="004C3D23" w:rsidP="009766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D23" w:rsidRDefault="004C3D23" w:rsidP="004C3D23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D23">
        <w:rPr>
          <w:rFonts w:ascii="Times New Roman" w:hAnsi="Times New Roman" w:cs="Times New Roman"/>
          <w:b/>
          <w:sz w:val="32"/>
          <w:szCs w:val="32"/>
        </w:rPr>
        <w:t>Классификация ожирения</w:t>
      </w:r>
    </w:p>
    <w:p w:rsidR="004C3D23" w:rsidRPr="004C3D23" w:rsidRDefault="004C3D23" w:rsidP="007D43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В настоящее время единая классификация ожирения отсутствует. В качестве рабоч</w:t>
      </w:r>
      <w:r w:rsidR="007D43B7">
        <w:rPr>
          <w:rFonts w:ascii="Times New Roman" w:hAnsi="Times New Roman" w:cs="Times New Roman"/>
          <w:sz w:val="28"/>
          <w:szCs w:val="28"/>
        </w:rPr>
        <w:t>ей можно использовать следующую:</w:t>
      </w:r>
    </w:p>
    <w:p w:rsidR="004C3D23" w:rsidRPr="004C3D23" w:rsidRDefault="004C3D23" w:rsidP="007D43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Ожирение общее (</w:t>
      </w:r>
      <w:r w:rsidR="007D43B7">
        <w:rPr>
          <w:rFonts w:ascii="Times New Roman" w:hAnsi="Times New Roman" w:cs="Times New Roman"/>
          <w:sz w:val="28"/>
          <w:szCs w:val="28"/>
        </w:rPr>
        <w:t>по И. И. Дедову и соавт., 2000)</w:t>
      </w:r>
    </w:p>
    <w:p w:rsidR="004C3D23" w:rsidRPr="004C3D23" w:rsidRDefault="004C3D23" w:rsidP="007D43B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B7">
        <w:rPr>
          <w:rFonts w:ascii="Times New Roman" w:hAnsi="Times New Roman" w:cs="Times New Roman"/>
          <w:b/>
          <w:sz w:val="28"/>
          <w:szCs w:val="28"/>
        </w:rPr>
        <w:t>Первичное,</w:t>
      </w:r>
      <w:r w:rsidRPr="004C3D23">
        <w:rPr>
          <w:rFonts w:ascii="Times New Roman" w:hAnsi="Times New Roman" w:cs="Times New Roman"/>
          <w:sz w:val="28"/>
          <w:szCs w:val="28"/>
        </w:rPr>
        <w:t xml:space="preserve"> или экзогенно-ко</w:t>
      </w:r>
      <w:r w:rsidR="007D43B7">
        <w:rPr>
          <w:rFonts w:ascii="Times New Roman" w:hAnsi="Times New Roman" w:cs="Times New Roman"/>
          <w:sz w:val="28"/>
          <w:szCs w:val="28"/>
        </w:rPr>
        <w:t>нституциональное, или алиментар</w:t>
      </w:r>
      <w:r w:rsidRPr="004C3D23">
        <w:rPr>
          <w:rFonts w:ascii="Times New Roman" w:hAnsi="Times New Roman" w:cs="Times New Roman"/>
          <w:sz w:val="28"/>
          <w:szCs w:val="28"/>
        </w:rPr>
        <w:t xml:space="preserve">но-обменное, </w:t>
      </w:r>
      <w:r w:rsidR="007D43B7">
        <w:rPr>
          <w:rFonts w:ascii="Times New Roman" w:hAnsi="Times New Roman" w:cs="Times New Roman"/>
          <w:sz w:val="28"/>
          <w:szCs w:val="28"/>
        </w:rPr>
        <w:t>или «простое» (</w:t>
      </w:r>
      <w:proofErr w:type="spellStart"/>
      <w:r w:rsidR="007D43B7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="007D43B7">
        <w:rPr>
          <w:rFonts w:ascii="Times New Roman" w:hAnsi="Times New Roman" w:cs="Times New Roman"/>
          <w:sz w:val="28"/>
          <w:szCs w:val="28"/>
        </w:rPr>
        <w:t>) ожирение</w:t>
      </w:r>
    </w:p>
    <w:p w:rsidR="004C3D23" w:rsidRPr="004C3D23" w:rsidRDefault="004C3D23" w:rsidP="007D43B7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D23">
        <w:rPr>
          <w:rFonts w:ascii="Times New Roman" w:hAnsi="Times New Roman" w:cs="Times New Roman"/>
          <w:sz w:val="28"/>
          <w:szCs w:val="28"/>
        </w:rPr>
        <w:t>Гиноидальное</w:t>
      </w:r>
      <w:proofErr w:type="spellEnd"/>
      <w:r w:rsidRPr="004C3D23">
        <w:rPr>
          <w:rFonts w:ascii="Times New Roman" w:hAnsi="Times New Roman" w:cs="Times New Roman"/>
          <w:sz w:val="28"/>
          <w:szCs w:val="28"/>
        </w:rPr>
        <w:t xml:space="preserve"> (</w:t>
      </w:r>
      <w:r w:rsidR="007D43B7">
        <w:rPr>
          <w:rFonts w:ascii="Times New Roman" w:hAnsi="Times New Roman" w:cs="Times New Roman"/>
          <w:sz w:val="28"/>
          <w:szCs w:val="28"/>
        </w:rPr>
        <w:t xml:space="preserve">нижний тип, </w:t>
      </w:r>
      <w:proofErr w:type="spellStart"/>
      <w:r w:rsidR="007D43B7">
        <w:rPr>
          <w:rFonts w:ascii="Times New Roman" w:hAnsi="Times New Roman" w:cs="Times New Roman"/>
          <w:sz w:val="28"/>
          <w:szCs w:val="28"/>
        </w:rPr>
        <w:t>ягодично</w:t>
      </w:r>
      <w:proofErr w:type="spellEnd"/>
      <w:r w:rsidR="007D43B7">
        <w:rPr>
          <w:rFonts w:ascii="Times New Roman" w:hAnsi="Times New Roman" w:cs="Times New Roman"/>
          <w:sz w:val="28"/>
          <w:szCs w:val="28"/>
        </w:rPr>
        <w:t>-бедренное)</w:t>
      </w:r>
    </w:p>
    <w:p w:rsidR="004C3D23" w:rsidRPr="004C3D23" w:rsidRDefault="004C3D23" w:rsidP="007D43B7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D23">
        <w:rPr>
          <w:rFonts w:ascii="Times New Roman" w:hAnsi="Times New Roman" w:cs="Times New Roman"/>
          <w:sz w:val="28"/>
          <w:szCs w:val="28"/>
        </w:rPr>
        <w:t>Андроидное</w:t>
      </w:r>
      <w:proofErr w:type="spellEnd"/>
      <w:r w:rsidRPr="004C3D23">
        <w:rPr>
          <w:rFonts w:ascii="Times New Roman" w:hAnsi="Times New Roman" w:cs="Times New Roman"/>
          <w:sz w:val="28"/>
          <w:szCs w:val="28"/>
        </w:rPr>
        <w:t xml:space="preserve"> (верхний ти</w:t>
      </w:r>
      <w:r w:rsidR="007D43B7">
        <w:rPr>
          <w:rFonts w:ascii="Times New Roman" w:hAnsi="Times New Roman" w:cs="Times New Roman"/>
          <w:sz w:val="28"/>
          <w:szCs w:val="28"/>
        </w:rPr>
        <w:t>п, абдоминальное, висцеральное)</w:t>
      </w:r>
    </w:p>
    <w:p w:rsidR="004C3D23" w:rsidRPr="004C3D23" w:rsidRDefault="004C3D23" w:rsidP="007D43B7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С отдельными компонентами метаболического</w:t>
      </w:r>
      <w:r w:rsidR="007D43B7">
        <w:rPr>
          <w:rFonts w:ascii="Times New Roman" w:hAnsi="Times New Roman" w:cs="Times New Roman"/>
          <w:sz w:val="28"/>
          <w:szCs w:val="28"/>
        </w:rPr>
        <w:t xml:space="preserve"> синдрома</w:t>
      </w:r>
    </w:p>
    <w:p w:rsidR="004C3D23" w:rsidRPr="004C3D23" w:rsidRDefault="004C3D23" w:rsidP="007D43B7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С развернутой симптом</w:t>
      </w:r>
      <w:r w:rsidR="007D43B7">
        <w:rPr>
          <w:rFonts w:ascii="Times New Roman" w:hAnsi="Times New Roman" w:cs="Times New Roman"/>
          <w:sz w:val="28"/>
          <w:szCs w:val="28"/>
        </w:rPr>
        <w:t>атикой метаболического синдрома</w:t>
      </w:r>
    </w:p>
    <w:p w:rsidR="004C3D23" w:rsidRPr="004C3D23" w:rsidRDefault="004C3D23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С выраженны</w:t>
      </w:r>
      <w:r w:rsidR="007D43B7">
        <w:rPr>
          <w:rFonts w:ascii="Times New Roman" w:hAnsi="Times New Roman" w:cs="Times New Roman"/>
          <w:sz w:val="28"/>
          <w:szCs w:val="28"/>
        </w:rPr>
        <w:t>м нарушением пищевого поведения</w:t>
      </w:r>
    </w:p>
    <w:p w:rsidR="004C3D23" w:rsidRPr="004C3D23" w:rsidRDefault="007D43B7" w:rsidP="007D43B7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Синдром ночной еды</w:t>
      </w:r>
    </w:p>
    <w:p w:rsidR="004C3D23" w:rsidRPr="004C3D23" w:rsidRDefault="007D43B7" w:rsidP="007D43B7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Сезонные аффективные колебания</w:t>
      </w:r>
    </w:p>
    <w:p w:rsidR="004C3D23" w:rsidRPr="004C3D23" w:rsidRDefault="004C3D23" w:rsidP="007D43B7">
      <w:pPr>
        <w:pStyle w:val="a3"/>
        <w:numPr>
          <w:ilvl w:val="0"/>
          <w:numId w:val="10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С гип</w:t>
      </w:r>
      <w:r w:rsidR="007D43B7">
        <w:rPr>
          <w:rFonts w:ascii="Times New Roman" w:hAnsi="Times New Roman" w:cs="Times New Roman"/>
          <w:sz w:val="28"/>
          <w:szCs w:val="28"/>
        </w:rPr>
        <w:t>ерфагической реакцией на стресс</w:t>
      </w:r>
    </w:p>
    <w:p w:rsidR="004C3D23" w:rsidRPr="004C3D23" w:rsidRDefault="007D43B7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пиквикским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синдромом</w:t>
      </w:r>
    </w:p>
    <w:p w:rsidR="004C3D23" w:rsidRPr="004C3D23" w:rsidRDefault="004C3D23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3D2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3D23">
        <w:rPr>
          <w:rFonts w:ascii="Times New Roman" w:hAnsi="Times New Roman" w:cs="Times New Roman"/>
          <w:sz w:val="28"/>
          <w:szCs w:val="28"/>
        </w:rPr>
        <w:t xml:space="preserve"> вторичным </w:t>
      </w:r>
      <w:proofErr w:type="spellStart"/>
      <w:r w:rsidRPr="004C3D23">
        <w:rPr>
          <w:rFonts w:ascii="Times New Roman" w:hAnsi="Times New Roman" w:cs="Times New Roman"/>
          <w:sz w:val="28"/>
          <w:szCs w:val="28"/>
        </w:rPr>
        <w:t>полики</w:t>
      </w:r>
      <w:r w:rsidR="007D43B7">
        <w:rPr>
          <w:rFonts w:ascii="Times New Roman" w:hAnsi="Times New Roman" w:cs="Times New Roman"/>
          <w:sz w:val="28"/>
          <w:szCs w:val="28"/>
        </w:rPr>
        <w:t>стозом</w:t>
      </w:r>
      <w:proofErr w:type="spellEnd"/>
      <w:r w:rsidR="007D43B7">
        <w:rPr>
          <w:rFonts w:ascii="Times New Roman" w:hAnsi="Times New Roman" w:cs="Times New Roman"/>
          <w:sz w:val="28"/>
          <w:szCs w:val="28"/>
        </w:rPr>
        <w:t xml:space="preserve"> яичников</w:t>
      </w:r>
    </w:p>
    <w:p w:rsidR="004C3D23" w:rsidRPr="004C3D23" w:rsidRDefault="007D43B7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синдромом апноэ во сне</w:t>
      </w:r>
    </w:p>
    <w:p w:rsidR="004C3D23" w:rsidRPr="004C3D23" w:rsidRDefault="004C3D23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При пуберт</w:t>
      </w:r>
      <w:r w:rsidR="007D43B7">
        <w:rPr>
          <w:rFonts w:ascii="Times New Roman" w:hAnsi="Times New Roman" w:cs="Times New Roman"/>
          <w:sz w:val="28"/>
          <w:szCs w:val="28"/>
        </w:rPr>
        <w:t>антно-юношеском диспитуитаризме</w:t>
      </w:r>
    </w:p>
    <w:p w:rsidR="004C3D23" w:rsidRPr="004C3D23" w:rsidRDefault="007D43B7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Смешанное</w:t>
      </w:r>
    </w:p>
    <w:p w:rsidR="004C3D23" w:rsidRPr="004C3D23" w:rsidRDefault="007D43B7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Вторичное, симптоматическое</w:t>
      </w:r>
    </w:p>
    <w:p w:rsidR="004C3D23" w:rsidRPr="004C3D23" w:rsidRDefault="004C3D23" w:rsidP="007D43B7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С уста</w:t>
      </w:r>
      <w:r w:rsidR="007D43B7">
        <w:rPr>
          <w:rFonts w:ascii="Times New Roman" w:hAnsi="Times New Roman" w:cs="Times New Roman"/>
          <w:sz w:val="28"/>
          <w:szCs w:val="28"/>
        </w:rPr>
        <w:t>новленным генетическим дефектом</w:t>
      </w:r>
    </w:p>
    <w:p w:rsidR="004C3D23" w:rsidRPr="004C3D23" w:rsidRDefault="004C3D23" w:rsidP="007D43B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В составе известных генетических синд</w:t>
      </w:r>
      <w:r w:rsidR="007D43B7">
        <w:rPr>
          <w:rFonts w:ascii="Times New Roman" w:hAnsi="Times New Roman" w:cs="Times New Roman"/>
          <w:sz w:val="28"/>
          <w:szCs w:val="28"/>
        </w:rPr>
        <w:t xml:space="preserve">ромов с </w:t>
      </w:r>
      <w:proofErr w:type="spellStart"/>
      <w:r w:rsidR="007D43B7">
        <w:rPr>
          <w:rFonts w:ascii="Times New Roman" w:hAnsi="Times New Roman" w:cs="Times New Roman"/>
          <w:sz w:val="28"/>
          <w:szCs w:val="28"/>
        </w:rPr>
        <w:t>полиорганным</w:t>
      </w:r>
      <w:proofErr w:type="spellEnd"/>
      <w:r w:rsidR="007D43B7">
        <w:rPr>
          <w:rFonts w:ascii="Times New Roman" w:hAnsi="Times New Roman" w:cs="Times New Roman"/>
          <w:sz w:val="28"/>
          <w:szCs w:val="28"/>
        </w:rPr>
        <w:t xml:space="preserve"> поражением</w:t>
      </w:r>
    </w:p>
    <w:p w:rsidR="004C3D23" w:rsidRPr="004C3D23" w:rsidRDefault="004C3D23" w:rsidP="007D43B7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Генетические дефекты вовлеченных в регу</w:t>
      </w:r>
      <w:r w:rsidR="007D43B7">
        <w:rPr>
          <w:rFonts w:ascii="Times New Roman" w:hAnsi="Times New Roman" w:cs="Times New Roman"/>
          <w:sz w:val="28"/>
          <w:szCs w:val="28"/>
        </w:rPr>
        <w:t>ляцию жирового обмена структур</w:t>
      </w:r>
    </w:p>
    <w:p w:rsidR="004C3D23" w:rsidRPr="004C3D23" w:rsidRDefault="004C3D23" w:rsidP="007D43B7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B7">
        <w:rPr>
          <w:rFonts w:ascii="Times New Roman" w:hAnsi="Times New Roman" w:cs="Times New Roman"/>
          <w:sz w:val="28"/>
          <w:szCs w:val="28"/>
        </w:rPr>
        <w:t>Церебральное</w:t>
      </w:r>
      <w:r w:rsidRPr="004C3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3D23">
        <w:rPr>
          <w:rFonts w:ascii="Times New Roman" w:hAnsi="Times New Roman" w:cs="Times New Roman"/>
          <w:sz w:val="28"/>
          <w:szCs w:val="28"/>
        </w:rPr>
        <w:t>адипозогенитальная</w:t>
      </w:r>
      <w:proofErr w:type="spellEnd"/>
      <w:r w:rsidRPr="004C3D23">
        <w:rPr>
          <w:rFonts w:ascii="Times New Roman" w:hAnsi="Times New Roman" w:cs="Times New Roman"/>
          <w:sz w:val="28"/>
          <w:szCs w:val="28"/>
        </w:rPr>
        <w:t xml:space="preserve"> дистрофия, синдро</w:t>
      </w:r>
      <w:r w:rsidR="007D43B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7D43B7">
        <w:rPr>
          <w:rFonts w:ascii="Times New Roman" w:hAnsi="Times New Roman" w:cs="Times New Roman"/>
          <w:sz w:val="28"/>
          <w:szCs w:val="28"/>
        </w:rPr>
        <w:t>Бабинского-Пехкранца-Фрелиха</w:t>
      </w:r>
      <w:proofErr w:type="spellEnd"/>
      <w:r w:rsidR="007D43B7">
        <w:rPr>
          <w:rFonts w:ascii="Times New Roman" w:hAnsi="Times New Roman" w:cs="Times New Roman"/>
          <w:sz w:val="28"/>
          <w:szCs w:val="28"/>
        </w:rPr>
        <w:t>)</w:t>
      </w:r>
    </w:p>
    <w:p w:rsidR="004C3D23" w:rsidRPr="004C3D23" w:rsidRDefault="004C3D23" w:rsidP="007D43B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Опухоли головного мозг</w:t>
      </w:r>
      <w:r w:rsidR="007D43B7">
        <w:rPr>
          <w:rFonts w:ascii="Times New Roman" w:hAnsi="Times New Roman" w:cs="Times New Roman"/>
          <w:sz w:val="28"/>
          <w:szCs w:val="28"/>
        </w:rPr>
        <w:t>а, других церебральных структур</w:t>
      </w:r>
    </w:p>
    <w:p w:rsidR="004C3D23" w:rsidRPr="004C3D23" w:rsidRDefault="004C3D23" w:rsidP="007D43B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 xml:space="preserve">Диссеминация системных поражений, инфекционные </w:t>
      </w:r>
      <w:r w:rsidR="007D43B7">
        <w:rPr>
          <w:rFonts w:ascii="Times New Roman" w:hAnsi="Times New Roman" w:cs="Times New Roman"/>
          <w:sz w:val="28"/>
          <w:szCs w:val="28"/>
        </w:rPr>
        <w:t>заболевания</w:t>
      </w:r>
    </w:p>
    <w:p w:rsidR="004C3D23" w:rsidRPr="004C3D23" w:rsidRDefault="004C3D23" w:rsidP="007D43B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23">
        <w:rPr>
          <w:rFonts w:ascii="Times New Roman" w:hAnsi="Times New Roman" w:cs="Times New Roman"/>
          <w:sz w:val="28"/>
          <w:szCs w:val="28"/>
        </w:rPr>
        <w:t>Гормонально-неактивны</w:t>
      </w:r>
      <w:r w:rsidR="007D43B7">
        <w:rPr>
          <w:rFonts w:ascii="Times New Roman" w:hAnsi="Times New Roman" w:cs="Times New Roman"/>
          <w:sz w:val="28"/>
          <w:szCs w:val="28"/>
        </w:rPr>
        <w:t>е опухоли гипофиза, синдром «пу</w:t>
      </w:r>
      <w:r w:rsidRPr="004C3D23">
        <w:rPr>
          <w:rFonts w:ascii="Times New Roman" w:hAnsi="Times New Roman" w:cs="Times New Roman"/>
          <w:sz w:val="28"/>
          <w:szCs w:val="28"/>
        </w:rPr>
        <w:t>стого» турецкого</w:t>
      </w:r>
      <w:r w:rsidR="007D43B7">
        <w:rPr>
          <w:rFonts w:ascii="Times New Roman" w:hAnsi="Times New Roman" w:cs="Times New Roman"/>
          <w:sz w:val="28"/>
          <w:szCs w:val="28"/>
        </w:rPr>
        <w:t xml:space="preserve"> седла, синдром «псевдоопухоли»</w:t>
      </w:r>
    </w:p>
    <w:p w:rsidR="004C3D23" w:rsidRPr="004C3D23" w:rsidRDefault="007D43B7" w:rsidP="007D43B7">
      <w:pPr>
        <w:pStyle w:val="a3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психических заболеваний</w:t>
      </w:r>
    </w:p>
    <w:p w:rsidR="004C3D23" w:rsidRPr="007D43B7" w:rsidRDefault="007D43B7" w:rsidP="007D43B7">
      <w:pPr>
        <w:pStyle w:val="a3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Эндокринное</w:t>
      </w:r>
    </w:p>
    <w:p w:rsidR="004C3D23" w:rsidRPr="004C3D23" w:rsidRDefault="007D43B7" w:rsidP="007D43B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Гипотиреоидное</w:t>
      </w:r>
      <w:proofErr w:type="spellEnd"/>
    </w:p>
    <w:p w:rsidR="004C3D23" w:rsidRPr="004C3D23" w:rsidRDefault="007D43B7" w:rsidP="007D43B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Гипофункция половых желез</w:t>
      </w:r>
    </w:p>
    <w:p w:rsidR="004C3D23" w:rsidRPr="004C3D23" w:rsidRDefault="007D43B7" w:rsidP="007D43B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Гиперкортицизм</w:t>
      </w:r>
      <w:proofErr w:type="spellEnd"/>
    </w:p>
    <w:p w:rsidR="004C3D23" w:rsidRPr="004C3D23" w:rsidRDefault="004C3D23" w:rsidP="007D43B7">
      <w:pPr>
        <w:pStyle w:val="a3"/>
        <w:numPr>
          <w:ilvl w:val="0"/>
          <w:numId w:val="1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3D23">
        <w:rPr>
          <w:rFonts w:ascii="Times New Roman" w:hAnsi="Times New Roman" w:cs="Times New Roman"/>
          <w:sz w:val="28"/>
          <w:szCs w:val="28"/>
        </w:rPr>
        <w:t>Гиперинсулинизм</w:t>
      </w:r>
      <w:proofErr w:type="spellEnd"/>
      <w:r w:rsidRPr="004C3D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C3D23">
        <w:rPr>
          <w:rFonts w:ascii="Times New Roman" w:hAnsi="Times New Roman" w:cs="Times New Roman"/>
          <w:sz w:val="28"/>
          <w:szCs w:val="28"/>
        </w:rPr>
        <w:t>инсу</w:t>
      </w:r>
      <w:r w:rsidR="007D43B7">
        <w:rPr>
          <w:rFonts w:ascii="Times New Roman" w:hAnsi="Times New Roman" w:cs="Times New Roman"/>
          <w:sz w:val="28"/>
          <w:szCs w:val="28"/>
        </w:rPr>
        <w:t>линома</w:t>
      </w:r>
      <w:proofErr w:type="spellEnd"/>
      <w:r w:rsidR="007D43B7">
        <w:rPr>
          <w:rFonts w:ascii="Times New Roman" w:hAnsi="Times New Roman" w:cs="Times New Roman"/>
          <w:sz w:val="28"/>
          <w:szCs w:val="28"/>
        </w:rPr>
        <w:t>)</w:t>
      </w:r>
    </w:p>
    <w:p w:rsidR="004C3D23" w:rsidRPr="007D43B7" w:rsidRDefault="007D43B7" w:rsidP="007D43B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Ожирение местное</w:t>
      </w:r>
    </w:p>
    <w:p w:rsidR="004C3D23" w:rsidRPr="007D43B7" w:rsidRDefault="007D43B7" w:rsidP="007D43B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Сегментарное,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липодистрофия</w:t>
      </w:r>
      <w:proofErr w:type="spellEnd"/>
    </w:p>
    <w:p w:rsidR="004C3D23" w:rsidRPr="007D43B7" w:rsidRDefault="004C3D23" w:rsidP="007D43B7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3B7">
        <w:rPr>
          <w:rFonts w:ascii="Times New Roman" w:hAnsi="Times New Roman" w:cs="Times New Roman"/>
          <w:sz w:val="28"/>
          <w:szCs w:val="28"/>
        </w:rPr>
        <w:t>Липоматоз</w:t>
      </w:r>
      <w:proofErr w:type="spellEnd"/>
      <w:r w:rsidRPr="007D43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3B7" w:rsidRDefault="007D43B7" w:rsidP="007D43B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D23" w:rsidRPr="007D43B7" w:rsidRDefault="004C3D23" w:rsidP="007D43B7">
      <w:pPr>
        <w:pStyle w:val="a3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B7">
        <w:rPr>
          <w:rFonts w:ascii="Times New Roman" w:hAnsi="Times New Roman" w:cs="Times New Roman"/>
          <w:b/>
          <w:sz w:val="28"/>
          <w:szCs w:val="28"/>
        </w:rPr>
        <w:t>Стадии ожирения:</w:t>
      </w:r>
    </w:p>
    <w:p w:rsidR="004C3D23" w:rsidRPr="007D43B7" w:rsidRDefault="007D43B7" w:rsidP="007D43B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Прогрессирующая</w:t>
      </w:r>
    </w:p>
    <w:p w:rsidR="004C3D23" w:rsidRPr="007D43B7" w:rsidRDefault="007D43B7" w:rsidP="007D43B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Стабильная</w:t>
      </w:r>
    </w:p>
    <w:p w:rsidR="007D43B7" w:rsidRDefault="004C3D23" w:rsidP="007D43B7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B7">
        <w:rPr>
          <w:rFonts w:ascii="Times New Roman" w:hAnsi="Times New Roman" w:cs="Times New Roman"/>
          <w:sz w:val="28"/>
          <w:szCs w:val="28"/>
        </w:rPr>
        <w:t>Резидуальная (остаточные явления после стойкого снижения массы тела).</w:t>
      </w:r>
    </w:p>
    <w:p w:rsidR="007D43B7" w:rsidRDefault="007D43B7" w:rsidP="007D4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B7" w:rsidRDefault="007D43B7" w:rsidP="007D4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B7" w:rsidRDefault="007D43B7" w:rsidP="007D43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B7" w:rsidRPr="007D43B7" w:rsidRDefault="007D43B7" w:rsidP="007D43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43B7">
        <w:rPr>
          <w:rFonts w:ascii="Times New Roman" w:hAnsi="Times New Roman" w:cs="Times New Roman"/>
          <w:b/>
          <w:sz w:val="32"/>
          <w:szCs w:val="32"/>
        </w:rPr>
        <w:t>Формы ожирения: изменения в организме человека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b/>
          <w:sz w:val="28"/>
          <w:szCs w:val="28"/>
        </w:rPr>
        <w:t>Первичное ожирение.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Наиболее распространена первичная форма ожирения, которая составляет более 75 % всех случаев заболевания. В ее развитии основным признается алиментарный, или экзогенный, фактор, который связан с избыточной энергетической ценностью питания при малой энергоотдаче, что способствует накоплению жировой</w:t>
      </w:r>
      <w:r>
        <w:rPr>
          <w:rFonts w:ascii="Times New Roman" w:hAnsi="Times New Roman" w:cs="Times New Roman"/>
          <w:sz w:val="28"/>
          <w:szCs w:val="28"/>
        </w:rPr>
        <w:t xml:space="preserve"> ткани и формированию ожирения. </w:t>
      </w:r>
      <w:r w:rsidRPr="000D6D94">
        <w:rPr>
          <w:rFonts w:ascii="Times New Roman" w:hAnsi="Times New Roman" w:cs="Times New Roman"/>
          <w:sz w:val="28"/>
          <w:szCs w:val="28"/>
        </w:rPr>
        <w:t xml:space="preserve">Обменно-алиментарное, или экзогенно-конституциональное, ожирение связано с нарушением энергетического баланса, когда поступление </w:t>
      </w:r>
      <w:r w:rsidRPr="000D6D94">
        <w:rPr>
          <w:rFonts w:ascii="Times New Roman" w:hAnsi="Times New Roman" w:cs="Times New Roman"/>
          <w:sz w:val="28"/>
          <w:szCs w:val="28"/>
        </w:rPr>
        <w:lastRenderedPageBreak/>
        <w:t>энергии с пищей превышает ее расходование, в результате чего повышается синтез триглицеридов в жировой ткани. Основными являются два этиологических момента: алиментарный дисбаланс и снижение физической активности. Алиментарный дисбаланс обусловлен преобладанием в рационе главным образом животных жиров и углеводов или нарушением состава и режима питания (редкая и обильная еда, потребление основной доли суточной энергетической ценности пищи вечером). Избыточному потреблению пищи способствуют период беременности и родов у женщин, семейные привычки в питании и др.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sz w:val="28"/>
          <w:szCs w:val="28"/>
        </w:rPr>
        <w:t>Многочисленные исследования последних лет свидетельствуют, что калории, источником которых является жир, сильнее способствуют прибавлению массы тела, чем те, источником которых служат белки и углеводы. Масса тела остается стабил</w:t>
      </w:r>
      <w:r>
        <w:rPr>
          <w:rFonts w:ascii="Times New Roman" w:hAnsi="Times New Roman" w:cs="Times New Roman"/>
          <w:sz w:val="28"/>
          <w:szCs w:val="28"/>
        </w:rPr>
        <w:t>ьной, если доля энергии, потреб</w:t>
      </w:r>
      <w:r w:rsidRPr="000D6D94">
        <w:rPr>
          <w:rFonts w:ascii="Times New Roman" w:hAnsi="Times New Roman" w:cs="Times New Roman"/>
          <w:sz w:val="28"/>
          <w:szCs w:val="28"/>
        </w:rPr>
        <w:t>ляемой в виде жира, эквивалентна доле энергии, получаемой организмом при окислении жиров. Если же количес</w:t>
      </w:r>
      <w:r>
        <w:rPr>
          <w:rFonts w:ascii="Times New Roman" w:hAnsi="Times New Roman" w:cs="Times New Roman"/>
          <w:sz w:val="28"/>
          <w:szCs w:val="28"/>
        </w:rPr>
        <w:t>тво жира в пище превосходит воз</w:t>
      </w:r>
      <w:r w:rsidRPr="000D6D94">
        <w:rPr>
          <w:rFonts w:ascii="Times New Roman" w:hAnsi="Times New Roman" w:cs="Times New Roman"/>
          <w:sz w:val="28"/>
          <w:szCs w:val="28"/>
        </w:rPr>
        <w:t>можности его окисления, то избыток жира будет аккумулироваться в жировой ткани независимо от того, сколько вообще в этот день потреблено энергии. Считают, что у лиц с наследственной предрасположенностью к ожирению снижена способность к окислению жира. Способность мышц окислять жир существенно снижена в условиях гиподинамии, при отказе от курения и потребления кофе (никотин и кофеин повышают чувствительность жировой ткани к катехоламинам), некоторых эндокринных заболеваниях, при которых развивается вторичное, или симптоматическое, ожирение.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b/>
          <w:sz w:val="28"/>
          <w:szCs w:val="28"/>
        </w:rPr>
        <w:t>Симптоматическое ожирение.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Синдромы, связанные с повреждением ЦНС. </w:t>
      </w:r>
      <w:r w:rsidRPr="000D6D94">
        <w:rPr>
          <w:rFonts w:ascii="Times New Roman" w:hAnsi="Times New Roman" w:cs="Times New Roman"/>
          <w:i/>
          <w:sz w:val="28"/>
          <w:szCs w:val="28"/>
        </w:rPr>
        <w:t>Церебральные формы</w:t>
      </w:r>
      <w:r w:rsidRPr="000D6D94">
        <w:rPr>
          <w:rFonts w:ascii="Times New Roman" w:hAnsi="Times New Roman" w:cs="Times New Roman"/>
          <w:sz w:val="28"/>
          <w:szCs w:val="28"/>
        </w:rPr>
        <w:t xml:space="preserve"> ожирения важны с точки зрения этиологии, патогенеза и клиники. В этих случаях наиболее ярко представлены нарушения центрального аппарата регуляции ожирения. Церебральное ожирение возникает чаще всего на почве различных поражений головного мозга. Появлению ожирения предшествуют инфекционные заболевания (грипп, сыпной тиф, малярия и др.), травмы (контузия, ушиб, перелом костей черепа), органические поражения ЦНС (опухоли, остаточные явления энцефалита, болезнь Паркинсона, сифилитическое поражение мозговых оболочек, туберкулезное поражение и др.). Для диагностики требуется тщательное неврологическое обследование (выявление двигательных,</w:t>
      </w:r>
      <w:r>
        <w:rPr>
          <w:rFonts w:ascii="Times New Roman" w:hAnsi="Times New Roman" w:cs="Times New Roman"/>
          <w:sz w:val="28"/>
          <w:szCs w:val="28"/>
        </w:rPr>
        <w:t xml:space="preserve"> чувствительных нарушений, сухо</w:t>
      </w:r>
      <w:r w:rsidRPr="000D6D94">
        <w:rPr>
          <w:rFonts w:ascii="Times New Roman" w:hAnsi="Times New Roman" w:cs="Times New Roman"/>
          <w:sz w:val="28"/>
          <w:szCs w:val="28"/>
        </w:rPr>
        <w:t>жильных, кожных, подошвенных рефлексов, изучение состояния черепных и периферических нервов и т.д.). Необходимы обследование глазного дна, рентгенография турецкого седла, электроэнцефалография.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>Синдром Лоренса-</w:t>
      </w:r>
      <w:proofErr w:type="spellStart"/>
      <w:proofErr w:type="gramStart"/>
      <w:r w:rsidRPr="000D6D94">
        <w:rPr>
          <w:rFonts w:ascii="Times New Roman" w:hAnsi="Times New Roman" w:cs="Times New Roman"/>
          <w:i/>
          <w:sz w:val="28"/>
          <w:szCs w:val="28"/>
        </w:rPr>
        <w:t>My</w:t>
      </w:r>
      <w:proofErr w:type="gramEnd"/>
      <w:r w:rsidRPr="000D6D94">
        <w:rPr>
          <w:rFonts w:ascii="Times New Roman" w:hAnsi="Times New Roman" w:cs="Times New Roman"/>
          <w:i/>
          <w:sz w:val="28"/>
          <w:szCs w:val="28"/>
        </w:rPr>
        <w:t>на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-Барде-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Бидля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Редкое заболевание, передающееся по наследству как аутосомно-рецессивный признак. Проявляется в детском возрасте слабоумием, замедление</w:t>
      </w:r>
      <w:r>
        <w:rPr>
          <w:rFonts w:ascii="Times New Roman" w:hAnsi="Times New Roman" w:cs="Times New Roman"/>
          <w:sz w:val="28"/>
          <w:szCs w:val="28"/>
        </w:rPr>
        <w:t>м полового разви</w:t>
      </w:r>
      <w:r w:rsidRPr="000D6D94">
        <w:rPr>
          <w:rFonts w:ascii="Times New Roman" w:hAnsi="Times New Roman" w:cs="Times New Roman"/>
          <w:sz w:val="28"/>
          <w:szCs w:val="28"/>
        </w:rPr>
        <w:t>тия, нарушением в развитии конечн</w:t>
      </w:r>
      <w:r>
        <w:rPr>
          <w:rFonts w:ascii="Times New Roman" w:hAnsi="Times New Roman" w:cs="Times New Roman"/>
          <w:sz w:val="28"/>
          <w:szCs w:val="28"/>
        </w:rPr>
        <w:t>остей, черепа (акроцефалия), по</w:t>
      </w:r>
      <w:r w:rsidRPr="000D6D94">
        <w:rPr>
          <w:rFonts w:ascii="Times New Roman" w:hAnsi="Times New Roman" w:cs="Times New Roman"/>
          <w:sz w:val="28"/>
          <w:szCs w:val="28"/>
        </w:rPr>
        <w:t xml:space="preserve">звоночника (кифосколиоз), деформацией грудной клетки, врожденным </w:t>
      </w:r>
      <w:r w:rsidRPr="000D6D94">
        <w:rPr>
          <w:rFonts w:ascii="Times New Roman" w:hAnsi="Times New Roman" w:cs="Times New Roman"/>
          <w:sz w:val="28"/>
          <w:szCs w:val="28"/>
        </w:rPr>
        <w:lastRenderedPageBreak/>
        <w:t>пороком сердца, нарушением роста, куриной слепотой, дегенерацией сетчатки и склероза артериол, ослаблением слуха.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 xml:space="preserve">Синдром 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Желино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Наряду с ожирением отмечаются кратковременные коматозные состояния, каталепсия (секундная потеря мышечного тонуса), падение без потери сознания, двойное видение, изменение ритма сна и бодрствования, галлюцинации. Заболевание встречается очень редко и часто начинается в климактерическом периоде. Могут наблюдаться гиперфагия и отеки.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 xml:space="preserve">Болезнь 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Бабинского-Фрелиха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Чаще всего встречается у мальчиков, у которых ожирение сочетается с недоразвитием половых признаков, нарушением роста, несахарным диабетом, расширением турецкого седла.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 xml:space="preserve">Синдром 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Морганьи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-Стюарта-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Мореля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Встречается у женщин зрелого возраста и проявляется ожирением, утолщением внутренней пластинки лобной кости и вирилизацией.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 xml:space="preserve">Синдром 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Цондека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Тип Z ожирения, встречается в юношеском возрасте и включает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гипогонадизм</w:t>
      </w:r>
      <w:proofErr w:type="spellEnd"/>
      <w:r>
        <w:rPr>
          <w:rFonts w:ascii="Times New Roman" w:hAnsi="Times New Roman" w:cs="Times New Roman"/>
          <w:sz w:val="28"/>
          <w:szCs w:val="28"/>
        </w:rPr>
        <w:t>, феминизацию у мальчиков, вири</w:t>
      </w:r>
      <w:r w:rsidRPr="000D6D94">
        <w:rPr>
          <w:rFonts w:ascii="Times New Roman" w:hAnsi="Times New Roman" w:cs="Times New Roman"/>
          <w:sz w:val="28"/>
          <w:szCs w:val="28"/>
        </w:rPr>
        <w:t xml:space="preserve">лизацию у девушек. В настоящее время предполагают, что это частные формы болезни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 xml:space="preserve">Синдром 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Прадера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-Вилли.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Встречается редко и только у детей и проявляется карликовым ростом, синдромом мышечной атонии, недоразвитием вторичных половых признаков, сахарным диабетом, слабоумием, синдактилией.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b/>
          <w:sz w:val="28"/>
          <w:szCs w:val="28"/>
        </w:rPr>
        <w:t>Эндокринное ожирение.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Эндокринное ожирение является одним из симптомов первичной патологии эндокринных желез: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гиперкортицизма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гипотиреоза,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гиперинсулинизма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>Гипотиреоз (микседема)</w:t>
      </w:r>
      <w:r w:rsidRPr="000D6D94">
        <w:rPr>
          <w:rFonts w:ascii="Times New Roman" w:hAnsi="Times New Roman" w:cs="Times New Roman"/>
          <w:sz w:val="28"/>
          <w:szCs w:val="28"/>
        </w:rPr>
        <w:t xml:space="preserve"> - заб</w:t>
      </w:r>
      <w:r>
        <w:rPr>
          <w:rFonts w:ascii="Times New Roman" w:hAnsi="Times New Roman" w:cs="Times New Roman"/>
          <w:sz w:val="28"/>
          <w:szCs w:val="28"/>
        </w:rPr>
        <w:t>олевание, обусловленное недоста</w:t>
      </w:r>
      <w:r w:rsidRPr="000D6D94">
        <w:rPr>
          <w:rFonts w:ascii="Times New Roman" w:hAnsi="Times New Roman" w:cs="Times New Roman"/>
          <w:sz w:val="28"/>
          <w:szCs w:val="28"/>
        </w:rPr>
        <w:t>точной продукцией гормонов щитовидной железы. Первичный гипотиреоз может быть обусловлен врожденной аномалией, воспалительным процессом, недостатком йода в окружающей среде, пов</w:t>
      </w:r>
      <w:r>
        <w:rPr>
          <w:rFonts w:ascii="Times New Roman" w:hAnsi="Times New Roman" w:cs="Times New Roman"/>
          <w:sz w:val="28"/>
          <w:szCs w:val="28"/>
        </w:rPr>
        <w:t>реждением щи</w:t>
      </w:r>
      <w:r w:rsidRPr="000D6D94">
        <w:rPr>
          <w:rFonts w:ascii="Times New Roman" w:hAnsi="Times New Roman" w:cs="Times New Roman"/>
          <w:sz w:val="28"/>
          <w:szCs w:val="28"/>
        </w:rPr>
        <w:t xml:space="preserve">товидной железы после введения радиоактивного йода, передозировке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мерказолила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Вторичный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возникает при поражении гипоталамо-гипофизарной системы. Чаще встреча</w:t>
      </w:r>
      <w:r>
        <w:rPr>
          <w:rFonts w:ascii="Times New Roman" w:hAnsi="Times New Roman" w:cs="Times New Roman"/>
          <w:sz w:val="28"/>
          <w:szCs w:val="28"/>
        </w:rPr>
        <w:t>ется у женщин и проявляется зяб</w:t>
      </w:r>
      <w:r w:rsidRPr="000D6D94">
        <w:rPr>
          <w:rFonts w:ascii="Times New Roman" w:hAnsi="Times New Roman" w:cs="Times New Roman"/>
          <w:sz w:val="28"/>
          <w:szCs w:val="28"/>
        </w:rPr>
        <w:t xml:space="preserve">костью, сонливостью, вялостью, снижением памяти, замедленной речью, артралгией, отечностью лица и конечностей, сухостью и бледностью кожных покровов, утолщением языка, охриплостью голоса, ломкостью и выпадением волос, снижением температуры тела, запором,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брадикардией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, гипотензией.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i/>
          <w:sz w:val="28"/>
          <w:szCs w:val="28"/>
        </w:rPr>
        <w:t>Синдром и болезнь Иценко-</w:t>
      </w:r>
      <w:proofErr w:type="spellStart"/>
      <w:r w:rsidRPr="000D6D94">
        <w:rPr>
          <w:rFonts w:ascii="Times New Roman" w:hAnsi="Times New Roman" w:cs="Times New Roman"/>
          <w:i/>
          <w:sz w:val="28"/>
          <w:szCs w:val="28"/>
        </w:rPr>
        <w:t>Кушинга</w:t>
      </w:r>
      <w:proofErr w:type="spellEnd"/>
      <w:r w:rsidRPr="000D6D9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Может быть клиническим проявлением дисфункции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подбугорья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гипофиза и коры надпочечников. Анатомическим субстратом может быть гипертрофия, аденома гипофиза. </w:t>
      </w:r>
      <w:r w:rsidRPr="000D6D94">
        <w:rPr>
          <w:rFonts w:ascii="Times New Roman" w:hAnsi="Times New Roman" w:cs="Times New Roman"/>
          <w:sz w:val="28"/>
          <w:szCs w:val="28"/>
        </w:rPr>
        <w:lastRenderedPageBreak/>
        <w:t xml:space="preserve">Женщины болеют в 3-4 раза чаще, чем мужчины. Характерно лунообразное лицо, ожирение верхней половины туловища, артериальная гипертония, гирсутизм, розовые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стрии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геморрагический диатез и подкожные кровоизлияния,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акне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повышенная жажда, гипергликемия, остеопороз, аменорея,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гипокалиемия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полнокровие,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гипонатриемия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i/>
          <w:sz w:val="28"/>
          <w:szCs w:val="28"/>
        </w:rPr>
        <w:t>Диабет «бородатых женщин».</w:t>
      </w:r>
      <w:r w:rsidRPr="000D6D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Связан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с ожирением туловищного типа, гирсутизмом,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нерезко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выраженным диабетом, иногда - артериальной гипертонией. Дифференциальный диагноз проводится с синдромом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надпочечниково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-половым синдромом.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i/>
          <w:sz w:val="28"/>
          <w:szCs w:val="28"/>
        </w:rPr>
        <w:t xml:space="preserve">Секретирующая </w:t>
      </w: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инсулинома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Чаще всего диагностируется в возрасте 30-50 лет, причем в 75 % случаев встречается у женщин. Проявляется ожирением, гипогликемией, психич</w:t>
      </w:r>
      <w:r>
        <w:rPr>
          <w:rFonts w:ascii="Times New Roman" w:hAnsi="Times New Roman" w:cs="Times New Roman"/>
          <w:sz w:val="28"/>
          <w:szCs w:val="28"/>
        </w:rPr>
        <w:t>ескими расстройствами, неперено</w:t>
      </w:r>
      <w:r w:rsidRPr="000D6D94">
        <w:rPr>
          <w:rFonts w:ascii="Times New Roman" w:hAnsi="Times New Roman" w:cs="Times New Roman"/>
          <w:sz w:val="28"/>
          <w:szCs w:val="28"/>
        </w:rPr>
        <w:t xml:space="preserve">симостью голода, повышенной секрецией инсулина. Диагностируется с помощью ангиографии 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сцинтиграфии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поджелудочной железы, иногда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лапаторомия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Адипозогениталъный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 xml:space="preserve"> синдром.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Не вс</w:t>
      </w:r>
      <w:r>
        <w:rPr>
          <w:rFonts w:ascii="Times New Roman" w:hAnsi="Times New Roman" w:cs="Times New Roman"/>
          <w:sz w:val="28"/>
          <w:szCs w:val="28"/>
        </w:rPr>
        <w:t>егда сочетается с ожирением, ко</w:t>
      </w:r>
      <w:r w:rsidRPr="000D6D94">
        <w:rPr>
          <w:rFonts w:ascii="Times New Roman" w:hAnsi="Times New Roman" w:cs="Times New Roman"/>
          <w:sz w:val="28"/>
          <w:szCs w:val="28"/>
        </w:rPr>
        <w:t xml:space="preserve">торое чаще встречается при приобретенной форме заболевания. Этот синдром следует дифференцировать с гермафродитизмом и с синдромом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Кушинга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Гипогонадизм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Обусловлен недостаточной секрецией андрогенов вследствие врожденного недоразвития половых желез, их токсическом, лучевом поражении, нарушением функции гипоталамо-гипофизарной системы. Проявляется ганоидным типом ожирения. При поражении яичек до полового созревания (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допубертантном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) развиваются типичный евнухоидизм, высокий непропорциональный рост, удлиненные конечности, недоразвитие грудной клетки и плечевого пояса, гинекомастия, отсутствие оволосения на лице и теле, высокий голос, недоразвитие половых органов. При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вторичном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гипогонадизме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наблюдается также ожирение, отсутствие потенции и полового влечения. При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постпубертантной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гипогонадизма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симптомы выражены слабее.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Гиперпролактинемия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возникает при повышении секреции пролактина гипофизом вследствие опухолевого процесса, применения лекарственных препаратов (нейролептики,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церукал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, противозачаточные средства и др.), первичного гипотиреоза. Повышенный уровень пролактина приводит к снижению функции гонадотропинов и бесплодию. У женщин помимо ожирения наблюдаются аменорея, снижение либидо, гипоплазия матки, влагалища, у мужчин - олиг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азоспермия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, импотенция, снижение либидо, гинекомастия.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i/>
          <w:sz w:val="28"/>
          <w:szCs w:val="28"/>
        </w:rPr>
        <w:t xml:space="preserve">Синдром </w:t>
      </w: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Клинефельда</w:t>
      </w:r>
      <w:proofErr w:type="spellEnd"/>
      <w:r w:rsidRPr="000D6D94">
        <w:rPr>
          <w:rFonts w:ascii="Times New Roman" w:hAnsi="Times New Roman" w:cs="Times New Roman"/>
          <w:b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Чаще всего </w:t>
      </w:r>
      <w:r>
        <w:rPr>
          <w:rFonts w:ascii="Times New Roman" w:hAnsi="Times New Roman" w:cs="Times New Roman"/>
          <w:sz w:val="28"/>
          <w:szCs w:val="28"/>
        </w:rPr>
        <w:t>проявляется клинически в климак</w:t>
      </w:r>
      <w:r w:rsidRPr="000D6D94">
        <w:rPr>
          <w:rFonts w:ascii="Times New Roman" w:hAnsi="Times New Roman" w:cs="Times New Roman"/>
          <w:sz w:val="28"/>
          <w:szCs w:val="28"/>
        </w:rPr>
        <w:t xml:space="preserve">терическом периоде. Он может сочетаться с ожирением и нарушенной толерантностью к глюкозе, гипертрофией молочных желез, недоразвитием </w:t>
      </w:r>
      <w:r w:rsidRPr="000D6D94">
        <w:rPr>
          <w:rFonts w:ascii="Times New Roman" w:hAnsi="Times New Roman" w:cs="Times New Roman"/>
          <w:sz w:val="28"/>
          <w:szCs w:val="28"/>
        </w:rPr>
        <w:lastRenderedPageBreak/>
        <w:t xml:space="preserve">яичек,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оволосением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по женскому типу, нарушением половой функции,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аз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олигоспермией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, повышенным выделением гонадотропинов с мочой.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i/>
          <w:sz w:val="28"/>
          <w:szCs w:val="28"/>
        </w:rPr>
        <w:t>Синдром Штейна-</w:t>
      </w: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Левенталя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Чрезмерное ожирение сочетается с дисменореей, бесплодием, недоразв</w:t>
      </w:r>
      <w:r>
        <w:rPr>
          <w:rFonts w:ascii="Times New Roman" w:hAnsi="Times New Roman" w:cs="Times New Roman"/>
          <w:sz w:val="28"/>
          <w:szCs w:val="28"/>
        </w:rPr>
        <w:t>итием матки, вирилизацией, нару</w:t>
      </w:r>
      <w:r w:rsidRPr="000D6D94">
        <w:rPr>
          <w:rFonts w:ascii="Times New Roman" w:hAnsi="Times New Roman" w:cs="Times New Roman"/>
          <w:sz w:val="28"/>
          <w:szCs w:val="28"/>
        </w:rPr>
        <w:t>шением половой сферы, упорной головной и абдоминальной болью, запором. Гинекологическое обследование дает возможность обнаружить кисты яичников и поставить диагноз.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b/>
          <w:sz w:val="28"/>
          <w:szCs w:val="28"/>
        </w:rPr>
        <w:t>Местное ожирение.</w:t>
      </w:r>
      <w:r w:rsidRPr="000D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Липофильная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 xml:space="preserve"> алиментарная дистрофия.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Кажущееся ожирение зависит от отеков подкожной жировой ткани, появляется слоновость конечностей, мышечная адинамия, гинекомастия и атрофия яичек у мужчин, полиневрит, отечность околоушных желез, остеопороз, брадикардия, растрескивание слизистой оболочки уголков губ, глоссит и фарингит. Необходимо дифференцировать с микседемой.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Липоматоз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>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Относится к доброкачественной гиперплазии жировой ткани, иногда имеющей соединительнотканную капсулу или переходящей в область нормальной жировой ткани без отчетливых границ. Самой частой формой нарушения являются многочисленные липомы, которые локализуются симметрично на конечно</w:t>
      </w:r>
      <w:r>
        <w:rPr>
          <w:rFonts w:ascii="Times New Roman" w:hAnsi="Times New Roman" w:cs="Times New Roman"/>
          <w:sz w:val="28"/>
          <w:szCs w:val="28"/>
        </w:rPr>
        <w:t>стях. Наблюдаются преимуществен</w:t>
      </w:r>
      <w:r w:rsidRPr="000D6D94">
        <w:rPr>
          <w:rFonts w:ascii="Times New Roman" w:hAnsi="Times New Roman" w:cs="Times New Roman"/>
          <w:sz w:val="28"/>
          <w:szCs w:val="28"/>
        </w:rPr>
        <w:t xml:space="preserve">но у мужчин. Липомы при пальпации безболезненны и по гистологическому строению подобны нормальной жировой ткани.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Адипоциты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липом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устойчивы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к действию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липолитических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i/>
          <w:sz w:val="28"/>
          <w:szCs w:val="28"/>
        </w:rPr>
        <w:t xml:space="preserve">Болезненные липомы (синдром </w:t>
      </w:r>
      <w:proofErr w:type="spellStart"/>
      <w:r w:rsidRPr="009A36C4">
        <w:rPr>
          <w:rFonts w:ascii="Times New Roman" w:hAnsi="Times New Roman" w:cs="Times New Roman"/>
          <w:i/>
          <w:sz w:val="28"/>
          <w:szCs w:val="28"/>
        </w:rPr>
        <w:t>Деркума</w:t>
      </w:r>
      <w:proofErr w:type="spellEnd"/>
      <w:r w:rsidRPr="009A36C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многочисленные болезнен</w:t>
      </w:r>
      <w:r w:rsidRPr="000D6D94">
        <w:rPr>
          <w:rFonts w:ascii="Times New Roman" w:hAnsi="Times New Roman" w:cs="Times New Roman"/>
          <w:sz w:val="28"/>
          <w:szCs w:val="28"/>
        </w:rPr>
        <w:t>ные липомы, расположенные симметрично на туловище и конечностях, иногда сопровождающиеся генерализованным зудом и общей слабостью.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b/>
          <w:sz w:val="28"/>
          <w:szCs w:val="28"/>
        </w:rPr>
        <w:t>Клиническая картина.</w:t>
      </w:r>
      <w:r w:rsidRPr="000D6D94">
        <w:rPr>
          <w:rFonts w:ascii="Times New Roman" w:hAnsi="Times New Roman" w:cs="Times New Roman"/>
          <w:sz w:val="28"/>
          <w:szCs w:val="28"/>
        </w:rPr>
        <w:t xml:space="preserve"> Обычно больные ожирением предъявляют многочисленные жалобы. Их беспокоят общее недомогание, головная боль, одышка даже при легкой физической нагрузке, повышенная утомляемость.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При гипоталамо-гипофизарном ожирении нередко отмечаются жажда, повышенный аппетит, сонливость, внезапное чувство голода, сопровождающееся слабостью, потливостью, тремором, головокружением, которые возникают в вечерние и ночные часы.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гипотиреоидной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форме больные предъявляют жалобы на вялость, апатию, зябкость, запор и др.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sz w:val="28"/>
          <w:szCs w:val="28"/>
        </w:rPr>
        <w:t>Часто жалобы обусловлены сопутствующими заболеваниями. При поражении органов пищеварения нередко наблюдаются изжога, боль в животе, тошнота, расстройство стула. При измене</w:t>
      </w:r>
      <w:r>
        <w:rPr>
          <w:rFonts w:ascii="Times New Roman" w:hAnsi="Times New Roman" w:cs="Times New Roman"/>
          <w:sz w:val="28"/>
          <w:szCs w:val="28"/>
        </w:rPr>
        <w:t xml:space="preserve">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сердечно-</w:t>
      </w:r>
      <w:r w:rsidRPr="000D6D94">
        <w:rPr>
          <w:rFonts w:ascii="Times New Roman" w:hAnsi="Times New Roman" w:cs="Times New Roman"/>
          <w:sz w:val="28"/>
          <w:szCs w:val="28"/>
        </w:rPr>
        <w:t>сосудистой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системы больных беспокоят одышка, сердцебиение, боль в области сердца, отеки нижних конечностей. При нарушениях в костно-суставном аппарате отмечается боль в суставах, поясничной области и др.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sz w:val="28"/>
          <w:szCs w:val="28"/>
        </w:rPr>
        <w:lastRenderedPageBreak/>
        <w:t>В анамнезе жизни часто отягощенная нас</w:t>
      </w:r>
      <w:r>
        <w:rPr>
          <w:rFonts w:ascii="Times New Roman" w:hAnsi="Times New Roman" w:cs="Times New Roman"/>
          <w:sz w:val="28"/>
          <w:szCs w:val="28"/>
        </w:rPr>
        <w:t>ледственность, профес</w:t>
      </w:r>
      <w:r w:rsidRPr="000D6D94">
        <w:rPr>
          <w:rFonts w:ascii="Times New Roman" w:hAnsi="Times New Roman" w:cs="Times New Roman"/>
          <w:sz w:val="28"/>
          <w:szCs w:val="28"/>
        </w:rPr>
        <w:t>сиональные факторы, особенности ре</w:t>
      </w:r>
      <w:r>
        <w:rPr>
          <w:rFonts w:ascii="Times New Roman" w:hAnsi="Times New Roman" w:cs="Times New Roman"/>
          <w:sz w:val="28"/>
          <w:szCs w:val="28"/>
        </w:rPr>
        <w:t>жима питания и образа жизни, пе</w:t>
      </w:r>
      <w:r w:rsidRPr="000D6D94">
        <w:rPr>
          <w:rFonts w:ascii="Times New Roman" w:hAnsi="Times New Roman" w:cs="Times New Roman"/>
          <w:sz w:val="28"/>
          <w:szCs w:val="28"/>
        </w:rPr>
        <w:t>ренесенные заболевания. Известно, что ожирение встречается вдвое чаще у женщин, чем у мужчин, и в возрасте от 30 до 60 лет.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D94">
        <w:rPr>
          <w:rFonts w:ascii="Times New Roman" w:hAnsi="Times New Roman" w:cs="Times New Roman"/>
          <w:sz w:val="28"/>
          <w:szCs w:val="28"/>
        </w:rPr>
        <w:t>При объективном обследовании лиц с обменно-алиментарным ожирением наблюдается равномерное распределение жировой ткани по всему телу, при гипоталамо-гипофизарной - отложение жира в области лица, верхнего плечевого пояса, мо</w:t>
      </w:r>
      <w:r>
        <w:rPr>
          <w:rFonts w:ascii="Times New Roman" w:hAnsi="Times New Roman" w:cs="Times New Roman"/>
          <w:sz w:val="28"/>
          <w:szCs w:val="28"/>
        </w:rPr>
        <w:t>лочных желез и живота.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гипо</w:t>
      </w:r>
      <w:r w:rsidRPr="000D6D94">
        <w:rPr>
          <w:rFonts w:ascii="Times New Roman" w:hAnsi="Times New Roman" w:cs="Times New Roman"/>
          <w:sz w:val="28"/>
          <w:szCs w:val="28"/>
        </w:rPr>
        <w:t>овариальном ожирении жировые отложения распола</w:t>
      </w:r>
      <w:r>
        <w:rPr>
          <w:rFonts w:ascii="Times New Roman" w:hAnsi="Times New Roman" w:cs="Times New Roman"/>
          <w:sz w:val="28"/>
          <w:szCs w:val="28"/>
        </w:rPr>
        <w:t>гаются преимуще</w:t>
      </w:r>
      <w:r w:rsidRPr="000D6D94">
        <w:rPr>
          <w:rFonts w:ascii="Times New Roman" w:hAnsi="Times New Roman" w:cs="Times New Roman"/>
          <w:sz w:val="28"/>
          <w:szCs w:val="28"/>
        </w:rPr>
        <w:t xml:space="preserve">ственно в области таза и бедер, нередко в области затылка определяется «жировая подушка». Для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гипотиреоидного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ожирения характерно равномерное распределение жира с бледным оттенком и сухостью кожных покровов.</w:t>
      </w:r>
    </w:p>
    <w:p w:rsidR="000D6D94" w:rsidRP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sz w:val="28"/>
          <w:szCs w:val="28"/>
        </w:rPr>
        <w:t>Кожные покровы обычно нормальной окраски, реже бледные или гиперемированы. Если ожирение разв</w:t>
      </w:r>
      <w:r>
        <w:rPr>
          <w:rFonts w:ascii="Times New Roman" w:hAnsi="Times New Roman" w:cs="Times New Roman"/>
          <w:sz w:val="28"/>
          <w:szCs w:val="28"/>
        </w:rPr>
        <w:t>ивается в период полового созре</w:t>
      </w:r>
      <w:r w:rsidRPr="000D6D94">
        <w:rPr>
          <w:rFonts w:ascii="Times New Roman" w:hAnsi="Times New Roman" w:cs="Times New Roman"/>
          <w:sz w:val="28"/>
          <w:szCs w:val="28"/>
        </w:rPr>
        <w:t xml:space="preserve">вания, на коже живота, молочных желез,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поверхности плеч и бедер нередко обнаруживаются красноватого цвета узкие,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неатрофичные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стрии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. У больных с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андроидным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типом ожирения и далеко зашедшим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гиноидным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нередко повышена функция потовых и сальных желез, поэтому кожа влажная, сальная, с гнойничками,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экзематизацией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, пиодермией, фурункулезом. Типичны паховая и пупочная грыжи.</w:t>
      </w:r>
    </w:p>
    <w:p w:rsidR="000D6D94" w:rsidRDefault="000D6D9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94">
        <w:rPr>
          <w:rFonts w:ascii="Times New Roman" w:hAnsi="Times New Roman" w:cs="Times New Roman"/>
          <w:sz w:val="28"/>
          <w:szCs w:val="28"/>
        </w:rPr>
        <w:t xml:space="preserve">При гипоталамическом ожирении наблюдаются цианотичные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стрии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, пигментация в местах трения,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черный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акантоз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6D94">
        <w:rPr>
          <w:rFonts w:ascii="Times New Roman" w:hAnsi="Times New Roman" w:cs="Times New Roman"/>
          <w:sz w:val="28"/>
          <w:szCs w:val="28"/>
        </w:rPr>
        <w:t>Частая</w:t>
      </w:r>
      <w:proofErr w:type="gramEnd"/>
      <w:r w:rsidRPr="000D6D94">
        <w:rPr>
          <w:rFonts w:ascii="Times New Roman" w:hAnsi="Times New Roman" w:cs="Times New Roman"/>
          <w:sz w:val="28"/>
          <w:szCs w:val="28"/>
        </w:rPr>
        <w:t xml:space="preserve"> при ожирении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гиперинсулинемия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является одним из факторов патогенеза артериальной гипертонии и синдрома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поликистоза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яичников. Гипертрихоз достаточно типичен для ожирения и объясняется формированием вторичного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поликистоза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 xml:space="preserve"> яичников с </w:t>
      </w:r>
      <w:proofErr w:type="spellStart"/>
      <w:r w:rsidRPr="000D6D94">
        <w:rPr>
          <w:rFonts w:ascii="Times New Roman" w:hAnsi="Times New Roman" w:cs="Times New Roman"/>
          <w:sz w:val="28"/>
          <w:szCs w:val="28"/>
        </w:rPr>
        <w:t>ановуляцией</w:t>
      </w:r>
      <w:proofErr w:type="spellEnd"/>
      <w:r w:rsidRPr="000D6D94">
        <w:rPr>
          <w:rFonts w:ascii="Times New Roman" w:hAnsi="Times New Roman" w:cs="Times New Roman"/>
          <w:sz w:val="28"/>
          <w:szCs w:val="28"/>
        </w:rPr>
        <w:t>. В отличие от выраженного гирсутизма при вторичном ожирении избыточ</w:t>
      </w:r>
      <w:r>
        <w:rPr>
          <w:rFonts w:ascii="Times New Roman" w:hAnsi="Times New Roman" w:cs="Times New Roman"/>
          <w:sz w:val="28"/>
          <w:szCs w:val="28"/>
        </w:rPr>
        <w:t>ный рост волос развит умеренно.</w:t>
      </w:r>
    </w:p>
    <w:p w:rsidR="009A36C4" w:rsidRDefault="009A36C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C4" w:rsidRDefault="009A36C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C4" w:rsidRDefault="009A36C4" w:rsidP="000D6D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29B" w:rsidRDefault="00C4229B" w:rsidP="00C4229B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C4229B" w:rsidRPr="00C4229B" w:rsidRDefault="009A36C4" w:rsidP="00C4229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29B">
        <w:rPr>
          <w:rFonts w:ascii="Times New Roman" w:hAnsi="Times New Roman" w:cs="Times New Roman"/>
          <w:b/>
          <w:sz w:val="32"/>
          <w:szCs w:val="32"/>
        </w:rPr>
        <w:t>Осложнения ожирения</w:t>
      </w:r>
    </w:p>
    <w:p w:rsid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>Избыточная масса тела и ожирение существенно повышают риск таких заболеваний и синдромов, как сахарн</w:t>
      </w:r>
      <w:bookmarkStart w:id="0" w:name="_GoBack"/>
      <w:bookmarkEnd w:id="0"/>
      <w:r w:rsidRPr="009A36C4">
        <w:rPr>
          <w:rFonts w:ascii="Times New Roman" w:hAnsi="Times New Roman" w:cs="Times New Roman"/>
          <w:sz w:val="28"/>
          <w:szCs w:val="28"/>
        </w:rPr>
        <w:t>ый диабет типа 2, кардиоваскулярные нарушения, артериальная гипертензия, нарушения липидного обмена и др., увеличивает риск общей смертности, снижает продолжительность жизни.</w:t>
      </w:r>
    </w:p>
    <w:p w:rsidR="00C4229B" w:rsidRDefault="00C4229B" w:rsidP="009A3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29B" w:rsidRDefault="00C4229B" w:rsidP="009A3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C4" w:rsidRDefault="009A36C4" w:rsidP="009A36C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6C4">
        <w:rPr>
          <w:rFonts w:ascii="Times New Roman" w:hAnsi="Times New Roman" w:cs="Times New Roman"/>
          <w:b/>
          <w:sz w:val="28"/>
          <w:szCs w:val="28"/>
        </w:rPr>
        <w:lastRenderedPageBreak/>
        <w:t>Патология, связанная с ожирением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6188"/>
      </w:tblGrid>
      <w:tr w:rsidR="009A36C4" w:rsidRPr="009A36C4" w:rsidTr="00CC2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Метаболические нарушения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Диабет типа 2, нарушенная толерантность к глюкозе, </w:t>
            </w:r>
            <w:proofErr w:type="spellStart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гиперинсулинемия</w:t>
            </w:r>
            <w:proofErr w:type="spellEnd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Гиперурикемия</w:t>
            </w:r>
            <w:proofErr w:type="spellEnd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Дислипидемия</w:t>
            </w:r>
            <w:proofErr w:type="spellEnd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жировая дистрофия печени, желчнокаменная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болезнь</w:t>
            </w:r>
          </w:p>
        </w:tc>
      </w:tr>
      <w:tr w:rsidR="009A36C4" w:rsidRPr="009A36C4" w:rsidTr="00CC2A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Заболевания </w:t>
            </w:r>
            <w:proofErr w:type="gramStart"/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сердечно-сосудистой</w:t>
            </w:r>
            <w:proofErr w:type="gramEnd"/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Артериальная гипертония, ИБС, гипертрофия левого желудочка, сердечная недостаточность</w:t>
            </w:r>
          </w:p>
        </w:tc>
      </w:tr>
      <w:tr w:rsidR="009A36C4" w:rsidRPr="009A36C4" w:rsidTr="009A36C4"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Нарушения опорно-двигательного аппарата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Дегенеративные заболевания суставов, артроз</w:t>
            </w:r>
          </w:p>
        </w:tc>
      </w:tr>
      <w:tr w:rsidR="009A36C4" w:rsidRPr="009A36C4" w:rsidTr="009A36C4"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Нарушения в системе гемостаза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Гиперфибриногенемия</w:t>
            </w:r>
            <w:proofErr w:type="spellEnd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увеличение концентрации ингибитора </w:t>
            </w:r>
            <w:proofErr w:type="spellStart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плазминогена</w:t>
            </w:r>
            <w:proofErr w:type="spellEnd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плазме крови</w:t>
            </w:r>
          </w:p>
        </w:tc>
      </w:tr>
      <w:tr w:rsidR="009A36C4" w:rsidRPr="009A36C4" w:rsidTr="009A36C4"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овообразования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риска новообразований (гормонозависимые и </w:t>
            </w:r>
            <w:proofErr w:type="spellStart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гормононезависимые</w:t>
            </w:r>
            <w:proofErr w:type="spellEnd"/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опухоли)</w:t>
            </w:r>
          </w:p>
        </w:tc>
      </w:tr>
      <w:tr w:rsidR="009A36C4" w:rsidRPr="009A36C4" w:rsidTr="009A36C4"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Сексуальные расстройства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C4" w:rsidRPr="009A36C4" w:rsidRDefault="009A36C4" w:rsidP="009A36C4">
            <w:pPr>
              <w:spacing w:after="0" w:line="240" w:lineRule="auto"/>
              <w:ind w:firstLine="709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3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либидо, фертильности, нарушения менструального цикла</w:t>
            </w:r>
          </w:p>
        </w:tc>
      </w:tr>
    </w:tbl>
    <w:p w:rsid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6C4" w:rsidRP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>При увеличении ИМТ более 30 кг/м</w:t>
      </w:r>
      <w:proofErr w:type="gramStart"/>
      <w:r w:rsidRPr="009A36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A36C4">
        <w:rPr>
          <w:rFonts w:ascii="Times New Roman" w:hAnsi="Times New Roman" w:cs="Times New Roman"/>
          <w:sz w:val="28"/>
          <w:szCs w:val="28"/>
        </w:rPr>
        <w:t xml:space="preserve"> достоверно увеличиваются общая смертность и смертность от сердечно-сосудистых заболеваний, которая в 1,5-2 раза превышает таковые у лиц с ИМТ от 20 до 25 кг/м2. Гипертоническая болезнь встречается в 4,5 раз чаще у больных ожирением. Считают, что реализации риска артериальной гипертонии при ожирении способствуют повышенная задержка натрия, увеличение активности симпатоадреналовой и ренин-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ангиотензин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альдостероновой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 xml:space="preserve"> системы,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инсулинорезистентность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>.</w:t>
      </w:r>
    </w:p>
    <w:p w:rsidR="009A36C4" w:rsidRP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>Избыточная масса тела и ожирен</w:t>
      </w:r>
      <w:r>
        <w:rPr>
          <w:rFonts w:ascii="Times New Roman" w:hAnsi="Times New Roman" w:cs="Times New Roman"/>
          <w:sz w:val="28"/>
          <w:szCs w:val="28"/>
        </w:rPr>
        <w:t>ие повышают риск ишемической бо</w:t>
      </w:r>
      <w:r w:rsidRPr="009A36C4">
        <w:rPr>
          <w:rFonts w:ascii="Times New Roman" w:hAnsi="Times New Roman" w:cs="Times New Roman"/>
          <w:sz w:val="28"/>
          <w:szCs w:val="28"/>
        </w:rPr>
        <w:t xml:space="preserve">лезни сердца в 2-Зраза. Частота коронарных осложнений возрастает на 10% при увеличении ИМТ на единицу. </w:t>
      </w:r>
      <w:proofErr w:type="gramStart"/>
      <w:r w:rsidRPr="009A36C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A36C4">
        <w:rPr>
          <w:rFonts w:ascii="Times New Roman" w:hAnsi="Times New Roman" w:cs="Times New Roman"/>
          <w:sz w:val="28"/>
          <w:szCs w:val="28"/>
        </w:rPr>
        <w:t xml:space="preserve"> в развитии атеросклероза придают высокому </w:t>
      </w:r>
      <w:r>
        <w:rPr>
          <w:rFonts w:ascii="Times New Roman" w:hAnsi="Times New Roman" w:cs="Times New Roman"/>
          <w:sz w:val="28"/>
          <w:szCs w:val="28"/>
        </w:rPr>
        <w:t>стоянию диафрагмы, жировым отло</w:t>
      </w:r>
      <w:r w:rsidRPr="009A36C4">
        <w:rPr>
          <w:rFonts w:ascii="Times New Roman" w:hAnsi="Times New Roman" w:cs="Times New Roman"/>
          <w:sz w:val="28"/>
          <w:szCs w:val="28"/>
        </w:rPr>
        <w:t>жениям в средостении, частому повышению артериального давления, нарушению липидного обмена. Увеличение ИМТ с 20 до 30 кг/м</w:t>
      </w:r>
      <w:proofErr w:type="gramStart"/>
      <w:r w:rsidRPr="009A36C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A36C4">
        <w:rPr>
          <w:rFonts w:ascii="Times New Roman" w:hAnsi="Times New Roman" w:cs="Times New Roman"/>
          <w:sz w:val="28"/>
          <w:szCs w:val="28"/>
        </w:rPr>
        <w:t xml:space="preserve"> сопровождается повышением уровня</w:t>
      </w:r>
      <w:r>
        <w:rPr>
          <w:rFonts w:ascii="Times New Roman" w:hAnsi="Times New Roman" w:cs="Times New Roman"/>
          <w:sz w:val="28"/>
          <w:szCs w:val="28"/>
        </w:rPr>
        <w:t xml:space="preserve"> ХС ЛПНП на 10-20 мг/л и, соот</w:t>
      </w:r>
      <w:r w:rsidRPr="009A36C4">
        <w:rPr>
          <w:rFonts w:ascii="Times New Roman" w:hAnsi="Times New Roman" w:cs="Times New Roman"/>
          <w:sz w:val="28"/>
          <w:szCs w:val="28"/>
        </w:rPr>
        <w:t>ветственно, увеличением риска ИБС в течение 5-10 лет на 10%. При ожирении повышен уровень триглицеридов и снижен ХС ЛПВП в сыворотке крови. Наряду с этим у лиц с избыточной массой тела выявлено увеличенное содержание ИАП-1 (</w:t>
      </w:r>
      <w:proofErr w:type="gramStart"/>
      <w:r w:rsidRPr="009A36C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A36C4">
        <w:rPr>
          <w:rFonts w:ascii="Times New Roman" w:hAnsi="Times New Roman" w:cs="Times New Roman"/>
          <w:sz w:val="28"/>
          <w:szCs w:val="28"/>
        </w:rPr>
        <w:t xml:space="preserve"> вырабатывают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адипоциты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 xml:space="preserve">), что способствует снижению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фибринолитической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 xml:space="preserve"> активности и повышению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>.</w:t>
      </w:r>
    </w:p>
    <w:p w:rsidR="009A36C4" w:rsidRP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 xml:space="preserve">Риск сахарного диабета типа 2 увеличивается на 25 % на каждую единицу ИМТ. При этом большое значение имеет образование в жировой </w:t>
      </w:r>
      <w:r w:rsidRPr="009A36C4">
        <w:rPr>
          <w:rFonts w:ascii="Times New Roman" w:hAnsi="Times New Roman" w:cs="Times New Roman"/>
          <w:sz w:val="28"/>
          <w:szCs w:val="28"/>
        </w:rPr>
        <w:lastRenderedPageBreak/>
        <w:t xml:space="preserve">ткани резистина, ФНО-а,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адипонектина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 xml:space="preserve"> и др., оказывающих влияние на чувствительность периферических тканей к инсулину и клеточные механизмы утилизации глюкозы.</w:t>
      </w:r>
    </w:p>
    <w:p w:rsidR="009A36C4" w:rsidRP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>Ожирение является частью так называемого метаболического синдрома X, который получил также название «смертельного квартета» (верхний тип ожирения, нарушение т</w:t>
      </w:r>
      <w:r>
        <w:rPr>
          <w:rFonts w:ascii="Times New Roman" w:hAnsi="Times New Roman" w:cs="Times New Roman"/>
          <w:sz w:val="28"/>
          <w:szCs w:val="28"/>
        </w:rPr>
        <w:t xml:space="preserve">олерантности к углеводам,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</w:t>
      </w:r>
      <w:r w:rsidRPr="009A36C4">
        <w:rPr>
          <w:rFonts w:ascii="Times New Roman" w:hAnsi="Times New Roman" w:cs="Times New Roman"/>
          <w:sz w:val="28"/>
          <w:szCs w:val="28"/>
        </w:rPr>
        <w:t>липидемия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>, артериальная гипертония).</w:t>
      </w:r>
    </w:p>
    <w:p w:rsidR="009A36C4" w:rsidRP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>Частота желчнокаменной болезни у больных ожирением повышена в 2-2,5 раз, что связано с расстройством холестеринового обмена, изменением физико-химических св</w:t>
      </w:r>
      <w:r>
        <w:rPr>
          <w:rFonts w:ascii="Times New Roman" w:hAnsi="Times New Roman" w:cs="Times New Roman"/>
          <w:sz w:val="28"/>
          <w:szCs w:val="28"/>
        </w:rPr>
        <w:t>ойств желчи, затруднением желче</w:t>
      </w:r>
      <w:r w:rsidRPr="009A36C4">
        <w:rPr>
          <w:rFonts w:ascii="Times New Roman" w:hAnsi="Times New Roman" w:cs="Times New Roman"/>
          <w:sz w:val="28"/>
          <w:szCs w:val="28"/>
        </w:rPr>
        <w:t>выделения.</w:t>
      </w:r>
    </w:p>
    <w:p w:rsidR="009A36C4" w:rsidRP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 xml:space="preserve">У больных ожирением с тяжелой степени нередко развивается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пиквикский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 xml:space="preserve"> синдром - апноэ во сне вследствие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гиповентиляции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>, нарушение чувствительности дыхательного центра к гипоксии, гиперкапния, легочная гипертензия.</w:t>
      </w:r>
    </w:p>
    <w:p w:rsidR="009A36C4" w:rsidRDefault="009A36C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6C4">
        <w:rPr>
          <w:rFonts w:ascii="Times New Roman" w:hAnsi="Times New Roman" w:cs="Times New Roman"/>
          <w:sz w:val="28"/>
          <w:szCs w:val="28"/>
        </w:rPr>
        <w:t>Гипоксемия и гиперкапния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 активации симпато</w:t>
      </w:r>
      <w:r w:rsidRPr="009A36C4">
        <w:rPr>
          <w:rFonts w:ascii="Times New Roman" w:hAnsi="Times New Roman" w:cs="Times New Roman"/>
          <w:sz w:val="28"/>
          <w:szCs w:val="28"/>
        </w:rPr>
        <w:t xml:space="preserve">адреналовой системы, что может быть причиной гипертонии и аритмии. Гипоксемия сопровождается также повышением уровня </w:t>
      </w:r>
      <w:proofErr w:type="spellStart"/>
      <w:r w:rsidRPr="009A36C4">
        <w:rPr>
          <w:rFonts w:ascii="Times New Roman" w:hAnsi="Times New Roman" w:cs="Times New Roman"/>
          <w:sz w:val="28"/>
          <w:szCs w:val="28"/>
        </w:rPr>
        <w:t>эндотелина</w:t>
      </w:r>
      <w:proofErr w:type="spellEnd"/>
      <w:r w:rsidRPr="009A36C4">
        <w:rPr>
          <w:rFonts w:ascii="Times New Roman" w:hAnsi="Times New Roman" w:cs="Times New Roman"/>
          <w:sz w:val="28"/>
          <w:szCs w:val="28"/>
        </w:rPr>
        <w:t>, обладающего сосудосуживающей активностью.</w:t>
      </w: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9A36C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C4229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EB4"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141EB4" w:rsidRP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B4">
        <w:rPr>
          <w:rFonts w:ascii="Times New Roman" w:hAnsi="Times New Roman" w:cs="Times New Roman"/>
          <w:sz w:val="28"/>
          <w:szCs w:val="28"/>
        </w:rPr>
        <w:t>Актуальность, проблемы ожирения з</w:t>
      </w:r>
      <w:r>
        <w:rPr>
          <w:rFonts w:ascii="Times New Roman" w:hAnsi="Times New Roman" w:cs="Times New Roman"/>
          <w:sz w:val="28"/>
          <w:szCs w:val="28"/>
        </w:rPr>
        <w:t>аключается  в том,  что  количе</w:t>
      </w:r>
      <w:r w:rsidRPr="00141EB4">
        <w:rPr>
          <w:rFonts w:ascii="Times New Roman" w:hAnsi="Times New Roman" w:cs="Times New Roman"/>
          <w:sz w:val="28"/>
          <w:szCs w:val="28"/>
        </w:rPr>
        <w:t>ство лиц, имеющих избыточный вес прогрессивно увеличивается. Этот рост составляет 10% от их прежнего количества за каждые 10 лет. Подсчитано, что если  данная тенденция  сохранится,  то  к  средине  следующего  столетия  все  население экономически развитых стран будет болеть ожирением.</w:t>
      </w:r>
    </w:p>
    <w:p w:rsidR="00141EB4" w:rsidRP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B4">
        <w:rPr>
          <w:rFonts w:ascii="Times New Roman" w:hAnsi="Times New Roman" w:cs="Times New Roman"/>
          <w:sz w:val="28"/>
          <w:szCs w:val="28"/>
        </w:rPr>
        <w:t xml:space="preserve">    Столь интенсивный рост числа больных обусловлен,  прежде  всего,  тем,  что ожирение напрямую связано </w:t>
      </w:r>
      <w:r>
        <w:rPr>
          <w:rFonts w:ascii="Times New Roman" w:hAnsi="Times New Roman" w:cs="Times New Roman"/>
          <w:sz w:val="28"/>
          <w:szCs w:val="28"/>
        </w:rPr>
        <w:t>с образом жизни человека, и фак</w:t>
      </w:r>
      <w:r w:rsidRPr="00141EB4">
        <w:rPr>
          <w:rFonts w:ascii="Times New Roman" w:hAnsi="Times New Roman" w:cs="Times New Roman"/>
          <w:sz w:val="28"/>
          <w:szCs w:val="28"/>
        </w:rPr>
        <w:t>торы образа  жизни, способствующие  нарастанию  избыточного  веса  (гиподинамия,  рафинированное питание</w:t>
      </w:r>
      <w:r>
        <w:rPr>
          <w:rFonts w:ascii="Times New Roman" w:hAnsi="Times New Roman" w:cs="Times New Roman"/>
          <w:sz w:val="28"/>
          <w:szCs w:val="28"/>
        </w:rPr>
        <w:t xml:space="preserve"> с больной долей жиров) в насто</w:t>
      </w:r>
      <w:r w:rsidRPr="00141EB4">
        <w:rPr>
          <w:rFonts w:ascii="Times New Roman" w:hAnsi="Times New Roman" w:cs="Times New Roman"/>
          <w:sz w:val="28"/>
          <w:szCs w:val="28"/>
        </w:rPr>
        <w:t>ящее время преобладают. Соответственно растут и материальные  расходы,  которые  приходится  нести  здравоохранению экономически развитых стран в связи с ожирением и его осложнениями.</w:t>
      </w:r>
    </w:p>
    <w:p w:rsidR="00141EB4" w:rsidRP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B4">
        <w:rPr>
          <w:rFonts w:ascii="Times New Roman" w:hAnsi="Times New Roman" w:cs="Times New Roman"/>
          <w:sz w:val="28"/>
          <w:szCs w:val="28"/>
        </w:rPr>
        <w:t xml:space="preserve">     Несмотря на столь  выраженную  проблему,  современное  состояние  лечения ожирения  остается  неудовлетворительным.  Известно,  что   большинство   из нуждающихся в  лечении  не  могут  к  нему  приступить  из-за  страха  перед необходимостью длительное время соблюдать однообразную  полуголодную  диету.</w:t>
      </w: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EB4">
        <w:rPr>
          <w:rFonts w:ascii="Times New Roman" w:hAnsi="Times New Roman" w:cs="Times New Roman"/>
          <w:sz w:val="28"/>
          <w:szCs w:val="28"/>
        </w:rPr>
        <w:t xml:space="preserve">   Можно сказать, что здравоохранение  экономически  развитых  стран  только начинает нарабатывать подходы к  лечению  ожирения,  отвечающие  современным представлениям о природе этого заболевания. Первые шаги,  сделанные  в  этом направлении, обнадеживают. Однако, мы в самом начале пути.  Видимо,  будущее за программами,  направленными  на  профилактику  ожирения  в  обществе,  за серьезными алгоритмами диагностики и лечения этого заболевания,  за  новыми, патогенетически  обоснованными  методами  лечения.  Необходимо  уже   сейчас осознать всю важность предстоящей работы. Решение проблемы  ожирения  -  это увеличение качества и продолжительности  жизни,  снижение  заболеваемости  и смертности, экономия огромных средств,  которые  сейчас  тратит  общество  в свя</w:t>
      </w:r>
      <w:r>
        <w:rPr>
          <w:rFonts w:ascii="Times New Roman" w:hAnsi="Times New Roman" w:cs="Times New Roman"/>
          <w:sz w:val="28"/>
          <w:szCs w:val="28"/>
        </w:rPr>
        <w:t>зи с ожирением и его осложнения</w:t>
      </w:r>
      <w:r w:rsidRPr="00141EB4">
        <w:rPr>
          <w:rFonts w:ascii="Times New Roman" w:hAnsi="Times New Roman" w:cs="Times New Roman"/>
          <w:sz w:val="28"/>
          <w:szCs w:val="28"/>
        </w:rPr>
        <w:t>ми.</w:t>
      </w: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141EB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EB4" w:rsidRDefault="00141EB4" w:rsidP="00C4229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1EB4"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использованной литературы</w:t>
      </w:r>
    </w:p>
    <w:p w:rsidR="00141EB4" w:rsidRPr="00141EB4" w:rsidRDefault="00141EB4" w:rsidP="00141EB4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141EB4" w:rsidRPr="00141EB4" w:rsidRDefault="00141EB4" w:rsidP="00141EB4">
      <w:pPr>
        <w:pStyle w:val="a3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новости.- 2009</w:t>
      </w:r>
      <w:r w:rsidRPr="00141EB4">
        <w:rPr>
          <w:rFonts w:ascii="Times New Roman" w:hAnsi="Times New Roman" w:cs="Times New Roman"/>
          <w:sz w:val="28"/>
          <w:szCs w:val="28"/>
        </w:rPr>
        <w:t>.-№7.-с.41-47</w:t>
      </w:r>
    </w:p>
    <w:p w:rsidR="00141EB4" w:rsidRDefault="00141EB4" w:rsidP="00141EB4">
      <w:pPr>
        <w:pStyle w:val="a3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EB4">
        <w:rPr>
          <w:rFonts w:ascii="Times New Roman" w:hAnsi="Times New Roman" w:cs="Times New Roman"/>
          <w:sz w:val="28"/>
          <w:szCs w:val="28"/>
        </w:rPr>
        <w:t>Роль гормонального статуса в формировании ИМТ/ Л. В. Тубаревич,     Ю.Д.Коваленко// Медицина.-2007.-№2.-с. 69-71</w:t>
      </w:r>
    </w:p>
    <w:p w:rsidR="00141EB4" w:rsidRDefault="00141EB4" w:rsidP="00141EB4">
      <w:pPr>
        <w:pStyle w:val="a3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1EB4">
        <w:rPr>
          <w:rFonts w:ascii="Times New Roman" w:hAnsi="Times New Roman" w:cs="Times New Roman"/>
          <w:sz w:val="28"/>
          <w:szCs w:val="28"/>
        </w:rPr>
        <w:t>Ожирен</w:t>
      </w:r>
      <w:r>
        <w:rPr>
          <w:rFonts w:ascii="Times New Roman" w:hAnsi="Times New Roman" w:cs="Times New Roman"/>
          <w:sz w:val="28"/>
          <w:szCs w:val="28"/>
        </w:rPr>
        <w:t>ие в практике врача// Врач.-2008</w:t>
      </w:r>
      <w:r w:rsidRPr="00141EB4">
        <w:rPr>
          <w:rFonts w:ascii="Times New Roman" w:hAnsi="Times New Roman" w:cs="Times New Roman"/>
          <w:sz w:val="28"/>
          <w:szCs w:val="28"/>
        </w:rPr>
        <w:t>.-№3.-с. 39-43</w:t>
      </w:r>
    </w:p>
    <w:p w:rsidR="00141EB4" w:rsidRPr="00141EB4" w:rsidRDefault="009052B8" w:rsidP="00141EB4">
      <w:pPr>
        <w:pStyle w:val="a3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41EB4" w:rsidRPr="00141EB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http://www.eurolab.ua/encyclopedia/324/2079/</w:t>
        </w:r>
      </w:hyperlink>
    </w:p>
    <w:p w:rsidR="00141EB4" w:rsidRPr="00141EB4" w:rsidRDefault="00141EB4" w:rsidP="00141EB4">
      <w:pPr>
        <w:pStyle w:val="a3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1EB4">
        <w:rPr>
          <w:rFonts w:ascii="Times New Roman" w:hAnsi="Times New Roman" w:cs="Times New Roman"/>
          <w:sz w:val="28"/>
          <w:szCs w:val="28"/>
          <w:u w:val="single"/>
        </w:rPr>
        <w:t>http://www.estetik-s.com/maillist1.shtml/</w:t>
      </w:r>
    </w:p>
    <w:sectPr w:rsidR="00141EB4" w:rsidRPr="00141EB4" w:rsidSect="007D04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B8" w:rsidRDefault="009052B8" w:rsidP="007D04A2">
      <w:pPr>
        <w:spacing w:after="0" w:line="240" w:lineRule="auto"/>
      </w:pPr>
      <w:r>
        <w:separator/>
      </w:r>
    </w:p>
  </w:endnote>
  <w:endnote w:type="continuationSeparator" w:id="0">
    <w:p w:rsidR="009052B8" w:rsidRDefault="009052B8" w:rsidP="007D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2" w:rsidRDefault="007D04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842834"/>
      <w:docPartObj>
        <w:docPartGallery w:val="Page Numbers (Bottom of Page)"/>
        <w:docPartUnique/>
      </w:docPartObj>
    </w:sdtPr>
    <w:sdtEndPr/>
    <w:sdtContent>
      <w:p w:rsidR="007D04A2" w:rsidRDefault="007D04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9B">
          <w:rPr>
            <w:noProof/>
          </w:rPr>
          <w:t>2</w:t>
        </w:r>
        <w:r>
          <w:fldChar w:fldCharType="end"/>
        </w:r>
      </w:p>
    </w:sdtContent>
  </w:sdt>
  <w:p w:rsidR="007D04A2" w:rsidRDefault="007D04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2" w:rsidRDefault="007D04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B8" w:rsidRDefault="009052B8" w:rsidP="007D04A2">
      <w:pPr>
        <w:spacing w:after="0" w:line="240" w:lineRule="auto"/>
      </w:pPr>
      <w:r>
        <w:separator/>
      </w:r>
    </w:p>
  </w:footnote>
  <w:footnote w:type="continuationSeparator" w:id="0">
    <w:p w:rsidR="009052B8" w:rsidRDefault="009052B8" w:rsidP="007D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2" w:rsidRDefault="007D04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2" w:rsidRDefault="007D04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4A2" w:rsidRDefault="007D04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FE0"/>
    <w:multiLevelType w:val="hybridMultilevel"/>
    <w:tmpl w:val="A51E1F44"/>
    <w:lvl w:ilvl="0" w:tplc="0419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64D45D0"/>
    <w:multiLevelType w:val="hybridMultilevel"/>
    <w:tmpl w:val="03703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4B7726"/>
    <w:multiLevelType w:val="hybridMultilevel"/>
    <w:tmpl w:val="E19A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6376D"/>
    <w:multiLevelType w:val="hybridMultilevel"/>
    <w:tmpl w:val="9F4001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F65D9"/>
    <w:multiLevelType w:val="hybridMultilevel"/>
    <w:tmpl w:val="D5908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5A591C"/>
    <w:multiLevelType w:val="hybridMultilevel"/>
    <w:tmpl w:val="E80A7F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9D3B71"/>
    <w:multiLevelType w:val="hybridMultilevel"/>
    <w:tmpl w:val="3794B3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DA4937"/>
    <w:multiLevelType w:val="hybridMultilevel"/>
    <w:tmpl w:val="2C948476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50674765"/>
    <w:multiLevelType w:val="hybridMultilevel"/>
    <w:tmpl w:val="0EA4220C"/>
    <w:lvl w:ilvl="0" w:tplc="7F42951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880EEB"/>
    <w:multiLevelType w:val="hybridMultilevel"/>
    <w:tmpl w:val="5BDEA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84B03DD"/>
    <w:multiLevelType w:val="hybridMultilevel"/>
    <w:tmpl w:val="DE00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D231E1"/>
    <w:multiLevelType w:val="hybridMultilevel"/>
    <w:tmpl w:val="94DA11A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137812"/>
    <w:multiLevelType w:val="hybridMultilevel"/>
    <w:tmpl w:val="AE7EA3F2"/>
    <w:lvl w:ilvl="0" w:tplc="4AAAB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0A706B"/>
    <w:multiLevelType w:val="hybridMultilevel"/>
    <w:tmpl w:val="898680F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340C91"/>
    <w:multiLevelType w:val="hybridMultilevel"/>
    <w:tmpl w:val="A8B6B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915595"/>
    <w:multiLevelType w:val="hybridMultilevel"/>
    <w:tmpl w:val="B05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B6A3D"/>
    <w:multiLevelType w:val="hybridMultilevel"/>
    <w:tmpl w:val="14CC3A6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094092"/>
    <w:multiLevelType w:val="hybridMultilevel"/>
    <w:tmpl w:val="4016F39C"/>
    <w:lvl w:ilvl="0" w:tplc="7AFECA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EF42675"/>
    <w:multiLevelType w:val="hybridMultilevel"/>
    <w:tmpl w:val="63DA06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B47A67"/>
    <w:multiLevelType w:val="hybridMultilevel"/>
    <w:tmpl w:val="A70605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7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9"/>
  </w:num>
  <w:num w:numId="10">
    <w:abstractNumId w:val="4"/>
  </w:num>
  <w:num w:numId="11">
    <w:abstractNumId w:val="5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18"/>
  </w:num>
  <w:num w:numId="17">
    <w:abstractNumId w:val="6"/>
  </w:num>
  <w:num w:numId="18">
    <w:abstractNumId w:val="11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00"/>
    <w:rsid w:val="000D6D94"/>
    <w:rsid w:val="00141EB4"/>
    <w:rsid w:val="0025492F"/>
    <w:rsid w:val="003014E0"/>
    <w:rsid w:val="00465547"/>
    <w:rsid w:val="004C3D23"/>
    <w:rsid w:val="0065224A"/>
    <w:rsid w:val="007D04A2"/>
    <w:rsid w:val="007D43B7"/>
    <w:rsid w:val="009052B8"/>
    <w:rsid w:val="009766A7"/>
    <w:rsid w:val="009A36C4"/>
    <w:rsid w:val="009E5000"/>
    <w:rsid w:val="00BB78FE"/>
    <w:rsid w:val="00C4229B"/>
    <w:rsid w:val="00F3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EB4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7D04A2"/>
  </w:style>
  <w:style w:type="paragraph" w:styleId="a6">
    <w:name w:val="header"/>
    <w:basedOn w:val="a"/>
    <w:link w:val="a7"/>
    <w:uiPriority w:val="99"/>
    <w:unhideWhenUsed/>
    <w:rsid w:val="007D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4A2"/>
  </w:style>
  <w:style w:type="paragraph" w:styleId="a8">
    <w:name w:val="footer"/>
    <w:basedOn w:val="a"/>
    <w:link w:val="a9"/>
    <w:uiPriority w:val="99"/>
    <w:unhideWhenUsed/>
    <w:rsid w:val="007D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41EB4"/>
    <w:rPr>
      <w:color w:val="0000FF" w:themeColor="hyperlink"/>
      <w:u w:val="single"/>
    </w:rPr>
  </w:style>
  <w:style w:type="character" w:styleId="a5">
    <w:name w:val="line number"/>
    <w:basedOn w:val="a0"/>
    <w:uiPriority w:val="99"/>
    <w:semiHidden/>
    <w:unhideWhenUsed/>
    <w:rsid w:val="007D04A2"/>
  </w:style>
  <w:style w:type="paragraph" w:styleId="a6">
    <w:name w:val="header"/>
    <w:basedOn w:val="a"/>
    <w:link w:val="a7"/>
    <w:uiPriority w:val="99"/>
    <w:unhideWhenUsed/>
    <w:rsid w:val="007D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4A2"/>
  </w:style>
  <w:style w:type="paragraph" w:styleId="a8">
    <w:name w:val="footer"/>
    <w:basedOn w:val="a"/>
    <w:link w:val="a9"/>
    <w:uiPriority w:val="99"/>
    <w:unhideWhenUsed/>
    <w:rsid w:val="007D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urolab.ua/encyclopedia/324/2079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F20C-8F0E-4B0C-A5AB-A5E09BC1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6202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2013-04-25T14:49:00Z</dcterms:created>
  <dcterms:modified xsi:type="dcterms:W3CDTF">2013-04-30T11:11:00Z</dcterms:modified>
</cp:coreProperties>
</file>