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F3" w:rsidRPr="00276D45" w:rsidRDefault="003A5AF3" w:rsidP="003A5AF3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76D45">
        <w:rPr>
          <w:b/>
          <w:bCs/>
          <w:sz w:val="32"/>
          <w:szCs w:val="32"/>
        </w:rPr>
        <w:t>Окклюзия магистральных артерий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Окклюзия магистральных артерий ведет к острым или хроническим нарушениям кровоснабжения анатомической области или органа. Острые нарушения кровоснабжения обусловлены эмболией или тромбозом сосуда. В 95% причиной эмболии является патология сердца: пороки митрального или аортального клапанов, мерцательная аритмия, состояние после инфаркта миокарда с образованием пристеночных тромбов, аневризма сердца, септический эндокардит. В 5% источником эмболии является образование тромботичес-ких масс в артериальных аневризмах (особенно часто в аневризмах грудной и брюшной аорты), после оперативных вмешательств на сосудистой системе, при травмах, тромбозе венозных сосудов при незаращенном овальном отверстии с повышением давления в правом предсердии (парадоксальная эмболия). Эмболия чаще возникает в местах физиологических или вторично возникающих сужений артериальных сосудов, преимущественно в области бифуркации крупных сосудов. Это приводит к одновременному выключению как минимум двух больших зон кровотока, что сопровождается блокадой коллатерального кровообращения. В 45% случаев эмбол блокирует бедренную артерию, в 15%-подвздошную и подкаленную, в 8% - бифуркацию аорты, редко-сосуды рук, голени, головного мозга, мезентериальных сосудов.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При острой эмболии время ишемии 4-6 ч является критическим, при больших сроках заболевания полностью восстановить срункцию конечности обычно не удается. При увеличении сроков эмболии в дистальных отделах артерии возникает тромбоз, который значительно затрудняет проведение оперативного вмешательства и ухудшает прогноз заболевания. На конечном этапе возникает тромбоз и венозной системы, хирургическое лечение этой стадии неэффективно.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Второй причиной острой окклюзии артериальных сосудов является тромбоз, который возникает в области измененной артериальной стенки (атероматоз, эндартериит). Реже тромбоз возникает в результате сдаапения артерии извне при переломах, вывихах, гематомах, тромбоцитопатиях различного генеза. Очень редко причиной нарушения артериального кровообращения может стать резкий спазм артерии после введения контрастных препаратов, отравлениях никотином и эр-готамином. Диагноз сложен при сочетании перелома со сдав-лением артериального сосуда и вторичным тромбозом.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Поскольку острый тромбоз чаще возникает на почве ате-росклеротического поражения сосуда, при котором уже имеется развитая сеть коллатералей, клиническая картина заболевания не так остра, как при эмболии, и сроки обратимой ишемии конечности больше.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Отдельные виды острых окклюзии магистральных артерий. Острая окклюзия сосудов конечностей обусловлена эмболией или тромбозом сосудов. Клиническая картина характеризуется внезапной болью в конечности (75-80%). Боль может отсутствовать в тех случаях, когда с самого начала быстро развивается полная анестезия, боль может быть минимальной в случае сохранения коллатерального кровообращения. Бледность кожных покровов в начальной стадии сменяется цианозом с мраморным рисунком и резким снижением кожной температуры. Это важный признак, определяющий степень уменьшения кровоснабжения конечности. Паралич и парестезия (или анестезия) важны в определении тяжести ишемии, поскольку окончания периферических нервов очень чувствительны к аноксии. При наличии паралича и парестезии, как правило, имеется гангрена и, наоборот, при сохранении двигательной и чувствительной функции конечности, несмотря на наличие признаков ишемии, гангрены обычно не обнаруживается. Отсутствие пульса подтверждает диагноз и позволяет определить место окклюзии. При отеке конечности отсутствие пульса можно определить с помощью ультразвуковой допплерофафии.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 xml:space="preserve">Диагноз основывается на анамнезе и выявлении карди-апьной патологии. Различают 3 степени ишемии пораженной конечности (В. С. Савельев): при ишемии la степени </w:t>
      </w:r>
      <w:r w:rsidRPr="00276D45">
        <w:lastRenderedPageBreak/>
        <w:t>появляется чувство онемения, похолодания, парестезии; при ишемии I6 степени - боль. При ишемии II степени имеются нарушения чувствительности и активных движений в суставах конечностей (от пареза при На степени до паралича при Нб степени). Ишемия III степени характеризуется начинающимися некробиотическими явлениями-субфасциальным отеком при Ilia степени и мышечной контрактурой при III6 степени. Конечным результатом ишемии является гангрена конечности. Наибольшую информацию о характере и протяженности патологического процесса, состоянии коллатерального кровотока дает ангиография.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Лечение. Противошоковые мероприятия, низкое положение конечности, ппазмаферез с введением больших количеств свежезамороженной плазмы (см. Синдром сдавления), в поздние сроки - гепарин для уменьшения интенсивности тромбообразования. Оперативное вмешательство целесообразно проводить в течение первых 6 ч от начала заболевания: выполняют артериотомию и удаляют эмбол с помощью зонда Фогарти; при артериальном тромбозе производят тром-бинтимэктомию. После операции для уменьшения рецидива эмболии и ретромбоза показана гепаринотерапия и лечение кардиапьной патологии. При III стадии ишемии операции на сосудах противопоказаны в связи с опасностью турникетного синдрома (аналогичен синдрому длительного раздавливания). При эмболии артериальных сосудов дистальнее коленного или локтевого сустава показана консервативная терапия: спазмолитики, дезагреганты, гепарин.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Прогноз зависит от своевременности оперативного вмешательства и характера изменений сосуда. При ранней операции и хорошем состоянии его стенки удается восстановить кровоток в конечности в 96% случаев.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Острая окклюзия мезентериальных сосудов. Причины: эмболия, тромбоз, расслаивающая аневризма брюшной аорты, травма. Некроз кишечника может возникнуть и при снижении сердечного выброса ниже критического уровня без окклюзии мезентериальных сосудов. В 90% случаев возникает окклюзия верхней брыжеечной артерии, в 10%-нижней. При тромбоза чаще возникает окклюзия основного ствола верхней брыжеечной артерии, что осложняется некрозом всей тонкой и ободочной кишки до селезеночного угла. При эмболии возникает окклюзия более дистапьных отделов сосуда, зона некроза при этом меньше.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Симптомы, течение. Клиническая картина заболевания зависит от времени, прошедшего с его начала. Выделяют 3 стадии: I - начальная стадия. В клинической картине превалирует триада симптомов: боль в животе, шок и понос. Характерно расхождение между тяжелым общим состоянием больного и относительно небольшими изменениями, выявляемыми при осмотре живота: вздутие его и умеренная болезненность без симптомов раздражения брюшины. При аускультации-ослабление перистальтики кишечника. Картина крови не изменена. При рентгенологическом исследовании определяется пневматизация и утолщение стенки тонкой кишки. Длительность стадии I-6 ч. II стадия (7-12 ч): выраженная боль в животе, при пальпации отмечается нарастание болезненности, однако перитонеальных симптомов нет, состояние больного постепенно ухудшается. При пальцевом исследовании прямой кишки могут быть кровянистые выделения. В крови-нарастание лейкоцитоза, рентгенологические изменения прежние; III стадия - стадия некроза кишки (после 12ч). Симптоматика разлитого перитонита и паралитической кишечной непроходимости, в крови-высокий лейкоцитоз, при рентгенологическом исследовании органов брюшной полости-множественные уровни жидкости.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Диагностика основывается на данных анамнеза, поиске источника эмболии (мерцательная аритмия, ревматический порок сердца), клинических проявлениях шока, пареза кишечника. Желательно ангиографическое исследование. Позднее оперативное вмешательство обусловливает развитие тяжелых осложнений. В 3-й стадии заболевания к артериальной окклюзии присоединяется мезентериальный венозный тромбоз.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lastRenderedPageBreak/>
        <w:t>Лечение только оперативное. В I стадии производят реваскуляризацию кишечника путем удаления тромба или тромбинтимэктомии; во II стадии при наличии очаговых некрозов стенки кишки реваскуляризацию дополняют резекцией кишечника; в III стадии-только массивная резекция кишки может спасти жизнь больного. Как правило, оперативное вмешательство производят во II-III стадиях заболевания; послеоперационная летальность составляет 90%.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Хронические окклюзии артериальных сосудов приводят к уменьшению кровотока в анатомической области или органе. При постоянном перфузионном давлении, т. е. равномерном кровотоке, давление ниже места окклюзии снижается только тогда, когда просвет сосуда сужен более чем на 50%. Эта закономерность становится относительной благодаря наличию периферического сопротивления. При высоком периферическом сопротивлении даже сужение просвета на 50% не приводит к снижению кровотока со снижением давления в зоне окклюзии. При незначительном же периферическом сопротивлении при такой же ситуации происходит снижение давления в зоне окклюзии с уменьшением кровотока. При стенозе органный кровоток зависит от притока к зоне окклюзии (т. е. перфузионного давления), степени сужения (процента сужения сосуда), величины периферического сопротивления и вязкости крови. Морфологическим результатом окклюзии (т. в. повышения скорости кровотока и завихрений тока крови) является постстенотическая дилатация, развитие аневризм, тромбов и периферических эмболии, коллатералей. Коллатеральный кровоток является следствием значительного стеноза с большим градиентом давления между пре- и постсте-нотическим сегментами сосуда. Возникает расширение мелких преформированных сосудов с их истинным анатомическим ростом и образованием достаточного окольного кровотока. Органическое сужение сосуда компенсируется не полностью, клинические проявления возникают первоначально при нагрузке.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Хронические нарушения артериального кровотока делят на 3 группы: ангионейропатии (болезнь Рейно и др.); ангиопатии; ангиоорганопатии. При первых двух формах в случае отсутствия эффекта от консервативных мероприятий применяют поясничную или грудную симпатэктомию. При ангиоор-ганопатиях, составляющих до 90% всех облитерирующих заболеваний, хирургическим методам лечения принадлежит основная роль. Наиболее часто среди органопатий встречается облитерирующий атеросклероз и реже облитерирующий эндартериит и тромбангиит.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Облитерирующий атеросклероз-одна из основных причин нарушений периферического кровотока. Его развитию способствуют сахарный диабет, гиперлипидемия, гипертен-зия, повышение массы тела, никотиновая интоксикация, пожилой и старческий возраст. К факторам риска относят поли-цитемию, хронические инфекции, психосоциальные стрессовые ситуации, лечение истрогенами. Поражение обычно универсально и касается сужения просвета артерий не только конечностей, но и головного мозга, сердца, почек.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Классификация тяжести недостаточности артериального кровотока конечности: I стадия клинически бессимптомна. Отмечается отсутствие пульса на сосудах конечности, при ангиографии -сужение или закупорка сосуда; II стадия-ише-мическая боль при физической нагрузке в ягодичной области и икроножных мышцах (перемежающаяся хромота), на арте-риограмме-сужение бедренно-подколенного или аортопод-вздошного сегмента с достаточным развитием коллатералей; при на стадии боль возникает при ходьбе более 100 м, при II6 стадии-меньше 100 м; III стадия-боль в покое и по ночам нарастающей интенсивности, физическая нагрузка резко усиливает боль; IV стадия - значительная боль в покое, физическая нагрузка практически невозможна; выраженные трофические нарушения, некрозы на пальцах и стопе, развитие гангрены.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lastRenderedPageBreak/>
        <w:t>Выделяют 3 основные локализации атеросклеротической окклюзии; тазовая, или аортоподвздошный тип; бедренная, или бедренно-подколенный тип; периферическая-поражение сосудов голени.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Клинические проявления зависят от уровня поражения и степени сужения сосуда, выраженности коллатерального кровотока.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Аортоподвздошный тип. В зависимости от степени закупорки возникает перемежающаяся хромота с болью в области ягодиц и задней поверхности бедра, позднее - боль в покое и гангрена периферических отделов конечности. Обычны зябкость, повышенная чувствительность нижних конечностей к холоду; изменяется окраска кожных покровов ног; в начальных стадиях заболевания они бледные, в поздних - приобретают багрово-синюшную окраску. Атрофия кожи с нарушением роста волос и ногтей, гиперкератозы. Пульсация на бедренной артерии отсутствует, нередко поражение двустороннее (синдром Лериша). На обзорной рентгенограмме определяются кальцинаты в стенке аорты и подвздошных сосудов. При ангиографии определяют локализацию, степень и протяженность поражения.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Ведренно-подколенный тип. Закупорка или сужение поверхностной бедренной артерии протяженностью до приводящего канала (гунтерова канала). Характер и интенсивность жалоб зависят от наличия поражения дистальных отделов артерии, степени сужения сосуда, коллатерального кровото-ка. Пульс на бедренной артерии определяется, но на подколенной и артериях стопы резко ослаблен или отсутствует. При сужении сосуда с резким нарушением гемодинамики в зоне окклюзии и тотчас ниже можно выслушать систолический шум. Необходимо ангиопрафическое исследование.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Периферический тип: боль и парестезии на стопе и пальцах, плохо поддающиеся лечению межпальцевые микозы, длительное заживление ран после травм пальцев. Пульсация на бедренной и подколенной артериях сохраняется, но на артериях стопы отсутствует. В диагностике можно использовать реофафига, ультразвуковую допплерофафию, ангиографию.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При всех типах локализации окклюзии необходимо проводить дифференциальный диагноз с корешковым синдромом спинного мозга, остеохондрозом, болезнью Рейно, диабетической ангиопатией и др.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Лечение в начальной стадии консервативное: устранение неблагоприятных факторов (охлаждение, курение, употребление спиртного), спазмолитическая терапия (но-шпа, га-лидор и др.), ганглиоблокаторы (дипрофен, диколин и др.), обезболивающие. Для улучшения метаболических процессов в тканях назначают витамины, компламин, солкосерил. Целесообразно назначение препаратов, нормализующих свертывание крови, снижающих афегацию тромбоцитов (реопо-лиглюкин, трентал, курантил, свежезамороженная плазма). Проводят физиотерапевтическое лечение, целесообразна ги-пербарическая оксигенация, санаторно-курортное лечение.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Цель оперативного лечения-восстановление кровотока в пораженной конечности. Показания к операции зависят от стадии заболевания (они абсолютны при III-TV стадиях и относительны при Па стадии), технической возможности проведения операции (протяжение и локализация закупорки), степени выраженности сопутствующей патологии (перенесенный инфаркт миокарда, сахарный диабет, поражение почек и др.).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Варианты вмешательств при артериальной окклюзии: при ограниченных стенозах можно использовать баллонную ди-латацию, при протяженных поражениях-тромбинтимзкто-мию. При локализации стеноза артерии выше паховой связки применяют обходное шунтирование синтетическим трансплантатом, а при ниже расположенной обструкции артерии используют трансплантат из аутовены или гетерологичного материала. При генерализованном атеросклеротическом сужении сосуда показана поясничная симпатэктомия с удапе-нием 4 ганглиев.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lastRenderedPageBreak/>
        <w:t>Осложнения: кровотечения из области анастомоза после операции, ранний тромбоз оперированного сосуда или трансплантата, инфекция. Профилактика этих осложнений заключается в тщательном соблюдении техники наложения сосудистого шва, обязательной ранней геларинизации.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Прогноз. Лучший прогноз получен при непротяженных окклюзиях крупных артерий. Пятилетний контроль показывает хороший эффект оперативного лечения при аортоподвз-дошном типе в 90%, при бедренно-подколенном - в 60%.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Окклюзия ветвей дуги аорты приводит к ишемии головного мозга и верхних конечностей. Этиология: атероскле-'роз, неспецифический аорто-артериит, компрессии остеофитами, I ребром и т. д., врожденные аномалии сосудов, фибро-мускулярная дисплазия. Основным звеном патогенеза заболевания является гипоксия участков головного мозга, крово-снабжаемых пораженной артерией. При поражении одной из 4 артерий головного мозга (внутренней сонной или позвоночной) кровоснабжение соответствующего учагтка головного мозга становится возможным за счет перетока крови по артериальному кругу большого мозга (виллизиеву кругу). Однако это приводит иногда к парадоксальному эффекту. При окклюзии проксимального отдела подключичной артерии кровь в верхнюю конечность поступает из системы артериального круга большого мозга, обедняя кровоснабжение последнего, особенно при физической нагрузке (синдром подключичного обкрадывания). Самая частая локализация окклюзии - бифуркация сонных артерий (50%), реже - общая сонная артерия, плечеголовной ствол, подключичная и позвоночная артерии.</w:t>
      </w:r>
    </w:p>
    <w:p w:rsidR="003A5AF3" w:rsidRDefault="003A5AF3" w:rsidP="003A5AF3">
      <w:pPr>
        <w:spacing w:before="120"/>
        <w:ind w:firstLine="567"/>
        <w:jc w:val="both"/>
      </w:pPr>
      <w:r w:rsidRPr="00276D45">
        <w:t>Окклюзия сонных артерий приводит к нарушению кровотока в бассейне внутренней сонной и средней мозговой артерии. Симптомы: I стадия - бессимптомная, при артериогра-фии выявляют стеноз артерии, опасность которого - тромбоэмболия, II стадия - высокая степень сужения сосуда с интермиттирующей ишемией с синкопальными, длящимися несколько минут гемипарезами, афазией, нарушением походки и чувствительности (транзиторная ишемическая атака). Осложнения -тромбоз мелких мозговых сосудов; III стадия - полная окклюзия артерии, проявляющаяся внезапной апоплексией с потерей сознания, полной картиной апоплексического инсульта; IV стадия -остающиеся неврологические знаки после перенесенного инсульта.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Показания к операции в I стадии относительны (сужение просвета более 50%, одновременный стеноз или окклюзия с другой стороны); во II стадии абсолютны и в III стадии относительны (только в первые 6 ч, пока сохранено сознание).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Окклюзия подключичной артерии обусловлена стенопом подключичной артерии проксимальнее места отхождения позвоночной артерии; она проявляется при физическом напряжении верхнего плечевого пояса (синдром обкрадывания). Патогенетически имеет значение изменение тока крови по подключичным и вертебробазилярным сосудам (см. выше). Симптомы: потеря сознания, головокружение, парезы, слабость глазодвигательной мускулатуры, нарушения речи и глотания, рецидивирующие боли в затылке. Неврологическая симптоматика провоцируется работой кисти руки. Качество пульса и АД различно на правей и левой руках. По ходу подключичной артерии определяется стенотический шум. При ангиографии определяют сужение, окклюзию II эффект обкрадывания, который распознают по ретроградному току контраста в Позвоночной артерии пораженной стороны.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Синдром Такаясу (болезнь отсутствия пульса) - дегенеративные или воспалительные заболевания стенки дут аорты: атеросклероз, аортоартериит или надклапанный стеноз аорты со стенозированием и облитерацией крупных сосудов, отходящих от дуги аорты. Поражает преимущественно женщин в возрасте 25-50 лет. Характерно сочетание интермит-тирующих неврологических симптомов с «перемежающейся хромотой» на руках. При выраженной клинической картине отсутствует пульс на шее и обеих руках, но в большинстве имеется только разница в АД на руках и ногах.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lastRenderedPageBreak/>
        <w:t>Лечение оперативное - восстановление кровотока путем эндартерэктомии или сегментарной резекции сосуда с аплопротезированием.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Хроническая окклюзия мезентериальных сосудов (брюшная жаба). Причины: атеросклероз мезентериальных сосудов, артериит, фибромускулярная гиперплазия стенки или сдавление артерии извне (ножками диафрагмы, волокнами нервных сплетений, фиброзными тяжами). Наиболее частая локализация - верхняя брыжеечная артерия. Симптомы: выраженная боль через 2-4 ч после еды, нарушение всасывания, понос, сосудистые шумы. Боль в животе обычно сильная, продолжительная, сопровождается потерей массы тела (вследствие нарушения всасывания в результате ги-поксической атрофии слизистой оболочки или в результате воздержания от еды из-за выраженных болей в животе). При аускультации брюшной полости слышны стенотические сосудистые шумы выше пупка. Основным методом диагностики является ангиография. Выраженный болевой синдром служит показанием к операции, в запущенных случаях возникают ишемические энтерит и энтероколит.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Лечение оперативное - эндартерэктомия или аорто-мезентериальное шунтирование аутовеной.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Стеноз почечных артерий обусловлен фибромускуляр-ным или атеросклеротическими изменениями почечной артерии, которые приводят к сужению сосуда со снижением почечного кровотока. В результате этого приводится в действие ренин-ангиотензин-альдостероновый механизм, вызывающий почечную гипертензию. Симптомы: высокое АД, особенно диастолическое. Для фибромускулярной гиперплазии характерен молодой возраст, внезапное появление гипертен-зии с выраженной болью в боковых отделах живота. В 30- 50% случаев определяются стенотические шумы над почечными сосудами. При внутривенной урографии обнаруживают уменьшение размеров почки, замедление выделения контрастного вещества, при радионуклидном сканировании - уменьшение кровотока в почечной паренхиме и вене. При аор-тографии и селективной почечной ангиографии определяют вид, место и степень сужения сосуда.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Показания к операции: доказанный стеноз артерии, ювенильная гипертензия и повышение активности ренина плазмы в пораженной почке. Возможные варианты оперативного лечения: баллонная вазодилатация стенозированной артерии, эндартерэктомии, резекция стенозированного участка сосуда, имплантация почечной артерии на новый участок аорты, резекция сосуда с протезированием аутовеной или аллотран-сплантатом, обходное шунтирование.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Прогноз: при фибромускулярном стенозе почечной артерии нормализации давления удается добиться в 80-90%, при атеросклерозе и артериите - 40-50%.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Облитерирующий тромбангит - воспалительное системное заболевание артерий и вен с сегментарной облитерацией и тромбозом, сначала средних и мелких, а затем и крупных сосудов. Наступает почти всегда у молодых мужчин. Предрасполагающими к заболеванию факторами являются: курение, охлаждение и особенно отморожения, аутоиммунные заболевания (ревматизм).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Морфологически определяется воспаление с субинтимальной пролиферацией и сужением просвета. Симптомы: клинические проявления недостаточности кровообращения конечности (см. Атеросклероз). Примерно в 10% случаев имеется поражение венозных сосудов с их тромбозом. Течение заболевания длительное. Выделяют две формы течения болезни: ограниченную, при которой поражаются артерии одной или обеих нижних конечностей, изменения прогрессируют медленно, и генерализованную, при которой поражаются сосуды конечностей, висцеральные ветви брюшной аорты, ветви дуги аорты, коронарные и церебральные артерии.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lastRenderedPageBreak/>
        <w:t>В диагностике имеют значение анамнез, жалобы, данные клинического исследования, реография, ультразвуковая доп-плерография, по показаниям-ангиография. Лечение консервативное (см. выше). При ограниченных поражениях возможно обходное шунтирование. По показаниям-симпатэктомия, цель которой-улучшение коллатерального кровообращения и ликвидация спазма сосудов.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Прогноз неблагоприятный, излечения не бывает.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Болезнь Рейно - ангиотрофоневроз с преимущественным поражением мелких концевых артерий и артериол. Процесс локализуется на верхних конечностях, поражение обычно симметричное и двустороннее, чаще заболевают женщины молодого возраста.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Этиология: длительное ознобление, хроническая трав-матизация пальцев, эндокринные нарушения (щитовидной железы, половых желез), тяжелые эмоциональные стрессы.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Симптомы: выделяют 3 стадии заболевания: ангиоспа-стическую (кратковременные спазмы сосудов концевых фаланг 2-3 пальцев кисти или 1-3 пальцев стопы; спазм быстро сменяется расширением сосудов с покраснением кожи, потеплением пальцев); ангиопаралитическую (кисть и пальцы приобретают цианотичную окраску, отечность и пастоз-ность пальцев); трофопаралитическую (склонность к развитию панарициев и язв, очаги поверхностного некроза мягких тканей концевых фаланг, после отторжения-длительно незаживающие язвы).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Дифференциальный диагноз проводят с облитерирующим эндартериитом и нарушениями кровообращения в конечности, обусловленными сдавленней подключичной артерии (добавочное шейное ребро, высоко расположенное I ребро - реберно-лодключичный синдром; гипертрофированная передняя лестничная мышца - синдром передней лестничной мышцы; патологически измененная малая грудная мышца). При этих синдромах имеется компрессия подключичной артерии и плечевого сплетения, отсюда симптоматика сосудистых и неврологических нарушений: боль, зябкость, парестезии, слабость мышц руки. При определенных положениях руки отмечается усиление симптоматики и уменьшение пульсации сосудов на кисти. Постоянная травматизация артерии приводит к Рубцовым изменениям ее стенки, периартерииту и может закончиться тромбозом.</w:t>
      </w:r>
    </w:p>
    <w:p w:rsidR="003A5AF3" w:rsidRPr="00276D45" w:rsidRDefault="003A5AF3" w:rsidP="003A5AF3">
      <w:pPr>
        <w:spacing w:before="120"/>
        <w:ind w:firstLine="567"/>
        <w:jc w:val="both"/>
      </w:pPr>
      <w:r w:rsidRPr="00276D45">
        <w:t>Лечение болезни Рейно консервативное, как при других облитерирующих заболеваниях сосудов. При отсутствии эффекта производят грудную симпатэктомию, при некрозе - некрэктомию. Показаны курсы плазмафереза с полным замещением удаленной плазмы плазмой свежезамороженной.</w:t>
      </w:r>
    </w:p>
    <w:p w:rsidR="003A5AF3" w:rsidRPr="00276D45" w:rsidRDefault="003A5AF3" w:rsidP="003A5AF3">
      <w:pPr>
        <w:spacing w:before="120"/>
        <w:jc w:val="center"/>
        <w:rPr>
          <w:b/>
          <w:bCs/>
          <w:sz w:val="28"/>
          <w:szCs w:val="28"/>
        </w:rPr>
      </w:pPr>
      <w:r w:rsidRPr="00276D45">
        <w:rPr>
          <w:b/>
          <w:bCs/>
          <w:sz w:val="28"/>
          <w:szCs w:val="28"/>
        </w:rPr>
        <w:t>Список литературы</w:t>
      </w:r>
    </w:p>
    <w:p w:rsidR="003A5AF3" w:rsidRDefault="003A5AF3" w:rsidP="003A5AF3">
      <w:pPr>
        <w:spacing w:before="120"/>
        <w:ind w:firstLine="567"/>
        <w:jc w:val="both"/>
      </w:pPr>
      <w:r w:rsidRPr="00276D45">
        <w:t xml:space="preserve">Для подготовки данной работы были использованы материалы с сайта </w:t>
      </w:r>
      <w:hyperlink r:id="rId5" w:history="1">
        <w:r w:rsidRPr="00276D45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F3"/>
    <w:rsid w:val="00002B5A"/>
    <w:rsid w:val="0010437E"/>
    <w:rsid w:val="00276D45"/>
    <w:rsid w:val="00316F32"/>
    <w:rsid w:val="003A5AF3"/>
    <w:rsid w:val="005265A3"/>
    <w:rsid w:val="00616072"/>
    <w:rsid w:val="006A5004"/>
    <w:rsid w:val="00710178"/>
    <w:rsid w:val="0081563E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F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A5A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F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A5A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x.1g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3678</Words>
  <Characters>20969</Characters>
  <Application>Microsoft Office Word</Application>
  <DocSecurity>0</DocSecurity>
  <Lines>174</Lines>
  <Paragraphs>49</Paragraphs>
  <ScaleCrop>false</ScaleCrop>
  <Company>Home</Company>
  <LinksUpToDate>false</LinksUpToDate>
  <CharactersWithSpaces>24598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Окклюзия магистральных артерий</dc:title>
  <dc:creator>User</dc:creator>
  <cp:lastModifiedBy>Igor</cp:lastModifiedBy>
  <cp:revision>2</cp:revision>
  <dcterms:created xsi:type="dcterms:W3CDTF">2024-09-30T07:35:00Z</dcterms:created>
  <dcterms:modified xsi:type="dcterms:W3CDTF">2024-09-30T07:35:00Z</dcterms:modified>
</cp:coreProperties>
</file>