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AD" w:rsidRPr="00025E8C" w:rsidRDefault="00364348" w:rsidP="00346D93">
      <w:pPr>
        <w:jc w:val="center"/>
        <w:rPr>
          <w:b/>
        </w:rPr>
      </w:pPr>
      <w:r w:rsidRPr="00025E8C">
        <w:rPr>
          <w:b/>
        </w:rPr>
        <w:t>Паспортная часть</w:t>
      </w:r>
    </w:p>
    <w:p w:rsidR="00364348" w:rsidRDefault="00364348" w:rsidP="00364348"/>
    <w:p w:rsidR="00364348" w:rsidRDefault="00364348" w:rsidP="00364348">
      <w:r>
        <w:t>Дата заболевания</w:t>
      </w:r>
      <w:r w:rsidR="00083D60">
        <w:t xml:space="preserve"> – 13.10.12</w:t>
      </w:r>
    </w:p>
    <w:p w:rsidR="00364348" w:rsidRDefault="00364348" w:rsidP="00364348">
      <w:r>
        <w:t>Дата поступления в стационар - 16.10.12</w:t>
      </w:r>
    </w:p>
    <w:p w:rsidR="00364348" w:rsidRPr="002A4A2E" w:rsidRDefault="00364348" w:rsidP="00364348">
      <w:pPr>
        <w:rPr>
          <w:lang w:val="en-US"/>
        </w:rPr>
      </w:pPr>
      <w:r>
        <w:t xml:space="preserve">Фамилия, имя, отчество – </w:t>
      </w:r>
      <w:r w:rsidR="002A4A2E">
        <w:rPr>
          <w:lang w:val="en-US"/>
        </w:rPr>
        <w:t>________</w:t>
      </w:r>
    </w:p>
    <w:p w:rsidR="00364348" w:rsidRDefault="00364348" w:rsidP="00364348">
      <w:r>
        <w:t>Возраст – 60 лет(10.06.1952 г.)</w:t>
      </w:r>
    </w:p>
    <w:p w:rsidR="00364348" w:rsidRPr="002A4A2E" w:rsidRDefault="00364348" w:rsidP="00364348">
      <w:pPr>
        <w:rPr>
          <w:lang w:val="en-US"/>
        </w:rPr>
      </w:pPr>
      <w:r>
        <w:t>Место жительства –</w:t>
      </w:r>
      <w:r w:rsidR="00083D60">
        <w:t xml:space="preserve"> </w:t>
      </w:r>
      <w:r w:rsidR="002A4A2E">
        <w:rPr>
          <w:lang w:val="en-US"/>
        </w:rPr>
        <w:t>___________________</w:t>
      </w:r>
    </w:p>
    <w:p w:rsidR="00364348" w:rsidRDefault="00364348" w:rsidP="00364348">
      <w:r>
        <w:t>Место работы, профессия</w:t>
      </w:r>
      <w:r w:rsidR="00083D60">
        <w:t xml:space="preserve"> - пенсионерка</w:t>
      </w:r>
    </w:p>
    <w:p w:rsidR="00364348" w:rsidRDefault="00364348" w:rsidP="00653DA8">
      <w:pPr>
        <w:jc w:val="both"/>
      </w:pPr>
      <w:r>
        <w:t>Диагноз при поступлении</w:t>
      </w:r>
      <w:r w:rsidR="00083D60">
        <w:t xml:space="preserve"> – </w:t>
      </w:r>
      <w:proofErr w:type="gramStart"/>
      <w:r w:rsidR="00083D60">
        <w:t>Рожа</w:t>
      </w:r>
      <w:proofErr w:type="gramEnd"/>
      <w:r w:rsidR="00083D60">
        <w:t xml:space="preserve"> правого плеча и предплечья, эритематозная форма, интоксикация 1 ст.</w:t>
      </w:r>
    </w:p>
    <w:p w:rsidR="00364348" w:rsidRDefault="00364348" w:rsidP="00364348">
      <w:bookmarkStart w:id="0" w:name="_GoBack"/>
      <w:r>
        <w:t>Клинический диагноз</w:t>
      </w:r>
      <w:r w:rsidR="00083D60">
        <w:t xml:space="preserve"> – Опоясывающий герпес</w:t>
      </w:r>
    </w:p>
    <w:p w:rsidR="00364348" w:rsidRDefault="00364348" w:rsidP="00653DA8">
      <w:pPr>
        <w:jc w:val="both"/>
      </w:pPr>
      <w:r>
        <w:t>Сопутствующие заболевания</w:t>
      </w:r>
      <w:r w:rsidR="00083D60">
        <w:t xml:space="preserve"> – </w:t>
      </w:r>
      <w:r w:rsidR="00653DA8">
        <w:t>Артериальная гипертензия 1 ст., риск 3. Атеросклеротический кардиосклероз 1 ст.</w:t>
      </w:r>
      <w:r w:rsidR="00EC01A5">
        <w:t xml:space="preserve"> Ожирение 2 ст.</w:t>
      </w:r>
    </w:p>
    <w:bookmarkEnd w:id="0"/>
    <w:p w:rsidR="00083D60" w:rsidRDefault="00083D60" w:rsidP="00364348"/>
    <w:p w:rsidR="00025E8C" w:rsidRDefault="00025E8C" w:rsidP="00364348"/>
    <w:p w:rsidR="00083D60" w:rsidRPr="006E6024" w:rsidRDefault="00083D60" w:rsidP="00025E8C">
      <w:pPr>
        <w:jc w:val="center"/>
        <w:rPr>
          <w:b/>
        </w:rPr>
      </w:pPr>
      <w:r w:rsidRPr="006E6024">
        <w:rPr>
          <w:b/>
        </w:rPr>
        <w:t>Жалобы больного</w:t>
      </w:r>
    </w:p>
    <w:p w:rsidR="00025E8C" w:rsidRDefault="00025E8C" w:rsidP="00025E8C">
      <w:pPr>
        <w:jc w:val="center"/>
      </w:pPr>
    </w:p>
    <w:p w:rsidR="00083D60" w:rsidRDefault="00083D60" w:rsidP="00364348">
      <w:r>
        <w:t xml:space="preserve">На момент </w:t>
      </w:r>
      <w:r w:rsidR="003F7AE6">
        <w:t xml:space="preserve">начала </w:t>
      </w:r>
      <w:r>
        <w:t xml:space="preserve">курации </w:t>
      </w:r>
      <w:r w:rsidR="003F7AE6">
        <w:t>–</w:t>
      </w:r>
      <w:r>
        <w:t xml:space="preserve"> </w:t>
      </w:r>
      <w:r w:rsidR="003F7AE6">
        <w:t>на покраснение кожи  правого плеча и предплечь</w:t>
      </w:r>
      <w:r w:rsidR="00B3489C">
        <w:t>я, на  высыпания и  чувство жжения в этой области.</w:t>
      </w:r>
    </w:p>
    <w:p w:rsidR="00083D60" w:rsidRDefault="003F7AE6" w:rsidP="00364348">
      <w:r>
        <w:t>На момент поступления – на гиперемию и небольшую отёчность кожи правого плеча и предплечья, на высыпания и чувство жжения  в этой области. Подъём температуры до 37.8</w:t>
      </w:r>
      <w:r w:rsidR="00697ABE" w:rsidRPr="00697ABE">
        <w:t xml:space="preserve"> oC</w:t>
      </w:r>
      <w:r>
        <w:t>, ознобы.</w:t>
      </w:r>
    </w:p>
    <w:p w:rsidR="00697ABE" w:rsidRDefault="00697ABE" w:rsidP="00364348"/>
    <w:p w:rsidR="00025E8C" w:rsidRDefault="00025E8C" w:rsidP="00364348"/>
    <w:p w:rsidR="0047314E" w:rsidRPr="006E6024" w:rsidRDefault="00697ABE" w:rsidP="00025E8C">
      <w:pPr>
        <w:jc w:val="center"/>
        <w:rPr>
          <w:b/>
        </w:rPr>
      </w:pPr>
      <w:r w:rsidRPr="006E6024">
        <w:rPr>
          <w:b/>
        </w:rPr>
        <w:t>Анамнез настоящего заболевания</w:t>
      </w:r>
    </w:p>
    <w:p w:rsidR="00025E8C" w:rsidRDefault="00025E8C" w:rsidP="00025E8C">
      <w:pPr>
        <w:jc w:val="center"/>
      </w:pPr>
    </w:p>
    <w:p w:rsidR="004D5442" w:rsidRDefault="0047314E" w:rsidP="00A56737">
      <w:pPr>
        <w:jc w:val="both"/>
      </w:pPr>
      <w:r>
        <w:t>Со слов больной 10.10.12  сильно переохладилась.13.10.12</w:t>
      </w:r>
      <w:r w:rsidR="00697ABE">
        <w:t xml:space="preserve"> появились боли в области шейного отдела позвоночника справа, правого плеча и предплечья.</w:t>
      </w:r>
      <w:r w:rsidR="007C71D3">
        <w:t xml:space="preserve"> Больная нано</w:t>
      </w:r>
      <w:r w:rsidR="0049488E">
        <w:t>с</w:t>
      </w:r>
      <w:r w:rsidR="007C71D3">
        <w:t>и</w:t>
      </w:r>
      <w:r w:rsidR="0049488E">
        <w:t>ла диклофенак (гель 1%)  на область правого плеча и предплечья. Самочувствие не изменилось.</w:t>
      </w:r>
      <w:r>
        <w:t xml:space="preserve"> </w:t>
      </w:r>
      <w:r w:rsidR="00697ABE">
        <w:t>14.10.12 появилось покраснение</w:t>
      </w:r>
      <w:r w:rsidR="007C71D3">
        <w:t xml:space="preserve"> кожи</w:t>
      </w:r>
      <w:r w:rsidR="00697ABE">
        <w:t xml:space="preserve">, </w:t>
      </w:r>
      <w:r w:rsidR="007C71D3">
        <w:t xml:space="preserve">отечность правого плеча и предплечья, </w:t>
      </w:r>
      <w:r w:rsidR="00697ABE">
        <w:t xml:space="preserve">повышение температуры до 37.8 </w:t>
      </w:r>
      <w:r w:rsidR="00697ABE" w:rsidRPr="003F7AE6">
        <w:t>oC</w:t>
      </w:r>
      <w:r w:rsidR="00697ABE">
        <w:t>,</w:t>
      </w:r>
      <w:r w:rsidR="00576460">
        <w:t xml:space="preserve"> </w:t>
      </w:r>
      <w:r w:rsidR="00697ABE">
        <w:t>появилось чувство озноба</w:t>
      </w:r>
      <w:r>
        <w:t>, общей слабости</w:t>
      </w:r>
      <w:r w:rsidR="00697ABE">
        <w:t>.</w:t>
      </w:r>
      <w:r w:rsidR="00A56737">
        <w:t xml:space="preserve"> </w:t>
      </w:r>
      <w:r w:rsidR="00697ABE">
        <w:t>15.10.12 появились высыпания па правом плече</w:t>
      </w:r>
      <w:r w:rsidR="00576460">
        <w:t xml:space="preserve"> и предплечье.</w:t>
      </w:r>
      <w:r w:rsidR="00A56737">
        <w:t xml:space="preserve"> </w:t>
      </w:r>
      <w:r w:rsidR="0049488E">
        <w:t>16</w:t>
      </w:r>
      <w:r w:rsidR="004833DA">
        <w:t xml:space="preserve">.10.12  обратилась в приемный покой </w:t>
      </w:r>
      <w:r w:rsidR="002A4A2E" w:rsidRPr="002A4A2E">
        <w:t>_____________</w:t>
      </w:r>
      <w:r w:rsidR="004833DA">
        <w:t xml:space="preserve"> и была экстренно госпитализирована с подозрением на </w:t>
      </w:r>
      <w:r w:rsidR="00474A89">
        <w:t>рожу правого плеча и предплечья.</w:t>
      </w:r>
    </w:p>
    <w:p w:rsidR="00A56737" w:rsidRPr="004D5442" w:rsidRDefault="004D5442" w:rsidP="00A56737">
      <w:pPr>
        <w:jc w:val="both"/>
      </w:pPr>
      <w:r>
        <w:t xml:space="preserve"> </w:t>
      </w:r>
    </w:p>
    <w:p w:rsidR="0047314E" w:rsidRDefault="0047314E" w:rsidP="00364348"/>
    <w:p w:rsidR="004833DA" w:rsidRPr="006E6024" w:rsidRDefault="004833DA" w:rsidP="00025E8C">
      <w:pPr>
        <w:jc w:val="center"/>
        <w:rPr>
          <w:b/>
        </w:rPr>
      </w:pPr>
      <w:r w:rsidRPr="006E6024">
        <w:rPr>
          <w:b/>
        </w:rPr>
        <w:t>Эпидемиологический анамнез</w:t>
      </w:r>
    </w:p>
    <w:p w:rsidR="00800B85" w:rsidRDefault="00800B85" w:rsidP="00025E8C">
      <w:pPr>
        <w:jc w:val="center"/>
      </w:pPr>
    </w:p>
    <w:p w:rsidR="00661227" w:rsidRDefault="00661227" w:rsidP="006E6024">
      <w:pPr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</w:t>
      </w:r>
      <w:proofErr w:type="gramStart"/>
      <w:r>
        <w:t>с</w:t>
      </w:r>
      <w:proofErr w:type="gramEnd"/>
      <w:r w:rsidR="004833DA">
        <w:t xml:space="preserve">ancer </w:t>
      </w:r>
      <w:r w:rsidR="004833DA" w:rsidRPr="004833DA">
        <w:t>пра</w:t>
      </w:r>
      <w:r w:rsidR="004833DA">
        <w:t>вой молочн</w:t>
      </w:r>
      <w:r>
        <w:t xml:space="preserve">ой железы и мастэктомия с курсом химиотерапии 6 месяцев в дневном стационаре. Сильное переохлаждение 10.10.12. </w:t>
      </w:r>
    </w:p>
    <w:p w:rsidR="00661227" w:rsidRDefault="00661227" w:rsidP="006E6024">
      <w:pPr>
        <w:jc w:val="both"/>
      </w:pPr>
      <w:r>
        <w:t xml:space="preserve">В детстве была перенесена ветряная оспа. </w:t>
      </w:r>
    </w:p>
    <w:p w:rsidR="006E6024" w:rsidRDefault="006E6024" w:rsidP="00474A89"/>
    <w:p w:rsidR="006E6024" w:rsidRDefault="006E6024" w:rsidP="00025E8C">
      <w:pPr>
        <w:jc w:val="center"/>
      </w:pPr>
    </w:p>
    <w:p w:rsidR="00661227" w:rsidRPr="006E6024" w:rsidRDefault="00661227" w:rsidP="00025E8C">
      <w:pPr>
        <w:jc w:val="center"/>
        <w:rPr>
          <w:b/>
        </w:rPr>
      </w:pPr>
      <w:r w:rsidRPr="006E6024">
        <w:rPr>
          <w:b/>
        </w:rPr>
        <w:t>Анамнез жизни</w:t>
      </w:r>
    </w:p>
    <w:p w:rsidR="00661227" w:rsidRPr="004833DA" w:rsidRDefault="00661227" w:rsidP="00364348"/>
    <w:p w:rsidR="00025E8C" w:rsidRDefault="003619D6" w:rsidP="00025E8C">
      <w:pPr>
        <w:jc w:val="both"/>
      </w:pPr>
      <w:r>
        <w:t>Перенесённые заболевания – ОРВИ, эпидемический паротит,</w:t>
      </w:r>
      <w:r w:rsidRPr="003619D6">
        <w:t xml:space="preserve"> </w:t>
      </w:r>
      <w:r>
        <w:t xml:space="preserve">в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</w:t>
      </w:r>
      <w:r>
        <w:rPr>
          <w:lang w:val="en-GB"/>
        </w:rPr>
        <w:t>cancer</w:t>
      </w:r>
      <w:r w:rsidRPr="003619D6">
        <w:t xml:space="preserve"> правой молочной железы</w:t>
      </w:r>
      <w:r>
        <w:t>.</w:t>
      </w:r>
    </w:p>
    <w:p w:rsidR="003619D6" w:rsidRDefault="003619D6" w:rsidP="00025E8C">
      <w:pPr>
        <w:jc w:val="both"/>
      </w:pPr>
      <w:r>
        <w:t xml:space="preserve">Семейный анамнез – не замужем, имеет взрослую дочь. </w:t>
      </w:r>
    </w:p>
    <w:p w:rsidR="003619D6" w:rsidRDefault="003619D6" w:rsidP="00661227">
      <w:r>
        <w:t>Аллергологический анамнез – не отягощён.</w:t>
      </w:r>
    </w:p>
    <w:p w:rsidR="003619D6" w:rsidRDefault="003619D6" w:rsidP="00661227">
      <w:r>
        <w:t>Наследственный анамнез – не отягощён.</w:t>
      </w:r>
    </w:p>
    <w:p w:rsidR="003619D6" w:rsidRPr="003619D6" w:rsidRDefault="003619D6" w:rsidP="00661227">
      <w:r>
        <w:t>Вредные привычки – н</w:t>
      </w:r>
      <w:r w:rsidRPr="003619D6">
        <w:t>е курит. Алкоголем не злоупотребляет. Употребление наркотиков и психотропных веществ отрицает</w:t>
      </w:r>
    </w:p>
    <w:p w:rsidR="003619D6" w:rsidRDefault="003619D6" w:rsidP="00661227">
      <w:r>
        <w:lastRenderedPageBreak/>
        <w:t xml:space="preserve">Перенесённые операции – мастэктомия в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800B85" w:rsidRDefault="00800B85" w:rsidP="00661227"/>
    <w:p w:rsidR="00025E8C" w:rsidRDefault="00025E8C" w:rsidP="00661227"/>
    <w:p w:rsidR="00800B85" w:rsidRPr="00D04600" w:rsidRDefault="00800B85" w:rsidP="00D04600">
      <w:pPr>
        <w:jc w:val="center"/>
        <w:rPr>
          <w:b/>
        </w:rPr>
      </w:pPr>
      <w:r w:rsidRPr="00D04600">
        <w:rPr>
          <w:b/>
        </w:rPr>
        <w:t>Настоящее состояние больного</w:t>
      </w:r>
    </w:p>
    <w:p w:rsidR="00800B85" w:rsidRPr="00D04600" w:rsidRDefault="00800B85" w:rsidP="00D04600">
      <w:pPr>
        <w:jc w:val="center"/>
        <w:rPr>
          <w:b/>
        </w:rPr>
      </w:pPr>
    </w:p>
    <w:p w:rsidR="00800B85" w:rsidRDefault="00800B85" w:rsidP="00D04600">
      <w:pPr>
        <w:jc w:val="center"/>
      </w:pPr>
      <w:r>
        <w:t>О</w:t>
      </w:r>
      <w:r w:rsidR="00BD4A85">
        <w:t>бъективное исследование больной</w:t>
      </w:r>
    </w:p>
    <w:p w:rsidR="00BD4A85" w:rsidRDefault="00BD4A85" w:rsidP="00D04600">
      <w:pPr>
        <w:jc w:val="center"/>
      </w:pPr>
    </w:p>
    <w:p w:rsidR="00BD4A85" w:rsidRDefault="00BD4A85" w:rsidP="00D04600">
      <w:pPr>
        <w:jc w:val="center"/>
      </w:pPr>
    </w:p>
    <w:p w:rsidR="00800B85" w:rsidRPr="00BD4A85" w:rsidRDefault="00BD4A85" w:rsidP="00BD4A85">
      <w:pPr>
        <w:jc w:val="center"/>
        <w:rPr>
          <w:i/>
        </w:rPr>
      </w:pPr>
      <w:r>
        <w:rPr>
          <w:i/>
        </w:rPr>
        <w:t>Общий осмотр</w:t>
      </w:r>
    </w:p>
    <w:p w:rsidR="00800B85" w:rsidRDefault="00800B85" w:rsidP="00D04600">
      <w:pPr>
        <w:jc w:val="both"/>
      </w:pPr>
    </w:p>
    <w:p w:rsidR="00D04600" w:rsidRDefault="00800B85" w:rsidP="00D04600">
      <w:pPr>
        <w:jc w:val="both"/>
      </w:pPr>
      <w:r>
        <w:t>Общее состояние больной удовлетворительное.</w:t>
      </w:r>
    </w:p>
    <w:p w:rsidR="00800B85" w:rsidRDefault="00800B85" w:rsidP="00D04600">
      <w:pPr>
        <w:jc w:val="both"/>
      </w:pPr>
      <w:r>
        <w:t>Температура 3</w:t>
      </w:r>
      <w:r w:rsidR="00DD50E9">
        <w:t>6</w:t>
      </w:r>
      <w:r>
        <w:t>,6о С.</w:t>
      </w:r>
    </w:p>
    <w:p w:rsidR="00D04600" w:rsidRDefault="00800B85" w:rsidP="00D04600">
      <w:pPr>
        <w:jc w:val="both"/>
      </w:pPr>
      <w:r>
        <w:t>Сознание ясное.</w:t>
      </w:r>
      <w:r w:rsidR="00D04600">
        <w:t xml:space="preserve">   </w:t>
      </w:r>
    </w:p>
    <w:p w:rsidR="00800B85" w:rsidRDefault="00800B85" w:rsidP="00D04600">
      <w:pPr>
        <w:jc w:val="both"/>
      </w:pPr>
      <w:r>
        <w:t>Положение больной в постели активное.</w:t>
      </w:r>
    </w:p>
    <w:p w:rsidR="00800B85" w:rsidRDefault="00800B85" w:rsidP="00D04600">
      <w:pPr>
        <w:jc w:val="both"/>
      </w:pPr>
      <w:r>
        <w:t>Конституциональный тип - гиперстенический.</w:t>
      </w:r>
    </w:p>
    <w:p w:rsidR="00800B85" w:rsidRDefault="00800B85" w:rsidP="00D04600">
      <w:pPr>
        <w:jc w:val="both"/>
      </w:pPr>
      <w:r>
        <w:t>Телосложение правильное, деформаций и уродств туловища, конечностей и черепа нет.</w:t>
      </w:r>
    </w:p>
    <w:p w:rsidR="00800B85" w:rsidRDefault="00DD50E9" w:rsidP="00D04600">
      <w:pPr>
        <w:jc w:val="both"/>
      </w:pPr>
      <w:r>
        <w:t xml:space="preserve">Рост 164см, вес </w:t>
      </w:r>
      <w:smartTag w:uri="urn:schemas-microsoft-com:office:smarttags" w:element="metricconverter">
        <w:smartTagPr>
          <w:attr w:name="ProductID" w:val="99 кг"/>
        </w:smartTagPr>
        <w:r>
          <w:t>99</w:t>
        </w:r>
        <w:r w:rsidR="00800B85">
          <w:t xml:space="preserve"> кг</w:t>
        </w:r>
      </w:smartTag>
      <w:r w:rsidR="00800B85">
        <w:t>.</w:t>
      </w:r>
      <w:r>
        <w:t xml:space="preserve"> ИМТ – 36, ожирение второй степени.</w:t>
      </w:r>
    </w:p>
    <w:p w:rsidR="00800B85" w:rsidRDefault="00800B85" w:rsidP="00D04600">
      <w:pPr>
        <w:jc w:val="both"/>
      </w:pPr>
      <w:r>
        <w:t>Форма головы правильная, непроизвольных движений головы нет.</w:t>
      </w:r>
      <w:r w:rsidR="00D04600">
        <w:t xml:space="preserve"> </w:t>
      </w:r>
      <w:r>
        <w:t>Отека век нет. Косоглазия нет.</w:t>
      </w:r>
    </w:p>
    <w:p w:rsidR="00D04600" w:rsidRDefault="00D04600" w:rsidP="00D04600">
      <w:pPr>
        <w:jc w:val="both"/>
      </w:pPr>
    </w:p>
    <w:p w:rsidR="00D04600" w:rsidRDefault="00DD50E9" w:rsidP="00D04600">
      <w:pPr>
        <w:jc w:val="both"/>
      </w:pPr>
      <w:r>
        <w:t>Окраска кожных покровов обычной окраски,</w:t>
      </w:r>
      <w:r w:rsidR="004C7752">
        <w:t xml:space="preserve"> </w:t>
      </w:r>
      <w:r>
        <w:t>за исключением кожи правого плеча и предплечья,</w:t>
      </w:r>
      <w:r w:rsidR="004C7752">
        <w:t xml:space="preserve"> </w:t>
      </w:r>
      <w:r>
        <w:t>где наблюдается гиперемия</w:t>
      </w:r>
      <w:r w:rsidR="00B60971">
        <w:t>, ярко-розового цвета, горячая на ощупь</w:t>
      </w:r>
      <w:r w:rsidR="004C7752">
        <w:t xml:space="preserve"> и везикулярная сыпь</w:t>
      </w:r>
      <w:r w:rsidR="0079109F">
        <w:t>, налич</w:t>
      </w:r>
      <w:r w:rsidR="000E21B5">
        <w:t>ие вторичных элементов - корок</w:t>
      </w:r>
      <w:r>
        <w:t>.</w:t>
      </w:r>
      <w:r w:rsidR="00800B85">
        <w:t xml:space="preserve"> Выраженного цианоза, иктеричности и участков патологической пигментации не наблюдается. Влажность, эластич</w:t>
      </w:r>
      <w:r w:rsidR="00D04600">
        <w:t xml:space="preserve">ность кожи соответствуют норме. </w:t>
      </w:r>
      <w:r w:rsidR="00800B85">
        <w:t xml:space="preserve">Рубцов, расчесов, видимых опухолей нет. </w:t>
      </w:r>
    </w:p>
    <w:p w:rsidR="00D04600" w:rsidRDefault="00D04600" w:rsidP="00D04600">
      <w:pPr>
        <w:jc w:val="both"/>
      </w:pPr>
    </w:p>
    <w:p w:rsidR="00800B85" w:rsidRDefault="00800B85" w:rsidP="00D04600">
      <w:pPr>
        <w:jc w:val="both"/>
      </w:pPr>
      <w:r>
        <w:t>Видимые слизистые бледно-розового цвета, чистые, желтушного прокрашивания уздечки языка и склер нет. Конъюнктива глаз розовая. Грибкового поражения ногтевых пластинок не отмечено. Ногтевые пластинки на ногах не утолщены. Осмотр провод</w:t>
      </w:r>
      <w:r w:rsidR="00D04600">
        <w:t>ился при естественном освещении</w:t>
      </w:r>
      <w:r w:rsidR="007A29DD">
        <w:t xml:space="preserve">. </w:t>
      </w:r>
      <w:r w:rsidR="004C7752">
        <w:t>Подкожно-жировой слой развит избыточно</w:t>
      </w:r>
      <w:r>
        <w:t>, распределен равномерно. Отёков не выявлено. Наличия крепитации не выявлено.</w:t>
      </w:r>
    </w:p>
    <w:p w:rsidR="00800B85" w:rsidRDefault="00800B85" w:rsidP="00D04600">
      <w:pPr>
        <w:jc w:val="both"/>
      </w:pPr>
    </w:p>
    <w:p w:rsidR="00800B85" w:rsidRDefault="00800B85" w:rsidP="00D04600">
      <w:pPr>
        <w:jc w:val="both"/>
      </w:pPr>
      <w:r>
        <w:t xml:space="preserve">При наружном осмотре лимфатические узлы не визуализируются. </w:t>
      </w:r>
      <w:proofErr w:type="gramStart"/>
      <w:r>
        <w:t>Подчелюстные, затылочные, околоушные, подбородочные, шейные, надключичные, подключичные, подмышечные, локтевые, паховые, подколенные лимфатические узлы не пальпируются.</w:t>
      </w:r>
      <w:proofErr w:type="gramEnd"/>
    </w:p>
    <w:p w:rsidR="00800B85" w:rsidRDefault="00800B85" w:rsidP="00D04600">
      <w:pPr>
        <w:jc w:val="both"/>
      </w:pPr>
    </w:p>
    <w:p w:rsidR="00800B85" w:rsidRDefault="004C7752" w:rsidP="00D04600">
      <w:pPr>
        <w:jc w:val="both"/>
      </w:pPr>
      <w:r>
        <w:t>Левая молочная железа   безболезненна и однородна</w:t>
      </w:r>
      <w:r w:rsidR="00800B85">
        <w:t xml:space="preserve"> при пальпации.</w:t>
      </w:r>
      <w:r>
        <w:t xml:space="preserve"> Правая молочная железа удалена вместе с большой грудной мышцей и </w:t>
      </w:r>
      <w:proofErr w:type="gramStart"/>
      <w:r>
        <w:t>регионарными</w:t>
      </w:r>
      <w:proofErr w:type="gramEnd"/>
      <w:r>
        <w:t xml:space="preserve"> лимфоузлами.</w:t>
      </w:r>
    </w:p>
    <w:p w:rsidR="00800B85" w:rsidRDefault="00800B85" w:rsidP="00D04600">
      <w:pPr>
        <w:jc w:val="both"/>
      </w:pPr>
    </w:p>
    <w:p w:rsidR="00800B85" w:rsidRDefault="00800B85" w:rsidP="00D04600">
      <w:pPr>
        <w:jc w:val="both"/>
      </w:pPr>
      <w:r>
        <w:t>Мышцы развиты умеренно, при пальпации безболезненны, без уплотнений. Тонус мышц сохранен</w:t>
      </w:r>
      <w:r w:rsidR="007A29DD">
        <w:t>. С</w:t>
      </w:r>
      <w:r>
        <w:t>уставы не деформированы, при пальпации безболезненны. Ограничения подвижности не наблюдается. При д</w:t>
      </w:r>
      <w:r w:rsidR="004C7752">
        <w:t>вижении имеется умеренная боль</w:t>
      </w:r>
      <w:r w:rsidR="007A29DD">
        <w:t>.</w:t>
      </w:r>
      <w:r>
        <w:t xml:space="preserve"> Кости не деформированы, при пальпации безболезненны. </w:t>
      </w:r>
    </w:p>
    <w:p w:rsidR="00800B85" w:rsidRDefault="00800B85" w:rsidP="00D04600">
      <w:pPr>
        <w:jc w:val="both"/>
      </w:pPr>
    </w:p>
    <w:p w:rsidR="00474A89" w:rsidRDefault="00474A89" w:rsidP="00D04600">
      <w:pPr>
        <w:jc w:val="both"/>
      </w:pPr>
    </w:p>
    <w:p w:rsidR="008A1F31" w:rsidRPr="00D04600" w:rsidRDefault="008A1F31" w:rsidP="00D04600">
      <w:pPr>
        <w:jc w:val="center"/>
        <w:rPr>
          <w:i/>
        </w:rPr>
      </w:pPr>
      <w:r w:rsidRPr="00D04600">
        <w:rPr>
          <w:i/>
        </w:rPr>
        <w:t>Система органов дыхания</w:t>
      </w:r>
    </w:p>
    <w:p w:rsidR="00D04600" w:rsidRDefault="00D04600" w:rsidP="00D04600">
      <w:pPr>
        <w:jc w:val="center"/>
      </w:pPr>
    </w:p>
    <w:p w:rsidR="008A1F31" w:rsidRDefault="008A1F31" w:rsidP="00D04600">
      <w:pPr>
        <w:jc w:val="center"/>
      </w:pPr>
      <w:r>
        <w:t>Осмотр</w:t>
      </w:r>
    </w:p>
    <w:p w:rsidR="008A1F31" w:rsidRDefault="008A1F31" w:rsidP="00D04600">
      <w:pPr>
        <w:jc w:val="both"/>
      </w:pPr>
    </w:p>
    <w:p w:rsidR="008A1F31" w:rsidRDefault="008A1F31" w:rsidP="00D04600">
      <w:pPr>
        <w:jc w:val="both"/>
      </w:pPr>
      <w:r>
        <w:t xml:space="preserve">         Дыхание через нос, свободное, ритмич</w:t>
      </w:r>
      <w:r w:rsidR="00D04600">
        <w:t xml:space="preserve">ное, поверхностное. Тип </w:t>
      </w:r>
      <w:r w:rsidR="007A29DD">
        <w:t>дыхания грудной.  Частота</w:t>
      </w:r>
      <w:r>
        <w:t xml:space="preserve"> дыхательных движений 18 в минуту. Форма грудной клетки</w:t>
      </w:r>
      <w:r w:rsidR="00D04600">
        <w:t xml:space="preserve"> </w:t>
      </w:r>
      <w:r>
        <w:t xml:space="preserve">правильная, симметричная, обе половины грудной клетки одинаково участвуют в акте дыхания. </w:t>
      </w:r>
      <w:r>
        <w:lastRenderedPageBreak/>
        <w:t xml:space="preserve">Ключицы и лопатки симметричны. Лопатки плотно прилежат </w:t>
      </w:r>
      <w:proofErr w:type="gramStart"/>
      <w:r>
        <w:t>к</w:t>
      </w:r>
      <w:proofErr w:type="gramEnd"/>
      <w:r w:rsidR="00D04600">
        <w:t xml:space="preserve"> </w:t>
      </w:r>
      <w:r>
        <w:t>задней стенки грудной клетки. Ход ребер косой.</w:t>
      </w:r>
    </w:p>
    <w:p w:rsidR="008A1F31" w:rsidRDefault="008A1F31" w:rsidP="00D04600">
      <w:pPr>
        <w:jc w:val="both"/>
      </w:pPr>
    </w:p>
    <w:p w:rsidR="008A1F31" w:rsidRDefault="008A1F31" w:rsidP="00D04600">
      <w:pPr>
        <w:jc w:val="center"/>
      </w:pPr>
      <w:r>
        <w:t>Пальпация</w:t>
      </w:r>
    </w:p>
    <w:p w:rsidR="008A1F31" w:rsidRDefault="008A1F31" w:rsidP="00D04600">
      <w:pPr>
        <w:jc w:val="both"/>
      </w:pPr>
    </w:p>
    <w:p w:rsidR="008A1F31" w:rsidRDefault="008A1F31" w:rsidP="00D04600">
      <w:pPr>
        <w:jc w:val="both"/>
      </w:pPr>
      <w:r>
        <w:t>Грудная клетка эластичная, безболезненная. Голосовое дрожание</w:t>
      </w:r>
      <w:r w:rsidR="00D04600">
        <w:t xml:space="preserve"> </w:t>
      </w:r>
      <w:r>
        <w:t>симметричное, не изменено.</w:t>
      </w:r>
    </w:p>
    <w:p w:rsidR="008A1F31" w:rsidRDefault="008A1F31" w:rsidP="00D04600">
      <w:pPr>
        <w:jc w:val="both"/>
      </w:pPr>
    </w:p>
    <w:p w:rsidR="008A1F31" w:rsidRDefault="008A1F31" w:rsidP="00D04600">
      <w:pPr>
        <w:jc w:val="both"/>
      </w:pPr>
    </w:p>
    <w:p w:rsidR="008A1F31" w:rsidRDefault="008A1F31" w:rsidP="00D04600">
      <w:pPr>
        <w:jc w:val="center"/>
      </w:pPr>
      <w:r>
        <w:t>Перкуссия</w:t>
      </w:r>
    </w:p>
    <w:p w:rsidR="008A1F31" w:rsidRDefault="008A1F31" w:rsidP="00D04600">
      <w:pPr>
        <w:jc w:val="center"/>
      </w:pPr>
    </w:p>
    <w:p w:rsidR="008A1F31" w:rsidRDefault="008A1F31" w:rsidP="00650D33">
      <w:pPr>
        <w:jc w:val="center"/>
      </w:pPr>
      <w:r>
        <w:t xml:space="preserve">Топографическая </w:t>
      </w:r>
      <w:r w:rsidR="00650D33">
        <w:t xml:space="preserve"> перкуссия</w:t>
      </w:r>
    </w:p>
    <w:p w:rsidR="00D04600" w:rsidRDefault="00D04600" w:rsidP="00D04600">
      <w:pPr>
        <w:jc w:val="both"/>
      </w:pPr>
    </w:p>
    <w:p w:rsidR="008A1F31" w:rsidRDefault="008A1F31" w:rsidP="00D04600">
      <w:pPr>
        <w:jc w:val="both"/>
      </w:pPr>
      <w:r>
        <w:t xml:space="preserve"> Нижние границы правого легкого:</w:t>
      </w:r>
    </w:p>
    <w:p w:rsidR="008A1F31" w:rsidRDefault="008A1F31" w:rsidP="00D04600">
      <w:pPr>
        <w:jc w:val="both"/>
      </w:pPr>
      <w:r>
        <w:t xml:space="preserve">  по l. parasternalis- верхний край 6-го ребра</w:t>
      </w:r>
    </w:p>
    <w:p w:rsidR="008A1F31" w:rsidRDefault="008A1F31" w:rsidP="00D04600">
      <w:pPr>
        <w:jc w:val="both"/>
      </w:pPr>
      <w:r>
        <w:t xml:space="preserve">  по l. medioclavicularis- нижний край 6-го ребра</w:t>
      </w:r>
    </w:p>
    <w:p w:rsidR="008A1F31" w:rsidRPr="00650D33" w:rsidRDefault="008A1F31" w:rsidP="00D04600">
      <w:pPr>
        <w:jc w:val="both"/>
        <w:rPr>
          <w:lang w:val="en-US"/>
        </w:rPr>
      </w:pPr>
      <w:r>
        <w:t xml:space="preserve">  по</w:t>
      </w:r>
      <w:r w:rsidRPr="008A1F31">
        <w:rPr>
          <w:lang w:val="en-US"/>
        </w:rPr>
        <w:t xml:space="preserve"> l. axillaris anterior- 7 </w:t>
      </w:r>
      <w:r>
        <w:t>ребро</w:t>
      </w:r>
    </w:p>
    <w:p w:rsidR="008A1F31" w:rsidRPr="00650D33" w:rsidRDefault="008A1F31" w:rsidP="00D04600">
      <w:pPr>
        <w:jc w:val="both"/>
        <w:rPr>
          <w:lang w:val="en-US"/>
        </w:rPr>
      </w:pPr>
      <w:r w:rsidRPr="008A1F31">
        <w:rPr>
          <w:lang w:val="en-US"/>
        </w:rPr>
        <w:t xml:space="preserve">  </w:t>
      </w:r>
      <w:r>
        <w:t>по</w:t>
      </w:r>
      <w:r w:rsidRPr="008A1F31">
        <w:rPr>
          <w:lang w:val="en-US"/>
        </w:rPr>
        <w:t xml:space="preserve"> l. axillaris media- 8 </w:t>
      </w:r>
      <w:r>
        <w:t>ребро</w:t>
      </w:r>
    </w:p>
    <w:p w:rsidR="008A1F31" w:rsidRPr="00650D33" w:rsidRDefault="008A1F31" w:rsidP="00D04600">
      <w:pPr>
        <w:jc w:val="both"/>
        <w:rPr>
          <w:lang w:val="en-US"/>
        </w:rPr>
      </w:pPr>
      <w:r w:rsidRPr="008A1F31">
        <w:rPr>
          <w:lang w:val="en-US"/>
        </w:rPr>
        <w:t xml:space="preserve">  </w:t>
      </w:r>
      <w:r>
        <w:t>по</w:t>
      </w:r>
      <w:r w:rsidRPr="008A1F31">
        <w:rPr>
          <w:lang w:val="en-US"/>
        </w:rPr>
        <w:t xml:space="preserve"> l. axillaris posterior- 9 </w:t>
      </w:r>
      <w:r>
        <w:t>ребро</w:t>
      </w:r>
    </w:p>
    <w:p w:rsidR="008A1F31" w:rsidRPr="00650D33" w:rsidRDefault="008A1F31" w:rsidP="00D04600">
      <w:pPr>
        <w:jc w:val="both"/>
        <w:rPr>
          <w:lang w:val="en-US"/>
        </w:rPr>
      </w:pPr>
      <w:r w:rsidRPr="008A1F31">
        <w:rPr>
          <w:lang w:val="en-US"/>
        </w:rPr>
        <w:t xml:space="preserve">  </w:t>
      </w:r>
      <w:r>
        <w:t>по</w:t>
      </w:r>
      <w:r w:rsidRPr="008A1F31">
        <w:rPr>
          <w:lang w:val="en-US"/>
        </w:rPr>
        <w:t xml:space="preserve"> l. scapuiaris- 10 </w:t>
      </w:r>
      <w:r>
        <w:t>ребро</w:t>
      </w:r>
    </w:p>
    <w:p w:rsidR="008A1F31" w:rsidRDefault="008A1F31" w:rsidP="00D04600">
      <w:pPr>
        <w:jc w:val="both"/>
      </w:pPr>
      <w:r w:rsidRPr="008A1F31">
        <w:rPr>
          <w:lang w:val="en-US"/>
        </w:rPr>
        <w:t xml:space="preserve">  </w:t>
      </w:r>
      <w:r>
        <w:t>по l. paravertebralis- на уровне остистого отростка 11-го грудного позвонка</w:t>
      </w:r>
    </w:p>
    <w:p w:rsidR="00650D33" w:rsidRDefault="00650D33" w:rsidP="00D04600">
      <w:pPr>
        <w:jc w:val="both"/>
      </w:pPr>
    </w:p>
    <w:p w:rsidR="008A1F31" w:rsidRDefault="008A1F31" w:rsidP="00D04600">
      <w:pPr>
        <w:jc w:val="both"/>
      </w:pPr>
      <w:r>
        <w:t xml:space="preserve"> Нижние границы левого легкого:</w:t>
      </w:r>
    </w:p>
    <w:p w:rsidR="008A1F31" w:rsidRPr="00474A89" w:rsidRDefault="008A1F31" w:rsidP="00D04600">
      <w:pPr>
        <w:jc w:val="both"/>
      </w:pPr>
      <w:r>
        <w:t xml:space="preserve"> по</w:t>
      </w:r>
      <w:r w:rsidRPr="00474A89">
        <w:t xml:space="preserve"> </w:t>
      </w:r>
      <w:r w:rsidRPr="008A1F31">
        <w:rPr>
          <w:lang w:val="en-US"/>
        </w:rPr>
        <w:t>l</w:t>
      </w:r>
      <w:r w:rsidRPr="00474A89">
        <w:t xml:space="preserve">. </w:t>
      </w:r>
      <w:r w:rsidRPr="008A1F31">
        <w:rPr>
          <w:lang w:val="en-US"/>
        </w:rPr>
        <w:t>parasternalis</w:t>
      </w:r>
      <w:r w:rsidR="00650D33" w:rsidRPr="00474A89">
        <w:t>---</w:t>
      </w:r>
    </w:p>
    <w:p w:rsidR="008A1F31" w:rsidRPr="00650D33" w:rsidRDefault="008A1F31" w:rsidP="00D04600">
      <w:pPr>
        <w:jc w:val="both"/>
        <w:rPr>
          <w:lang w:val="en-US"/>
        </w:rPr>
      </w:pPr>
      <w:r w:rsidRPr="00474A89">
        <w:t xml:space="preserve">  </w:t>
      </w:r>
      <w:r>
        <w:t>по</w:t>
      </w:r>
      <w:r w:rsidR="00650D33">
        <w:rPr>
          <w:lang w:val="en-US"/>
        </w:rPr>
        <w:t xml:space="preserve"> l. medioclavicularis-</w:t>
      </w:r>
      <w:r w:rsidR="00650D33" w:rsidRPr="00650D33">
        <w:rPr>
          <w:lang w:val="en-US"/>
        </w:rPr>
        <w:t>--</w:t>
      </w:r>
    </w:p>
    <w:p w:rsidR="008A1F31" w:rsidRPr="00650D33" w:rsidRDefault="008A1F31" w:rsidP="00D04600">
      <w:pPr>
        <w:jc w:val="both"/>
        <w:rPr>
          <w:lang w:val="en-US"/>
        </w:rPr>
      </w:pPr>
      <w:r w:rsidRPr="008A1F31">
        <w:rPr>
          <w:lang w:val="en-US"/>
        </w:rPr>
        <w:t xml:space="preserve">  </w:t>
      </w:r>
      <w:r>
        <w:t>по</w:t>
      </w:r>
      <w:r w:rsidRPr="008A1F31">
        <w:rPr>
          <w:lang w:val="en-US"/>
        </w:rPr>
        <w:t xml:space="preserve"> l. axillaris anterior- 7 </w:t>
      </w:r>
      <w:r>
        <w:t>ребро</w:t>
      </w:r>
    </w:p>
    <w:p w:rsidR="008A1F31" w:rsidRPr="00650D33" w:rsidRDefault="008A1F31" w:rsidP="00D04600">
      <w:pPr>
        <w:jc w:val="both"/>
        <w:rPr>
          <w:lang w:val="en-US"/>
        </w:rPr>
      </w:pPr>
      <w:r w:rsidRPr="008A1F31">
        <w:rPr>
          <w:lang w:val="en-US"/>
        </w:rPr>
        <w:t xml:space="preserve">  </w:t>
      </w:r>
      <w:r>
        <w:t>по</w:t>
      </w:r>
      <w:r w:rsidRPr="008A1F31">
        <w:rPr>
          <w:lang w:val="en-US"/>
        </w:rPr>
        <w:t xml:space="preserve"> l. axillaris media- 9 </w:t>
      </w:r>
      <w:r>
        <w:t>ребро</w:t>
      </w:r>
    </w:p>
    <w:p w:rsidR="008A1F31" w:rsidRPr="00650D33" w:rsidRDefault="008A1F31" w:rsidP="00D04600">
      <w:pPr>
        <w:jc w:val="both"/>
        <w:rPr>
          <w:lang w:val="en-US"/>
        </w:rPr>
      </w:pPr>
      <w:r w:rsidRPr="008A1F31">
        <w:rPr>
          <w:lang w:val="en-US"/>
        </w:rPr>
        <w:t xml:space="preserve">  </w:t>
      </w:r>
      <w:r>
        <w:t>по</w:t>
      </w:r>
      <w:r w:rsidRPr="008A1F31">
        <w:rPr>
          <w:lang w:val="en-US"/>
        </w:rPr>
        <w:t xml:space="preserve"> l. axillaris posterior- 9 </w:t>
      </w:r>
      <w:r>
        <w:t>ребро</w:t>
      </w:r>
    </w:p>
    <w:p w:rsidR="008A1F31" w:rsidRPr="00474A89" w:rsidRDefault="008A1F31" w:rsidP="00D04600">
      <w:pPr>
        <w:jc w:val="both"/>
      </w:pPr>
      <w:r w:rsidRPr="008A1F31">
        <w:rPr>
          <w:lang w:val="en-US"/>
        </w:rPr>
        <w:t xml:space="preserve">  </w:t>
      </w:r>
      <w:r>
        <w:t>по</w:t>
      </w:r>
      <w:r w:rsidRPr="00474A89">
        <w:t xml:space="preserve"> </w:t>
      </w:r>
      <w:r w:rsidRPr="008A1F31">
        <w:rPr>
          <w:lang w:val="en-US"/>
        </w:rPr>
        <w:t>l</w:t>
      </w:r>
      <w:r w:rsidRPr="00474A89">
        <w:t xml:space="preserve">. </w:t>
      </w:r>
      <w:r w:rsidRPr="008A1F31">
        <w:rPr>
          <w:lang w:val="en-US"/>
        </w:rPr>
        <w:t>scapuiaris</w:t>
      </w:r>
      <w:r w:rsidRPr="00474A89">
        <w:t xml:space="preserve">- 10 </w:t>
      </w:r>
      <w:r>
        <w:t>ребро</w:t>
      </w:r>
    </w:p>
    <w:p w:rsidR="008A1F31" w:rsidRDefault="008A1F31" w:rsidP="00D04600">
      <w:pPr>
        <w:jc w:val="both"/>
      </w:pPr>
      <w:r w:rsidRPr="00474A89">
        <w:t xml:space="preserve">  </w:t>
      </w:r>
      <w:r>
        <w:t>по l. paravertebralis- на уровне остистого отростка 11-го грудного позвонка</w:t>
      </w:r>
    </w:p>
    <w:p w:rsidR="008A1F31" w:rsidRDefault="008A1F31" w:rsidP="00D04600">
      <w:pPr>
        <w:jc w:val="both"/>
      </w:pPr>
    </w:p>
    <w:p w:rsidR="00650D33" w:rsidRDefault="008A1F31" w:rsidP="00D04600">
      <w:pPr>
        <w:jc w:val="both"/>
      </w:pPr>
      <w:r>
        <w:t>Верхние границы легких:</w:t>
      </w:r>
    </w:p>
    <w:p w:rsidR="008A1F31" w:rsidRDefault="008A1F31" w:rsidP="00D04600">
      <w:pPr>
        <w:jc w:val="both"/>
      </w:pPr>
      <w:r>
        <w:t xml:space="preserve">Спереди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выше ключицы.</w:t>
      </w:r>
    </w:p>
    <w:p w:rsidR="008A1F31" w:rsidRDefault="008A1F31" w:rsidP="00D04600">
      <w:pPr>
        <w:jc w:val="both"/>
      </w:pPr>
      <w:r>
        <w:t>Сзади на уровне остистого отростка 7 шейного позвонка.</w:t>
      </w:r>
    </w:p>
    <w:p w:rsidR="00650D33" w:rsidRDefault="00650D33" w:rsidP="00D04600">
      <w:pPr>
        <w:jc w:val="both"/>
      </w:pPr>
    </w:p>
    <w:p w:rsidR="008A1F31" w:rsidRDefault="008A1F31" w:rsidP="00D04600">
      <w:pPr>
        <w:jc w:val="both"/>
      </w:pPr>
      <w:r>
        <w:t>Активная подвижность нижнего легочного края правого легкого по</w:t>
      </w:r>
      <w:r w:rsidR="00650D33">
        <w:t xml:space="preserve"> </w:t>
      </w:r>
      <w:r>
        <w:t>средней аксилярной линии:</w:t>
      </w:r>
    </w:p>
    <w:p w:rsidR="008A1F31" w:rsidRDefault="00650D33" w:rsidP="00D04600">
      <w:pPr>
        <w:jc w:val="both"/>
      </w:pPr>
      <w:r>
        <w:t xml:space="preserve"> </w:t>
      </w:r>
      <w:r w:rsidR="008A1F31">
        <w:t xml:space="preserve">на вдохе </w:t>
      </w:r>
      <w:smartTag w:uri="urn:schemas-microsoft-com:office:smarttags" w:element="metricconverter">
        <w:smartTagPr>
          <w:attr w:name="ProductID" w:val="4 см"/>
        </w:smartTagPr>
        <w:r w:rsidR="008A1F31">
          <w:t>4 см</w:t>
        </w:r>
      </w:smartTag>
    </w:p>
    <w:p w:rsidR="008A1F31" w:rsidRDefault="00650D33" w:rsidP="00D04600">
      <w:pPr>
        <w:jc w:val="both"/>
      </w:pPr>
      <w:r>
        <w:t xml:space="preserve"> </w:t>
      </w:r>
      <w:r w:rsidR="008A1F31">
        <w:t xml:space="preserve">на выдохе </w:t>
      </w:r>
      <w:smartTag w:uri="urn:schemas-microsoft-com:office:smarttags" w:element="metricconverter">
        <w:smartTagPr>
          <w:attr w:name="ProductID" w:val="4 см"/>
        </w:smartTagPr>
        <w:r w:rsidR="008A1F31">
          <w:t>4 см</w:t>
        </w:r>
      </w:smartTag>
    </w:p>
    <w:p w:rsidR="00650D33" w:rsidRDefault="00650D33" w:rsidP="00D04600">
      <w:pPr>
        <w:jc w:val="both"/>
      </w:pPr>
    </w:p>
    <w:p w:rsidR="008A1F31" w:rsidRDefault="008A1F31" w:rsidP="00D04600">
      <w:pPr>
        <w:jc w:val="both"/>
      </w:pPr>
      <w:r>
        <w:t>Активная подвижность нижнего легочного края левого легкого по</w:t>
      </w:r>
      <w:r w:rsidR="00650D33">
        <w:t xml:space="preserve"> </w:t>
      </w:r>
      <w:r>
        <w:t>средней аксилярной линии:</w:t>
      </w:r>
    </w:p>
    <w:p w:rsidR="008A1F31" w:rsidRDefault="008A1F31" w:rsidP="00D04600">
      <w:pPr>
        <w:jc w:val="both"/>
      </w:pPr>
      <w:r>
        <w:t xml:space="preserve"> на вдохе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</w:p>
    <w:p w:rsidR="008A1F31" w:rsidRDefault="008A1F31" w:rsidP="00D04600">
      <w:pPr>
        <w:jc w:val="both"/>
      </w:pPr>
      <w:r>
        <w:t xml:space="preserve"> на выдохе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</w:p>
    <w:p w:rsidR="008A1F31" w:rsidRDefault="008A1F31" w:rsidP="00D04600">
      <w:pPr>
        <w:jc w:val="both"/>
      </w:pPr>
    </w:p>
    <w:p w:rsidR="008A1F31" w:rsidRDefault="008A1F31" w:rsidP="00D04600">
      <w:pPr>
        <w:jc w:val="both"/>
      </w:pPr>
    </w:p>
    <w:p w:rsidR="008A1F31" w:rsidRDefault="00650D33" w:rsidP="00650D33">
      <w:pPr>
        <w:jc w:val="center"/>
      </w:pPr>
      <w:r>
        <w:t>Сравнительная перкуссия</w:t>
      </w:r>
    </w:p>
    <w:p w:rsidR="008A1F31" w:rsidRDefault="008A1F31" w:rsidP="00650D33">
      <w:pPr>
        <w:jc w:val="center"/>
      </w:pPr>
    </w:p>
    <w:p w:rsidR="008A1F31" w:rsidRDefault="008A1F31" w:rsidP="00D04600">
      <w:pPr>
        <w:jc w:val="both"/>
      </w:pPr>
      <w:r>
        <w:t>Над симметричными участками легочной ткани определяется ясный легочный звук.</w:t>
      </w:r>
    </w:p>
    <w:p w:rsidR="008A1F31" w:rsidRDefault="008A1F31" w:rsidP="00D04600">
      <w:pPr>
        <w:jc w:val="both"/>
      </w:pPr>
    </w:p>
    <w:p w:rsidR="008A1F31" w:rsidRDefault="008A1F31" w:rsidP="00D04600">
      <w:pPr>
        <w:jc w:val="both"/>
      </w:pPr>
    </w:p>
    <w:p w:rsidR="00474A89" w:rsidRDefault="00474A89" w:rsidP="00650D33">
      <w:pPr>
        <w:jc w:val="center"/>
      </w:pPr>
    </w:p>
    <w:p w:rsidR="008A1F31" w:rsidRDefault="008A1F31" w:rsidP="00650D33">
      <w:pPr>
        <w:jc w:val="center"/>
      </w:pPr>
      <w:r>
        <w:lastRenderedPageBreak/>
        <w:t>Аускультация</w:t>
      </w:r>
    </w:p>
    <w:p w:rsidR="008A1F31" w:rsidRDefault="008A1F31" w:rsidP="00D04600">
      <w:pPr>
        <w:jc w:val="both"/>
      </w:pPr>
      <w:r>
        <w:t>Над всеми аускультативными точками выслушивается везикулярное</w:t>
      </w:r>
      <w:r w:rsidR="00650D33">
        <w:t xml:space="preserve"> </w:t>
      </w:r>
      <w:r>
        <w:t>дыхание. Хрипов нет.</w:t>
      </w:r>
    </w:p>
    <w:p w:rsidR="008A1F31" w:rsidRDefault="008A1F31" w:rsidP="00D04600">
      <w:pPr>
        <w:jc w:val="both"/>
      </w:pPr>
    </w:p>
    <w:p w:rsidR="00800B85" w:rsidRDefault="00800B85" w:rsidP="00D04600">
      <w:pPr>
        <w:jc w:val="both"/>
      </w:pPr>
    </w:p>
    <w:p w:rsidR="008A1F31" w:rsidRDefault="00800B85" w:rsidP="00650D33">
      <w:pPr>
        <w:jc w:val="center"/>
        <w:rPr>
          <w:i/>
        </w:rPr>
      </w:pPr>
      <w:proofErr w:type="gramStart"/>
      <w:r w:rsidRPr="00650D33">
        <w:rPr>
          <w:i/>
        </w:rPr>
        <w:t>Сердечно-сосудистая</w:t>
      </w:r>
      <w:proofErr w:type="gramEnd"/>
      <w:r w:rsidRPr="00650D33">
        <w:rPr>
          <w:i/>
        </w:rPr>
        <w:t xml:space="preserve"> система</w:t>
      </w:r>
    </w:p>
    <w:p w:rsidR="00B60971" w:rsidRPr="00650D33" w:rsidRDefault="00B60971" w:rsidP="00650D33">
      <w:pPr>
        <w:jc w:val="center"/>
        <w:rPr>
          <w:i/>
        </w:rPr>
      </w:pPr>
    </w:p>
    <w:p w:rsidR="008A1F31" w:rsidRDefault="00B60971" w:rsidP="00B60971">
      <w:pPr>
        <w:tabs>
          <w:tab w:val="left" w:pos="330"/>
        </w:tabs>
        <w:jc w:val="both"/>
        <w:rPr>
          <w:i/>
        </w:rPr>
      </w:pPr>
      <w:r>
        <w:t>Периодически беспокоят головные боли, повышается АД до 160/100 мм</w:t>
      </w:r>
      <w:proofErr w:type="gramStart"/>
      <w:r>
        <w:t>.р</w:t>
      </w:r>
      <w:proofErr w:type="gramEnd"/>
      <w:r>
        <w:t xml:space="preserve">т.ст. Гипотензивные препараты не принимает. </w:t>
      </w:r>
      <w:r>
        <w:rPr>
          <w:i/>
        </w:rPr>
        <w:tab/>
      </w:r>
    </w:p>
    <w:p w:rsidR="00653DA8" w:rsidRDefault="00653DA8" w:rsidP="00B60971">
      <w:pPr>
        <w:tabs>
          <w:tab w:val="left" w:pos="330"/>
        </w:tabs>
        <w:jc w:val="both"/>
      </w:pPr>
    </w:p>
    <w:p w:rsidR="00223467" w:rsidRPr="00B60971" w:rsidRDefault="00223467" w:rsidP="00B60971">
      <w:pPr>
        <w:tabs>
          <w:tab w:val="left" w:pos="330"/>
        </w:tabs>
        <w:jc w:val="both"/>
      </w:pPr>
    </w:p>
    <w:p w:rsidR="008A1F31" w:rsidRDefault="008A1F31" w:rsidP="00650D33">
      <w:pPr>
        <w:jc w:val="center"/>
      </w:pPr>
      <w:r>
        <w:t>Осмотр</w:t>
      </w:r>
    </w:p>
    <w:p w:rsidR="008A1F31" w:rsidRDefault="008A1F31" w:rsidP="00650D33">
      <w:pPr>
        <w:jc w:val="center"/>
      </w:pPr>
    </w:p>
    <w:p w:rsidR="008A1F31" w:rsidRDefault="008A1F31" w:rsidP="00D04600">
      <w:pPr>
        <w:jc w:val="both"/>
      </w:pPr>
      <w:r>
        <w:t>Верхушечный толчок визуально не определяется.</w:t>
      </w:r>
    </w:p>
    <w:p w:rsidR="008A1F31" w:rsidRDefault="008A1F31" w:rsidP="00D04600">
      <w:pPr>
        <w:jc w:val="both"/>
      </w:pPr>
    </w:p>
    <w:p w:rsidR="008A1F31" w:rsidRDefault="008A1F31" w:rsidP="00D04600">
      <w:pPr>
        <w:jc w:val="both"/>
      </w:pPr>
    </w:p>
    <w:p w:rsidR="008A1F31" w:rsidRDefault="008A1F31" w:rsidP="00650D33">
      <w:pPr>
        <w:jc w:val="center"/>
      </w:pPr>
      <w:r>
        <w:t>Пальпация</w:t>
      </w:r>
    </w:p>
    <w:p w:rsidR="008A1F31" w:rsidRDefault="008A1F31" w:rsidP="00D04600">
      <w:pPr>
        <w:jc w:val="both"/>
      </w:pPr>
    </w:p>
    <w:p w:rsidR="008A1F31" w:rsidRDefault="008A1F31" w:rsidP="00D04600">
      <w:pPr>
        <w:jc w:val="both"/>
      </w:pPr>
      <w:r>
        <w:t xml:space="preserve">Пульс симметричный, частотой </w:t>
      </w:r>
      <w:r w:rsidR="003D2A75">
        <w:t>9</w:t>
      </w:r>
      <w:r>
        <w:t>0</w:t>
      </w:r>
      <w:r w:rsidR="003D2A75">
        <w:t xml:space="preserve"> ударов</w:t>
      </w:r>
      <w:r>
        <w:t xml:space="preserve"> в минуту, ритмичный,</w:t>
      </w:r>
      <w:r w:rsidR="00650D33">
        <w:t xml:space="preserve"> </w:t>
      </w:r>
      <w:r>
        <w:t>удовлетворительного напряжения и наполнения.</w:t>
      </w:r>
      <w:r w:rsidR="00A675B0" w:rsidRPr="00A675B0">
        <w:t xml:space="preserve"> </w:t>
      </w:r>
      <w:r w:rsidR="00A675B0">
        <w:t xml:space="preserve">Дефицита пульса нет. </w:t>
      </w:r>
      <w:r>
        <w:t xml:space="preserve"> Верхушечный толчок не пальпируется.</w:t>
      </w:r>
    </w:p>
    <w:p w:rsidR="008A1F31" w:rsidRDefault="008A1F31" w:rsidP="00D04600">
      <w:pPr>
        <w:jc w:val="both"/>
      </w:pPr>
    </w:p>
    <w:p w:rsidR="008A1F31" w:rsidRDefault="008A1F31" w:rsidP="00D04600">
      <w:pPr>
        <w:jc w:val="both"/>
      </w:pPr>
    </w:p>
    <w:p w:rsidR="008A1F31" w:rsidRDefault="008A1F31" w:rsidP="00650D33">
      <w:pPr>
        <w:jc w:val="center"/>
      </w:pPr>
      <w:r>
        <w:t>Перкуссия</w:t>
      </w:r>
    </w:p>
    <w:p w:rsidR="008A1F31" w:rsidRDefault="008A1F31" w:rsidP="00D04600">
      <w:pPr>
        <w:jc w:val="both"/>
      </w:pPr>
    </w:p>
    <w:p w:rsidR="00650D33" w:rsidRDefault="008A1F31" w:rsidP="00D04600">
      <w:pPr>
        <w:jc w:val="both"/>
      </w:pPr>
      <w:r>
        <w:t>Границы относительной сердечной тупости:</w:t>
      </w:r>
    </w:p>
    <w:p w:rsidR="008A1F31" w:rsidRDefault="008A1F31" w:rsidP="00D04600">
      <w:pPr>
        <w:jc w:val="both"/>
      </w:pPr>
      <w:proofErr w:type="gramStart"/>
      <w:r>
        <w:t>Правая</w:t>
      </w:r>
      <w:proofErr w:type="gramEnd"/>
      <w:r w:rsidR="007A29DD">
        <w:t xml:space="preserve"> </w:t>
      </w:r>
      <w:r>
        <w:t>-</w:t>
      </w:r>
      <w:r w:rsidR="007A29DD">
        <w:t xml:space="preserve"> </w:t>
      </w:r>
      <w:r>
        <w:t xml:space="preserve">в 4-м межреберье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кнаружи от правого края грудины</w:t>
      </w:r>
    </w:p>
    <w:p w:rsidR="008A1F31" w:rsidRPr="008A1F31" w:rsidRDefault="008A1F31" w:rsidP="00D04600">
      <w:pPr>
        <w:jc w:val="both"/>
        <w:rPr>
          <w:lang w:val="en-US"/>
        </w:rPr>
      </w:pPr>
      <w:proofErr w:type="gramStart"/>
      <w:r>
        <w:t>Верхняя</w:t>
      </w:r>
      <w:proofErr w:type="gramEnd"/>
      <w:r w:rsidR="007A29DD" w:rsidRPr="007A29DD">
        <w:rPr>
          <w:lang w:val="en-US"/>
        </w:rPr>
        <w:t xml:space="preserve"> </w:t>
      </w:r>
      <w:r w:rsidRPr="007A29DD">
        <w:rPr>
          <w:lang w:val="en-US"/>
        </w:rPr>
        <w:t>-</w:t>
      </w:r>
      <w:r w:rsidR="007A29DD" w:rsidRPr="007A29DD">
        <w:rPr>
          <w:lang w:val="en-US"/>
        </w:rPr>
        <w:t xml:space="preserve"> </w:t>
      </w:r>
      <w:r>
        <w:t>на</w:t>
      </w:r>
      <w:r w:rsidRPr="007A29DD">
        <w:rPr>
          <w:lang w:val="en-US"/>
        </w:rPr>
        <w:t xml:space="preserve"> </w:t>
      </w:r>
      <w:r>
        <w:t>уровне</w:t>
      </w:r>
      <w:r w:rsidRPr="007A29DD">
        <w:rPr>
          <w:lang w:val="en-US"/>
        </w:rPr>
        <w:t xml:space="preserve"> 3-</w:t>
      </w:r>
      <w:r>
        <w:t>го</w:t>
      </w:r>
      <w:r w:rsidRPr="007A29DD">
        <w:rPr>
          <w:lang w:val="en-US"/>
        </w:rPr>
        <w:t xml:space="preserve"> </w:t>
      </w:r>
      <w:r>
        <w:t>ребра</w:t>
      </w:r>
      <w:r w:rsidRPr="007A29DD">
        <w:rPr>
          <w:lang w:val="en-US"/>
        </w:rPr>
        <w:t xml:space="preserve"> </w:t>
      </w:r>
      <w:r>
        <w:t>между</w:t>
      </w:r>
      <w:r w:rsidRPr="007A29DD">
        <w:rPr>
          <w:lang w:val="en-US"/>
        </w:rPr>
        <w:t xml:space="preserve"> </w:t>
      </w:r>
      <w:r w:rsidRPr="008A1F31">
        <w:rPr>
          <w:lang w:val="en-US"/>
        </w:rPr>
        <w:t>l</w:t>
      </w:r>
      <w:r w:rsidRPr="007A29DD">
        <w:rPr>
          <w:lang w:val="en-US"/>
        </w:rPr>
        <w:t xml:space="preserve">. </w:t>
      </w:r>
      <w:r w:rsidRPr="008A1F31">
        <w:rPr>
          <w:lang w:val="en-US"/>
        </w:rPr>
        <w:t>sternalis</w:t>
      </w:r>
      <w:r w:rsidRPr="007A29DD">
        <w:rPr>
          <w:lang w:val="en-US"/>
        </w:rPr>
        <w:t xml:space="preserve"> </w:t>
      </w:r>
      <w:r w:rsidRPr="008A1F31">
        <w:rPr>
          <w:lang w:val="en-US"/>
        </w:rPr>
        <w:t>et</w:t>
      </w:r>
      <w:r w:rsidRPr="007A29DD">
        <w:rPr>
          <w:lang w:val="en-US"/>
        </w:rPr>
        <w:t xml:space="preserve"> </w:t>
      </w:r>
      <w:r w:rsidRPr="008A1F31">
        <w:rPr>
          <w:lang w:val="en-US"/>
        </w:rPr>
        <w:t>l</w:t>
      </w:r>
      <w:r w:rsidRPr="007A29DD">
        <w:rPr>
          <w:lang w:val="en-US"/>
        </w:rPr>
        <w:t xml:space="preserve">. </w:t>
      </w:r>
      <w:r w:rsidRPr="008A1F31">
        <w:rPr>
          <w:lang w:val="en-US"/>
        </w:rPr>
        <w:t>parasternalis</w:t>
      </w:r>
      <w:r w:rsidRPr="007A29DD">
        <w:rPr>
          <w:lang w:val="en-US"/>
        </w:rPr>
        <w:t xml:space="preserve"> </w:t>
      </w:r>
      <w:r w:rsidRPr="008A1F31">
        <w:rPr>
          <w:lang w:val="en-US"/>
        </w:rPr>
        <w:t>sinistrae</w:t>
      </w:r>
    </w:p>
    <w:p w:rsidR="008A1F31" w:rsidRDefault="008A1F31" w:rsidP="00D04600">
      <w:pPr>
        <w:jc w:val="both"/>
      </w:pPr>
      <w:proofErr w:type="gramStart"/>
      <w:r>
        <w:t>Левая</w:t>
      </w:r>
      <w:proofErr w:type="gramEnd"/>
      <w:r w:rsidR="007A29DD">
        <w:t xml:space="preserve"> </w:t>
      </w:r>
      <w:r>
        <w:t>-</w:t>
      </w:r>
      <w:r w:rsidR="007A29DD">
        <w:t xml:space="preserve"> </w:t>
      </w:r>
      <w:r>
        <w:t xml:space="preserve">в 5-м межреберье на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кнутри от среднеключичной линии</w:t>
      </w:r>
    </w:p>
    <w:p w:rsidR="008A1F31" w:rsidRDefault="008A1F31" w:rsidP="00D04600">
      <w:pPr>
        <w:jc w:val="both"/>
      </w:pPr>
    </w:p>
    <w:p w:rsidR="00650D33" w:rsidRDefault="00650D33" w:rsidP="00D04600">
      <w:pPr>
        <w:jc w:val="both"/>
      </w:pPr>
    </w:p>
    <w:p w:rsidR="008A1F31" w:rsidRDefault="008A1F31" w:rsidP="00650D33">
      <w:pPr>
        <w:jc w:val="center"/>
      </w:pPr>
      <w:r>
        <w:t>Аускультация</w:t>
      </w:r>
    </w:p>
    <w:p w:rsidR="008A1F31" w:rsidRDefault="008A1F31" w:rsidP="00D04600">
      <w:pPr>
        <w:jc w:val="both"/>
      </w:pPr>
    </w:p>
    <w:p w:rsidR="008A1F31" w:rsidRDefault="008A1F31" w:rsidP="00D04600">
      <w:pPr>
        <w:jc w:val="both"/>
      </w:pPr>
      <w:r>
        <w:t>Тоны с</w:t>
      </w:r>
      <w:r w:rsidR="00653DA8">
        <w:t>ердца ритмичные, приглушены</w:t>
      </w:r>
      <w:r w:rsidR="00A675B0">
        <w:t>,</w:t>
      </w:r>
      <w:r w:rsidR="00653DA8">
        <w:t xml:space="preserve"> </w:t>
      </w:r>
      <w:r w:rsidR="00A675B0">
        <w:t>акцент 2 тона над аортой</w:t>
      </w:r>
    </w:p>
    <w:p w:rsidR="008A1F31" w:rsidRDefault="008A1F31" w:rsidP="00D04600">
      <w:pPr>
        <w:jc w:val="both"/>
      </w:pPr>
    </w:p>
    <w:p w:rsidR="00800B85" w:rsidRDefault="00A675B0" w:rsidP="00D04600">
      <w:pPr>
        <w:jc w:val="both"/>
      </w:pPr>
      <w:r>
        <w:t>Артериальное давление 140/9</w:t>
      </w:r>
      <w:r w:rsidR="008A1F31">
        <w:t>0 мм рт. ст.</w:t>
      </w:r>
    </w:p>
    <w:p w:rsidR="00800B85" w:rsidRDefault="00800B85" w:rsidP="00D04600">
      <w:pPr>
        <w:jc w:val="both"/>
      </w:pPr>
    </w:p>
    <w:p w:rsidR="00800B85" w:rsidRDefault="00800B85" w:rsidP="00D04600">
      <w:pPr>
        <w:jc w:val="both"/>
      </w:pPr>
    </w:p>
    <w:p w:rsidR="00800B85" w:rsidRPr="00650D33" w:rsidRDefault="00800B85" w:rsidP="00650D33">
      <w:pPr>
        <w:jc w:val="center"/>
        <w:rPr>
          <w:i/>
        </w:rPr>
      </w:pPr>
      <w:r w:rsidRPr="00650D33">
        <w:rPr>
          <w:i/>
        </w:rPr>
        <w:t>Система орг</w:t>
      </w:r>
      <w:r w:rsidR="00650D33">
        <w:rPr>
          <w:i/>
        </w:rPr>
        <w:t>анов желудочно-кишечного тракта</w:t>
      </w:r>
    </w:p>
    <w:p w:rsidR="00800B85" w:rsidRDefault="00800B85" w:rsidP="00D04600">
      <w:pPr>
        <w:jc w:val="both"/>
      </w:pPr>
    </w:p>
    <w:p w:rsidR="00800B85" w:rsidRDefault="00800B85" w:rsidP="00D04600">
      <w:pPr>
        <w:jc w:val="both"/>
      </w:pPr>
      <w:r>
        <w:t>Губы бледно-розовые, влажные. Трещины, изъязвления, высыпания отсутствуют. Язык розового цвета, нормальной формы и величины, язык обложен белым налетом у корня, сосочки хорошо выражены. Слизистая языка влажная, без видимых дефектов. Десны розовые, кровоте</w:t>
      </w:r>
      <w:r w:rsidR="00A675B0">
        <w:t>чений и дефектов нет. Зев не</w:t>
      </w:r>
      <w:r>
        <w:t xml:space="preserve"> гиперемирован, миндалины не увеличены, </w:t>
      </w:r>
      <w:r w:rsidR="00A675B0">
        <w:t xml:space="preserve">не </w:t>
      </w:r>
      <w:r w:rsidR="007A29DD">
        <w:t>гиперемированы. Слюнные</w:t>
      </w:r>
      <w:r>
        <w:t xml:space="preserve"> железы не увеличены, безболезненны.</w:t>
      </w:r>
      <w:r w:rsidR="00BD4A85">
        <w:t xml:space="preserve"> </w:t>
      </w:r>
      <w:r>
        <w:t>Запаха изо рта не наблюдается.</w:t>
      </w:r>
    </w:p>
    <w:p w:rsidR="00800B85" w:rsidRDefault="00800B85" w:rsidP="00D04600">
      <w:pPr>
        <w:jc w:val="both"/>
      </w:pPr>
    </w:p>
    <w:p w:rsidR="00800B85" w:rsidRDefault="00BD4A85" w:rsidP="00BD4A85">
      <w:pPr>
        <w:jc w:val="center"/>
      </w:pPr>
      <w:r>
        <w:t>Осмотр</w:t>
      </w:r>
    </w:p>
    <w:p w:rsidR="00BD4A85" w:rsidRDefault="00BD4A85" w:rsidP="00BD4A85">
      <w:pPr>
        <w:jc w:val="center"/>
      </w:pPr>
    </w:p>
    <w:p w:rsidR="00800B85" w:rsidRDefault="00A675B0" w:rsidP="00D04600">
      <w:pPr>
        <w:jc w:val="both"/>
      </w:pPr>
      <w:r>
        <w:t>Живот округлой</w:t>
      </w:r>
      <w:r w:rsidR="00800B85">
        <w:t xml:space="preserve"> формы, симметричный. Вздутие живота не наблюдается. Перистальтические движения не видны. Пупок втянутый. Коллатерали на передней поверхности живота и его боковых поверхностях не выражены. Рубцов и других изменений кожных покровов не отмечается. Грыжи не выявлены. Живот участвует в дыхании.</w:t>
      </w:r>
    </w:p>
    <w:p w:rsidR="00800B85" w:rsidRDefault="00800B85" w:rsidP="00D04600">
      <w:pPr>
        <w:jc w:val="both"/>
      </w:pPr>
    </w:p>
    <w:p w:rsidR="00800B85" w:rsidRDefault="00BD4A85" w:rsidP="00BD4A85">
      <w:pPr>
        <w:jc w:val="center"/>
      </w:pPr>
      <w:r>
        <w:t>Перкуссия</w:t>
      </w:r>
    </w:p>
    <w:p w:rsidR="00BD4A85" w:rsidRDefault="00BD4A85" w:rsidP="00BD4A85">
      <w:pPr>
        <w:jc w:val="center"/>
      </w:pPr>
    </w:p>
    <w:p w:rsidR="00BD4A85" w:rsidRDefault="00800B85" w:rsidP="00D04600">
      <w:pPr>
        <w:jc w:val="both"/>
      </w:pPr>
      <w:r w:rsidRPr="00BD4A85">
        <w:t>При сравнительной перкуссии</w:t>
      </w:r>
      <w:r>
        <w:t xml:space="preserve"> отмечается кишечный тимпанит разной степени выраженности. При перкуссии болезненности не обнаружено. </w:t>
      </w:r>
    </w:p>
    <w:p w:rsidR="006E6024" w:rsidRDefault="006E6024" w:rsidP="00D04600">
      <w:pPr>
        <w:jc w:val="both"/>
      </w:pPr>
    </w:p>
    <w:p w:rsidR="00BD4A85" w:rsidRDefault="00BD4A85" w:rsidP="00BD4A85">
      <w:pPr>
        <w:jc w:val="center"/>
      </w:pPr>
      <w:r>
        <w:t>Поверхностная ориентировочная пальпация</w:t>
      </w:r>
    </w:p>
    <w:p w:rsidR="00BD4A85" w:rsidRDefault="00BD4A85" w:rsidP="00BD4A85">
      <w:pPr>
        <w:jc w:val="center"/>
      </w:pPr>
    </w:p>
    <w:p w:rsidR="00800B85" w:rsidRDefault="00A675B0" w:rsidP="00D04600">
      <w:pPr>
        <w:jc w:val="both"/>
      </w:pPr>
      <w:r w:rsidRPr="00A675B0">
        <w:t>Живот мягкий, безболезненный.</w:t>
      </w:r>
      <w:r w:rsidR="00BD4A85">
        <w:t xml:space="preserve"> </w:t>
      </w:r>
      <w:r w:rsidR="00800B85">
        <w:t>Расхождение мышц живота, грыж белой линии не выявлено.</w:t>
      </w:r>
    </w:p>
    <w:p w:rsidR="00800B85" w:rsidRDefault="00800B85" w:rsidP="00D04600">
      <w:pPr>
        <w:jc w:val="both"/>
      </w:pPr>
    </w:p>
    <w:p w:rsidR="00223467" w:rsidRDefault="00223467" w:rsidP="00D04600">
      <w:pPr>
        <w:jc w:val="both"/>
      </w:pPr>
    </w:p>
    <w:p w:rsidR="00800B85" w:rsidRDefault="00BD4A85" w:rsidP="00BD4A85">
      <w:pPr>
        <w:jc w:val="center"/>
      </w:pPr>
      <w:r>
        <w:t>Аускультация живота</w:t>
      </w:r>
    </w:p>
    <w:p w:rsidR="00BD4A85" w:rsidRDefault="00BD4A85" w:rsidP="00BD4A85">
      <w:pPr>
        <w:jc w:val="center"/>
      </w:pPr>
    </w:p>
    <w:p w:rsidR="00800B85" w:rsidRDefault="00800B85" w:rsidP="00D04600">
      <w:pPr>
        <w:jc w:val="both"/>
      </w:pPr>
      <w:r>
        <w:t xml:space="preserve">При аускультации живота определяется активная перистальтика кишечника. </w:t>
      </w:r>
    </w:p>
    <w:p w:rsidR="00800B85" w:rsidRDefault="00800B85" w:rsidP="00D04600">
      <w:pPr>
        <w:jc w:val="both"/>
      </w:pPr>
    </w:p>
    <w:p w:rsidR="00800B85" w:rsidRDefault="00800B85" w:rsidP="00D04600">
      <w:pPr>
        <w:jc w:val="both"/>
      </w:pPr>
      <w:r>
        <w:t>Пальцевое исследование прямой кишки не проводилось.</w:t>
      </w:r>
    </w:p>
    <w:p w:rsidR="00D04600" w:rsidRDefault="00D04600" w:rsidP="00D04600">
      <w:pPr>
        <w:jc w:val="both"/>
      </w:pPr>
      <w:r>
        <w:t>Стул в норме</w:t>
      </w:r>
    </w:p>
    <w:p w:rsidR="00800B85" w:rsidRDefault="00800B85" w:rsidP="00D04600">
      <w:pPr>
        <w:jc w:val="both"/>
      </w:pPr>
    </w:p>
    <w:p w:rsidR="006E6024" w:rsidRDefault="006E6024" w:rsidP="00D04600">
      <w:pPr>
        <w:jc w:val="both"/>
      </w:pPr>
    </w:p>
    <w:p w:rsidR="00800B85" w:rsidRDefault="00800B85" w:rsidP="00BD4A85">
      <w:pPr>
        <w:jc w:val="center"/>
      </w:pPr>
      <w:r>
        <w:t>Исслед</w:t>
      </w:r>
      <w:r w:rsidR="00BD4A85">
        <w:t>ование печени и желчного пузыря</w:t>
      </w:r>
    </w:p>
    <w:p w:rsidR="00BD4A85" w:rsidRDefault="00BD4A85" w:rsidP="00BD4A85">
      <w:pPr>
        <w:jc w:val="center"/>
      </w:pPr>
    </w:p>
    <w:p w:rsidR="00800B85" w:rsidRDefault="00800B85" w:rsidP="00D04600">
      <w:pPr>
        <w:jc w:val="both"/>
      </w:pPr>
      <w:r>
        <w:t xml:space="preserve">Желчный пузырь не пальпируется. Болезненность при пальпации в точке желчного пузыря отсутствует. </w:t>
      </w:r>
    </w:p>
    <w:p w:rsidR="00800B85" w:rsidRDefault="00800B85" w:rsidP="00D04600">
      <w:pPr>
        <w:jc w:val="both"/>
      </w:pPr>
      <w:r>
        <w:t>Пульсации печени не наблюдается. Печень не пальпируется.</w:t>
      </w:r>
    </w:p>
    <w:p w:rsidR="00800B85" w:rsidRDefault="00800B85" w:rsidP="00D04600">
      <w:pPr>
        <w:jc w:val="both"/>
      </w:pPr>
      <w:r>
        <w:t>При аускультации шума трения брюшины не отмечается.</w:t>
      </w:r>
    </w:p>
    <w:p w:rsidR="00800B85" w:rsidRDefault="00800B85" w:rsidP="00D04600">
      <w:pPr>
        <w:jc w:val="both"/>
      </w:pPr>
      <w:r>
        <w:t>Перкуторное определе</w:t>
      </w:r>
      <w:r w:rsidR="001F58B5">
        <w:t xml:space="preserve">ние размеров печени по Курлову </w:t>
      </w:r>
      <w:smartTag w:uri="urn:schemas-microsoft-com:office:smarttags" w:element="metricconverter">
        <w:smartTagPr>
          <w:attr w:name="ProductID" w:val="10 см"/>
        </w:smartTagPr>
        <w:r w:rsidR="001F58B5">
          <w:t>10</w:t>
        </w:r>
        <w:r>
          <w:t xml:space="preserve"> см</w:t>
        </w:r>
      </w:smartTag>
      <w:r w:rsidR="001F58B5">
        <w:t xml:space="preserve"> - </w:t>
      </w:r>
      <w:smartTag w:uri="urn:schemas-microsoft-com:office:smarttags" w:element="metricconverter">
        <w:smartTagPr>
          <w:attr w:name="ProductID" w:val="8 см"/>
        </w:smartTagPr>
        <w:r w:rsidR="001F58B5">
          <w:t>8</w:t>
        </w:r>
        <w:r>
          <w:t xml:space="preserve"> см</w:t>
        </w:r>
      </w:smartTag>
      <w:r w:rsidR="001F58B5">
        <w:t xml:space="preserve"> - </w:t>
      </w:r>
      <w:smartTag w:uri="urn:schemas-microsoft-com:office:smarttags" w:element="metricconverter">
        <w:smartTagPr>
          <w:attr w:name="ProductID" w:val="7 см"/>
        </w:smartTagPr>
        <w:r w:rsidR="001F58B5">
          <w:t>7</w:t>
        </w:r>
        <w:r>
          <w:t xml:space="preserve"> см</w:t>
        </w:r>
      </w:smartTag>
      <w:r>
        <w:t>.</w:t>
      </w:r>
    </w:p>
    <w:p w:rsidR="00800B85" w:rsidRDefault="00800B85" w:rsidP="00D04600">
      <w:pPr>
        <w:jc w:val="both"/>
      </w:pPr>
    </w:p>
    <w:p w:rsidR="00800B85" w:rsidRDefault="00BD4A85" w:rsidP="00BD4A85">
      <w:pPr>
        <w:jc w:val="center"/>
      </w:pPr>
      <w:r>
        <w:t>Исследование селезенки</w:t>
      </w:r>
    </w:p>
    <w:p w:rsidR="00BD4A85" w:rsidRDefault="00BD4A85" w:rsidP="00BD4A85">
      <w:pPr>
        <w:jc w:val="center"/>
      </w:pPr>
    </w:p>
    <w:p w:rsidR="00800B85" w:rsidRDefault="00800B85" w:rsidP="006E6024">
      <w:pPr>
        <w:jc w:val="both"/>
      </w:pPr>
      <w:r>
        <w:t xml:space="preserve"> </w:t>
      </w:r>
      <w:r w:rsidR="007A29DD">
        <w:t xml:space="preserve">При перкуссии размеры селезеночной тупости: </w:t>
      </w:r>
      <w:smartTag w:uri="urn:schemas-microsoft-com:office:smarttags" w:element="metricconverter">
        <w:smartTagPr>
          <w:attr w:name="ProductID" w:val="8 см"/>
        </w:smartTagPr>
        <w:r w:rsidR="007A29DD">
          <w:t>8 см</w:t>
        </w:r>
      </w:smartTag>
      <w:r w:rsidR="007A29DD">
        <w:t xml:space="preserve"> - </w:t>
      </w:r>
      <w:smartTag w:uri="urn:schemas-microsoft-com:office:smarttags" w:element="metricconverter">
        <w:smartTagPr>
          <w:attr w:name="ProductID" w:val="5 см"/>
        </w:smartTagPr>
        <w:r w:rsidR="007A29DD">
          <w:t>5 см</w:t>
        </w:r>
      </w:smartTag>
      <w:r w:rsidR="007A29DD">
        <w:t>. Селезенка не пальпируется.</w:t>
      </w:r>
    </w:p>
    <w:p w:rsidR="00800B85" w:rsidRDefault="00800B85" w:rsidP="006E6024">
      <w:pPr>
        <w:jc w:val="both"/>
      </w:pPr>
    </w:p>
    <w:p w:rsidR="00BD4A85" w:rsidRDefault="00BD4A85" w:rsidP="00D04600">
      <w:pPr>
        <w:jc w:val="both"/>
      </w:pPr>
    </w:p>
    <w:p w:rsidR="00800B85" w:rsidRPr="00BD4A85" w:rsidRDefault="00BD4A85" w:rsidP="00BD4A85">
      <w:pPr>
        <w:jc w:val="center"/>
        <w:rPr>
          <w:i/>
        </w:rPr>
      </w:pPr>
      <w:r w:rsidRPr="00BD4A85">
        <w:rPr>
          <w:i/>
        </w:rPr>
        <w:t>Система органов мочевыделения</w:t>
      </w:r>
    </w:p>
    <w:p w:rsidR="00800B85" w:rsidRDefault="00800B85" w:rsidP="00D04600">
      <w:pPr>
        <w:jc w:val="both"/>
      </w:pPr>
    </w:p>
    <w:p w:rsidR="00800B85" w:rsidRDefault="00800B85" w:rsidP="00D04600">
      <w:pPr>
        <w:jc w:val="both"/>
      </w:pPr>
      <w:r>
        <w:t xml:space="preserve"> Визуально припухлости в почечной области не выявляется. Почки бимануально не пальпируются. Симптом Пастернацкого отрицательный. Мочевой пузырь безболезненный, обычной </w:t>
      </w:r>
      <w:r w:rsidR="007A29DD">
        <w:t>величины. Мочеиспускание</w:t>
      </w:r>
      <w:r w:rsidR="00D04600">
        <w:t xml:space="preserve"> свободное, безболезненное.</w:t>
      </w:r>
    </w:p>
    <w:p w:rsidR="00800B85" w:rsidRDefault="00800B85" w:rsidP="00D04600">
      <w:pPr>
        <w:jc w:val="both"/>
      </w:pPr>
    </w:p>
    <w:p w:rsidR="00BD4A85" w:rsidRDefault="00BD4A85" w:rsidP="00D04600">
      <w:pPr>
        <w:jc w:val="both"/>
      </w:pPr>
    </w:p>
    <w:p w:rsidR="00800B85" w:rsidRPr="00BD4A85" w:rsidRDefault="00BD4A85" w:rsidP="00BD4A85">
      <w:pPr>
        <w:jc w:val="center"/>
        <w:rPr>
          <w:i/>
        </w:rPr>
      </w:pPr>
      <w:r>
        <w:rPr>
          <w:i/>
        </w:rPr>
        <w:t>Нервная система и органы чувств</w:t>
      </w:r>
    </w:p>
    <w:p w:rsidR="00800B85" w:rsidRDefault="00800B85" w:rsidP="00D04600">
      <w:pPr>
        <w:jc w:val="both"/>
      </w:pPr>
    </w:p>
    <w:p w:rsidR="00800B85" w:rsidRDefault="00800B85" w:rsidP="00D04600">
      <w:pPr>
        <w:jc w:val="both"/>
      </w:pPr>
      <w:r>
        <w:t xml:space="preserve"> Обоняние и вкус не </w:t>
      </w:r>
      <w:proofErr w:type="gramStart"/>
      <w:r>
        <w:t>изменены</w:t>
      </w:r>
      <w:proofErr w:type="gramEnd"/>
      <w:r>
        <w:t>. Реакция зрачков на свет живая, содружественная.</w:t>
      </w:r>
      <w:r w:rsidR="00474A89">
        <w:t xml:space="preserve"> Нарушения остроты зрения нет. Движения глазных яблок содружесвенное</w:t>
      </w:r>
      <w:proofErr w:type="gramStart"/>
      <w:r w:rsidR="00474A89">
        <w:t>,в</w:t>
      </w:r>
      <w:proofErr w:type="gramEnd"/>
      <w:r w:rsidR="00474A89">
        <w:t xml:space="preserve"> полном объёме. Роговица и коньюктивы </w:t>
      </w:r>
      <w:proofErr w:type="gramStart"/>
      <w:r w:rsidR="00474A89">
        <w:t>чистые</w:t>
      </w:r>
      <w:proofErr w:type="gramEnd"/>
      <w:r w:rsidR="00474A89">
        <w:t>. Птоз отсутсвует.</w:t>
      </w:r>
      <w:r>
        <w:t xml:space="preserve"> Функция слухового аппарата не нарушена. Расстройств речи нет.</w:t>
      </w:r>
      <w:r w:rsidR="00BD4A85">
        <w:t xml:space="preserve"> </w:t>
      </w:r>
      <w:r>
        <w:t>Движения мимической мускулатуры свободные</w:t>
      </w:r>
      <w:proofErr w:type="gramStart"/>
      <w:r>
        <w:t>.</w:t>
      </w:r>
      <w:r w:rsidR="00474A89">
        <w:t>Л</w:t>
      </w:r>
      <w:proofErr w:type="gramEnd"/>
      <w:r w:rsidR="00474A89">
        <w:t>ицо симетричное, носогубные складки не сглажены, уголки рта не опущены, девиации языка нет.</w:t>
      </w:r>
      <w:r>
        <w:t xml:space="preserve"> Тремор не наблюдается.</w:t>
      </w:r>
      <w:r w:rsidR="00BD4A85">
        <w:t xml:space="preserve"> </w:t>
      </w:r>
      <w:r>
        <w:t>При пальпации по ходу нервных стволов болезненности нет.</w:t>
      </w:r>
      <w:r w:rsidR="00474A89">
        <w:t xml:space="preserve"> Поверхностная и члубокая чувствительность в норме.</w:t>
      </w:r>
      <w:r>
        <w:t xml:space="preserve"> </w:t>
      </w:r>
      <w:r w:rsidR="00474A89">
        <w:t xml:space="preserve">Параличи и парезы в конечностях отсутсвуют. </w:t>
      </w:r>
      <w:r>
        <w:t>Менингеальные</w:t>
      </w:r>
      <w:r w:rsidR="00474A89">
        <w:t xml:space="preserve"> и общемозговые симптомы</w:t>
      </w:r>
      <w:r>
        <w:t xml:space="preserve"> отсутствуют.</w:t>
      </w:r>
    </w:p>
    <w:p w:rsidR="00BD4A85" w:rsidRDefault="00BD4A85" w:rsidP="00D04600">
      <w:pPr>
        <w:jc w:val="both"/>
      </w:pPr>
    </w:p>
    <w:p w:rsidR="003619D6" w:rsidRDefault="003619D6" w:rsidP="00661227"/>
    <w:p w:rsidR="003619D6" w:rsidRDefault="00BD4A85" w:rsidP="00BD4A85">
      <w:pPr>
        <w:jc w:val="center"/>
        <w:rPr>
          <w:b/>
        </w:rPr>
      </w:pPr>
      <w:r w:rsidRPr="00BD4A85">
        <w:rPr>
          <w:b/>
        </w:rPr>
        <w:lastRenderedPageBreak/>
        <w:t>Обоснование предположительного диагноза</w:t>
      </w:r>
    </w:p>
    <w:p w:rsidR="00653DA8" w:rsidRDefault="00653DA8" w:rsidP="00BD4A85">
      <w:pPr>
        <w:jc w:val="center"/>
        <w:rPr>
          <w:b/>
        </w:rPr>
      </w:pPr>
    </w:p>
    <w:p w:rsidR="00025E8C" w:rsidRDefault="00653DA8" w:rsidP="007C71D3">
      <w:pPr>
        <w:jc w:val="both"/>
      </w:pPr>
      <w:r>
        <w:t>На основании</w:t>
      </w:r>
      <w:r w:rsidR="00025E8C" w:rsidRPr="007C71D3">
        <w:rPr>
          <w:i/>
        </w:rPr>
        <w:t xml:space="preserve"> жалоб</w:t>
      </w:r>
      <w:r w:rsidR="00025E8C">
        <w:t xml:space="preserve"> </w:t>
      </w:r>
      <w:proofErr w:type="gramStart"/>
      <w:r w:rsidR="00025E8C">
        <w:t xml:space="preserve">( </w:t>
      </w:r>
      <w:proofErr w:type="gramEnd"/>
      <w:r w:rsidR="00025E8C">
        <w:t>на гиперемию и небольшую отёчность кожи правого плеча и предплечья, на высыпания и чувство жжения  в этой области, подъём температуры до 37.8</w:t>
      </w:r>
      <w:r w:rsidR="00025E8C" w:rsidRPr="00697ABE">
        <w:t xml:space="preserve"> oC</w:t>
      </w:r>
      <w:r w:rsidR="00025E8C">
        <w:t xml:space="preserve">, ознобы), </w:t>
      </w:r>
      <w:r w:rsidR="00025E8C" w:rsidRPr="007C71D3">
        <w:rPr>
          <w:i/>
        </w:rPr>
        <w:t>данных эпиданамнеза</w:t>
      </w:r>
      <w:r w:rsidR="00025E8C">
        <w:t xml:space="preserve"> (</w:t>
      </w:r>
      <w:r w:rsidR="00B741E6">
        <w:t xml:space="preserve">перенесённая в детстве ветряная оспа, что указывает на латентное персистирование вируса </w:t>
      </w:r>
      <w:r w:rsidR="00B741E6">
        <w:rPr>
          <w:lang w:val="en-GB"/>
        </w:rPr>
        <w:t>Varicella</w:t>
      </w:r>
      <w:r w:rsidR="00B741E6" w:rsidRPr="00B741E6">
        <w:t xml:space="preserve"> </w:t>
      </w:r>
      <w:r w:rsidR="00B741E6">
        <w:rPr>
          <w:lang w:val="en-GB"/>
        </w:rPr>
        <w:t>zoster</w:t>
      </w:r>
      <w:r w:rsidR="00B741E6" w:rsidRPr="00B741E6">
        <w:t xml:space="preserve"> в черепных и </w:t>
      </w:r>
      <w:r w:rsidR="007A29DD" w:rsidRPr="00B741E6">
        <w:t>спинн</w:t>
      </w:r>
      <w:r w:rsidR="007A29DD">
        <w:t>о</w:t>
      </w:r>
      <w:r w:rsidR="007A29DD" w:rsidRPr="00B741E6">
        <w:t>мозговых</w:t>
      </w:r>
      <w:r w:rsidR="00B741E6">
        <w:t xml:space="preserve"> ганглиях ; в</w:t>
      </w:r>
      <w:r w:rsidR="00025E8C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25E8C">
          <w:t>2007 г</w:t>
        </w:r>
      </w:smartTag>
      <w:r w:rsidR="00025E8C">
        <w:t xml:space="preserve">. </w:t>
      </w:r>
      <w:proofErr w:type="gramStart"/>
      <w:r w:rsidR="00025E8C">
        <w:t>с</w:t>
      </w:r>
      <w:proofErr w:type="gramEnd"/>
      <w:r w:rsidR="00025E8C">
        <w:t xml:space="preserve">ancer </w:t>
      </w:r>
      <w:r w:rsidR="00025E8C" w:rsidRPr="004833DA">
        <w:t>пра</w:t>
      </w:r>
      <w:r w:rsidR="00025E8C">
        <w:t>вой молочной железы и мастэктомия с курсом химиотерапии 6 месяцев в дневном стационаре, что предрасполагает к иммунодефициту</w:t>
      </w:r>
      <w:r w:rsidR="00B741E6">
        <w:t xml:space="preserve"> и</w:t>
      </w:r>
      <w:r w:rsidR="00025E8C">
        <w:t xml:space="preserve"> сильное переохлаждение 10.10.12.</w:t>
      </w:r>
      <w:r w:rsidR="00B741E6">
        <w:t xml:space="preserve"> –</w:t>
      </w:r>
      <w:r w:rsidR="00025E8C">
        <w:t xml:space="preserve"> </w:t>
      </w:r>
      <w:r w:rsidR="00B741E6">
        <w:t xml:space="preserve">явились </w:t>
      </w:r>
      <w:r w:rsidR="007A29DD">
        <w:t>ключевыми</w:t>
      </w:r>
      <w:r w:rsidR="00B741E6">
        <w:t xml:space="preserve"> факторами реактивации вируса),</w:t>
      </w:r>
      <w:r w:rsidR="007C71D3">
        <w:t xml:space="preserve"> </w:t>
      </w:r>
      <w:r w:rsidR="00B741E6" w:rsidRPr="007C71D3">
        <w:rPr>
          <w:i/>
        </w:rPr>
        <w:t>анамнеза заболевания</w:t>
      </w:r>
      <w:r w:rsidR="00B741E6">
        <w:t xml:space="preserve"> (начало </w:t>
      </w:r>
      <w:r w:rsidR="0079109F">
        <w:t xml:space="preserve">с продромальных явлений: повышение температуры тела, недомогание, слабость, боли по ходу  </w:t>
      </w:r>
      <w:r w:rsidR="007A29DD">
        <w:t>спинномозговых</w:t>
      </w:r>
      <w:r w:rsidR="0079109F">
        <w:t xml:space="preserve"> нервов в течение 3 дней, далее развитие острой стадии</w:t>
      </w:r>
      <w:r w:rsidR="007C71D3">
        <w:t xml:space="preserve"> заболевания</w:t>
      </w:r>
      <w:r w:rsidR="000E21B5">
        <w:t>:</w:t>
      </w:r>
      <w:r w:rsidR="0079109F">
        <w:t xml:space="preserve"> появлен</w:t>
      </w:r>
      <w:r w:rsidR="000E21B5">
        <w:t>ия</w:t>
      </w:r>
      <w:r w:rsidR="007C71D3">
        <w:t xml:space="preserve"> гиперемии, отечности,</w:t>
      </w:r>
      <w:r w:rsidR="000E21B5">
        <w:t xml:space="preserve"> папуло-везкулярных высыпаний, характерное</w:t>
      </w:r>
      <w:r w:rsidR="00474A89">
        <w:t xml:space="preserve"> одностороннее</w:t>
      </w:r>
      <w:r w:rsidR="000E21B5">
        <w:t xml:space="preserve"> расположение элементов), </w:t>
      </w:r>
      <w:r w:rsidR="000E21B5" w:rsidRPr="007C71D3">
        <w:rPr>
          <w:i/>
        </w:rPr>
        <w:t xml:space="preserve">объективного обследования </w:t>
      </w:r>
      <w:r w:rsidR="000E21B5">
        <w:t>(наличие на коже правого плеча и предплечья отечности</w:t>
      </w:r>
      <w:r w:rsidR="007C71D3">
        <w:t xml:space="preserve">, </w:t>
      </w:r>
      <w:r w:rsidR="000E21B5">
        <w:t>гиперемии с чёткими контурами, ярко-розового цвета, горячей на ощупь, папуло-везикулярной сыпи, вторичных элементов - корок.</w:t>
      </w:r>
      <w:r w:rsidR="007C71D3">
        <w:t>) можно поставит предварительный диагноз основного заболевания:</w:t>
      </w:r>
    </w:p>
    <w:p w:rsidR="007C71D3" w:rsidRDefault="007C71D3" w:rsidP="007C71D3">
      <w:pPr>
        <w:jc w:val="both"/>
      </w:pPr>
      <w:r>
        <w:t>Опоясывающий герпес.</w:t>
      </w:r>
    </w:p>
    <w:p w:rsidR="001859DB" w:rsidRDefault="001859DB" w:rsidP="007C71D3">
      <w:pPr>
        <w:jc w:val="both"/>
      </w:pPr>
    </w:p>
    <w:p w:rsidR="001859DB" w:rsidRDefault="001859DB" w:rsidP="007C71D3">
      <w:pPr>
        <w:jc w:val="both"/>
      </w:pPr>
    </w:p>
    <w:p w:rsidR="001859DB" w:rsidRDefault="001859DB" w:rsidP="001859DB">
      <w:pPr>
        <w:jc w:val="center"/>
        <w:rPr>
          <w:b/>
        </w:rPr>
      </w:pPr>
      <w:r w:rsidRPr="001859DB">
        <w:rPr>
          <w:b/>
        </w:rPr>
        <w:t>План обследования и лечения</w:t>
      </w:r>
    </w:p>
    <w:p w:rsidR="001859DB" w:rsidRPr="001859DB" w:rsidRDefault="001859DB" w:rsidP="001859DB">
      <w:pPr>
        <w:jc w:val="center"/>
        <w:rPr>
          <w:b/>
        </w:rPr>
      </w:pPr>
    </w:p>
    <w:p w:rsidR="00653DA8" w:rsidRPr="001859DB" w:rsidRDefault="001859DB" w:rsidP="001859DB">
      <w:pPr>
        <w:jc w:val="center"/>
      </w:pPr>
      <w:r>
        <w:t>План обследования</w:t>
      </w:r>
    </w:p>
    <w:p w:rsidR="003619D6" w:rsidRDefault="001859DB" w:rsidP="001859DB">
      <w:pPr>
        <w:jc w:val="both"/>
      </w:pPr>
      <w:r>
        <w:t>1)ОАК</w:t>
      </w:r>
    </w:p>
    <w:p w:rsidR="001859DB" w:rsidRDefault="001859DB" w:rsidP="001859DB">
      <w:pPr>
        <w:jc w:val="both"/>
      </w:pPr>
      <w:r>
        <w:t>2)ОАМ</w:t>
      </w:r>
    </w:p>
    <w:p w:rsidR="001859DB" w:rsidRDefault="001859DB" w:rsidP="001859DB">
      <w:pPr>
        <w:jc w:val="both"/>
      </w:pPr>
      <w:r>
        <w:t>3)Б/Х анализ сыворотки крови</w:t>
      </w:r>
      <w:r w:rsidR="007C7F0A">
        <w:t xml:space="preserve"> </w:t>
      </w:r>
      <w:r>
        <w:t>(глюкоза,</w:t>
      </w:r>
      <w:r w:rsidR="007C7F0A">
        <w:t xml:space="preserve"> </w:t>
      </w:r>
      <w:r>
        <w:t>АсАт,</w:t>
      </w:r>
      <w:r w:rsidR="007C7F0A">
        <w:t xml:space="preserve"> </w:t>
      </w:r>
      <w:r>
        <w:t>АлАт</w:t>
      </w:r>
      <w:r w:rsidR="007C7F0A">
        <w:t>)</w:t>
      </w:r>
    </w:p>
    <w:p w:rsidR="001859DB" w:rsidRDefault="007C7F0A" w:rsidP="001859DB">
      <w:pPr>
        <w:jc w:val="both"/>
      </w:pPr>
      <w:r>
        <w:t>4)исследование кала на яйца глистов</w:t>
      </w:r>
    </w:p>
    <w:p w:rsidR="007C7F0A" w:rsidRDefault="007A4331" w:rsidP="001859DB">
      <w:pPr>
        <w:jc w:val="both"/>
      </w:pPr>
      <w:r>
        <w:t>5</w:t>
      </w:r>
      <w:r w:rsidR="007C7F0A">
        <w:t>)ЭКГ</w:t>
      </w:r>
    </w:p>
    <w:p w:rsidR="007C7F0A" w:rsidRDefault="007A4331" w:rsidP="001859DB">
      <w:pPr>
        <w:jc w:val="both"/>
      </w:pPr>
      <w:r>
        <w:t>6</w:t>
      </w:r>
      <w:r w:rsidR="00474A89">
        <w:t>)осмотр кардиологом</w:t>
      </w:r>
    </w:p>
    <w:p w:rsidR="007A4331" w:rsidRDefault="007A4331" w:rsidP="001859DB">
      <w:pPr>
        <w:jc w:val="both"/>
      </w:pPr>
      <w:r>
        <w:t>7)ПЦР, или метод прямой иммуннофлюоресценции</w:t>
      </w:r>
      <w:r w:rsidR="00474A89">
        <w:t xml:space="preserve"> крови</w:t>
      </w:r>
    </w:p>
    <w:p w:rsidR="00474A89" w:rsidRDefault="00AE21E0" w:rsidP="00AE21E0">
      <w:pPr>
        <w:jc w:val="both"/>
      </w:pPr>
      <w:r>
        <w:t>8)</w:t>
      </w:r>
      <w:r w:rsidRPr="00AE21E0">
        <w:t xml:space="preserve"> </w:t>
      </w:r>
      <w:r w:rsidR="00474A89">
        <w:t>Исследования крови на ВИЧ</w:t>
      </w:r>
    </w:p>
    <w:p w:rsidR="00AE21E0" w:rsidRDefault="00474A89" w:rsidP="00AE21E0">
      <w:pPr>
        <w:jc w:val="both"/>
      </w:pPr>
      <w:r>
        <w:t>9)</w:t>
      </w:r>
      <w:r w:rsidR="00AE21E0">
        <w:t xml:space="preserve"> </w:t>
      </w:r>
      <w:r>
        <w:t xml:space="preserve">Исследования крови на </w:t>
      </w:r>
      <w:r w:rsidR="00AE21E0">
        <w:t>RW</w:t>
      </w:r>
    </w:p>
    <w:p w:rsidR="007A4331" w:rsidRDefault="007A4331" w:rsidP="001859DB">
      <w:pPr>
        <w:jc w:val="both"/>
      </w:pPr>
    </w:p>
    <w:p w:rsidR="007A4331" w:rsidRDefault="007A4331" w:rsidP="007A4331">
      <w:pPr>
        <w:jc w:val="center"/>
      </w:pPr>
      <w:r>
        <w:t>План лечения</w:t>
      </w:r>
    </w:p>
    <w:p w:rsidR="007A4331" w:rsidRDefault="007A4331" w:rsidP="007A4331">
      <w:pPr>
        <w:jc w:val="both"/>
      </w:pPr>
    </w:p>
    <w:p w:rsidR="007A4331" w:rsidRDefault="007A4331" w:rsidP="007A4331">
      <w:pPr>
        <w:numPr>
          <w:ilvl w:val="0"/>
          <w:numId w:val="3"/>
        </w:numPr>
        <w:tabs>
          <w:tab w:val="clear" w:pos="720"/>
          <w:tab w:val="num" w:pos="180"/>
        </w:tabs>
        <w:ind w:hanging="720"/>
        <w:jc w:val="both"/>
      </w:pPr>
      <w:r>
        <w:t>Стол</w:t>
      </w:r>
      <w:proofErr w:type="gramStart"/>
      <w:r w:rsidR="00474A89">
        <w:t xml:space="preserve"> Б</w:t>
      </w:r>
      <w:proofErr w:type="gramEnd"/>
    </w:p>
    <w:p w:rsidR="007A4331" w:rsidRDefault="00474A89" w:rsidP="007A4331">
      <w:pPr>
        <w:numPr>
          <w:ilvl w:val="0"/>
          <w:numId w:val="3"/>
        </w:numPr>
        <w:tabs>
          <w:tab w:val="clear" w:pos="720"/>
          <w:tab w:val="num" w:pos="180"/>
        </w:tabs>
        <w:ind w:hanging="720"/>
        <w:jc w:val="both"/>
      </w:pPr>
      <w:r>
        <w:t>Ацикловир</w:t>
      </w:r>
      <w:r w:rsidR="007A4331">
        <w:t xml:space="preserve"> </w:t>
      </w:r>
      <w:smartTag w:uri="urn:schemas-microsoft-com:office:smarttags" w:element="metricconverter">
        <w:smartTagPr>
          <w:attr w:name="ProductID" w:val="0,4 г"/>
        </w:smartTagPr>
        <w:r w:rsidR="007A4331">
          <w:t>0,4 г</w:t>
        </w:r>
      </w:smartTag>
      <w:r w:rsidR="007A4331">
        <w:t>. 5 раз в сут., перорально</w:t>
      </w:r>
    </w:p>
    <w:p w:rsidR="007A4331" w:rsidRDefault="00102317" w:rsidP="007A4331">
      <w:pPr>
        <w:numPr>
          <w:ilvl w:val="0"/>
          <w:numId w:val="3"/>
        </w:numPr>
        <w:tabs>
          <w:tab w:val="clear" w:pos="720"/>
          <w:tab w:val="num" w:pos="180"/>
        </w:tabs>
        <w:ind w:hanging="720"/>
        <w:jc w:val="both"/>
      </w:pPr>
      <w:r>
        <w:t xml:space="preserve">Диклоран </w:t>
      </w:r>
      <w:smartTag w:uri="urn:schemas-microsoft-com:office:smarttags" w:element="metricconverter">
        <w:smartTagPr>
          <w:attr w:name="ProductID" w:val="0.075 г"/>
        </w:smartTagPr>
        <w:r w:rsidR="008520EF">
          <w:t>0.075 г</w:t>
        </w:r>
      </w:smartTag>
      <w:r w:rsidR="008520EF">
        <w:t>. 1 раз в сутки</w:t>
      </w:r>
      <w:r w:rsidR="007A4331">
        <w:t xml:space="preserve"> в/</w:t>
      </w:r>
      <w:proofErr w:type="gramStart"/>
      <w:r w:rsidR="007A4331">
        <w:t>м</w:t>
      </w:r>
      <w:proofErr w:type="gramEnd"/>
      <w:r w:rsidR="007A4331">
        <w:t xml:space="preserve"> </w:t>
      </w:r>
    </w:p>
    <w:p w:rsidR="007A4331" w:rsidRDefault="007A4331" w:rsidP="007A4331">
      <w:pPr>
        <w:numPr>
          <w:ilvl w:val="0"/>
          <w:numId w:val="3"/>
        </w:numPr>
        <w:tabs>
          <w:tab w:val="clear" w:pos="720"/>
          <w:tab w:val="num" w:pos="180"/>
        </w:tabs>
        <w:ind w:hanging="720"/>
        <w:jc w:val="both"/>
      </w:pPr>
      <w:r>
        <w:t>Местно – брильянтовая зелень</w:t>
      </w:r>
    </w:p>
    <w:p w:rsidR="007A4331" w:rsidRDefault="007A4331" w:rsidP="007A4331">
      <w:pPr>
        <w:jc w:val="both"/>
      </w:pPr>
    </w:p>
    <w:p w:rsidR="007A4331" w:rsidRDefault="007A4331" w:rsidP="007A4331">
      <w:pPr>
        <w:ind w:left="360"/>
        <w:jc w:val="both"/>
      </w:pPr>
    </w:p>
    <w:p w:rsidR="007C7F0A" w:rsidRPr="006E6024" w:rsidRDefault="00AE21E0" w:rsidP="00AE21E0">
      <w:pPr>
        <w:jc w:val="center"/>
        <w:rPr>
          <w:b/>
        </w:rPr>
      </w:pPr>
      <w:r w:rsidRPr="006E6024">
        <w:rPr>
          <w:b/>
        </w:rPr>
        <w:t>Данные  лабораторных, инструментальных и специальных методов исследования</w:t>
      </w:r>
    </w:p>
    <w:p w:rsidR="007C7F0A" w:rsidRDefault="007C7F0A" w:rsidP="00AE21E0">
      <w:pPr>
        <w:jc w:val="both"/>
      </w:pPr>
    </w:p>
    <w:p w:rsidR="00AE21E0" w:rsidRDefault="00AE21E0" w:rsidP="00AE21E0">
      <w:pPr>
        <w:jc w:val="both"/>
      </w:pPr>
      <w:r>
        <w:t>1.Общеклинический анализ крови(</w:t>
      </w:r>
      <w:r w:rsidR="006E6024">
        <w:t>17.10.12</w:t>
      </w:r>
      <w:r>
        <w:t>)</w:t>
      </w:r>
    </w:p>
    <w:p w:rsidR="00AE21E0" w:rsidRDefault="00AE21E0" w:rsidP="00AE21E0">
      <w:pPr>
        <w:jc w:val="both"/>
      </w:pPr>
    </w:p>
    <w:p w:rsidR="00AE21E0" w:rsidRDefault="00692A0D" w:rsidP="00AE21E0">
      <w:pPr>
        <w:jc w:val="both"/>
      </w:pPr>
      <w:r>
        <w:t>Эритроциты</w:t>
      </w:r>
      <w:r w:rsidR="00484D7A">
        <w:t xml:space="preserve"> </w:t>
      </w:r>
      <w:r>
        <w:t>- 4,46</w:t>
      </w:r>
      <w:r w:rsidR="00AE21E0">
        <w:t>х10^12/л</w:t>
      </w:r>
    </w:p>
    <w:p w:rsidR="00AE21E0" w:rsidRDefault="00692A0D" w:rsidP="00AE21E0">
      <w:pPr>
        <w:jc w:val="both"/>
      </w:pPr>
      <w:r>
        <w:t>Hb</w:t>
      </w:r>
      <w:r w:rsidR="00484D7A">
        <w:t xml:space="preserve"> </w:t>
      </w:r>
      <w:r>
        <w:t>- 138</w:t>
      </w:r>
      <w:r w:rsidR="00AE21E0">
        <w:t xml:space="preserve"> г/л</w:t>
      </w:r>
    </w:p>
    <w:p w:rsidR="00AE21E0" w:rsidRDefault="00692A0D" w:rsidP="00AE21E0">
      <w:pPr>
        <w:jc w:val="both"/>
      </w:pPr>
      <w:r>
        <w:t xml:space="preserve">Цвет. </w:t>
      </w:r>
      <w:r w:rsidR="00484D7A">
        <w:t>П</w:t>
      </w:r>
      <w:r>
        <w:t>оказатель</w:t>
      </w:r>
      <w:r w:rsidR="00484D7A">
        <w:t xml:space="preserve"> </w:t>
      </w:r>
      <w:r>
        <w:t>- 0,92</w:t>
      </w:r>
    </w:p>
    <w:p w:rsidR="00AE21E0" w:rsidRDefault="00484D7A" w:rsidP="00AE21E0">
      <w:pPr>
        <w:jc w:val="both"/>
      </w:pPr>
      <w:r>
        <w:t>Лейкоциты - 4.8</w:t>
      </w:r>
      <w:r w:rsidR="00AE21E0">
        <w:t>х10^9/л</w:t>
      </w:r>
    </w:p>
    <w:p w:rsidR="00484D7A" w:rsidRDefault="00484D7A" w:rsidP="00AE21E0">
      <w:pPr>
        <w:jc w:val="both"/>
      </w:pPr>
      <w:r>
        <w:t>Нейтрофилы:</w:t>
      </w:r>
    </w:p>
    <w:p w:rsidR="00AE21E0" w:rsidRDefault="00AE21E0" w:rsidP="00AE21E0">
      <w:pPr>
        <w:jc w:val="both"/>
      </w:pPr>
      <w:r>
        <w:t xml:space="preserve">        </w:t>
      </w:r>
      <w:r w:rsidR="00484D7A">
        <w:t>П</w:t>
      </w:r>
      <w:r>
        <w:t>алочкоядерные</w:t>
      </w:r>
      <w:r w:rsidR="00484D7A">
        <w:t xml:space="preserve"> - 4</w:t>
      </w:r>
      <w:r>
        <w:t>%</w:t>
      </w:r>
    </w:p>
    <w:p w:rsidR="00AE21E0" w:rsidRDefault="00AE21E0" w:rsidP="00AE21E0">
      <w:pPr>
        <w:jc w:val="both"/>
      </w:pPr>
      <w:r>
        <w:t xml:space="preserve">        </w:t>
      </w:r>
      <w:r w:rsidR="00484D7A">
        <w:t>С</w:t>
      </w:r>
      <w:r>
        <w:t>егментоядерные</w:t>
      </w:r>
      <w:r w:rsidR="00484D7A">
        <w:t xml:space="preserve"> - 47</w:t>
      </w:r>
      <w:r>
        <w:t>%</w:t>
      </w:r>
    </w:p>
    <w:p w:rsidR="00AE21E0" w:rsidRDefault="00AE21E0" w:rsidP="00AE21E0">
      <w:pPr>
        <w:jc w:val="both"/>
      </w:pPr>
      <w:r>
        <w:lastRenderedPageBreak/>
        <w:t>Лимфоцитов</w:t>
      </w:r>
      <w:r w:rsidR="00484D7A">
        <w:t xml:space="preserve"> - 40</w:t>
      </w:r>
      <w:r>
        <w:t>%</w:t>
      </w:r>
    </w:p>
    <w:p w:rsidR="00484D7A" w:rsidRDefault="00484D7A" w:rsidP="00AE21E0">
      <w:pPr>
        <w:jc w:val="both"/>
      </w:pPr>
      <w:r>
        <w:t>Эозинофилы – 5%</w:t>
      </w:r>
    </w:p>
    <w:p w:rsidR="00AE21E0" w:rsidRDefault="00AE21E0" w:rsidP="00AE21E0">
      <w:pPr>
        <w:jc w:val="both"/>
      </w:pPr>
      <w:r>
        <w:t>Моноцитов</w:t>
      </w:r>
      <w:r w:rsidR="00484D7A">
        <w:t xml:space="preserve"> - 4</w:t>
      </w:r>
      <w:r>
        <w:t>%</w:t>
      </w:r>
    </w:p>
    <w:p w:rsidR="00AE21E0" w:rsidRDefault="00AE21E0" w:rsidP="00AE21E0">
      <w:pPr>
        <w:jc w:val="both"/>
      </w:pPr>
      <w:proofErr w:type="gramStart"/>
      <w:r>
        <w:t>C</w:t>
      </w:r>
      <w:proofErr w:type="gramEnd"/>
      <w:r>
        <w:t>ОЭ</w:t>
      </w:r>
      <w:r w:rsidR="00484D7A">
        <w:t xml:space="preserve"> - </w:t>
      </w:r>
      <w:r>
        <w:t xml:space="preserve"> </w:t>
      </w:r>
      <w:r w:rsidR="00484D7A">
        <w:t xml:space="preserve">43 </w:t>
      </w:r>
      <w:r>
        <w:t>мм/ч</w:t>
      </w:r>
    </w:p>
    <w:p w:rsidR="00AE21E0" w:rsidRDefault="00484D7A" w:rsidP="00AE21E0">
      <w:pPr>
        <w:jc w:val="both"/>
      </w:pPr>
      <w:r>
        <w:t>Заключение: повышение СОЭ, что указывает на воспалительный процесс в организме, чуть выше нормы лимфоциты, увеличение которых отмечается при вирусной инфекции.</w:t>
      </w:r>
    </w:p>
    <w:p w:rsidR="00AE21E0" w:rsidRDefault="00484D7A" w:rsidP="00AE21E0">
      <w:pPr>
        <w:jc w:val="both"/>
      </w:pPr>
      <w:r>
        <w:t xml:space="preserve"> </w:t>
      </w:r>
    </w:p>
    <w:p w:rsidR="00AE21E0" w:rsidRDefault="00AE21E0" w:rsidP="00AE21E0">
      <w:pPr>
        <w:jc w:val="both"/>
      </w:pPr>
      <w:r>
        <w:t>2.Общий анализ мочи(</w:t>
      </w:r>
      <w:r w:rsidR="006E6024">
        <w:t>17.10.12</w:t>
      </w:r>
      <w:r>
        <w:t>)</w:t>
      </w:r>
    </w:p>
    <w:p w:rsidR="00C56263" w:rsidRDefault="00C56263" w:rsidP="00AE21E0">
      <w:pPr>
        <w:jc w:val="both"/>
      </w:pPr>
    </w:p>
    <w:p w:rsidR="006E6024" w:rsidRDefault="00AE21E0" w:rsidP="00AE21E0">
      <w:pPr>
        <w:jc w:val="both"/>
      </w:pPr>
      <w:r>
        <w:t xml:space="preserve">Реакция  кислая  </w:t>
      </w:r>
    </w:p>
    <w:p w:rsidR="00AE21E0" w:rsidRDefault="006E6024" w:rsidP="00AE21E0">
      <w:pPr>
        <w:jc w:val="both"/>
      </w:pPr>
      <w:r>
        <w:t xml:space="preserve">Цвет  </w:t>
      </w:r>
      <w:proofErr w:type="gramStart"/>
      <w:r>
        <w:t xml:space="preserve">соломенно - </w:t>
      </w:r>
      <w:r w:rsidR="00AE21E0">
        <w:t>желтый</w:t>
      </w:r>
      <w:proofErr w:type="gramEnd"/>
      <w:r w:rsidR="00AE21E0">
        <w:t xml:space="preserve">    </w:t>
      </w:r>
    </w:p>
    <w:p w:rsidR="00AE21E0" w:rsidRDefault="00AE21E0" w:rsidP="00AE21E0">
      <w:pPr>
        <w:jc w:val="both"/>
      </w:pPr>
      <w:r>
        <w:t xml:space="preserve">Прозрачность  Прозрачная        </w:t>
      </w:r>
    </w:p>
    <w:p w:rsidR="00AE21E0" w:rsidRDefault="006E6024" w:rsidP="00AE21E0">
      <w:pPr>
        <w:jc w:val="both"/>
      </w:pPr>
      <w:r>
        <w:t>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ес  1025</w:t>
      </w:r>
      <w:r w:rsidR="00AE21E0">
        <w:t xml:space="preserve">                   </w:t>
      </w:r>
    </w:p>
    <w:p w:rsidR="00C56263" w:rsidRDefault="00AE21E0" w:rsidP="00AE21E0">
      <w:pPr>
        <w:jc w:val="both"/>
      </w:pPr>
      <w:r>
        <w:t xml:space="preserve">Лейкоциты   </w:t>
      </w:r>
      <w:r w:rsidR="006E6024">
        <w:t xml:space="preserve">2-3 </w:t>
      </w:r>
      <w:r>
        <w:t>в поле зрения</w:t>
      </w:r>
    </w:p>
    <w:p w:rsidR="00C56263" w:rsidRDefault="00AE21E0" w:rsidP="00AE21E0">
      <w:pPr>
        <w:jc w:val="both"/>
      </w:pPr>
      <w:r>
        <w:t>Эпителий плоский  0-1 в поле зрения</w:t>
      </w:r>
    </w:p>
    <w:p w:rsidR="00C56263" w:rsidRDefault="00C56263" w:rsidP="00C56263">
      <w:pPr>
        <w:jc w:val="both"/>
      </w:pPr>
      <w:r>
        <w:t>Белок  0</w:t>
      </w:r>
    </w:p>
    <w:p w:rsidR="00AE21E0" w:rsidRDefault="006E6024" w:rsidP="00AE21E0">
      <w:pPr>
        <w:jc w:val="both"/>
      </w:pPr>
      <w:r>
        <w:t>Глюкоза</w:t>
      </w:r>
      <w:r w:rsidR="00C56263">
        <w:t xml:space="preserve">  0</w:t>
      </w:r>
    </w:p>
    <w:p w:rsidR="00692A0D" w:rsidRDefault="006E6024" w:rsidP="00AE21E0">
      <w:pPr>
        <w:jc w:val="both"/>
      </w:pPr>
      <w:r>
        <w:t>Соли единичные оксалат</w:t>
      </w:r>
      <w:proofErr w:type="gramStart"/>
      <w:r>
        <w:t>ы(</w:t>
      </w:r>
      <w:proofErr w:type="gramEnd"/>
      <w:r>
        <w:t>могут выпадать в осадок при стоянии мочи)</w:t>
      </w:r>
    </w:p>
    <w:p w:rsidR="006E6024" w:rsidRDefault="00692A0D" w:rsidP="00AE21E0">
      <w:pPr>
        <w:jc w:val="both"/>
      </w:pPr>
      <w:r>
        <w:t>Заключение</w:t>
      </w:r>
      <w:proofErr w:type="gramStart"/>
      <w:r>
        <w:t>:н</w:t>
      </w:r>
      <w:proofErr w:type="gramEnd"/>
      <w:r>
        <w:t>орма</w:t>
      </w:r>
    </w:p>
    <w:p w:rsidR="00692A0D" w:rsidRDefault="00692A0D" w:rsidP="00AE21E0">
      <w:pPr>
        <w:jc w:val="both"/>
      </w:pPr>
    </w:p>
    <w:p w:rsidR="00C56263" w:rsidRDefault="00C56263" w:rsidP="00C56263">
      <w:pPr>
        <w:jc w:val="both"/>
      </w:pPr>
      <w:r>
        <w:t>3.</w:t>
      </w:r>
      <w:r w:rsidRPr="00C56263">
        <w:t xml:space="preserve"> </w:t>
      </w:r>
      <w:proofErr w:type="gramStart"/>
      <w:r>
        <w:t>Б</w:t>
      </w:r>
      <w:proofErr w:type="gramEnd"/>
      <w:r>
        <w:t>/Х ан</w:t>
      </w:r>
      <w:r w:rsidR="00474A89">
        <w:t xml:space="preserve">ализ сыворотки крови </w:t>
      </w:r>
      <w:r w:rsidR="00692A0D">
        <w:t>(17.10.12)</w:t>
      </w:r>
    </w:p>
    <w:p w:rsidR="00C56263" w:rsidRDefault="00C56263" w:rsidP="00AE21E0">
      <w:pPr>
        <w:jc w:val="both"/>
      </w:pPr>
    </w:p>
    <w:p w:rsidR="00C56263" w:rsidRDefault="00C56263" w:rsidP="00AE21E0">
      <w:pPr>
        <w:jc w:val="both"/>
      </w:pPr>
      <w:r>
        <w:t>Глюкоз</w:t>
      </w:r>
      <w:r w:rsidR="00692A0D">
        <w:t>а   5.88 ммоль/л</w:t>
      </w:r>
    </w:p>
    <w:p w:rsidR="00692A0D" w:rsidRDefault="00692A0D" w:rsidP="00AE21E0">
      <w:pPr>
        <w:jc w:val="both"/>
      </w:pPr>
      <w:r>
        <w:t>Мочевина  5.28 ммоль/л</w:t>
      </w:r>
    </w:p>
    <w:p w:rsidR="00692A0D" w:rsidRDefault="00692A0D" w:rsidP="00AE21E0">
      <w:pPr>
        <w:jc w:val="both"/>
      </w:pPr>
      <w:r>
        <w:t>Холестерин общий 5.03 ммоль/л</w:t>
      </w:r>
    </w:p>
    <w:p w:rsidR="00692A0D" w:rsidRDefault="00692A0D" w:rsidP="00AE21E0">
      <w:pPr>
        <w:jc w:val="both"/>
      </w:pPr>
      <w:r>
        <w:t>Заключение</w:t>
      </w:r>
      <w:proofErr w:type="gramStart"/>
      <w:r>
        <w:t>:н</w:t>
      </w:r>
      <w:proofErr w:type="gramEnd"/>
      <w:r>
        <w:t>орма</w:t>
      </w:r>
    </w:p>
    <w:p w:rsidR="00C56263" w:rsidRDefault="00C56263" w:rsidP="00AE21E0">
      <w:pPr>
        <w:jc w:val="both"/>
      </w:pPr>
    </w:p>
    <w:p w:rsidR="00350182" w:rsidRDefault="00474A89" w:rsidP="00AE21E0">
      <w:pPr>
        <w:jc w:val="both"/>
      </w:pPr>
      <w:r>
        <w:t>4.Осмотр кардиолога</w:t>
      </w:r>
      <w:r w:rsidR="00692A0D">
        <w:t>(17.10.12)</w:t>
      </w:r>
    </w:p>
    <w:p w:rsidR="00C56263" w:rsidRDefault="00C56263" w:rsidP="00C56263">
      <w:pPr>
        <w:tabs>
          <w:tab w:val="left" w:pos="330"/>
        </w:tabs>
        <w:jc w:val="both"/>
      </w:pPr>
      <w:r>
        <w:t>Артериальная гипертензия 1ст., риск 3. Атеросклеротический кардиосклероз 1 ст.</w:t>
      </w:r>
    </w:p>
    <w:p w:rsidR="00350182" w:rsidRDefault="00350182" w:rsidP="00C56263">
      <w:pPr>
        <w:tabs>
          <w:tab w:val="left" w:pos="330"/>
        </w:tabs>
        <w:jc w:val="both"/>
      </w:pPr>
    </w:p>
    <w:p w:rsidR="00C56263" w:rsidRDefault="00C56263" w:rsidP="00C56263">
      <w:pPr>
        <w:tabs>
          <w:tab w:val="left" w:pos="330"/>
        </w:tabs>
        <w:jc w:val="both"/>
        <w:rPr>
          <w:i/>
        </w:rPr>
      </w:pPr>
      <w:r>
        <w:t>Рекомендации: измерение АД два раза в день, каптоприл 0.025 мг при повышении АД больше 160/100 мм</w:t>
      </w:r>
      <w:proofErr w:type="gramStart"/>
      <w:r>
        <w:t>.р</w:t>
      </w:r>
      <w:proofErr w:type="gramEnd"/>
      <w:r>
        <w:t>т.ст., лечение основного заболевания.</w:t>
      </w:r>
      <w:r>
        <w:rPr>
          <w:i/>
        </w:rPr>
        <w:tab/>
      </w:r>
    </w:p>
    <w:p w:rsidR="00350182" w:rsidRDefault="00350182" w:rsidP="00C56263">
      <w:pPr>
        <w:tabs>
          <w:tab w:val="left" w:pos="330"/>
        </w:tabs>
        <w:jc w:val="both"/>
      </w:pPr>
    </w:p>
    <w:p w:rsidR="00350182" w:rsidRDefault="00350182" w:rsidP="00C56263">
      <w:pPr>
        <w:tabs>
          <w:tab w:val="left" w:pos="330"/>
        </w:tabs>
        <w:jc w:val="both"/>
      </w:pPr>
    </w:p>
    <w:p w:rsidR="00350182" w:rsidRPr="006E6024" w:rsidRDefault="00350182" w:rsidP="00350182">
      <w:pPr>
        <w:tabs>
          <w:tab w:val="left" w:pos="330"/>
        </w:tabs>
        <w:jc w:val="center"/>
        <w:rPr>
          <w:b/>
        </w:rPr>
      </w:pPr>
      <w:r w:rsidRPr="006E6024">
        <w:rPr>
          <w:b/>
        </w:rPr>
        <w:t>Динамическое наблюдение за больным</w:t>
      </w:r>
    </w:p>
    <w:p w:rsidR="00B3489C" w:rsidRDefault="00B3489C" w:rsidP="00350182">
      <w:pPr>
        <w:tabs>
          <w:tab w:val="left" w:pos="330"/>
        </w:tabs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50182" w:rsidTr="0035018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7"/>
              <w:gridCol w:w="5400"/>
              <w:gridCol w:w="1507"/>
            </w:tblGrid>
            <w:tr w:rsidR="003D2A75" w:rsidTr="00986BC3">
              <w:tc>
                <w:tcPr>
                  <w:tcW w:w="2587" w:type="dxa"/>
                </w:tcPr>
                <w:p w:rsidR="003D2A75" w:rsidRDefault="003D2A75" w:rsidP="00986BC3">
                  <w:pPr>
                    <w:tabs>
                      <w:tab w:val="left" w:pos="330"/>
                    </w:tabs>
                  </w:pPr>
                  <w:r>
                    <w:t>17.10.12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  <w:r>
                    <w:t>Время:11.00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  <w:r>
                    <w:t>t = 36.6</w:t>
                  </w:r>
                  <w:r w:rsidRPr="00697ABE">
                    <w:t xml:space="preserve"> oC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  <w:r>
                    <w:t xml:space="preserve">ЧСС = 90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мин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  <w:r>
                    <w:t>АД = 160/100 мм</w:t>
                  </w:r>
                  <w:proofErr w:type="gramStart"/>
                  <w:r>
                    <w:t>.р</w:t>
                  </w:r>
                  <w:proofErr w:type="gramEnd"/>
                  <w:r>
                    <w:t>т.ст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</w:p>
              </w:tc>
              <w:tc>
                <w:tcPr>
                  <w:tcW w:w="5400" w:type="dxa"/>
                </w:tcPr>
                <w:p w:rsidR="003D2A75" w:rsidRDefault="003D2A75" w:rsidP="00986BC3">
                  <w:pPr>
                    <w:tabs>
                      <w:tab w:val="left" w:pos="330"/>
                    </w:tabs>
                    <w:jc w:val="both"/>
                  </w:pPr>
                  <w:r>
                    <w:t>Состояние удовлетворительное.</w:t>
                  </w:r>
                  <w:r w:rsidR="00F31DE6">
                    <w:t xml:space="preserve"> Сознание ясное, </w:t>
                  </w:r>
                  <w:proofErr w:type="gramStart"/>
                  <w:r w:rsidR="00F31DE6">
                    <w:t>активна</w:t>
                  </w:r>
                  <w:proofErr w:type="gramEnd"/>
                  <w:r w:rsidR="00F31DE6">
                    <w:t>.</w:t>
                  </w:r>
                  <w:r w:rsidR="00B3489C">
                    <w:t xml:space="preserve"> Тоны сердца ритмичны, приглушены, дыхание везикулярное. Живот мягкий, безболезненный. </w:t>
                  </w:r>
                  <w:r w:rsidR="00F31DE6">
                    <w:t>На коже правого плеча и пре</w:t>
                  </w:r>
                  <w:r w:rsidR="007A29DD">
                    <w:t>д</w:t>
                  </w:r>
                  <w:r w:rsidR="00F31DE6">
                    <w:t>плечья гиперемия с чёткими контурами, ярко-розового цвета, горячая на ощупь и папуло-везикулярная сыпь, наличие вторичных элементов - корок.</w:t>
                  </w:r>
                  <w:r w:rsidR="00B3489C">
                    <w:t xml:space="preserve"> Чувство жжения в области высыпай. </w:t>
                  </w:r>
                  <w:r w:rsidR="00F31DE6">
                    <w:t xml:space="preserve"> Отечности </w:t>
                  </w:r>
                  <w:r w:rsidR="007A29DD">
                    <w:t>нет. Болевой синдром</w:t>
                  </w:r>
                  <w:r w:rsidR="00F31DE6">
                    <w:t>.</w:t>
                  </w:r>
                  <w:r w:rsidR="00B3489C">
                    <w:t xml:space="preserve"> Стул и диурез в норме.</w:t>
                  </w:r>
                </w:p>
              </w:tc>
              <w:tc>
                <w:tcPr>
                  <w:tcW w:w="1507" w:type="dxa"/>
                </w:tcPr>
                <w:p w:rsidR="003D2A75" w:rsidRDefault="00B3489C" w:rsidP="00986BC3">
                  <w:pPr>
                    <w:tabs>
                      <w:tab w:val="left" w:pos="330"/>
                    </w:tabs>
                    <w:jc w:val="both"/>
                  </w:pPr>
                  <w:r>
                    <w:t>Лечение согласно плану</w:t>
                  </w:r>
                </w:p>
              </w:tc>
            </w:tr>
            <w:tr w:rsidR="003D2A75" w:rsidTr="00986BC3">
              <w:tc>
                <w:tcPr>
                  <w:tcW w:w="2587" w:type="dxa"/>
                </w:tcPr>
                <w:p w:rsidR="003D2A75" w:rsidRDefault="003D2A75" w:rsidP="00986BC3">
                  <w:pPr>
                    <w:tabs>
                      <w:tab w:val="left" w:pos="330"/>
                    </w:tabs>
                    <w:jc w:val="both"/>
                  </w:pPr>
                  <w:r>
                    <w:t>18.10.12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  <w:jc w:val="both"/>
                  </w:pPr>
                  <w:r>
                    <w:t>Время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>10.30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  <w:r>
                    <w:t>t = 36.6</w:t>
                  </w:r>
                  <w:r w:rsidRPr="00697ABE">
                    <w:t xml:space="preserve"> oC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  <w:r>
                    <w:t xml:space="preserve">ЧСС = 85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мин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</w:pPr>
                  <w:r>
                    <w:t>АД = 140/100 мм</w:t>
                  </w:r>
                  <w:proofErr w:type="gramStart"/>
                  <w:r>
                    <w:t>.р</w:t>
                  </w:r>
                  <w:proofErr w:type="gramEnd"/>
                  <w:r>
                    <w:t>т.ст</w:t>
                  </w:r>
                </w:p>
                <w:p w:rsidR="003D2A75" w:rsidRDefault="003D2A75" w:rsidP="00986BC3">
                  <w:pPr>
                    <w:tabs>
                      <w:tab w:val="left" w:pos="330"/>
                    </w:tabs>
                    <w:jc w:val="both"/>
                  </w:pPr>
                </w:p>
              </w:tc>
              <w:tc>
                <w:tcPr>
                  <w:tcW w:w="5400" w:type="dxa"/>
                </w:tcPr>
                <w:p w:rsidR="003D2A75" w:rsidRDefault="00F31DE6" w:rsidP="00986BC3">
                  <w:pPr>
                    <w:tabs>
                      <w:tab w:val="left" w:pos="330"/>
                    </w:tabs>
                    <w:jc w:val="both"/>
                  </w:pPr>
                  <w:r>
                    <w:t xml:space="preserve">Состояние </w:t>
                  </w:r>
                  <w:r w:rsidR="00B3489C">
                    <w:t>улучшилось:</w:t>
                  </w:r>
                  <w:r>
                    <w:t xml:space="preserve"> </w:t>
                  </w:r>
                  <w:r w:rsidR="00B3489C">
                    <w:t>о</w:t>
                  </w:r>
                  <w:r>
                    <w:t>тсутствие новых элементов сыпи, регрессия старых элементов.</w:t>
                  </w:r>
                  <w:r w:rsidR="00B3489C">
                    <w:t xml:space="preserve"> Чувство жжения не отмечает.</w:t>
                  </w:r>
                  <w:r w:rsidR="007A29DD">
                    <w:t xml:space="preserve"> Гиперемия,   отечность, болевой синдром отсутствую</w:t>
                  </w:r>
                  <w:r w:rsidR="00B3489C">
                    <w:t>т.</w:t>
                  </w:r>
                  <w:r w:rsidR="00102317">
                    <w:t xml:space="preserve"> Снижение соэ и лимфоцитов до нормы.</w:t>
                  </w:r>
                </w:p>
              </w:tc>
              <w:tc>
                <w:tcPr>
                  <w:tcW w:w="1507" w:type="dxa"/>
                </w:tcPr>
                <w:p w:rsidR="003D2A75" w:rsidRDefault="00B3489C" w:rsidP="00986BC3">
                  <w:pPr>
                    <w:tabs>
                      <w:tab w:val="left" w:pos="330"/>
                    </w:tabs>
                    <w:jc w:val="both"/>
                  </w:pPr>
                  <w:r>
                    <w:t>Лечение согласно плану</w:t>
                  </w:r>
                </w:p>
              </w:tc>
            </w:tr>
          </w:tbl>
          <w:p w:rsidR="00350182" w:rsidRDefault="00350182" w:rsidP="00350182">
            <w:pPr>
              <w:tabs>
                <w:tab w:val="left" w:pos="330"/>
              </w:tabs>
              <w:jc w:val="center"/>
            </w:pPr>
          </w:p>
        </w:tc>
      </w:tr>
    </w:tbl>
    <w:p w:rsidR="00C56263" w:rsidRDefault="00C56263" w:rsidP="00AE21E0">
      <w:pPr>
        <w:jc w:val="both"/>
      </w:pPr>
    </w:p>
    <w:p w:rsidR="00B3489C" w:rsidRDefault="00B3489C" w:rsidP="00AE21E0">
      <w:pPr>
        <w:jc w:val="both"/>
      </w:pPr>
    </w:p>
    <w:p w:rsidR="00B3489C" w:rsidRPr="006E6024" w:rsidRDefault="00B3489C" w:rsidP="00B3489C">
      <w:pPr>
        <w:jc w:val="center"/>
        <w:rPr>
          <w:b/>
        </w:rPr>
      </w:pPr>
      <w:r w:rsidRPr="006E6024">
        <w:rPr>
          <w:b/>
        </w:rPr>
        <w:t>Обоснование клинического диагноза</w:t>
      </w:r>
    </w:p>
    <w:p w:rsidR="00B3489C" w:rsidRDefault="00B3489C" w:rsidP="00B3489C">
      <w:pPr>
        <w:jc w:val="center"/>
      </w:pPr>
    </w:p>
    <w:p w:rsidR="00883348" w:rsidRDefault="00EC01A5" w:rsidP="00EC01A5">
      <w:pPr>
        <w:jc w:val="both"/>
      </w:pPr>
      <w:r>
        <w:t>На основании</w:t>
      </w:r>
      <w:r w:rsidRPr="007C71D3">
        <w:rPr>
          <w:i/>
        </w:rPr>
        <w:t xml:space="preserve"> </w:t>
      </w:r>
      <w:r w:rsidRPr="007A29DD">
        <w:rPr>
          <w:i/>
          <w:u w:val="single"/>
        </w:rPr>
        <w:t>жалоб</w:t>
      </w:r>
      <w:r>
        <w:t xml:space="preserve"> </w:t>
      </w:r>
      <w:proofErr w:type="gramStart"/>
      <w:r>
        <w:t xml:space="preserve">( </w:t>
      </w:r>
      <w:proofErr w:type="gramEnd"/>
      <w:r>
        <w:t>на гиперемию и небольшую отёчность кожи правого плеча и предплечья, на высыпания и чувство жжения  в этой области, подъём температуры до 37.8</w:t>
      </w:r>
      <w:r w:rsidRPr="00697ABE">
        <w:t xml:space="preserve"> oC</w:t>
      </w:r>
      <w:r>
        <w:t xml:space="preserve">, ознобы), </w:t>
      </w:r>
      <w:r w:rsidRPr="007A29DD">
        <w:rPr>
          <w:i/>
          <w:u w:val="single"/>
        </w:rPr>
        <w:t>данных эпиданамнеза</w:t>
      </w:r>
      <w:r>
        <w:t xml:space="preserve"> (перенесённая в детстве ветряная оспа, что указывает на латентное персистирование вируса </w:t>
      </w:r>
      <w:r>
        <w:rPr>
          <w:lang w:val="en-GB"/>
        </w:rPr>
        <w:t>Varicella</w:t>
      </w:r>
      <w:r w:rsidRPr="00B741E6">
        <w:t xml:space="preserve"> </w:t>
      </w:r>
      <w:r>
        <w:rPr>
          <w:lang w:val="en-GB"/>
        </w:rPr>
        <w:t>zoster</w:t>
      </w:r>
      <w:r w:rsidRPr="00B741E6">
        <w:t xml:space="preserve"> в черепных и спино</w:t>
      </w:r>
      <w:r>
        <w:t>-</w:t>
      </w:r>
      <w:r w:rsidRPr="00B741E6">
        <w:t>мозговых</w:t>
      </w:r>
      <w:r>
        <w:t xml:space="preserve"> ганглиях ; </w:t>
      </w:r>
      <w:r w:rsidR="007A29DD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="007A29DD">
          <w:t>2007 г</w:t>
        </w:r>
      </w:smartTag>
      <w:r w:rsidR="007A29DD">
        <w:t xml:space="preserve">. </w:t>
      </w:r>
      <w:proofErr w:type="gramStart"/>
      <w:r w:rsidR="007A29DD">
        <w:t>с</w:t>
      </w:r>
      <w:proofErr w:type="gramEnd"/>
      <w:r w:rsidR="007A29DD">
        <w:t xml:space="preserve">ancer </w:t>
      </w:r>
      <w:r w:rsidR="007A29DD" w:rsidRPr="004833DA">
        <w:t>пра</w:t>
      </w:r>
      <w:r w:rsidR="007A29DD">
        <w:t xml:space="preserve">вой молочной железы и мастэктомия с курсом химиотерапии 6 месяцев в дневном стационаре, что предрасполагает к иммунодефициту и сильное переохлаждение 10.10.12. – явились ключевыми факторами реактивации вируса), </w:t>
      </w:r>
      <w:r w:rsidR="007A29DD" w:rsidRPr="007A29DD">
        <w:rPr>
          <w:i/>
          <w:u w:val="single"/>
        </w:rPr>
        <w:t>анамнеза заболевания</w:t>
      </w:r>
      <w:r w:rsidR="007A29DD">
        <w:t xml:space="preserve"> (начало с продромальных явлений: повышение температуры тела, недомогание, слабость, боли по ходу  спинномозговых нервов в течение 3 дней, далее развитие острой стадии заболевания: появления гиперемии, отечности, папуло-везикулярных высыпаний, </w:t>
      </w:r>
      <w:r w:rsidR="00474A89">
        <w:t>характерное одностороннее</w:t>
      </w:r>
      <w:r>
        <w:t xml:space="preserve"> расположение элементов), </w:t>
      </w:r>
      <w:r w:rsidRPr="007A29DD">
        <w:rPr>
          <w:i/>
          <w:u w:val="single"/>
        </w:rPr>
        <w:t>объективного обследования</w:t>
      </w:r>
      <w:r w:rsidRPr="007C71D3">
        <w:rPr>
          <w:i/>
        </w:rPr>
        <w:t xml:space="preserve"> </w:t>
      </w:r>
      <w:r>
        <w:t xml:space="preserve">(наличие на коже правого плеча и предплечья отечности, гиперемии, ярко-розового </w:t>
      </w:r>
      <w:r w:rsidR="00474A89">
        <w:t xml:space="preserve">цвета, горячей на ощупь, </w:t>
      </w:r>
      <w:r>
        <w:t>везикулярной сыпи, вторичных элементов - корок.),</w:t>
      </w:r>
      <w:r w:rsidRPr="00EC01A5">
        <w:t xml:space="preserve"> </w:t>
      </w:r>
      <w:r w:rsidRPr="007A29DD">
        <w:rPr>
          <w:i/>
          <w:u w:val="single"/>
        </w:rPr>
        <w:t>данных лабораторных исследований</w:t>
      </w:r>
      <w:r w:rsidR="00484D7A">
        <w:t xml:space="preserve"> (повышение соэ до 43</w:t>
      </w:r>
      <w:r w:rsidR="00474A89">
        <w:t xml:space="preserve"> </w:t>
      </w:r>
      <w:r w:rsidR="00102317">
        <w:t>мм/ч</w:t>
      </w:r>
      <w:proofErr w:type="gramStart"/>
      <w:r w:rsidR="00102317">
        <w:t>,и</w:t>
      </w:r>
      <w:proofErr w:type="gramEnd"/>
      <w:r w:rsidR="00102317">
        <w:t xml:space="preserve"> увеличение лимфоцитов до 40%,</w:t>
      </w:r>
      <w:r>
        <w:t xml:space="preserve">) и </w:t>
      </w:r>
      <w:r w:rsidRPr="007A29DD">
        <w:rPr>
          <w:i/>
          <w:u w:val="single"/>
        </w:rPr>
        <w:t xml:space="preserve">данных динамического наблюдения за больной </w:t>
      </w:r>
      <w:r>
        <w:t>(отсутствие новых элементов сыпи и регресс старых</w:t>
      </w:r>
      <w:r w:rsidR="007A29DD">
        <w:t>, исчезновение гиперемии, отечности, болевого синдрома и чувства жжения</w:t>
      </w:r>
      <w:r w:rsidR="00102317">
        <w:t xml:space="preserve">, нормализация лабораторных показателей </w:t>
      </w:r>
      <w:r w:rsidR="007A29DD">
        <w:t xml:space="preserve"> </w:t>
      </w:r>
      <w:r>
        <w:t xml:space="preserve"> при проведении </w:t>
      </w:r>
      <w:r w:rsidR="00474A89">
        <w:t>этиотропного</w:t>
      </w:r>
      <w:r w:rsidR="007A29DD">
        <w:t xml:space="preserve"> лечения)</w:t>
      </w:r>
      <w:r>
        <w:t xml:space="preserve"> можно поставить больной</w:t>
      </w:r>
    </w:p>
    <w:p w:rsidR="00102317" w:rsidRDefault="00102317" w:rsidP="00EC01A5">
      <w:pPr>
        <w:jc w:val="both"/>
      </w:pPr>
    </w:p>
    <w:p w:rsidR="00EC01A5" w:rsidRDefault="00883348" w:rsidP="00EC01A5">
      <w:pPr>
        <w:jc w:val="both"/>
      </w:pPr>
      <w:r>
        <w:t>К</w:t>
      </w:r>
      <w:r w:rsidR="00EC01A5">
        <w:t>линический диагноз:</w:t>
      </w:r>
      <w:r>
        <w:t xml:space="preserve"> </w:t>
      </w:r>
      <w:r w:rsidR="00EC01A5">
        <w:t>Опоясывающий герпес.</w:t>
      </w:r>
    </w:p>
    <w:p w:rsidR="00EC01A5" w:rsidRDefault="00EC01A5" w:rsidP="00EC01A5">
      <w:pPr>
        <w:jc w:val="both"/>
      </w:pPr>
      <w:r>
        <w:t>Сопутствующее заболевание:</w:t>
      </w:r>
      <w:r w:rsidRPr="00EC01A5">
        <w:t xml:space="preserve"> </w:t>
      </w:r>
      <w:r>
        <w:t>Артериальная гипертензия 1 ст., риск 3. Атеросклеротический кардиосклероз 1 ст. Ожирение 2 ст.</w:t>
      </w:r>
    </w:p>
    <w:p w:rsidR="00EC01A5" w:rsidRDefault="00EC01A5" w:rsidP="00EC01A5"/>
    <w:p w:rsidR="00EC01A5" w:rsidRDefault="00EC01A5" w:rsidP="00EC01A5">
      <w:pPr>
        <w:jc w:val="both"/>
      </w:pPr>
    </w:p>
    <w:p w:rsidR="00B3489C" w:rsidRPr="006E6024" w:rsidRDefault="00883348" w:rsidP="00883348">
      <w:pPr>
        <w:jc w:val="center"/>
        <w:rPr>
          <w:b/>
        </w:rPr>
      </w:pPr>
      <w:r w:rsidRPr="006E6024">
        <w:rPr>
          <w:b/>
        </w:rPr>
        <w:t>Эпикриз</w:t>
      </w:r>
    </w:p>
    <w:p w:rsidR="00883348" w:rsidRDefault="00883348" w:rsidP="00883348">
      <w:pPr>
        <w:jc w:val="center"/>
      </w:pPr>
    </w:p>
    <w:p w:rsidR="007D70CC" w:rsidRDefault="002A4A2E" w:rsidP="00CF4786">
      <w:pPr>
        <w:jc w:val="both"/>
      </w:pPr>
      <w:r>
        <w:t>Больная</w:t>
      </w:r>
      <w:r w:rsidR="00883348">
        <w:t>,</w:t>
      </w:r>
      <w:r w:rsidR="00883348" w:rsidRPr="00883348">
        <w:t xml:space="preserve"> </w:t>
      </w:r>
      <w:r w:rsidRPr="002A4A2E">
        <w:t>_____________</w:t>
      </w:r>
      <w:r w:rsidR="00883348">
        <w:t xml:space="preserve"> </w:t>
      </w:r>
      <w:smartTag w:uri="urn:schemas-microsoft-com:office:smarttags" w:element="metricconverter">
        <w:smartTagPr>
          <w:attr w:name="ProductID" w:val="1952 г"/>
        </w:smartTagPr>
        <w:r w:rsidR="00883348">
          <w:t>1952 г</w:t>
        </w:r>
      </w:smartTag>
      <w:r w:rsidR="00883348">
        <w:t>., поступ</w:t>
      </w:r>
      <w:r w:rsidR="00223467">
        <w:t xml:space="preserve">ила в </w:t>
      </w:r>
      <w:r w:rsidRPr="002A4A2E">
        <w:t>______________</w:t>
      </w:r>
      <w:r w:rsidR="00223467">
        <w:t xml:space="preserve"> на 4-й день болезни 16.10.12. с жалобами на гиперемию и небольшую отёчность кожи правого плеча и предплечья, на высыпания и чувство жжения  в этой области, подъём температуры до 37.8</w:t>
      </w:r>
      <w:r w:rsidR="00223467" w:rsidRPr="00697ABE">
        <w:t xml:space="preserve"> oC</w:t>
      </w:r>
      <w:r w:rsidR="00223467">
        <w:t xml:space="preserve">, ознобы. При поступлении был поставлен диагноз:  </w:t>
      </w:r>
      <w:proofErr w:type="gramStart"/>
      <w:r w:rsidR="00223467">
        <w:t>Рожа правого плеча и предплечья, эритематозная форма, интоксикация 1 ст.</w:t>
      </w:r>
      <w:r w:rsidR="007D70CC" w:rsidRPr="007D70CC">
        <w:t xml:space="preserve"> </w:t>
      </w:r>
      <w:r w:rsidR="007D70CC">
        <w:t>Было начато соответствующее лечение (Sol.Analgini</w:t>
      </w:r>
      <w:r w:rsidR="007D70CC" w:rsidRPr="00A56737">
        <w:t xml:space="preserve"> 50%- 0.1  в</w:t>
      </w:r>
      <w:r w:rsidR="007D70CC">
        <w:t xml:space="preserve">/м, </w:t>
      </w:r>
      <w:r w:rsidR="007D70CC">
        <w:rPr>
          <w:lang w:val="en-GB"/>
        </w:rPr>
        <w:t>Sol</w:t>
      </w:r>
      <w:r w:rsidR="007D70CC" w:rsidRPr="00A56737">
        <w:t>.</w:t>
      </w:r>
      <w:r w:rsidR="007D70CC">
        <w:rPr>
          <w:lang w:val="en-GB"/>
        </w:rPr>
        <w:t>dimedroli</w:t>
      </w:r>
      <w:r w:rsidR="007D70CC" w:rsidRPr="00A56737">
        <w:t xml:space="preserve">  1% - </w:t>
      </w:r>
      <w:r w:rsidR="007D70CC">
        <w:t>0.1 при t &gt; 38.5</w:t>
      </w:r>
      <w:r w:rsidR="007D70CC" w:rsidRPr="004D5442">
        <w:t xml:space="preserve"> </w:t>
      </w:r>
      <w:r w:rsidR="007D70CC" w:rsidRPr="003F7AE6">
        <w:t>oC</w:t>
      </w:r>
      <w:r w:rsidR="007D70CC" w:rsidRPr="004D5442">
        <w:t>,</w:t>
      </w:r>
      <w:r w:rsidR="007D70CC">
        <w:t xml:space="preserve"> лоратадин 1т. 1раз в день, цефтриаксон </w:t>
      </w:r>
      <w:smartTag w:uri="urn:schemas-microsoft-com:office:smarttags" w:element="metricconverter">
        <w:smartTagPr>
          <w:attr w:name="ProductID" w:val="2.0 г"/>
        </w:smartTagPr>
        <w:r w:rsidR="007D70CC">
          <w:t>2.0 г</w:t>
        </w:r>
      </w:smartTag>
      <w:r w:rsidR="007D70CC">
        <w:t>. 2 раза в день в/в)</w:t>
      </w:r>
      <w:r w:rsidR="00223467">
        <w:t xml:space="preserve"> Но при динамическом наблюдении за больной 17.10.12 </w:t>
      </w:r>
      <w:r w:rsidR="00A56737">
        <w:t xml:space="preserve"> был выставлен клинический диагноз</w:t>
      </w:r>
      <w:r w:rsidR="007D70CC">
        <w:t xml:space="preserve"> - Опоясывающий герпес </w:t>
      </w:r>
      <w:r w:rsidR="00CF4786">
        <w:t>- на основании подробного изучения жалоб</w:t>
      </w:r>
      <w:proofErr w:type="gramEnd"/>
      <w:r w:rsidR="00CF4786">
        <w:t xml:space="preserve"> пациентки, данных эпиданамнеза</w:t>
      </w:r>
      <w:r w:rsidR="007D70CC">
        <w:t>,</w:t>
      </w:r>
      <w:r w:rsidR="00CF4786">
        <w:t xml:space="preserve"> анамнеза заболевания, объективного обследования, результов</w:t>
      </w:r>
      <w:r w:rsidR="007D70CC">
        <w:t xml:space="preserve"> лабораторных исследований. Отменено прежнее лечение и назначено соответствующее этиотропное лечение (Азиковир </w:t>
      </w:r>
      <w:smartTag w:uri="urn:schemas-microsoft-com:office:smarttags" w:element="metricconverter">
        <w:smartTagPr>
          <w:attr w:name="ProductID" w:val="0,4 г"/>
        </w:smartTagPr>
        <w:r w:rsidR="007D70CC">
          <w:t>0,4 г</w:t>
        </w:r>
      </w:smartTag>
      <w:r w:rsidR="007D70CC">
        <w:t xml:space="preserve">. 5 раз в </w:t>
      </w:r>
      <w:r w:rsidR="008520EF">
        <w:t xml:space="preserve">сут. перорально, диклоран </w:t>
      </w:r>
      <w:smartTag w:uri="urn:schemas-microsoft-com:office:smarttags" w:element="metricconverter">
        <w:smartTagPr>
          <w:attr w:name="ProductID" w:val="0.075 г"/>
        </w:smartTagPr>
        <w:r w:rsidR="008520EF">
          <w:t>0.075 г</w:t>
        </w:r>
      </w:smartTag>
      <w:r w:rsidR="008520EF">
        <w:t>. 1 раз в сутки в/м</w:t>
      </w:r>
      <w:proofErr w:type="gramStart"/>
      <w:r w:rsidR="008520EF">
        <w:t xml:space="preserve"> </w:t>
      </w:r>
      <w:r w:rsidR="007D70CC">
        <w:t>,</w:t>
      </w:r>
      <w:proofErr w:type="gramEnd"/>
      <w:r w:rsidR="007D70CC">
        <w:t xml:space="preserve"> местно – брильянтовая зелень).</w:t>
      </w:r>
      <w:r w:rsidR="00CF4786" w:rsidRPr="00CF4786">
        <w:t xml:space="preserve"> </w:t>
      </w:r>
      <w:r w:rsidR="00CF4786">
        <w:t>На фоне лечения самочувствие больной улучшилось:</w:t>
      </w:r>
      <w:r w:rsidR="00CF4786" w:rsidRPr="00CF4786">
        <w:t xml:space="preserve"> </w:t>
      </w:r>
      <w:r w:rsidR="00CF4786">
        <w:t>отсутствие новых элементов сыпи, регрессия старых элементов. Чувство жжения</w:t>
      </w:r>
      <w:proofErr w:type="gramStart"/>
      <w:r w:rsidR="00CF4786">
        <w:t xml:space="preserve"> ,</w:t>
      </w:r>
      <w:proofErr w:type="gramEnd"/>
      <w:r w:rsidR="00CF4786">
        <w:t xml:space="preserve"> гиперемия,   отечность, болевой синдром отсутствуют</w:t>
      </w:r>
      <w:r w:rsidR="00102317">
        <w:t>. Нормализация лабораторных показателей</w:t>
      </w:r>
      <w:r w:rsidR="00CF4786">
        <w:t>.</w:t>
      </w:r>
      <w:r w:rsidR="00CF4786" w:rsidRPr="00CF4786">
        <w:t xml:space="preserve"> </w:t>
      </w:r>
      <w:r w:rsidR="00CF4786">
        <w:t>Больная</w:t>
      </w:r>
      <w:r w:rsidR="00CF4786" w:rsidRPr="00CF4786">
        <w:t xml:space="preserve"> будет выписан</w:t>
      </w:r>
      <w:r w:rsidR="00CF4786">
        <w:t>а</w:t>
      </w:r>
      <w:r w:rsidR="00CF4786" w:rsidRPr="00CF4786">
        <w:t xml:space="preserve"> из стационара при</w:t>
      </w:r>
      <w:r w:rsidR="00CF4786">
        <w:t xml:space="preserve"> окончании курса противогерпетического лечения. Исход заболевания прогнозируется как полное выздоровление.</w:t>
      </w:r>
    </w:p>
    <w:p w:rsidR="00CF4786" w:rsidRPr="00CF4786" w:rsidRDefault="00CF4786" w:rsidP="00CF4786">
      <w:pPr>
        <w:jc w:val="both"/>
      </w:pPr>
      <w:r>
        <w:t>Рекомендации:</w:t>
      </w:r>
      <w:r w:rsidR="00986D1F">
        <w:t xml:space="preserve"> Курс инъекций витаминов В</w:t>
      </w:r>
      <w:proofErr w:type="gramStart"/>
      <w:r w:rsidR="00986D1F">
        <w:t>1</w:t>
      </w:r>
      <w:proofErr w:type="gramEnd"/>
      <w:r w:rsidR="00986D1F">
        <w:t xml:space="preserve">,В6,В12, антиоксиданты с селеном, адаптогены (экстракт элеутерококка жидкий по 30 капель </w:t>
      </w:r>
      <w:r w:rsidR="00474A89">
        <w:t>утром), избегать переохлаждений, снижение веса.</w:t>
      </w:r>
    </w:p>
    <w:p w:rsidR="007D70CC" w:rsidRPr="004D5442" w:rsidRDefault="007D70CC" w:rsidP="007D70CC">
      <w:pPr>
        <w:jc w:val="both"/>
      </w:pPr>
      <w:r>
        <w:t xml:space="preserve"> </w:t>
      </w:r>
    </w:p>
    <w:p w:rsidR="00883348" w:rsidRPr="003619D6" w:rsidRDefault="00883348" w:rsidP="00883348">
      <w:pPr>
        <w:jc w:val="both"/>
      </w:pPr>
    </w:p>
    <w:sectPr w:rsidR="00883348" w:rsidRPr="003619D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A9" w:rsidRDefault="00C816A9">
      <w:r>
        <w:separator/>
      </w:r>
    </w:p>
  </w:endnote>
  <w:endnote w:type="continuationSeparator" w:id="0">
    <w:p w:rsidR="00C816A9" w:rsidRDefault="00C8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D93" w:rsidRDefault="00346D93" w:rsidP="007969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D93" w:rsidRDefault="00346D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D93" w:rsidRDefault="00346D93" w:rsidP="007969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2F3F">
      <w:rPr>
        <w:rStyle w:val="a5"/>
        <w:noProof/>
      </w:rPr>
      <w:t>1</w:t>
    </w:r>
    <w:r>
      <w:rPr>
        <w:rStyle w:val="a5"/>
      </w:rPr>
      <w:fldChar w:fldCharType="end"/>
    </w:r>
  </w:p>
  <w:p w:rsidR="00346D93" w:rsidRDefault="00346D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A9" w:rsidRDefault="00C816A9">
      <w:r>
        <w:separator/>
      </w:r>
    </w:p>
  </w:footnote>
  <w:footnote w:type="continuationSeparator" w:id="0">
    <w:p w:rsidR="00C816A9" w:rsidRDefault="00C8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8CC"/>
    <w:multiLevelType w:val="hybridMultilevel"/>
    <w:tmpl w:val="E0FA9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545ED3"/>
    <w:multiLevelType w:val="hybridMultilevel"/>
    <w:tmpl w:val="F884A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C126B"/>
    <w:multiLevelType w:val="hybridMultilevel"/>
    <w:tmpl w:val="E542C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48"/>
    <w:rsid w:val="00017A69"/>
    <w:rsid w:val="00025E8C"/>
    <w:rsid w:val="00034CCE"/>
    <w:rsid w:val="00083D60"/>
    <w:rsid w:val="00096FDA"/>
    <w:rsid w:val="000E21B5"/>
    <w:rsid w:val="000E48DE"/>
    <w:rsid w:val="00102317"/>
    <w:rsid w:val="0010787B"/>
    <w:rsid w:val="00142BAC"/>
    <w:rsid w:val="00154A67"/>
    <w:rsid w:val="001859DB"/>
    <w:rsid w:val="001B6F8A"/>
    <w:rsid w:val="001C4106"/>
    <w:rsid w:val="001F58B5"/>
    <w:rsid w:val="0020265A"/>
    <w:rsid w:val="00217176"/>
    <w:rsid w:val="00223467"/>
    <w:rsid w:val="0023007D"/>
    <w:rsid w:val="00294FAD"/>
    <w:rsid w:val="002A4A2E"/>
    <w:rsid w:val="002D4A88"/>
    <w:rsid w:val="00302E29"/>
    <w:rsid w:val="00346D93"/>
    <w:rsid w:val="00350182"/>
    <w:rsid w:val="003619D6"/>
    <w:rsid w:val="00364348"/>
    <w:rsid w:val="0037268E"/>
    <w:rsid w:val="00394F0D"/>
    <w:rsid w:val="003B7299"/>
    <w:rsid w:val="003C49CB"/>
    <w:rsid w:val="003D2A75"/>
    <w:rsid w:val="003E65FC"/>
    <w:rsid w:val="003F6086"/>
    <w:rsid w:val="003F7AE6"/>
    <w:rsid w:val="00402F3F"/>
    <w:rsid w:val="004703AB"/>
    <w:rsid w:val="004723D9"/>
    <w:rsid w:val="0047314E"/>
    <w:rsid w:val="00474A89"/>
    <w:rsid w:val="004833DA"/>
    <w:rsid w:val="00484D7A"/>
    <w:rsid w:val="0049488E"/>
    <w:rsid w:val="004B2F81"/>
    <w:rsid w:val="004C674E"/>
    <w:rsid w:val="004C70A1"/>
    <w:rsid w:val="004C7752"/>
    <w:rsid w:val="004D5442"/>
    <w:rsid w:val="00500B46"/>
    <w:rsid w:val="00543715"/>
    <w:rsid w:val="00576460"/>
    <w:rsid w:val="00583B0A"/>
    <w:rsid w:val="00650D33"/>
    <w:rsid w:val="00653DA8"/>
    <w:rsid w:val="00661227"/>
    <w:rsid w:val="00692A0D"/>
    <w:rsid w:val="00697ABE"/>
    <w:rsid w:val="006C12DA"/>
    <w:rsid w:val="006E6024"/>
    <w:rsid w:val="00721F7D"/>
    <w:rsid w:val="0079109F"/>
    <w:rsid w:val="007969A4"/>
    <w:rsid w:val="007A29DD"/>
    <w:rsid w:val="007A4331"/>
    <w:rsid w:val="007C71D3"/>
    <w:rsid w:val="007C7F0A"/>
    <w:rsid w:val="007D70CC"/>
    <w:rsid w:val="00800B85"/>
    <w:rsid w:val="008520EF"/>
    <w:rsid w:val="00883348"/>
    <w:rsid w:val="008A1F31"/>
    <w:rsid w:val="0091645E"/>
    <w:rsid w:val="00917EC9"/>
    <w:rsid w:val="009615AF"/>
    <w:rsid w:val="00965BAC"/>
    <w:rsid w:val="00984C8B"/>
    <w:rsid w:val="00986BC3"/>
    <w:rsid w:val="00986D1F"/>
    <w:rsid w:val="00995685"/>
    <w:rsid w:val="009F1C07"/>
    <w:rsid w:val="00A2460A"/>
    <w:rsid w:val="00A56737"/>
    <w:rsid w:val="00A66010"/>
    <w:rsid w:val="00A675B0"/>
    <w:rsid w:val="00AC3FAD"/>
    <w:rsid w:val="00AE21E0"/>
    <w:rsid w:val="00B06A26"/>
    <w:rsid w:val="00B3489C"/>
    <w:rsid w:val="00B60971"/>
    <w:rsid w:val="00B736D4"/>
    <w:rsid w:val="00B741E6"/>
    <w:rsid w:val="00B81CF3"/>
    <w:rsid w:val="00B90CFD"/>
    <w:rsid w:val="00B947F0"/>
    <w:rsid w:val="00BA00C8"/>
    <w:rsid w:val="00BD4A85"/>
    <w:rsid w:val="00C14903"/>
    <w:rsid w:val="00C56263"/>
    <w:rsid w:val="00C816A9"/>
    <w:rsid w:val="00CA5AF3"/>
    <w:rsid w:val="00CE3FAC"/>
    <w:rsid w:val="00CF4180"/>
    <w:rsid w:val="00CF4786"/>
    <w:rsid w:val="00D04600"/>
    <w:rsid w:val="00D17226"/>
    <w:rsid w:val="00D50AA7"/>
    <w:rsid w:val="00DC4E3D"/>
    <w:rsid w:val="00DD50E9"/>
    <w:rsid w:val="00E62E26"/>
    <w:rsid w:val="00E63B90"/>
    <w:rsid w:val="00EC01A5"/>
    <w:rsid w:val="00F31DE6"/>
    <w:rsid w:val="00F34ED1"/>
    <w:rsid w:val="00F4397A"/>
    <w:rsid w:val="00F8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0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520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0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520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EUROCOM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XCV-Soft</dc:creator>
  <cp:lastModifiedBy>Igor</cp:lastModifiedBy>
  <cp:revision>2</cp:revision>
  <cp:lastPrinted>2012-10-23T21:21:00Z</cp:lastPrinted>
  <dcterms:created xsi:type="dcterms:W3CDTF">2024-03-14T09:15:00Z</dcterms:created>
  <dcterms:modified xsi:type="dcterms:W3CDTF">2024-03-14T09:15:00Z</dcterms:modified>
</cp:coreProperties>
</file>