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003" w:rsidRDefault="00805003" w:rsidP="00805003">
      <w:pPr>
        <w:jc w:val="center"/>
      </w:pPr>
      <w:r>
        <w:t xml:space="preserve">Оральная </w:t>
      </w:r>
      <w:proofErr w:type="spellStart"/>
      <w:r>
        <w:t>регидротация</w:t>
      </w:r>
      <w:proofErr w:type="spellEnd"/>
    </w:p>
    <w:p w:rsidR="00805003" w:rsidRDefault="00805003" w:rsidP="00805003">
      <w:pPr>
        <w:pStyle w:val="a4"/>
      </w:pPr>
      <w:r>
        <w:t xml:space="preserve">Основным методом лечения многих острых кишечных инфекций является патогенетическая терапия, ставящая своей целью </w:t>
      </w:r>
      <w:proofErr w:type="spellStart"/>
      <w:r>
        <w:t>дезинтоксикацию</w:t>
      </w:r>
      <w:proofErr w:type="spellEnd"/>
      <w:r>
        <w:t xml:space="preserve"> и </w:t>
      </w:r>
      <w:proofErr w:type="spellStart"/>
      <w:r>
        <w:t>регидратацию</w:t>
      </w:r>
      <w:proofErr w:type="spellEnd"/>
      <w:r>
        <w:t xml:space="preserve"> с целью восстановления нарушенных параметров гомеостаза. Актуальность данной проблемы продиктована широким распространением острых кишечных инфекций во всех регионах мира и в т. ч. в нашей стране. При большинстве указанных заболеваний эффективность </w:t>
      </w:r>
      <w:proofErr w:type="spellStart"/>
      <w:r>
        <w:t>этиотропной</w:t>
      </w:r>
      <w:proofErr w:type="spellEnd"/>
      <w:r>
        <w:t xml:space="preserve"> терапии либо низкая, либо отсутствует. Применявшаяся на протяжении десятилетий внутривенная </w:t>
      </w:r>
      <w:proofErr w:type="spellStart"/>
      <w:r>
        <w:t>регидратационная</w:t>
      </w:r>
      <w:proofErr w:type="spellEnd"/>
      <w:r>
        <w:t xml:space="preserve"> терапия имеет множество недостатков: ограниченное количество среднего медицинского персонала, владеющего техникой внутривенных </w:t>
      </w:r>
      <w:proofErr w:type="spellStart"/>
      <w:r>
        <w:t>инфузий</w:t>
      </w:r>
      <w:proofErr w:type="spellEnd"/>
      <w:r>
        <w:t xml:space="preserve">; дороговизна </w:t>
      </w:r>
      <w:proofErr w:type="spellStart"/>
      <w:r>
        <w:t>полиионных</w:t>
      </w:r>
      <w:proofErr w:type="spellEnd"/>
      <w:r>
        <w:t xml:space="preserve"> растворов заводского приготовления; осложнения при использовании растворов, приготовляемых в условиях аптек (посттрансфузионные пирогенные реакции); угроза, которая может возникнуть при парентеральных вмешательствах (вирусный гепатит В, СПИД). Все это побудило Всемирную организацию здравоохранения широко рекомендовать оральный метод </w:t>
      </w:r>
      <w:proofErr w:type="spellStart"/>
      <w:r>
        <w:t>регидратационной</w:t>
      </w:r>
      <w:proofErr w:type="spellEnd"/>
      <w:r>
        <w:t xml:space="preserve"> терапии (ОРТ) для лечения острых </w:t>
      </w:r>
      <w:proofErr w:type="spellStart"/>
      <w:r>
        <w:t>диарейных</w:t>
      </w:r>
      <w:proofErr w:type="spellEnd"/>
      <w:r>
        <w:t xml:space="preserve"> заболеваний у взрослых и детей. В течение последних 15 лет указанный метод все более широко применяется в различных регионах мира и накопленный опыт позволил В. И. Покровскому (1982) утверждать, что 85-95% больных острыми кишечными инфекциями можно лечить с помощью оральной, а не внутривенной терапии. Внедрение оральной </w:t>
      </w:r>
      <w:proofErr w:type="spellStart"/>
      <w:r>
        <w:t>регидратации</w:t>
      </w:r>
      <w:proofErr w:type="spellEnd"/>
      <w:r>
        <w:t xml:space="preserve"> привело, по данным зарубежных исследовании, к уменьшению числа госпитализированных по поводу диареи больных на 56%, к снижению летальности от </w:t>
      </w:r>
      <w:proofErr w:type="spellStart"/>
      <w:r>
        <w:t>диарейных</w:t>
      </w:r>
      <w:proofErr w:type="spellEnd"/>
      <w:r>
        <w:t xml:space="preserve"> заболеваний на 41% и к уменьшению стоимости лечения на 30-70%.</w:t>
      </w:r>
    </w:p>
    <w:p w:rsidR="00805003" w:rsidRDefault="00805003" w:rsidP="00805003">
      <w:pPr>
        <w:pStyle w:val="a4"/>
      </w:pPr>
      <w:r>
        <w:t xml:space="preserve">В последние годы в различных странах мира предлагаются различные по составу оральные </w:t>
      </w:r>
      <w:proofErr w:type="spellStart"/>
      <w:r>
        <w:t>регидратационные</w:t>
      </w:r>
      <w:proofErr w:type="spellEnd"/>
      <w:r>
        <w:t xml:space="preserve"> растворы. Однако, нет единства взглядов на эффективность многих из них, а также на методику лечения и перечень состояний, при которых ее осуществление невозможно.</w:t>
      </w:r>
    </w:p>
    <w:p w:rsidR="00805003" w:rsidRDefault="00805003" w:rsidP="00805003">
      <w:pPr>
        <w:pStyle w:val="a4"/>
      </w:pPr>
      <w:r>
        <w:t xml:space="preserve">Наиболее широко применяется раствор оральной </w:t>
      </w:r>
      <w:proofErr w:type="spellStart"/>
      <w:r>
        <w:t>регидратационной</w:t>
      </w:r>
      <w:proofErr w:type="spellEnd"/>
      <w:r>
        <w:t xml:space="preserve"> соли (ОРС), рекомендованный ВОЗ и известный в нашей стране под названием "</w:t>
      </w:r>
      <w:proofErr w:type="spellStart"/>
      <w:r>
        <w:t>глюкосалан</w:t>
      </w:r>
      <w:proofErr w:type="spellEnd"/>
      <w:r>
        <w:t>" или "</w:t>
      </w:r>
      <w:proofErr w:type="spellStart"/>
      <w:r>
        <w:t>оралит</w:t>
      </w:r>
      <w:proofErr w:type="spellEnd"/>
      <w:r>
        <w:t xml:space="preserve">". Состав указанного раствора: натрия хлорида - 3,5 г; натрия гидрокарбоната -2,5 г; калия хлорида-1,5 г; глюкозы - 20 г на 1 литр кипяченой воды или натрия - 90 ммоль/л, калия - 20 ммоль/л, гидрокарбоната - 30 ммоль/л, хлора - 80 ммоль/л, глюкозы - 111 ммоль/л, РН раствора - 8,12, </w:t>
      </w:r>
      <w:proofErr w:type="spellStart"/>
      <w:r>
        <w:t>осмолярность</w:t>
      </w:r>
      <w:proofErr w:type="spellEnd"/>
      <w:r>
        <w:t xml:space="preserve"> - 333 </w:t>
      </w:r>
      <w:proofErr w:type="spellStart"/>
      <w:r>
        <w:t>мосм</w:t>
      </w:r>
      <w:proofErr w:type="spellEnd"/>
      <w:r>
        <w:t>/л. Срок хранения приготовленного раствора - 1 сутки.</w:t>
      </w:r>
    </w:p>
    <w:p w:rsidR="00805003" w:rsidRDefault="00805003" w:rsidP="00805003">
      <w:pPr>
        <w:pStyle w:val="a4"/>
      </w:pPr>
      <w:r>
        <w:t>В клинике Центрального института эпидемиологии Минздрава СССР применялись различные модификации раствора ОРС, содержащего натрия цитрат. В настоящее время рекомендуется раствор, разрешенный к применению приказом № 377 МЗ СССР от 27 июня 1989 г., "</w:t>
      </w:r>
      <w:proofErr w:type="spellStart"/>
      <w:r>
        <w:t>Цитроглюкосалан</w:t>
      </w:r>
      <w:proofErr w:type="spellEnd"/>
      <w:r>
        <w:t xml:space="preserve">", содержащий натрия хлорида - 3,5 г, калия хлорида - 2,5 г, натрия </w:t>
      </w:r>
      <w:proofErr w:type="spellStart"/>
      <w:r>
        <w:t>гидроцитрата</w:t>
      </w:r>
      <w:proofErr w:type="spellEnd"/>
      <w:r>
        <w:t xml:space="preserve"> - 4,0 г, глюкозы 17,0 г на 1 л кипяченой воды или натрия - 88,1 ммоль/л, калия 32,7 ммоль/л, хлора - 93,2 ммоль/л, гидроцитрата-14,9 ммоль/л, глюкозы- 24,3 ммоль/л, РН раствора - 7,35, </w:t>
      </w:r>
      <w:proofErr w:type="spellStart"/>
      <w:r>
        <w:t>осмолярность</w:t>
      </w:r>
      <w:proofErr w:type="spellEnd"/>
      <w:r>
        <w:t xml:space="preserve"> - 306 </w:t>
      </w:r>
      <w:proofErr w:type="spellStart"/>
      <w:r>
        <w:t>мосм</w:t>
      </w:r>
      <w:proofErr w:type="spellEnd"/>
      <w:r>
        <w:t>/л. Срок хранения приготовленного раствора - 2 суток.</w:t>
      </w:r>
    </w:p>
    <w:p w:rsidR="00805003" w:rsidRDefault="00805003" w:rsidP="00805003">
      <w:pPr>
        <w:pStyle w:val="a4"/>
      </w:pPr>
      <w:r>
        <w:t>Основными отличиями раствора ОРС "</w:t>
      </w:r>
      <w:proofErr w:type="spellStart"/>
      <w:r>
        <w:t>Цитроглюкосалан</w:t>
      </w:r>
      <w:proofErr w:type="spellEnd"/>
      <w:r>
        <w:t>" от растворов ОРС "</w:t>
      </w:r>
      <w:proofErr w:type="spellStart"/>
      <w:r>
        <w:t>Оралит</w:t>
      </w:r>
      <w:proofErr w:type="spellEnd"/>
      <w:r>
        <w:t>" ("</w:t>
      </w:r>
      <w:proofErr w:type="spellStart"/>
      <w:r>
        <w:t>Глюкосалан</w:t>
      </w:r>
      <w:proofErr w:type="spellEnd"/>
      <w:r>
        <w:t xml:space="preserve">") являются: меньшее содержание глюкозы, большее содержание калия (более чем в 1,6 раза) и использование натрия цитрата. По данным исследователей, цитрат усиливает реакции цикла Кребса и тем самым обеспечивает внутриклеточные энергетические потребности, стимулирует всасывание натрия и воды в кишечнике, снижает концентрацию циклических нуклеотидов в </w:t>
      </w:r>
      <w:proofErr w:type="spellStart"/>
      <w:r>
        <w:t>энтероцитах</w:t>
      </w:r>
      <w:proofErr w:type="spellEnd"/>
      <w:r>
        <w:t xml:space="preserve">, а также обладает </w:t>
      </w:r>
      <w:r>
        <w:lastRenderedPageBreak/>
        <w:t>бактериостатическими свойствами, позволяющими до 2-х суток сохранять приготовленный раствор. В последнее время в СССР применяется раствор ОРС, изготовленный в Финляндии и известный у нас под названием "</w:t>
      </w:r>
      <w:proofErr w:type="spellStart"/>
      <w:r>
        <w:t>Регидрон</w:t>
      </w:r>
      <w:proofErr w:type="spellEnd"/>
      <w:r>
        <w:t>". Его состав: натрия хлорида -3,5 г, калия хлорида -2,5 г, натрия цитрата- 2,9 г, глюкозы- 10,0 г на 1 л кипяченой воды.</w:t>
      </w:r>
    </w:p>
    <w:p w:rsidR="00805003" w:rsidRDefault="00805003" w:rsidP="00805003">
      <w:pPr>
        <w:pStyle w:val="a4"/>
      </w:pPr>
      <w:r>
        <w:t>Полученные в нашей клинике результаты исследования эффективности растворов ОРС, рекомендованных ВОЗ ("</w:t>
      </w:r>
      <w:proofErr w:type="spellStart"/>
      <w:r>
        <w:t>Оралит</w:t>
      </w:r>
      <w:proofErr w:type="spellEnd"/>
      <w:r>
        <w:t>" или "</w:t>
      </w:r>
      <w:proofErr w:type="spellStart"/>
      <w:r>
        <w:t>Глюкосалан</w:t>
      </w:r>
      <w:proofErr w:type="spellEnd"/>
      <w:r>
        <w:t>") и применяемых в нашей клинике ("</w:t>
      </w:r>
      <w:proofErr w:type="spellStart"/>
      <w:r>
        <w:t>Цитроглюкосалан</w:t>
      </w:r>
      <w:proofErr w:type="spellEnd"/>
      <w:r>
        <w:t>") показали:</w:t>
      </w:r>
    </w:p>
    <w:p w:rsidR="00805003" w:rsidRDefault="00805003" w:rsidP="00805003">
      <w:pPr>
        <w:pStyle w:val="a4"/>
      </w:pPr>
      <w:r>
        <w:t xml:space="preserve">1) при лечении больных острыми кишечными инфекциями со среднетяжелым и легким течением оральная </w:t>
      </w:r>
      <w:proofErr w:type="spellStart"/>
      <w:r>
        <w:t>регидратация</w:t>
      </w:r>
      <w:proofErr w:type="spellEnd"/>
      <w:r>
        <w:t xml:space="preserve"> обеспечивает ликвидацию обезвоживания и положительную динамику восстановления нарушенных параметров гомеостаза;</w:t>
      </w:r>
    </w:p>
    <w:p w:rsidR="00805003" w:rsidRDefault="00805003" w:rsidP="00805003">
      <w:pPr>
        <w:pStyle w:val="a4"/>
      </w:pPr>
      <w:r>
        <w:t xml:space="preserve">2) оральная </w:t>
      </w:r>
      <w:proofErr w:type="spellStart"/>
      <w:r>
        <w:t>регидратация</w:t>
      </w:r>
      <w:proofErr w:type="spellEnd"/>
      <w:r>
        <w:t xml:space="preserve"> производит отчетливый </w:t>
      </w:r>
      <w:proofErr w:type="spellStart"/>
      <w:r>
        <w:t>детоксикационный</w:t>
      </w:r>
      <w:proofErr w:type="spellEnd"/>
      <w:r>
        <w:t xml:space="preserve"> эффект, обеспечивающий купирование клинических и лабораторных признаков интоксикации у больных; острыми кишечными инфекциями.</w:t>
      </w:r>
    </w:p>
    <w:p w:rsidR="00805003" w:rsidRDefault="00805003" w:rsidP="00805003">
      <w:pPr>
        <w:pStyle w:val="a4"/>
      </w:pPr>
      <w:r>
        <w:t xml:space="preserve">3) у больных со среднетяжелым и легким течением острых кишечных инфекций оральная </w:t>
      </w:r>
      <w:proofErr w:type="spellStart"/>
      <w:r>
        <w:t>регидратация</w:t>
      </w:r>
      <w:proofErr w:type="spellEnd"/>
      <w:r>
        <w:t xml:space="preserve"> имеет значительные преимущества, по сравнению с внутривенным введением растворов и приводит к более быстрой и полной ликвидации клинических признаков заболевания.</w:t>
      </w:r>
    </w:p>
    <w:p w:rsidR="00805003" w:rsidRDefault="00805003" w:rsidP="00805003">
      <w:pPr>
        <w:pStyle w:val="a4"/>
      </w:pPr>
      <w:r>
        <w:t>4) При сравнении двух оральных солевых растворов: рекомендованного ВОЗ ("</w:t>
      </w:r>
      <w:proofErr w:type="spellStart"/>
      <w:r>
        <w:t>Глюкосалан</w:t>
      </w:r>
      <w:proofErr w:type="spellEnd"/>
      <w:r>
        <w:t>" или "</w:t>
      </w:r>
      <w:proofErr w:type="spellStart"/>
      <w:r>
        <w:t>Оралит</w:t>
      </w:r>
      <w:proofErr w:type="spellEnd"/>
      <w:r>
        <w:t>") и раствора ОРС с цитратом натрия ("</w:t>
      </w:r>
      <w:proofErr w:type="spellStart"/>
      <w:r>
        <w:t>Цитроглюкосалан</w:t>
      </w:r>
      <w:proofErr w:type="spellEnd"/>
      <w:r>
        <w:t>"), выявлена более высокая эффективность последнего, обусловленная более быстрым и полным купированием клинических проявлений болезни. При этом учитывались полнота и скорость восстановления нарушенных параметров гомеостаза, характеризующих ликвидацию признаков обезвоживания и признаков интоксикации.</w:t>
      </w:r>
    </w:p>
    <w:p w:rsidR="00805003" w:rsidRDefault="00805003" w:rsidP="00805003">
      <w:pPr>
        <w:pStyle w:val="a4"/>
      </w:pPr>
      <w:r>
        <w:t xml:space="preserve">Оральная </w:t>
      </w:r>
      <w:proofErr w:type="spellStart"/>
      <w:r>
        <w:t>регидратация</w:t>
      </w:r>
      <w:proofErr w:type="spellEnd"/>
      <w:r>
        <w:t xml:space="preserve"> осуществляется в два этапа:</w:t>
      </w:r>
    </w:p>
    <w:p w:rsidR="00805003" w:rsidRDefault="00805003" w:rsidP="00805003">
      <w:pPr>
        <w:pStyle w:val="a4"/>
      </w:pPr>
      <w:r>
        <w:t xml:space="preserve">- I этап - </w:t>
      </w:r>
      <w:proofErr w:type="spellStart"/>
      <w:r>
        <w:t>регидратация</w:t>
      </w:r>
      <w:proofErr w:type="spellEnd"/>
      <w:r>
        <w:t xml:space="preserve"> с целью ликвидации имеющихся интоксикации, обезвоживания и потерь солей. Ее продолжительность обычно определяется 2-4 часами и в 80-84% случаев его осуществления бывает достаточно для получения стойкого клинического эффекта.</w:t>
      </w:r>
    </w:p>
    <w:p w:rsidR="00805003" w:rsidRDefault="00805003" w:rsidP="00805003">
      <w:pPr>
        <w:pStyle w:val="a4"/>
      </w:pPr>
      <w:r>
        <w:t xml:space="preserve">- II этап - у части больных осуществляется в течение последующих 2-3 суток и представляет собой </w:t>
      </w:r>
      <w:proofErr w:type="spellStart"/>
      <w:r>
        <w:t>регидратацию</w:t>
      </w:r>
      <w:proofErr w:type="spellEnd"/>
      <w:r>
        <w:t xml:space="preserve"> с целью ликвидации продолжающихся потерь жидкости и солей, а также сохраняющегося интоксикационного синдрома. По нашим данным, он проводился в 14-18% случаев на вторые и только в 2% случаев на третьи сутки.</w:t>
      </w:r>
    </w:p>
    <w:p w:rsidR="00805003" w:rsidRDefault="00805003" w:rsidP="00805003">
      <w:pPr>
        <w:pStyle w:val="a4"/>
      </w:pPr>
      <w:r>
        <w:t xml:space="preserve">Объем вводимого орального </w:t>
      </w:r>
      <w:proofErr w:type="spellStart"/>
      <w:r>
        <w:t>регидратационного</w:t>
      </w:r>
      <w:proofErr w:type="spellEnd"/>
      <w:r>
        <w:t xml:space="preserve"> раствора определяется степенью обезвоживания и массой тела больного. С этой целью врачу необходимо определить степень обезвоживания у наблюдаемого больного. Степени обезвоживания определяются по классификации В. И. Покровского (1978), согласно которой имеются четыре ее степени: первая - дегидратация I степени (потеря жидкости до 3% массы тела); вторая - дегидратация II степени (потери 4-6%); третья - дегидратация III степени (потери - 7- 9%); четвертая - дегидратация IV степени или </w:t>
      </w:r>
      <w:proofErr w:type="spellStart"/>
      <w:r>
        <w:t>декомпенсированное</w:t>
      </w:r>
      <w:proofErr w:type="spellEnd"/>
      <w:r>
        <w:t xml:space="preserve"> обезвоживание (потери превышают 10% массы тела). Нарушения клинических и лабораторных показателей при различных степенях обезвоживания приведены в таблице (см. приложение 1).</w:t>
      </w:r>
    </w:p>
    <w:p w:rsidR="00805003" w:rsidRDefault="00805003" w:rsidP="00805003">
      <w:pPr>
        <w:pStyle w:val="a4"/>
      </w:pPr>
      <w:r>
        <w:lastRenderedPageBreak/>
        <w:t>Различают три степени выраженности интоксикации: легкую средней тяжести и тяжелую (см. приложение 2).</w:t>
      </w:r>
    </w:p>
    <w:p w:rsidR="00805003" w:rsidRDefault="00805003" w:rsidP="00805003">
      <w:pPr>
        <w:pStyle w:val="a4"/>
      </w:pPr>
      <w:r>
        <w:t>В клинической практике имеет место сочетание различных степеней выраженности обезвоживания и интоксикации.</w:t>
      </w:r>
    </w:p>
    <w:p w:rsidR="00805003" w:rsidRDefault="00805003" w:rsidP="00805003">
      <w:pPr>
        <w:pStyle w:val="a4"/>
      </w:pPr>
      <w:r>
        <w:t>Масса тела больных определяется на весах при поступлении в стационар.</w:t>
      </w:r>
    </w:p>
    <w:p w:rsidR="00805003" w:rsidRDefault="00805003" w:rsidP="00805003">
      <w:pPr>
        <w:pStyle w:val="a4"/>
      </w:pPr>
      <w:r>
        <w:t>Пример расчетов: у больного весом в 70 кг имеется II степень обезвоживания. Учитывая, что при II степени обезвоживания потери жидкости относительно массы тела составляют 4-6% (в среднем 5%), определяем, что потери жидкости равны 3,5 л. Это количество жидкости необходимо ввести больному на I этапе лечения.</w:t>
      </w:r>
    </w:p>
    <w:p w:rsidR="00805003" w:rsidRDefault="00805003" w:rsidP="00805003">
      <w:pPr>
        <w:pStyle w:val="a4"/>
      </w:pPr>
      <w:r>
        <w:t xml:space="preserve">Обычно у больных пищевыми </w:t>
      </w:r>
      <w:proofErr w:type="spellStart"/>
      <w:r>
        <w:t>токсикоинфекциями</w:t>
      </w:r>
      <w:proofErr w:type="spellEnd"/>
      <w:r>
        <w:t xml:space="preserve"> средней тяжести течения с обезвоживанием II-III степени растворы ОРС применяются в объеме 40-70 мл/кг. У больных с выраженной интоксикацией, но при отсутствии обезвоживания- в объеме 30-40 мл/кг. Важным в проведении оральной </w:t>
      </w:r>
      <w:proofErr w:type="spellStart"/>
      <w:r>
        <w:t>регидратации</w:t>
      </w:r>
      <w:proofErr w:type="spellEnd"/>
      <w:r>
        <w:t xml:space="preserve"> является объемная скорость введения жидкости. По нашим данным, наиболее выраженный клинический эффект получается при объемной скорости в 1-1,5 л/час. Уменьшение объемной скорости до 0,5 л/час приводило к увеличению числа случаев, при которых возникала потребность во II этапе лечения, т. е. наблюдалось снижение клинического эффекта терапии. Увеличение объемной скорости свыше 1,5 л/час способствовало усилению рвоты и также вызывало снижение эффективности лечения.</w:t>
      </w:r>
    </w:p>
    <w:p w:rsidR="00805003" w:rsidRDefault="00805003" w:rsidP="00805003">
      <w:pPr>
        <w:pStyle w:val="a4"/>
      </w:pPr>
      <w:r>
        <w:t>Температура растворов, применяемых для лечения, равняется 40° С. Холодные растворы значительно хуже всасываются в кишечнике.</w:t>
      </w:r>
    </w:p>
    <w:p w:rsidR="00805003" w:rsidRDefault="00805003" w:rsidP="00805003">
      <w:pPr>
        <w:pStyle w:val="a4"/>
      </w:pPr>
      <w:r>
        <w:t xml:space="preserve">При назначении оральных </w:t>
      </w:r>
      <w:proofErr w:type="spellStart"/>
      <w:r>
        <w:t>регидратационных</w:t>
      </w:r>
      <w:proofErr w:type="spellEnd"/>
      <w:r>
        <w:t xml:space="preserve"> растворов медицинская сестра рекомендует больному пить их глотками по 1 стакану (200 мл) за 8-12 минут.</w:t>
      </w:r>
    </w:p>
    <w:p w:rsidR="00805003" w:rsidRDefault="00805003" w:rsidP="00805003">
      <w:pPr>
        <w:pStyle w:val="a4"/>
      </w:pPr>
      <w:r>
        <w:t xml:space="preserve">Данные литературы и материалы наблюдений клинического отдела Центрального НИИ эпидемиологии МЗ СССР и кафедры инфекционных болезней ММСИ позволяют утверждать, что у больных острыми кишечными инфекциями, страдающих сопутствующими заболеваниями: ишемической болезнью сердца, гипертонической болезнью и нейроциркуляторной </w:t>
      </w:r>
      <w:proofErr w:type="spellStart"/>
      <w:r>
        <w:t>дистонией</w:t>
      </w:r>
      <w:proofErr w:type="spellEnd"/>
      <w:r>
        <w:t xml:space="preserve">, ни в одном случае не наблюдалось повышения артериального давления, превышающего исходное и не зарегистрировано ухудшений в клиническом течении ишемической болезни сердца и отрицательной динамики ЭКГ при осуществлении оральной </w:t>
      </w:r>
      <w:proofErr w:type="spellStart"/>
      <w:r>
        <w:t>регидратационной</w:t>
      </w:r>
      <w:proofErr w:type="spellEnd"/>
      <w:r>
        <w:t xml:space="preserve"> терапии (ОРТ).</w:t>
      </w:r>
    </w:p>
    <w:p w:rsidR="00805003" w:rsidRDefault="00805003" w:rsidP="00805003">
      <w:pPr>
        <w:pStyle w:val="a4"/>
      </w:pPr>
      <w:r>
        <w:t>Рекомендуемые растворы ОРС полностью удовлетворяют общепринятым критериям оценки лечебных препаратов: клинической эффективности, безвредности и доступности.</w:t>
      </w:r>
    </w:p>
    <w:p w:rsidR="00805003" w:rsidRDefault="00805003" w:rsidP="00805003">
      <w:pPr>
        <w:pStyle w:val="a4"/>
      </w:pPr>
      <w:r>
        <w:t xml:space="preserve">Надо иметь ввиду наличие состояний, при которых оральная </w:t>
      </w:r>
      <w:proofErr w:type="spellStart"/>
      <w:r>
        <w:t>регидратационная</w:t>
      </w:r>
      <w:proofErr w:type="spellEnd"/>
      <w:r>
        <w:t xml:space="preserve"> терапия трудно осуществима:</w:t>
      </w:r>
    </w:p>
    <w:p w:rsidR="00805003" w:rsidRDefault="00805003" w:rsidP="00805003">
      <w:pPr>
        <w:pStyle w:val="a4"/>
      </w:pPr>
      <w:r>
        <w:t xml:space="preserve">1. инфекционно-токсический шок; 2. обезвоживание IV степени и случаи обезвоживания III степени, протекающие с нестабильной гемодинамикой; 3) неукротимая рвота; 4) потери жидкости при рвоте и поносе, превышающие 1 л/час; 5) </w:t>
      </w:r>
      <w:proofErr w:type="spellStart"/>
      <w:r>
        <w:t>олигоанурия</w:t>
      </w:r>
      <w:proofErr w:type="spellEnd"/>
      <w:r>
        <w:t>; 6) сахарный диабет; 7) нарушения всасывания глюкозы.</w:t>
      </w:r>
    </w:p>
    <w:p w:rsidR="00805003" w:rsidRDefault="00805003" w:rsidP="00805003">
      <w:pPr>
        <w:pStyle w:val="a4"/>
      </w:pPr>
      <w:r>
        <w:t xml:space="preserve">Альтернативным методом лечения в этих случаях является внутривенная </w:t>
      </w:r>
      <w:proofErr w:type="spellStart"/>
      <w:r>
        <w:t>регидратация</w:t>
      </w:r>
      <w:proofErr w:type="spellEnd"/>
      <w:r>
        <w:t xml:space="preserve">. В части случаев можно рекомендовать с целью введения жидкости использование </w:t>
      </w:r>
      <w:proofErr w:type="spellStart"/>
      <w:r>
        <w:t>назогастральных</w:t>
      </w:r>
      <w:proofErr w:type="spellEnd"/>
      <w:r>
        <w:t xml:space="preserve"> зондов, в других случаях целесообразно сочетание внутривенной и оральной терапии.</w:t>
      </w:r>
    </w:p>
    <w:p w:rsidR="00805003" w:rsidRDefault="00805003" w:rsidP="00805003">
      <w:pPr>
        <w:pStyle w:val="a4"/>
      </w:pPr>
      <w:r>
        <w:t xml:space="preserve">При инфекционно-токсическом шоке, обезвоживании IV степени и при потерях жидкости, превышающих 1 л/час, лечение больных целесообразно начинать с внутривенной </w:t>
      </w:r>
      <w:proofErr w:type="spellStart"/>
      <w:r>
        <w:t>регидратации</w:t>
      </w:r>
      <w:proofErr w:type="spellEnd"/>
      <w:r>
        <w:t xml:space="preserve"> </w:t>
      </w:r>
      <w:proofErr w:type="spellStart"/>
      <w:r>
        <w:t>кристаллоидными</w:t>
      </w:r>
      <w:proofErr w:type="spellEnd"/>
      <w:r>
        <w:t xml:space="preserve"> растворами ("</w:t>
      </w:r>
      <w:proofErr w:type="spellStart"/>
      <w:r>
        <w:t>Квартасоль</w:t>
      </w:r>
      <w:proofErr w:type="spellEnd"/>
      <w:r>
        <w:t>". "</w:t>
      </w:r>
      <w:proofErr w:type="spellStart"/>
      <w:r>
        <w:t>Ацесоль</w:t>
      </w:r>
      <w:proofErr w:type="spellEnd"/>
      <w:r>
        <w:t>", "</w:t>
      </w:r>
      <w:proofErr w:type="spellStart"/>
      <w:r>
        <w:t>Хлосоль</w:t>
      </w:r>
      <w:proofErr w:type="spellEnd"/>
      <w:r>
        <w:t xml:space="preserve">", раствор № 1 </w:t>
      </w:r>
      <w:proofErr w:type="spellStart"/>
      <w:r>
        <w:t>Филлипса</w:t>
      </w:r>
      <w:proofErr w:type="spellEnd"/>
      <w:r>
        <w:t xml:space="preserve">), а затем переходить на оральную </w:t>
      </w:r>
      <w:proofErr w:type="spellStart"/>
      <w:r>
        <w:t>регидратацию</w:t>
      </w:r>
      <w:proofErr w:type="spellEnd"/>
      <w:r>
        <w:t xml:space="preserve"> растворами ОРС. Сочетание методов внутривенной и оральной </w:t>
      </w:r>
      <w:proofErr w:type="spellStart"/>
      <w:r>
        <w:t>регидратации</w:t>
      </w:r>
      <w:proofErr w:type="spellEnd"/>
      <w:r>
        <w:t xml:space="preserve"> в этих случаях оправдано.</w:t>
      </w:r>
    </w:p>
    <w:p w:rsidR="00805003" w:rsidRDefault="00805003" w:rsidP="00805003">
      <w:pPr>
        <w:pStyle w:val="a4"/>
      </w:pPr>
      <w:r>
        <w:t xml:space="preserve">Во всех случаях пищевых </w:t>
      </w:r>
      <w:proofErr w:type="spellStart"/>
      <w:r>
        <w:t>токсикоинфекций</w:t>
      </w:r>
      <w:proofErr w:type="spellEnd"/>
      <w:r>
        <w:t xml:space="preserve"> оральной терапии ОРС должно предшествовать промывание желудка. Исключение составляют больные с гипертонической болезнью II-III стадии, ишемической болезнью сердца и язвенной болезнью желудка и 12-ти перстной кишки.</w:t>
      </w:r>
    </w:p>
    <w:p w:rsidR="00805003" w:rsidRDefault="00805003" w:rsidP="00805003">
      <w:pPr>
        <w:pStyle w:val="a4"/>
      </w:pPr>
      <w:r>
        <w:t xml:space="preserve">В последние годы рядом исследователей для лечения больных острыми кишечными инфекциями рекомендуется коллоидный раствор </w:t>
      </w:r>
      <w:proofErr w:type="spellStart"/>
      <w:r>
        <w:t>энтерального</w:t>
      </w:r>
      <w:proofErr w:type="spellEnd"/>
      <w:r>
        <w:t xml:space="preserve"> применения - </w:t>
      </w:r>
      <w:proofErr w:type="spellStart"/>
      <w:r>
        <w:t>энтеродез</w:t>
      </w:r>
      <w:proofErr w:type="spellEnd"/>
      <w:r>
        <w:t xml:space="preserve">. Наши данные дают основание утверждать об отсутствии клинического эффекта от применения </w:t>
      </w:r>
      <w:proofErr w:type="spellStart"/>
      <w:r>
        <w:t>энтеродеза</w:t>
      </w:r>
      <w:proofErr w:type="spellEnd"/>
      <w:r>
        <w:t xml:space="preserve"> во всех случаях, когда у больных имеется обезвоживание в любой степени выраженности. Препарат является лишь </w:t>
      </w:r>
      <w:proofErr w:type="spellStart"/>
      <w:r>
        <w:t>детоксикационным</w:t>
      </w:r>
      <w:proofErr w:type="spellEnd"/>
      <w:r>
        <w:t xml:space="preserve">, и </w:t>
      </w:r>
      <w:proofErr w:type="spellStart"/>
      <w:r>
        <w:t>регидратационный</w:t>
      </w:r>
      <w:proofErr w:type="spellEnd"/>
      <w:r>
        <w:t xml:space="preserve"> эффект не обеспечивает.</w:t>
      </w:r>
    </w:p>
    <w:p w:rsidR="00805003" w:rsidRDefault="00805003" w:rsidP="00805003">
      <w:pPr>
        <w:pStyle w:val="a4"/>
      </w:pPr>
      <w:r>
        <w:t>Хранение свежеприготовленных растворов необходимо осуществлять в прохладном и темном месте. Срок хранения приготовленных растворов ОРС незначителен. Более длительно хранятся приготовленные в заводских или аптечных условиях навески для приготовления растворов.</w:t>
      </w:r>
    </w:p>
    <w:p w:rsidR="00805003" w:rsidRDefault="00805003" w:rsidP="00805003">
      <w:pPr>
        <w:pStyle w:val="a4"/>
      </w:pPr>
      <w:r>
        <w:t xml:space="preserve">При осуществлении оральной </w:t>
      </w:r>
      <w:proofErr w:type="spellStart"/>
      <w:r>
        <w:t>регидратационной</w:t>
      </w:r>
      <w:proofErr w:type="spellEnd"/>
      <w:r>
        <w:t xml:space="preserve"> терапии медицинским работникам необходимо пользоваться "листами оральной терапии" (см. приложение 3).</w:t>
      </w:r>
    </w:p>
    <w:p w:rsidR="00805003" w:rsidRDefault="00805003" w:rsidP="00805003">
      <w:pPr>
        <w:pStyle w:val="a4"/>
      </w:pPr>
      <w:r>
        <w:t xml:space="preserve">Оральная </w:t>
      </w:r>
      <w:proofErr w:type="spellStart"/>
      <w:r>
        <w:t>регидратационная</w:t>
      </w:r>
      <w:proofErr w:type="spellEnd"/>
      <w:r>
        <w:t xml:space="preserve"> терапия может осуществляться в различных условиях: в стационаре, в поликлинике, на дому у больных и в полевых условиях.</w:t>
      </w:r>
    </w:p>
    <w:p w:rsidR="00805003" w:rsidRDefault="00805003" w:rsidP="00805003">
      <w:pPr>
        <w:pStyle w:val="a4"/>
      </w:pPr>
      <w:r>
        <w:t xml:space="preserve">Врач определяет показания для оральной </w:t>
      </w:r>
      <w:proofErr w:type="spellStart"/>
      <w:r>
        <w:t>регидратационной</w:t>
      </w:r>
      <w:proofErr w:type="spellEnd"/>
      <w:r>
        <w:t xml:space="preserve"> терапии, объем и скорость введения жидкости. При необходимости им назначается и контролируется осуществление II этапа лечения.</w:t>
      </w:r>
    </w:p>
    <w:p w:rsidR="00805003" w:rsidRDefault="00805003" w:rsidP="00805003">
      <w:pPr>
        <w:pStyle w:val="a4"/>
      </w:pPr>
      <w:r>
        <w:t>Все назначения врача выполняет медицинская сестра, которая контролирует объем и объемную скорость введения жидкости, а также заполняет медицинскую документацию (Приложение 3). При этом необходимо отмечать не только количество введенной жидкости, но и потери жидкости с рвотными массами, стулом и мочой.</w:t>
      </w:r>
    </w:p>
    <w:p w:rsidR="00805003" w:rsidRDefault="00805003" w:rsidP="00805003">
      <w:pPr>
        <w:pStyle w:val="a4"/>
      </w:pPr>
      <w:r>
        <w:t>Четкость выполнения указанных выше положений - залог успеха проводимого лечения.</w:t>
      </w:r>
    </w:p>
    <w:p w:rsidR="00805003" w:rsidRDefault="00805003" w:rsidP="00805003">
      <w:pPr>
        <w:pStyle w:val="a4"/>
        <w:rPr>
          <w:b/>
          <w:bCs/>
        </w:rPr>
      </w:pPr>
      <w:r>
        <w:rPr>
          <w:b/>
          <w:bCs/>
        </w:rPr>
        <w:t>Приложение 1 Степени обезвоживания при острых кишечных инфекциях (по В. И. Покровскому)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1"/>
        <w:gridCol w:w="1392"/>
        <w:gridCol w:w="1995"/>
        <w:gridCol w:w="1993"/>
        <w:gridCol w:w="2168"/>
      </w:tblGrid>
      <w:tr w:rsidR="0080500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Степени дегидратации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IV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Величина потери жидкости относительно массы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4-6%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7-9%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10% и более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Рвота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5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10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20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многократная, без счета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Жидкий стул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10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20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многократно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без счета, под себя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Жажда и сухость слизистой полости 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умеренно выражены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значительно выражены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значительно выражены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резко выражены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Цианоз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бледность кожи, цианоз носогубного треугольника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proofErr w:type="spellStart"/>
            <w:r>
              <w:t>акроцианоз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диффузный цианоз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Эластичность кожи и тургор подкожной клетчатки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не изменены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снижены у пожилых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резко снижены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яркая выраженность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Изменение голоса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ослаблен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осиплость голоса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афония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Судороги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икроножных мышц и носят кратковременный характер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продолжительные и болезненные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proofErr w:type="spellStart"/>
            <w:r>
              <w:t>генерализованные</w:t>
            </w:r>
            <w:proofErr w:type="spellEnd"/>
            <w:r>
              <w:t xml:space="preserve">, </w:t>
            </w:r>
            <w:proofErr w:type="spellStart"/>
            <w:r>
              <w:t>клонические</w:t>
            </w:r>
            <w:proofErr w:type="spellEnd"/>
            <w:r>
              <w:t>, "руки акушера", "конская стопа"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Пульс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не изменен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100 в 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120 в 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нитевидный или не определяется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Систолическое артериальное давление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не изменено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100 мм рт.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80 мм рт.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менее 80 мм рт. ст. в части случаев не определяется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Индекс гематокрита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0,40-0,46 л/л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0,46-0,50 л/л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0,50-0,55 л/л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свыше 0,55 л/л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 xml:space="preserve">Величина </w:t>
            </w:r>
            <w:proofErr w:type="spellStart"/>
            <w:r>
              <w:t>рН</w:t>
            </w:r>
            <w:proofErr w:type="spellEnd"/>
            <w:r>
              <w:t xml:space="preserve">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7,36-7,40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7,36-7,40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7,30-7,36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менее 7,30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Дефицит оснований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- 2 - 5 ммоль/л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- 5 - 10 ммоль/л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более - 10 ммоль/ л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Состояние гемостаза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Не изменено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Не изменено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 xml:space="preserve">Легкая выраженность </w:t>
            </w:r>
            <w:proofErr w:type="spellStart"/>
            <w:r>
              <w:t>гипокоагуляции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Усиление I и II фазы свертывания и повышением фибринолиза и тромбоцитопении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Нарушение электролитного обмена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proofErr w:type="spellStart"/>
            <w:r>
              <w:t>Гипокалиемия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proofErr w:type="spellStart"/>
            <w:r>
              <w:t>Гипокалиемия</w:t>
            </w:r>
            <w:proofErr w:type="spellEnd"/>
            <w:r>
              <w:t xml:space="preserve"> и </w:t>
            </w:r>
            <w:proofErr w:type="spellStart"/>
            <w:r>
              <w:t>гипонатриемия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proofErr w:type="spellStart"/>
            <w:r>
              <w:t>Гипонатриемия</w:t>
            </w:r>
            <w:proofErr w:type="spellEnd"/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Диурез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Не изменен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proofErr w:type="spellStart"/>
            <w:r>
              <w:t>Олигурия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proofErr w:type="spellStart"/>
            <w:r>
              <w:t>Олигоанурия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Анурия</w:t>
            </w:r>
          </w:p>
        </w:tc>
      </w:tr>
    </w:tbl>
    <w:p w:rsidR="00805003" w:rsidRDefault="00805003" w:rsidP="00805003">
      <w:pPr>
        <w:pStyle w:val="a4"/>
      </w:pPr>
      <w:r>
        <w:t>Приложение 2</w:t>
      </w:r>
    </w:p>
    <w:p w:rsidR="00805003" w:rsidRDefault="00805003" w:rsidP="00805003">
      <w:pPr>
        <w:pStyle w:val="a4"/>
        <w:rPr>
          <w:b/>
          <w:bCs/>
        </w:rPr>
      </w:pPr>
      <w:r>
        <w:rPr>
          <w:b/>
          <w:bCs/>
        </w:rPr>
        <w:t xml:space="preserve">Клинико-лабораторная характеристика интоксикационного синдрома у больных с пищевыми </w:t>
      </w:r>
      <w:proofErr w:type="spellStart"/>
      <w:r>
        <w:rPr>
          <w:b/>
          <w:bCs/>
        </w:rPr>
        <w:t>токсикоинфекциями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84"/>
        <w:gridCol w:w="1932"/>
        <w:gridCol w:w="2780"/>
        <w:gridCol w:w="2743"/>
      </w:tblGrid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Клинически и лабораторные признаки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Степени интоксикации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легкая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тяжелая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Слабость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Выражена незначительно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Выражена умеренно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Ярко выражена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Озноб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Незначительный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Выражен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Ярко выражен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Температура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Нормальная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38°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Свыше 38° С или ниже 36° С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Сухость слизистых полости 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Слабо выражена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Выражена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Резко выражена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 xml:space="preserve">Цианоз и </w:t>
            </w:r>
            <w:proofErr w:type="spellStart"/>
            <w:r>
              <w:t>акроцианоз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Умеренно выражены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Значительно выражены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Мышечно-суставные боли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Выражены в части случаев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Выражены в значительной части случаев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proofErr w:type="spellStart"/>
            <w:r>
              <w:t>Тахипноэ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Умеренно выражено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Значительно выражено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Тоны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Слегка приглушены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Приглушены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Резкое снижение звучности тонов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Тахикардия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умеренно выражена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Значительно выражена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Артериальная гипотония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Не наблюдается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Легко или умеренно выражена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Ярко выражена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Изменения на ЭКГ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В части случаев снижение зубца Т, легкое снижение сегмента ST, снижение и зазубренность зубца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В большей части случаев отрицательный зубец Т снижение сегмента ST, снижение зубца Р</w:t>
            </w:r>
          </w:p>
        </w:tc>
      </w:tr>
    </w:tbl>
    <w:p w:rsidR="00805003" w:rsidRDefault="00805003" w:rsidP="00805003">
      <w:pPr>
        <w:pStyle w:val="a4"/>
        <w:rPr>
          <w:b/>
          <w:bCs/>
        </w:rPr>
      </w:pPr>
      <w:r>
        <w:rPr>
          <w:b/>
          <w:bCs/>
        </w:rPr>
        <w:t>Приложение 1 Степени обезвоживания при острых кишечных инфекциях (по В. И. Покровскому)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55"/>
        <w:gridCol w:w="1398"/>
        <w:gridCol w:w="2023"/>
        <w:gridCol w:w="1994"/>
        <w:gridCol w:w="2169"/>
      </w:tblGrid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/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Степени дегидратации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IV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Величина потери жидкости относительно массы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4-6%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7-9%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10% и более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Рвота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5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10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20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многократная, без счета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Жидкий стул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10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20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многократно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без счета, под себя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Жажда и сухость слизистой полости 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умеренно выражены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значительно выражены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значительно выражены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резко выражены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Цианоз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бледность кожи, цианоз носогубного треугольника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proofErr w:type="spellStart"/>
            <w:r>
              <w:t>акроцианоз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диффузный цианоз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Эластичность кожи и тургор подкожной клетчатки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не изменены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снижены у пожилых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резко снижены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яркая выраженность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Изменение голоса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ослаблен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осиплость голоса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афония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Судороги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икроножных мышц и носят кратковременный характер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продолжительные и болезненные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proofErr w:type="spellStart"/>
            <w:r>
              <w:t>генерализованные</w:t>
            </w:r>
            <w:proofErr w:type="spellEnd"/>
            <w:r>
              <w:t xml:space="preserve">, </w:t>
            </w:r>
            <w:proofErr w:type="spellStart"/>
            <w:r>
              <w:t>клонические</w:t>
            </w:r>
            <w:proofErr w:type="spellEnd"/>
            <w:r>
              <w:t>, "руки акушера", "конская стопа"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Пульс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не изменен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100 в 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120 в 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нитевидный или не определяется</w:t>
            </w:r>
          </w:p>
        </w:tc>
      </w:tr>
      <w:tr w:rsidR="008050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Систолическое артериальное давление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не изменено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100 мм рт.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до 80 мм рт. 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003" w:rsidRDefault="00805003">
            <w:pPr>
              <w:pStyle w:val="a4"/>
            </w:pPr>
            <w:r>
              <w:t>менее 80 мм рт. ст. в части случаев не определяется</w:t>
            </w:r>
          </w:p>
        </w:tc>
      </w:tr>
    </w:tbl>
    <w:p w:rsidR="00805003" w:rsidRDefault="00805003" w:rsidP="00805003">
      <w:pPr>
        <w:pStyle w:val="z-"/>
      </w:pPr>
      <w:r>
        <w:t>Конец формы</w:t>
      </w:r>
    </w:p>
    <w:tbl>
      <w:tblPr>
        <w:tblW w:w="16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</w:tblGrid>
      <w:tr w:rsidR="00805003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</w:tcPr>
          <w:p w:rsidR="00805003" w:rsidRDefault="00805003"/>
        </w:tc>
      </w:tr>
      <w:tr w:rsidR="00805003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</w:tcPr>
          <w:p w:rsidR="00805003" w:rsidRDefault="00805003"/>
        </w:tc>
      </w:tr>
    </w:tbl>
    <w:p w:rsidR="00242F67" w:rsidRDefault="00242F67"/>
    <w:sectPr w:rsidR="0024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F6"/>
    <w:rsid w:val="00022955"/>
    <w:rsid w:val="00092FB4"/>
    <w:rsid w:val="000F6924"/>
    <w:rsid w:val="00140E6B"/>
    <w:rsid w:val="00163DF6"/>
    <w:rsid w:val="001F1FCB"/>
    <w:rsid w:val="00220825"/>
    <w:rsid w:val="0023789F"/>
    <w:rsid w:val="00242F67"/>
    <w:rsid w:val="002A7E48"/>
    <w:rsid w:val="002B73E7"/>
    <w:rsid w:val="002F6B04"/>
    <w:rsid w:val="0030718F"/>
    <w:rsid w:val="00372723"/>
    <w:rsid w:val="00373AE4"/>
    <w:rsid w:val="00382D9D"/>
    <w:rsid w:val="00396E0C"/>
    <w:rsid w:val="00400933"/>
    <w:rsid w:val="0041505F"/>
    <w:rsid w:val="00420C62"/>
    <w:rsid w:val="00452D53"/>
    <w:rsid w:val="00470BB6"/>
    <w:rsid w:val="004C473F"/>
    <w:rsid w:val="004D39F4"/>
    <w:rsid w:val="004D6AE0"/>
    <w:rsid w:val="0053244B"/>
    <w:rsid w:val="00584AB8"/>
    <w:rsid w:val="005B50A6"/>
    <w:rsid w:val="005C207B"/>
    <w:rsid w:val="005D764F"/>
    <w:rsid w:val="005F1950"/>
    <w:rsid w:val="005F5458"/>
    <w:rsid w:val="006049DE"/>
    <w:rsid w:val="006B0929"/>
    <w:rsid w:val="00750DDF"/>
    <w:rsid w:val="007A22DD"/>
    <w:rsid w:val="007A3393"/>
    <w:rsid w:val="007B24BC"/>
    <w:rsid w:val="007D1101"/>
    <w:rsid w:val="00805003"/>
    <w:rsid w:val="0082262B"/>
    <w:rsid w:val="008A4263"/>
    <w:rsid w:val="008A5BE5"/>
    <w:rsid w:val="008C197F"/>
    <w:rsid w:val="008E46D2"/>
    <w:rsid w:val="0095721A"/>
    <w:rsid w:val="009E5480"/>
    <w:rsid w:val="009F1114"/>
    <w:rsid w:val="00A113FA"/>
    <w:rsid w:val="00A538F7"/>
    <w:rsid w:val="00AA2299"/>
    <w:rsid w:val="00B32044"/>
    <w:rsid w:val="00B67951"/>
    <w:rsid w:val="00B71A6B"/>
    <w:rsid w:val="00BC6472"/>
    <w:rsid w:val="00C10951"/>
    <w:rsid w:val="00C37EE4"/>
    <w:rsid w:val="00C40CDC"/>
    <w:rsid w:val="00C45169"/>
    <w:rsid w:val="00CF5D9A"/>
    <w:rsid w:val="00D176E2"/>
    <w:rsid w:val="00D97B47"/>
    <w:rsid w:val="00E56D5D"/>
    <w:rsid w:val="00EC60FE"/>
    <w:rsid w:val="00F22A8F"/>
    <w:rsid w:val="00F66E24"/>
    <w:rsid w:val="00FA1026"/>
    <w:rsid w:val="00FB6522"/>
    <w:rsid w:val="00FE3898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24645-A815-4F0A-BA75-F6F91D1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05003"/>
    <w:rPr>
      <w:color w:val="0000FF"/>
      <w:u w:val="single"/>
    </w:rPr>
  </w:style>
  <w:style w:type="paragraph" w:styleId="a4">
    <w:name w:val="Normal (Web)"/>
    <w:basedOn w:val="a"/>
    <w:rsid w:val="00805003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hidden/>
    <w:rsid w:val="008050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Оральная регидротация</vt:lpstr>
    </vt:vector>
  </TitlesOfParts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Оральная регидротация</dc:title>
  <dc:subject/>
  <dc:creator>Леонид Савин</dc:creator>
  <cp:keywords/>
  <dc:description/>
  <cp:lastModifiedBy>Igor</cp:lastModifiedBy>
  <cp:revision>3</cp:revision>
  <dcterms:created xsi:type="dcterms:W3CDTF">2024-10-11T10:59:00Z</dcterms:created>
  <dcterms:modified xsi:type="dcterms:W3CDTF">2024-10-11T10:59:00Z</dcterms:modified>
</cp:coreProperties>
</file>