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D0" w:rsidRDefault="00C215D0" w:rsidP="00A96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CF2074" w:rsidRPr="00777A74" w:rsidRDefault="00CF2074" w:rsidP="00491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ПАСПОРТНАЯ ЧАСТЬ</w:t>
      </w:r>
    </w:p>
    <w:p w:rsidR="00CF2074" w:rsidRPr="00777A74" w:rsidRDefault="00102E1A" w:rsidP="00CF2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заболевания: </w:t>
      </w:r>
      <w:r w:rsidRPr="00102E1A">
        <w:rPr>
          <w:rFonts w:ascii="Times New Roman" w:hAnsi="Times New Roman" w:cs="Times New Roman"/>
          <w:b/>
          <w:sz w:val="28"/>
          <w:szCs w:val="28"/>
        </w:rPr>
        <w:t>17</w:t>
      </w:r>
      <w:r w:rsidR="00CF2074" w:rsidRPr="00777A74">
        <w:rPr>
          <w:rFonts w:ascii="Times New Roman" w:hAnsi="Times New Roman" w:cs="Times New Roman"/>
          <w:b/>
          <w:sz w:val="28"/>
          <w:szCs w:val="28"/>
        </w:rPr>
        <w:t xml:space="preserve"> сентября 2012 года</w:t>
      </w:r>
    </w:p>
    <w:p w:rsidR="00CF2074" w:rsidRPr="00777A74" w:rsidRDefault="00CF2074" w:rsidP="00CF2074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Дата поступления в стационар: </w:t>
      </w:r>
      <w:r w:rsidR="00102E1A">
        <w:rPr>
          <w:rFonts w:ascii="Times New Roman" w:hAnsi="Times New Roman" w:cs="Times New Roman"/>
          <w:b/>
          <w:sz w:val="28"/>
          <w:szCs w:val="28"/>
        </w:rPr>
        <w:t>1</w:t>
      </w:r>
      <w:r w:rsidR="00102E1A" w:rsidRPr="00102E1A">
        <w:rPr>
          <w:rFonts w:ascii="Times New Roman" w:hAnsi="Times New Roman" w:cs="Times New Roman"/>
          <w:b/>
          <w:sz w:val="28"/>
          <w:szCs w:val="28"/>
        </w:rPr>
        <w:t>8</w:t>
      </w:r>
      <w:r w:rsidR="002F1A73" w:rsidRPr="00777A74">
        <w:rPr>
          <w:rFonts w:ascii="Times New Roman" w:hAnsi="Times New Roman" w:cs="Times New Roman"/>
          <w:b/>
          <w:sz w:val="28"/>
          <w:szCs w:val="28"/>
        </w:rPr>
        <w:t xml:space="preserve"> сентября 2012 года</w:t>
      </w:r>
    </w:p>
    <w:p w:rsidR="002F1A73" w:rsidRPr="00102E1A" w:rsidRDefault="002F1A73" w:rsidP="00CF2074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C215D0">
        <w:rPr>
          <w:rFonts w:ascii="Times New Roman" w:hAnsi="Times New Roman" w:cs="Times New Roman"/>
          <w:b/>
          <w:sz w:val="28"/>
          <w:szCs w:val="28"/>
        </w:rPr>
        <w:t>_____________</w:t>
      </w:r>
      <w:r w:rsidR="00102E1A">
        <w:rPr>
          <w:rFonts w:ascii="Times New Roman" w:hAnsi="Times New Roman" w:cs="Times New Roman"/>
          <w:b/>
          <w:sz w:val="28"/>
          <w:szCs w:val="28"/>
        </w:rPr>
        <w:tab/>
      </w:r>
    </w:p>
    <w:p w:rsidR="002F1A73" w:rsidRPr="00777A74" w:rsidRDefault="00102E1A" w:rsidP="00CF2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5.04</w:t>
      </w:r>
      <w:r w:rsidR="00491EC0" w:rsidRPr="00777A74">
        <w:rPr>
          <w:rFonts w:ascii="Times New Roman" w:hAnsi="Times New Roman" w:cs="Times New Roman"/>
          <w:b/>
          <w:sz w:val="28"/>
          <w:szCs w:val="28"/>
        </w:rPr>
        <w:t>.</w:t>
      </w:r>
      <w:r w:rsidR="00534DFA" w:rsidRPr="00777A74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95 (17</w:t>
      </w:r>
      <w:r w:rsidR="00491EC0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="00491EC0" w:rsidRPr="00777A74">
        <w:rPr>
          <w:rFonts w:ascii="Times New Roman" w:hAnsi="Times New Roman" w:cs="Times New Roman"/>
          <w:b/>
          <w:sz w:val="28"/>
          <w:szCs w:val="28"/>
        </w:rPr>
        <w:t>)</w:t>
      </w:r>
    </w:p>
    <w:p w:rsidR="002F1A73" w:rsidRPr="00777A74" w:rsidRDefault="002F1A73" w:rsidP="00CF2074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Место жительства: </w:t>
      </w:r>
      <w:r w:rsidR="00C215D0">
        <w:rPr>
          <w:rFonts w:ascii="Times New Roman" w:hAnsi="Times New Roman" w:cs="Times New Roman"/>
          <w:b/>
          <w:sz w:val="28"/>
          <w:szCs w:val="28"/>
        </w:rPr>
        <w:t>_____________</w:t>
      </w:r>
      <w:r w:rsidR="00102E1A">
        <w:rPr>
          <w:rFonts w:ascii="Times New Roman" w:hAnsi="Times New Roman" w:cs="Times New Roman"/>
          <w:b/>
          <w:sz w:val="28"/>
          <w:szCs w:val="28"/>
        </w:rPr>
        <w:tab/>
      </w:r>
    </w:p>
    <w:p w:rsidR="002F1A73" w:rsidRPr="00777A74" w:rsidRDefault="00102E1A" w:rsidP="00CF2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учебы: </w:t>
      </w:r>
      <w:r w:rsidR="00C215D0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D90B09" w:rsidRPr="00777A74" w:rsidRDefault="00D90B09" w:rsidP="00CF2074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Диагноз при поступлении: </w:t>
      </w:r>
      <w:r w:rsidR="00102E1A">
        <w:rPr>
          <w:rFonts w:ascii="Times New Roman" w:hAnsi="Times New Roman" w:cs="Times New Roman"/>
          <w:b/>
          <w:sz w:val="28"/>
          <w:szCs w:val="28"/>
        </w:rPr>
        <w:t>ОРВИ</w:t>
      </w:r>
    </w:p>
    <w:p w:rsidR="00D90B09" w:rsidRPr="00777A74" w:rsidRDefault="00D90B09" w:rsidP="00CF2074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Клинический диа</w:t>
      </w:r>
      <w:r w:rsidR="00102E1A">
        <w:rPr>
          <w:rFonts w:ascii="Times New Roman" w:hAnsi="Times New Roman" w:cs="Times New Roman"/>
          <w:b/>
          <w:sz w:val="28"/>
          <w:szCs w:val="28"/>
        </w:rPr>
        <w:t>гноз: ОРВИ, Острый бронхит.</w:t>
      </w:r>
    </w:p>
    <w:p w:rsidR="00D90B09" w:rsidRPr="00777A74" w:rsidRDefault="00D90B09" w:rsidP="00CF2074">
      <w:pPr>
        <w:rPr>
          <w:rFonts w:ascii="Times New Roman" w:hAnsi="Times New Roman" w:cs="Times New Roman"/>
          <w:b/>
          <w:sz w:val="24"/>
          <w:szCs w:val="24"/>
        </w:rPr>
      </w:pPr>
    </w:p>
    <w:p w:rsidR="00D90B09" w:rsidRPr="00777A74" w:rsidRDefault="00D90B09" w:rsidP="00D9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ЖАЛОБЫ БОЛЬНОГО</w:t>
      </w:r>
    </w:p>
    <w:p w:rsidR="00D90B09" w:rsidRPr="00777A74" w:rsidRDefault="00812880" w:rsidP="00D90B09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Предъявляет жалобы на боль в горле,</w:t>
      </w:r>
      <w:r w:rsidR="00102E1A">
        <w:rPr>
          <w:rFonts w:ascii="Times New Roman" w:hAnsi="Times New Roman" w:cs="Times New Roman"/>
          <w:b/>
          <w:sz w:val="28"/>
          <w:szCs w:val="28"/>
        </w:rPr>
        <w:t xml:space="preserve"> кашель, заложенность носа</w:t>
      </w:r>
      <w:r w:rsidRPr="00777A74">
        <w:rPr>
          <w:rFonts w:ascii="Times New Roman" w:hAnsi="Times New Roman" w:cs="Times New Roman"/>
          <w:b/>
          <w:sz w:val="28"/>
          <w:szCs w:val="28"/>
        </w:rPr>
        <w:t>.</w:t>
      </w:r>
    </w:p>
    <w:p w:rsidR="00812880" w:rsidRPr="00777A74" w:rsidRDefault="00812880" w:rsidP="00812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АНАМНЕЗ НАСТОЯЩЕГО ЗАБОЛЕВАНИЯ</w:t>
      </w:r>
    </w:p>
    <w:p w:rsidR="00812880" w:rsidRPr="00777A74" w:rsidRDefault="00BA58BA" w:rsidP="0081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Вечером 3 сентября 2012г. </w:t>
      </w:r>
      <w:r w:rsidR="000D121C">
        <w:rPr>
          <w:rFonts w:ascii="Times New Roman" w:hAnsi="Times New Roman" w:cs="Times New Roman"/>
          <w:b/>
          <w:sz w:val="28"/>
          <w:szCs w:val="28"/>
        </w:rPr>
        <w:t xml:space="preserve">праздновал день рождения друга в компании, после чего утром 4 сентября </w:t>
      </w:r>
      <w:r>
        <w:rPr>
          <w:rFonts w:ascii="Times New Roman" w:hAnsi="Times New Roman" w:cs="Times New Roman"/>
          <w:b/>
          <w:sz w:val="28"/>
          <w:szCs w:val="28"/>
        </w:rPr>
        <w:t>появился сухой кашель</w:t>
      </w:r>
      <w:r w:rsidR="002939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>За</w:t>
      </w:r>
      <w:r w:rsidR="00293943">
        <w:rPr>
          <w:rFonts w:ascii="Times New Roman" w:hAnsi="Times New Roman" w:cs="Times New Roman"/>
          <w:b/>
          <w:sz w:val="28"/>
          <w:szCs w:val="28"/>
        </w:rPr>
        <w:t xml:space="preserve"> медицинской помощью не 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>о</w:t>
      </w:r>
      <w:r w:rsidR="00293943">
        <w:rPr>
          <w:rFonts w:ascii="Times New Roman" w:hAnsi="Times New Roman" w:cs="Times New Roman"/>
          <w:b/>
          <w:sz w:val="28"/>
          <w:szCs w:val="28"/>
        </w:rPr>
        <w:t xml:space="preserve">бращался, </w:t>
      </w:r>
      <w:r w:rsidR="005D5B1F">
        <w:rPr>
          <w:rFonts w:ascii="Times New Roman" w:hAnsi="Times New Roman" w:cs="Times New Roman"/>
          <w:b/>
          <w:sz w:val="28"/>
          <w:szCs w:val="28"/>
        </w:rPr>
        <w:t>самостоятельно не лечился, кашель сохранялся в течени</w:t>
      </w:r>
      <w:proofErr w:type="gramStart"/>
      <w:r w:rsidR="005D5B1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5D5B1F">
        <w:rPr>
          <w:rFonts w:ascii="Times New Roman" w:hAnsi="Times New Roman" w:cs="Times New Roman"/>
          <w:b/>
          <w:sz w:val="28"/>
          <w:szCs w:val="28"/>
        </w:rPr>
        <w:t xml:space="preserve"> 2-х недель, 14 сентября</w:t>
      </w:r>
      <w:r w:rsidR="00293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B1F">
        <w:rPr>
          <w:rFonts w:ascii="Times New Roman" w:hAnsi="Times New Roman" w:cs="Times New Roman"/>
          <w:b/>
          <w:sz w:val="28"/>
          <w:szCs w:val="28"/>
        </w:rPr>
        <w:t>почувствовал зал</w:t>
      </w:r>
      <w:r w:rsidR="004B1625">
        <w:rPr>
          <w:rFonts w:ascii="Times New Roman" w:hAnsi="Times New Roman" w:cs="Times New Roman"/>
          <w:b/>
          <w:sz w:val="28"/>
          <w:szCs w:val="28"/>
        </w:rPr>
        <w:t>о</w:t>
      </w:r>
      <w:r w:rsidR="005D5B1F">
        <w:rPr>
          <w:rFonts w:ascii="Times New Roman" w:hAnsi="Times New Roman" w:cs="Times New Roman"/>
          <w:b/>
          <w:sz w:val="28"/>
          <w:szCs w:val="28"/>
        </w:rPr>
        <w:t xml:space="preserve">женность носа, последующие четыре дня пациент отмечал слабость, головную боль. </w:t>
      </w:r>
      <w:r w:rsidR="00293943">
        <w:rPr>
          <w:rFonts w:ascii="Times New Roman" w:hAnsi="Times New Roman" w:cs="Times New Roman"/>
          <w:b/>
          <w:sz w:val="28"/>
          <w:szCs w:val="28"/>
        </w:rPr>
        <w:t xml:space="preserve">17 сентября </w:t>
      </w:r>
      <w:r w:rsidR="005D5B1F">
        <w:rPr>
          <w:rFonts w:ascii="Times New Roman" w:hAnsi="Times New Roman" w:cs="Times New Roman"/>
          <w:b/>
          <w:sz w:val="28"/>
          <w:szCs w:val="28"/>
        </w:rPr>
        <w:t xml:space="preserve">появились новые симптомы: </w:t>
      </w:r>
      <w:r w:rsidR="00293943">
        <w:rPr>
          <w:rFonts w:ascii="Times New Roman" w:hAnsi="Times New Roman" w:cs="Times New Roman"/>
          <w:b/>
          <w:sz w:val="28"/>
          <w:szCs w:val="28"/>
        </w:rPr>
        <w:t>в 16.00 почувствовал боль в горле</w:t>
      </w:r>
      <w:r w:rsidR="005D5B1F">
        <w:rPr>
          <w:rFonts w:ascii="Times New Roman" w:hAnsi="Times New Roman" w:cs="Times New Roman"/>
          <w:b/>
          <w:sz w:val="28"/>
          <w:szCs w:val="28"/>
        </w:rPr>
        <w:t>, в 21.00 п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>овысилась температура тела (повышение температу</w:t>
      </w:r>
      <w:r w:rsidR="005D5B1F">
        <w:rPr>
          <w:rFonts w:ascii="Times New Roman" w:hAnsi="Times New Roman" w:cs="Times New Roman"/>
          <w:b/>
          <w:sz w:val="28"/>
          <w:szCs w:val="28"/>
        </w:rPr>
        <w:t>ры сопровождалось ознобом) до 38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>,</w:t>
      </w:r>
      <w:r w:rsidR="005D5B1F">
        <w:rPr>
          <w:rFonts w:ascii="Times New Roman" w:hAnsi="Times New Roman" w:cs="Times New Roman"/>
          <w:b/>
          <w:sz w:val="28"/>
          <w:szCs w:val="28"/>
        </w:rPr>
        <w:t>9</w:t>
      </w:r>
      <w:r w:rsidR="005C4110"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="005C4110"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4B1625">
        <w:rPr>
          <w:rFonts w:ascii="Times New Roman" w:hAnsi="Times New Roman" w:cs="Times New Roman"/>
          <w:b/>
          <w:sz w:val="28"/>
          <w:szCs w:val="28"/>
        </w:rPr>
        <w:t>, в 22.00 принял таблетку</w:t>
      </w:r>
      <w:r w:rsidR="0081092A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25">
        <w:rPr>
          <w:rFonts w:ascii="Times New Roman" w:hAnsi="Times New Roman" w:cs="Times New Roman"/>
          <w:b/>
          <w:sz w:val="28"/>
          <w:szCs w:val="28"/>
        </w:rPr>
        <w:t>парацетамола и лег спать. 18 сентября в 7.00 вызвал участкового те</w:t>
      </w:r>
      <w:r w:rsidR="00916AE7">
        <w:rPr>
          <w:rFonts w:ascii="Times New Roman" w:hAnsi="Times New Roman" w:cs="Times New Roman"/>
          <w:b/>
          <w:sz w:val="28"/>
          <w:szCs w:val="28"/>
        </w:rPr>
        <w:t xml:space="preserve">рапевта на дом, т.к. температура </w:t>
      </w:r>
      <w:r w:rsidR="004B1625">
        <w:rPr>
          <w:rFonts w:ascii="Times New Roman" w:hAnsi="Times New Roman" w:cs="Times New Roman"/>
          <w:b/>
          <w:sz w:val="28"/>
          <w:szCs w:val="28"/>
        </w:rPr>
        <w:t xml:space="preserve">сохранялась </w:t>
      </w:r>
      <w:proofErr w:type="gramStart"/>
      <w:r w:rsidR="004B1625">
        <w:rPr>
          <w:rFonts w:ascii="Times New Roman" w:hAnsi="Times New Roman" w:cs="Times New Roman"/>
          <w:b/>
          <w:sz w:val="28"/>
          <w:szCs w:val="28"/>
        </w:rPr>
        <w:t>прежней</w:t>
      </w:r>
      <w:proofErr w:type="gramEnd"/>
      <w:r w:rsidR="004B1625">
        <w:rPr>
          <w:rFonts w:ascii="Times New Roman" w:hAnsi="Times New Roman" w:cs="Times New Roman"/>
          <w:b/>
          <w:sz w:val="28"/>
          <w:szCs w:val="28"/>
        </w:rPr>
        <w:t>.</w:t>
      </w:r>
      <w:r w:rsidR="00916AE7">
        <w:rPr>
          <w:rFonts w:ascii="Times New Roman" w:hAnsi="Times New Roman" w:cs="Times New Roman"/>
          <w:b/>
          <w:sz w:val="28"/>
          <w:szCs w:val="28"/>
        </w:rPr>
        <w:t xml:space="preserve"> 18 сентября в 12.00 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>у</w:t>
      </w:r>
      <w:r w:rsidR="00916AE7">
        <w:rPr>
          <w:rFonts w:ascii="Times New Roman" w:hAnsi="Times New Roman" w:cs="Times New Roman"/>
          <w:b/>
          <w:sz w:val="28"/>
          <w:szCs w:val="28"/>
        </w:rPr>
        <w:t>частковый терапевт, обследовав, направил</w:t>
      </w:r>
      <w:r w:rsidR="00DA6496" w:rsidRPr="00777A74">
        <w:rPr>
          <w:rFonts w:ascii="Times New Roman" w:hAnsi="Times New Roman" w:cs="Times New Roman"/>
          <w:b/>
          <w:sz w:val="28"/>
          <w:szCs w:val="28"/>
        </w:rPr>
        <w:t xml:space="preserve"> на госпитализацию</w:t>
      </w:r>
      <w:r w:rsidR="005C4110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92A" w:rsidRPr="00777A74">
        <w:rPr>
          <w:rFonts w:ascii="Times New Roman" w:hAnsi="Times New Roman" w:cs="Times New Roman"/>
          <w:b/>
          <w:sz w:val="28"/>
          <w:szCs w:val="28"/>
        </w:rPr>
        <w:t>в ВОИКБ.</w:t>
      </w:r>
      <w:r w:rsidR="00916AE7">
        <w:rPr>
          <w:rFonts w:ascii="Times New Roman" w:hAnsi="Times New Roman" w:cs="Times New Roman"/>
          <w:b/>
          <w:sz w:val="28"/>
          <w:szCs w:val="28"/>
        </w:rPr>
        <w:t xml:space="preserve"> В 15.00 этого же дня </w:t>
      </w:r>
      <w:proofErr w:type="gramStart"/>
      <w:r w:rsidR="00916AE7">
        <w:rPr>
          <w:rFonts w:ascii="Times New Roman" w:hAnsi="Times New Roman" w:cs="Times New Roman"/>
          <w:b/>
          <w:sz w:val="28"/>
          <w:szCs w:val="28"/>
        </w:rPr>
        <w:t>госпитализирован</w:t>
      </w:r>
      <w:proofErr w:type="gramEnd"/>
      <w:r w:rsidR="00916A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203E">
        <w:rPr>
          <w:rFonts w:ascii="Times New Roman" w:hAnsi="Times New Roman" w:cs="Times New Roman"/>
          <w:b/>
          <w:sz w:val="28"/>
          <w:szCs w:val="28"/>
        </w:rPr>
        <w:t>5-е отделение.</w:t>
      </w:r>
    </w:p>
    <w:p w:rsidR="0081092A" w:rsidRPr="00777A74" w:rsidRDefault="0081092A" w:rsidP="0081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ЭПИДЕМИОЛОГИЧЕСКИЙ АНАМНЕЗ</w:t>
      </w:r>
    </w:p>
    <w:p w:rsidR="0081092A" w:rsidRPr="00777A74" w:rsidRDefault="00DA6496" w:rsidP="0081092A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Неделю назад перенес ОРВИ. Факта переохлаждения не было. </w:t>
      </w:r>
    </w:p>
    <w:p w:rsidR="003D12DC" w:rsidRPr="00777A74" w:rsidRDefault="003D12DC" w:rsidP="003D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АНАМНЕЗ ЖИЗНИ</w:t>
      </w:r>
    </w:p>
    <w:p w:rsidR="003D12DC" w:rsidRPr="00777A74" w:rsidRDefault="003D12DC" w:rsidP="003D12DC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Родился в 1991 году в городе Гомеле. В развитии не отставал от сверстников, в школу пошел в 6 лет. Из перенесенных заболеваний отмечает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простудные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>. Наследственный, аллергический анамнезы не отягощены.</w:t>
      </w:r>
    </w:p>
    <w:p w:rsidR="003D12DC" w:rsidRPr="00777A74" w:rsidRDefault="003D12DC" w:rsidP="003D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НАСТОЯЩЕЕ СОСТОЯНИЕ БОЛЬНОГО</w:t>
      </w:r>
    </w:p>
    <w:p w:rsidR="001F7A8A" w:rsidRPr="00777A74" w:rsidRDefault="002C08A9" w:rsidP="002C08A9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Общее состояние больного средней степени тяжести. Сознание ясное. Положение больного в постели активное. Конституциональный тип -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нормостенический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. Телосложение правильное, деформаций костей туловища, конечностей и черепа нет. Окраска кожных покровов розовая. Выраженного цианоза,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иктеричности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и участков пато</w:t>
      </w:r>
      <w:r w:rsidRPr="00777A74">
        <w:rPr>
          <w:rFonts w:ascii="Times New Roman" w:hAnsi="Times New Roman" w:cs="Times New Roman"/>
          <w:b/>
          <w:sz w:val="28"/>
          <w:szCs w:val="28"/>
        </w:rPr>
        <w:softHyphen/>
        <w:t xml:space="preserve">логической пигментации не наблюдается. Влажность, эластичность кожи соответствуют норме. Рубцов, расчесов, видимых опухолей нет. Отёков не выявлено. </w:t>
      </w:r>
      <w:proofErr w:type="gramStart"/>
      <w:r w:rsidR="00DA6496" w:rsidRPr="00777A74">
        <w:rPr>
          <w:rFonts w:ascii="Times New Roman" w:hAnsi="Times New Roman" w:cs="Times New Roman"/>
          <w:b/>
          <w:sz w:val="28"/>
          <w:szCs w:val="28"/>
        </w:rPr>
        <w:t>Поднижнечелюстные лимфоузлы увеличены, при пальпации мягкие, не спаяны с кожей.</w:t>
      </w:r>
      <w:proofErr w:type="gramEnd"/>
    </w:p>
    <w:p w:rsidR="00DA6496" w:rsidRPr="00777A74" w:rsidRDefault="001F7A8A" w:rsidP="00550F53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bCs/>
          <w:i/>
          <w:sz w:val="28"/>
          <w:szCs w:val="28"/>
        </w:rPr>
        <w:t>Система органов дыхания</w:t>
      </w:r>
      <w:r w:rsidR="00550F53" w:rsidRPr="00777A74">
        <w:rPr>
          <w:b/>
          <w:i/>
          <w:sz w:val="28"/>
          <w:szCs w:val="28"/>
        </w:rPr>
        <w:br/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Дыхание через нос свободное.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Отделяемого из носа нет.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Дыхание поверхностное, ритмичное. </w:t>
      </w:r>
      <w:r w:rsidR="00550F53" w:rsidRPr="00777A74">
        <w:rPr>
          <w:rFonts w:ascii="Times New Roman" w:hAnsi="Times New Roman" w:cs="Times New Roman"/>
          <w:b/>
          <w:sz w:val="28"/>
          <w:szCs w:val="28"/>
        </w:rPr>
        <w:t>Ч</w:t>
      </w:r>
      <w:r w:rsidRPr="00777A74">
        <w:rPr>
          <w:rFonts w:ascii="Times New Roman" w:hAnsi="Times New Roman" w:cs="Times New Roman"/>
          <w:b/>
          <w:sz w:val="28"/>
          <w:szCs w:val="28"/>
        </w:rPr>
        <w:t>астота дыхания 18 в минуту.</w:t>
      </w:r>
      <w:r w:rsidR="00550F53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Грудная клетка при пальпации безболезненная, эластичная.</w:t>
      </w:r>
      <w:r w:rsidR="00550F53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Голосовое дрожание с обеих сторон проводится одинаково. При сравнительной перкуссии в симметричных участках определяется ясный легочный </w:t>
      </w:r>
      <w:r w:rsidR="00550F53" w:rsidRPr="00777A74">
        <w:rPr>
          <w:rFonts w:ascii="Times New Roman" w:hAnsi="Times New Roman" w:cs="Times New Roman"/>
          <w:b/>
          <w:sz w:val="28"/>
          <w:szCs w:val="28"/>
        </w:rPr>
        <w:t>звук над всей грудной клеткой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0F53" w:rsidRPr="00777A74">
        <w:rPr>
          <w:rFonts w:ascii="Times New Roman" w:hAnsi="Times New Roman" w:cs="Times New Roman"/>
          <w:b/>
          <w:sz w:val="28"/>
          <w:szCs w:val="28"/>
        </w:rPr>
        <w:t>При  аускультации везикулярное дыхание.</w:t>
      </w:r>
    </w:p>
    <w:p w:rsidR="00DA6496" w:rsidRPr="00777A74" w:rsidRDefault="00DA6496" w:rsidP="00DA6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ЛОКАЛЬНЫЙ СТАТУС</w:t>
      </w:r>
    </w:p>
    <w:p w:rsidR="00DA6496" w:rsidRPr="00777A74" w:rsidRDefault="00DA6496" w:rsidP="00DA6496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Зев: гиперемия небных дужек. Небные миндалины увеличены, гиперемированы, имеются множественные гной</w:t>
      </w:r>
      <w:r w:rsidR="009342FB" w:rsidRPr="00777A74">
        <w:rPr>
          <w:rFonts w:ascii="Times New Roman" w:hAnsi="Times New Roman" w:cs="Times New Roman"/>
          <w:b/>
          <w:sz w:val="28"/>
          <w:szCs w:val="28"/>
        </w:rPr>
        <w:t>ные налеты на миндалинах</w:t>
      </w:r>
      <w:r w:rsidRPr="00777A74">
        <w:rPr>
          <w:rFonts w:ascii="Times New Roman" w:hAnsi="Times New Roman" w:cs="Times New Roman"/>
          <w:b/>
          <w:sz w:val="28"/>
          <w:szCs w:val="28"/>
        </w:rPr>
        <w:t>.</w:t>
      </w:r>
      <w:r w:rsidR="009342FB" w:rsidRPr="00777A74">
        <w:rPr>
          <w:rFonts w:ascii="Times New Roman" w:hAnsi="Times New Roman" w:cs="Times New Roman"/>
          <w:b/>
          <w:sz w:val="28"/>
          <w:szCs w:val="28"/>
        </w:rPr>
        <w:t xml:space="preserve"> Налеты легко отделяются, эпителий миндалин после отделения налетов не изменяется.</w:t>
      </w:r>
    </w:p>
    <w:p w:rsidR="00550F53" w:rsidRPr="00777A74" w:rsidRDefault="00550F53" w:rsidP="00550F5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A74">
        <w:rPr>
          <w:rFonts w:ascii="Times New Roman" w:hAnsi="Times New Roman" w:cs="Times New Roman"/>
          <w:b/>
          <w:bCs/>
          <w:i/>
          <w:sz w:val="28"/>
          <w:szCs w:val="28"/>
        </w:rPr>
        <w:t>Сердечно-сосудистая</w:t>
      </w:r>
      <w:proofErr w:type="gramEnd"/>
      <w:r w:rsidRPr="00777A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система</w:t>
      </w:r>
      <w:r w:rsidRPr="00777A74">
        <w:rPr>
          <w:b/>
          <w:sz w:val="28"/>
          <w:szCs w:val="28"/>
        </w:rPr>
        <w:br/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>Пульс симметричный, ритмичный, удовлетворительного напряжения и наполнения. Форма (скорость) пульса не изменена. Частота 88 ударов в минуту. Дефицита пульса нет. Пульс на обеих руках одинаковый. Варикоз</w:t>
      </w:r>
      <w:r w:rsidRPr="00777A74">
        <w:rPr>
          <w:rFonts w:ascii="Times New Roman" w:hAnsi="Times New Roman" w:cs="Times New Roman"/>
          <w:b/>
          <w:sz w:val="28"/>
          <w:szCs w:val="28"/>
        </w:rPr>
        <w:softHyphen/>
        <w:t xml:space="preserve">ного расширения вен нет.  Артериальное давление 120/80 мм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рт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ст.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межреберье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на 1,5 см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кнутри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от среднеключичной линии. При перкуссии границы  сердца не изменены. При аускультации тоны сердца ясные, шумов нет. Частота сердечных сокращений 88 </w:t>
      </w:r>
      <w:r w:rsidRPr="00777A74">
        <w:rPr>
          <w:rFonts w:ascii="Times New Roman" w:hAnsi="Times New Roman" w:cs="Times New Roman"/>
          <w:b/>
          <w:sz w:val="28"/>
          <w:szCs w:val="28"/>
        </w:rPr>
        <w:lastRenderedPageBreak/>
        <w:t>ударов в минуту.</w:t>
      </w:r>
      <w:r w:rsidRPr="00777A74">
        <w:rPr>
          <w:b/>
          <w:sz w:val="28"/>
          <w:szCs w:val="28"/>
        </w:rPr>
        <w:t xml:space="preserve"> </w:t>
      </w:r>
      <w:r w:rsidRPr="00777A74">
        <w:rPr>
          <w:b/>
          <w:sz w:val="28"/>
          <w:szCs w:val="28"/>
        </w:rPr>
        <w:br/>
      </w:r>
    </w:p>
    <w:p w:rsidR="003D12DC" w:rsidRPr="00777A74" w:rsidRDefault="00550F53" w:rsidP="00550F53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bCs/>
          <w:i/>
          <w:sz w:val="28"/>
          <w:szCs w:val="28"/>
        </w:rPr>
        <w:t>Система органов желудочно-кишечного тракта</w:t>
      </w:r>
      <w:r w:rsidRPr="00777A74">
        <w:rPr>
          <w:b/>
          <w:sz w:val="28"/>
          <w:szCs w:val="28"/>
        </w:rPr>
        <w:br/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Губы бледно-розовые, влажные. Трещины, изъязвления, высыпания отсутствуют. Язык розового цвета, </w:t>
      </w:r>
      <w:r w:rsidR="00A423D4" w:rsidRPr="00777A74">
        <w:rPr>
          <w:rFonts w:ascii="Times New Roman" w:hAnsi="Times New Roman" w:cs="Times New Roman"/>
          <w:b/>
          <w:sz w:val="28"/>
          <w:szCs w:val="28"/>
        </w:rPr>
        <w:t>обложен белым налетом у корня. Живот мягкий, симметрично участвует в акте дыхания, безболезненный. Перистальтика удовлетворительная. Печень не выступает за край реберной дуги. Селезенка не пальпируется. Симптомы раздражения брюшины отрицательны.</w:t>
      </w:r>
    </w:p>
    <w:p w:rsidR="00AE71A8" w:rsidRPr="00777A74" w:rsidRDefault="004E070B" w:rsidP="00AE71A8">
      <w:pPr>
        <w:rPr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bCs/>
          <w:i/>
          <w:sz w:val="28"/>
          <w:szCs w:val="28"/>
        </w:rPr>
        <w:t>Система органов мочевыделения</w:t>
      </w:r>
      <w:r w:rsidRPr="00777A74">
        <w:rPr>
          <w:rFonts w:ascii="Times New Roman" w:hAnsi="Times New Roman" w:cs="Times New Roman"/>
          <w:b/>
          <w:sz w:val="28"/>
          <w:szCs w:val="28"/>
        </w:rPr>
        <w:br/>
        <w:t>Мочеиспускание безболезненное. Симптом поколачивания отрицательный с обеих сторон.</w:t>
      </w:r>
      <w:r w:rsidRPr="00777A74">
        <w:rPr>
          <w:b/>
          <w:sz w:val="28"/>
          <w:szCs w:val="28"/>
        </w:rPr>
        <w:t xml:space="preserve">  </w:t>
      </w:r>
    </w:p>
    <w:p w:rsidR="00AE71A8" w:rsidRPr="00777A74" w:rsidRDefault="004E070B" w:rsidP="00AE71A8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bCs/>
          <w:i/>
          <w:sz w:val="28"/>
          <w:szCs w:val="28"/>
        </w:rPr>
        <w:t>Нервная система и органы чувств</w:t>
      </w:r>
      <w:proofErr w:type="gramStart"/>
      <w:r w:rsidRPr="00777A74">
        <w:rPr>
          <w:b/>
          <w:sz w:val="28"/>
          <w:szCs w:val="28"/>
        </w:rPr>
        <w:br/>
        <w:t xml:space="preserve"> </w:t>
      </w:r>
      <w:r w:rsidR="00AE71A8" w:rsidRPr="00777A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E71A8" w:rsidRPr="00777A74">
        <w:rPr>
          <w:rFonts w:ascii="Times New Roman" w:hAnsi="Times New Roman" w:cs="Times New Roman"/>
          <w:b/>
          <w:sz w:val="28"/>
          <w:szCs w:val="28"/>
        </w:rPr>
        <w:t xml:space="preserve"> позе </w:t>
      </w:r>
      <w:proofErr w:type="spellStart"/>
      <w:r w:rsidR="00AE71A8" w:rsidRPr="00777A74">
        <w:rPr>
          <w:rFonts w:ascii="Times New Roman" w:hAnsi="Times New Roman" w:cs="Times New Roman"/>
          <w:b/>
          <w:sz w:val="28"/>
          <w:szCs w:val="28"/>
        </w:rPr>
        <w:t>Ромберга</w:t>
      </w:r>
      <w:proofErr w:type="spellEnd"/>
      <w:r w:rsidR="00AE71A8" w:rsidRPr="00777A74">
        <w:rPr>
          <w:rFonts w:ascii="Times New Roman" w:hAnsi="Times New Roman" w:cs="Times New Roman"/>
          <w:b/>
          <w:sz w:val="28"/>
          <w:szCs w:val="28"/>
        </w:rPr>
        <w:t xml:space="preserve"> устойчив</w:t>
      </w:r>
      <w:r w:rsidRPr="00777A74">
        <w:rPr>
          <w:rFonts w:ascii="Times New Roman" w:hAnsi="Times New Roman" w:cs="Times New Roman"/>
          <w:b/>
          <w:sz w:val="28"/>
          <w:szCs w:val="28"/>
        </w:rPr>
        <w:t>. Мелкий тремор пальцев вытянутых рук отсутствует. Пальце</w:t>
      </w:r>
      <w:r w:rsidRPr="00777A74">
        <w:rPr>
          <w:rFonts w:ascii="Times New Roman" w:hAnsi="Times New Roman" w:cs="Times New Roman"/>
          <w:b/>
          <w:sz w:val="28"/>
          <w:szCs w:val="28"/>
        </w:rPr>
        <w:softHyphen/>
        <w:t xml:space="preserve">носовую пробу выполняет. Обоняние и вкус не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изменены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. Реакция зрачков на свет живая,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содружественная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>. Функция слухового аппарата не нарушена. Движения мимической мускулатуры свободные. Тремор не наблюдается. При пальпации по ходу нервных стволов болезненности нет. Менингеальные симптомы отсутствуют.</w:t>
      </w:r>
    </w:p>
    <w:p w:rsidR="00AE71A8" w:rsidRPr="00777A74" w:rsidRDefault="00AE71A8" w:rsidP="00AE7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ОБОСНОВАНИЕ ПРЕДПОЛОЖИТЕЛЬНОГО ДИАГНОЗА</w:t>
      </w:r>
    </w:p>
    <w:p w:rsidR="006A63BD" w:rsidRPr="00777A74" w:rsidRDefault="00AE71A8" w:rsidP="006A63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На основании жалоб пациента (боль в горле, усиливающаяся при глотании, повышение температуры), анамнеза настоящего заболевания (заболел остро 9.09.12, повысилась температура до 39,8 градусов, появился озноб)</w:t>
      </w:r>
      <w:r w:rsidR="009342FB" w:rsidRPr="00777A74">
        <w:rPr>
          <w:rFonts w:ascii="Times New Roman" w:hAnsi="Times New Roman" w:cs="Times New Roman"/>
          <w:b/>
          <w:sz w:val="28"/>
          <w:szCs w:val="28"/>
        </w:rPr>
        <w:t xml:space="preserve">, данных эпидемиологического анамнеза (факт перенесенного ОРВИ неделю назад), </w:t>
      </w:r>
      <w:r w:rsidR="006A63BD" w:rsidRPr="00777A74">
        <w:rPr>
          <w:rFonts w:ascii="Times New Roman" w:hAnsi="Times New Roman" w:cs="Times New Roman"/>
          <w:b/>
          <w:sz w:val="28"/>
          <w:szCs w:val="28"/>
        </w:rPr>
        <w:t>объективного обследования (</w:t>
      </w:r>
      <w:r w:rsidR="009342FB" w:rsidRPr="00777A74">
        <w:rPr>
          <w:rFonts w:ascii="Times New Roman" w:hAnsi="Times New Roman" w:cs="Times New Roman"/>
          <w:b/>
          <w:sz w:val="28"/>
          <w:szCs w:val="28"/>
        </w:rPr>
        <w:t>зев: гиперемия небных дужек.</w:t>
      </w:r>
      <w:proofErr w:type="gramEnd"/>
      <w:r w:rsidR="009342FB" w:rsidRPr="00777A74">
        <w:rPr>
          <w:rFonts w:ascii="Times New Roman" w:hAnsi="Times New Roman" w:cs="Times New Roman"/>
          <w:b/>
          <w:sz w:val="28"/>
          <w:szCs w:val="28"/>
        </w:rPr>
        <w:t xml:space="preserve"> Небные миндалины увеличены, гиперемированы, имеются множественные гнойные налеты на миндалинах. </w:t>
      </w:r>
      <w:proofErr w:type="gramStart"/>
      <w:r w:rsidR="009342FB" w:rsidRPr="00777A74">
        <w:rPr>
          <w:rFonts w:ascii="Times New Roman" w:hAnsi="Times New Roman" w:cs="Times New Roman"/>
          <w:b/>
          <w:sz w:val="28"/>
          <w:szCs w:val="28"/>
        </w:rPr>
        <w:t>Налеты легко отделяются, эпителий миндалин после отделения налетов не изменяется</w:t>
      </w:r>
      <w:r w:rsidR="006A63BD" w:rsidRPr="00777A74">
        <w:rPr>
          <w:rFonts w:ascii="Times New Roman" w:hAnsi="Times New Roman" w:cs="Times New Roman"/>
          <w:b/>
          <w:sz w:val="28"/>
          <w:szCs w:val="28"/>
        </w:rPr>
        <w:t>) можно поставить предположит</w:t>
      </w:r>
      <w:r w:rsidR="009342FB" w:rsidRPr="00777A74">
        <w:rPr>
          <w:rFonts w:ascii="Times New Roman" w:hAnsi="Times New Roman" w:cs="Times New Roman"/>
          <w:b/>
          <w:sz w:val="28"/>
          <w:szCs w:val="28"/>
        </w:rPr>
        <w:t>ельный диагноз острый тонзиллит средней степени тяжести.</w:t>
      </w:r>
      <w:proofErr w:type="gramEnd"/>
    </w:p>
    <w:p w:rsidR="006A63BD" w:rsidRPr="00777A74" w:rsidRDefault="006A63BD" w:rsidP="006A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ПЛАН ОБСЛЕДОВАНИЯ</w:t>
      </w:r>
    </w:p>
    <w:p w:rsidR="006A63BD" w:rsidRPr="00777A74" w:rsidRDefault="006A63BD" w:rsidP="006A6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Общеклинический анализ крови</w:t>
      </w:r>
    </w:p>
    <w:p w:rsidR="006A63BD" w:rsidRPr="00777A74" w:rsidRDefault="006A63BD" w:rsidP="006A6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Общий анализ мочи</w:t>
      </w:r>
    </w:p>
    <w:p w:rsidR="006A63BD" w:rsidRPr="00777A74" w:rsidRDefault="006A63BD" w:rsidP="006A6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Посев из носа и зева на дифтерию</w:t>
      </w:r>
    </w:p>
    <w:p w:rsidR="000D6D2C" w:rsidRPr="00777A74" w:rsidRDefault="000D6D2C" w:rsidP="000D6D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D2C" w:rsidRPr="00777A74" w:rsidRDefault="000D6D2C" w:rsidP="000D6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ДАННЫЕ ЛАБОРАТОРНЫХ ИССЛЕДОВАНИЙ</w:t>
      </w:r>
    </w:p>
    <w:p w:rsidR="000D6D2C" w:rsidRPr="00777A74" w:rsidRDefault="000D6D2C" w:rsidP="000D6D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D2C" w:rsidRPr="00777A74" w:rsidRDefault="000D6D2C" w:rsidP="000D6D2C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77A74">
        <w:rPr>
          <w:rFonts w:ascii="Times New Roman" w:hAnsi="Times New Roman" w:cs="Times New Roman"/>
          <w:b/>
          <w:i/>
          <w:sz w:val="28"/>
          <w:szCs w:val="28"/>
        </w:rPr>
        <w:t>Общеклинический анализ крови</w:t>
      </w:r>
      <w:r w:rsidR="00712D4B" w:rsidRPr="00777A74">
        <w:rPr>
          <w:rFonts w:ascii="Times New Roman" w:hAnsi="Times New Roman" w:cs="Times New Roman"/>
          <w:b/>
          <w:i/>
          <w:sz w:val="28"/>
          <w:szCs w:val="28"/>
        </w:rPr>
        <w:t xml:space="preserve"> от 11.09.12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Эритроциты 4.37 х 10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12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/л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гемоглобин 147 г/л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ЦП – 0,86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лейкоциты 11.2 х 10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/л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палочкоядерные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6 %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сегментоядерные 86 %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лимфоциты 6 %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моноциты 2%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СОЭ 57 мм/час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6D2C" w:rsidRPr="00777A74" w:rsidRDefault="000D6D2C" w:rsidP="000D6D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A74">
        <w:rPr>
          <w:rFonts w:ascii="Times New Roman" w:hAnsi="Times New Roman" w:cs="Times New Roman"/>
          <w:b/>
          <w:i/>
          <w:sz w:val="28"/>
          <w:szCs w:val="28"/>
        </w:rPr>
        <w:t>Общий анализ мочи</w:t>
      </w:r>
      <w:r w:rsidR="00712D4B" w:rsidRPr="00777A74">
        <w:rPr>
          <w:rFonts w:ascii="Times New Roman" w:hAnsi="Times New Roman" w:cs="Times New Roman"/>
          <w:b/>
          <w:i/>
          <w:sz w:val="28"/>
          <w:szCs w:val="28"/>
        </w:rPr>
        <w:t xml:space="preserve"> от 11.09.12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цвет соломенно-желтый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реакция кислая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удельный вес 102</w:t>
      </w:r>
      <w:r w:rsidR="00712D4B" w:rsidRPr="00777A74">
        <w:rPr>
          <w:rFonts w:ascii="Times New Roman" w:hAnsi="Times New Roman" w:cs="Times New Roman"/>
          <w:b/>
          <w:sz w:val="28"/>
          <w:szCs w:val="28"/>
        </w:rPr>
        <w:t>0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белок, сахар нет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плоский эпителий </w:t>
      </w:r>
      <w:r w:rsidR="00712D4B" w:rsidRPr="00777A74">
        <w:rPr>
          <w:rFonts w:ascii="Times New Roman" w:hAnsi="Times New Roman" w:cs="Times New Roman"/>
          <w:b/>
          <w:sz w:val="28"/>
          <w:szCs w:val="28"/>
        </w:rPr>
        <w:t>2-3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в поле зрения</w:t>
      </w:r>
    </w:p>
    <w:p w:rsidR="000D6D2C" w:rsidRPr="00777A74" w:rsidRDefault="000D6D2C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лейкоциты 1-2 в поле зрения</w:t>
      </w:r>
    </w:p>
    <w:p w:rsidR="00712D4B" w:rsidRPr="00777A74" w:rsidRDefault="00712D4B" w:rsidP="000D6D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2D4B" w:rsidRPr="00777A74" w:rsidRDefault="00712D4B" w:rsidP="00712D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A74">
        <w:rPr>
          <w:rFonts w:ascii="Times New Roman" w:hAnsi="Times New Roman" w:cs="Times New Roman"/>
          <w:b/>
          <w:i/>
          <w:sz w:val="28"/>
          <w:szCs w:val="28"/>
        </w:rPr>
        <w:t>Посев из носа и зева на дифтерию от 10.09.12</w:t>
      </w:r>
    </w:p>
    <w:p w:rsidR="00712D4B" w:rsidRPr="00777A74" w:rsidRDefault="00712D4B" w:rsidP="00712D4B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Отрицательно</w:t>
      </w:r>
    </w:p>
    <w:p w:rsidR="00712D4B" w:rsidRPr="00777A74" w:rsidRDefault="00712D4B" w:rsidP="00712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ПЛАН ЛЕЧЕНИЯ</w:t>
      </w:r>
    </w:p>
    <w:p w:rsidR="00712D4B" w:rsidRPr="00777A74" w:rsidRDefault="00712D4B" w:rsidP="0071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Режим: полупостельный, при улучшении самочувствия - общий. </w:t>
      </w:r>
    </w:p>
    <w:p w:rsidR="00712D4B" w:rsidRPr="00777A74" w:rsidRDefault="00712D4B" w:rsidP="00712D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Диета – стол № 13</w:t>
      </w:r>
    </w:p>
    <w:p w:rsidR="00712D4B" w:rsidRPr="00777A74" w:rsidRDefault="00712D4B" w:rsidP="00712D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Антибактериальная терапия</w:t>
      </w:r>
    </w:p>
    <w:p w:rsidR="00712D4B" w:rsidRPr="00777A74" w:rsidRDefault="00AF4EFD" w:rsidP="00712D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Феноксиметилпенициллин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0,5  4 </w:t>
      </w:r>
      <w:r w:rsidR="00712D4B" w:rsidRPr="00777A74">
        <w:rPr>
          <w:rFonts w:ascii="Times New Roman" w:hAnsi="Times New Roman" w:cs="Times New Roman"/>
          <w:b/>
          <w:sz w:val="28"/>
          <w:szCs w:val="28"/>
        </w:rPr>
        <w:t>р</w:t>
      </w:r>
      <w:r w:rsidRPr="00777A74">
        <w:rPr>
          <w:rFonts w:ascii="Times New Roman" w:hAnsi="Times New Roman" w:cs="Times New Roman"/>
          <w:b/>
          <w:sz w:val="28"/>
          <w:szCs w:val="28"/>
        </w:rPr>
        <w:t>аза</w:t>
      </w:r>
      <w:r w:rsidR="00712D4B" w:rsidRPr="00777A74">
        <w:rPr>
          <w:rFonts w:ascii="Times New Roman" w:hAnsi="Times New Roman" w:cs="Times New Roman"/>
          <w:b/>
          <w:sz w:val="28"/>
          <w:szCs w:val="28"/>
        </w:rPr>
        <w:t xml:space="preserve"> в сут</w:t>
      </w:r>
      <w:r w:rsidRPr="00777A74">
        <w:rPr>
          <w:rFonts w:ascii="Times New Roman" w:hAnsi="Times New Roman" w:cs="Times New Roman"/>
          <w:b/>
          <w:sz w:val="28"/>
          <w:szCs w:val="28"/>
        </w:rPr>
        <w:t>ки</w:t>
      </w:r>
      <w:r w:rsidR="00712D4B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внутрь, курс лечения 10 дней </w:t>
      </w:r>
      <w:r w:rsidR="009342FB" w:rsidRPr="00777A74">
        <w:rPr>
          <w:rFonts w:ascii="Times New Roman" w:hAnsi="Times New Roman" w:cs="Times New Roman"/>
          <w:b/>
          <w:sz w:val="28"/>
          <w:szCs w:val="28"/>
        </w:rPr>
        <w:t>(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учитывая высокую чувствительность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бета-гемолитического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стрептококка к b-лактамам, препаратом </w:t>
      </w:r>
      <w:r w:rsidR="00EB5202" w:rsidRPr="00777A74">
        <w:rPr>
          <w:rFonts w:ascii="Times New Roman" w:hAnsi="Times New Roman" w:cs="Times New Roman"/>
          <w:b/>
          <w:sz w:val="28"/>
          <w:szCs w:val="28"/>
        </w:rPr>
        <w:t>выбора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для лечения острого </w:t>
      </w:r>
      <w:r w:rsidR="00EB5202" w:rsidRPr="00777A74">
        <w:rPr>
          <w:rFonts w:ascii="Times New Roman" w:hAnsi="Times New Roman" w:cs="Times New Roman"/>
          <w:b/>
          <w:sz w:val="28"/>
          <w:szCs w:val="28"/>
        </w:rPr>
        <w:t>гнойного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тонзиллита является пенициллин (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феноксиметилпенициллин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>)</w:t>
      </w:r>
      <w:r w:rsidR="00EB5202" w:rsidRPr="00777A74">
        <w:rPr>
          <w:rFonts w:ascii="Times New Roman" w:hAnsi="Times New Roman" w:cs="Times New Roman"/>
          <w:b/>
          <w:sz w:val="28"/>
          <w:szCs w:val="28"/>
        </w:rPr>
        <w:t>; применяется для лечения инфекций верхних дыхательных путей).</w:t>
      </w:r>
    </w:p>
    <w:p w:rsidR="00712D4B" w:rsidRPr="00777A74" w:rsidRDefault="004A4023" w:rsidP="004A40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Патогенетическое лечение</w:t>
      </w:r>
    </w:p>
    <w:p w:rsidR="00F4499F" w:rsidRPr="00777A74" w:rsidRDefault="00F4499F" w:rsidP="00F449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Обработка зева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йодинолом</w:t>
      </w:r>
      <w:proofErr w:type="spellEnd"/>
    </w:p>
    <w:p w:rsidR="00F4499F" w:rsidRPr="00777A74" w:rsidRDefault="004A4023" w:rsidP="004A4023">
      <w:pPr>
        <w:pStyle w:val="a3"/>
        <w:jc w:val="both"/>
        <w:rPr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При повышении температуры выше 38,5</w:t>
      </w:r>
      <w:r w:rsidR="00F4499F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99F"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F4499F" w:rsidRPr="00777A74">
        <w:rPr>
          <w:rFonts w:ascii="Times New Roman" w:hAnsi="Times New Roman" w:cs="Times New Roman"/>
          <w:b/>
          <w:sz w:val="28"/>
          <w:szCs w:val="28"/>
        </w:rPr>
        <w:t>С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99F" w:rsidRPr="00777A74">
        <w:rPr>
          <w:rFonts w:ascii="Times New Roman" w:hAnsi="Times New Roman" w:cs="Times New Roman"/>
          <w:b/>
          <w:sz w:val="28"/>
          <w:szCs w:val="28"/>
          <w:lang w:val="en-US"/>
        </w:rPr>
        <w:t>Tab</w:t>
      </w:r>
      <w:r w:rsidR="00F4499F" w:rsidRPr="00777A7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4499F" w:rsidRPr="00777A74">
        <w:rPr>
          <w:rFonts w:ascii="Times New Roman" w:hAnsi="Times New Roman" w:cs="Times New Roman"/>
          <w:b/>
          <w:sz w:val="28"/>
          <w:szCs w:val="28"/>
          <w:lang w:val="en-US"/>
        </w:rPr>
        <w:t>Paracetamoli</w:t>
      </w:r>
      <w:proofErr w:type="spellEnd"/>
      <w:r w:rsidR="00F4499F" w:rsidRPr="00777A74">
        <w:rPr>
          <w:rFonts w:ascii="Times New Roman" w:hAnsi="Times New Roman" w:cs="Times New Roman"/>
          <w:b/>
          <w:sz w:val="28"/>
          <w:szCs w:val="28"/>
        </w:rPr>
        <w:t xml:space="preserve"> 0.5  </w:t>
      </w:r>
    </w:p>
    <w:p w:rsidR="004A4023" w:rsidRPr="00777A74" w:rsidRDefault="004A4023" w:rsidP="004A4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витаминные препараты: аскорбиновая кислота по 2 драже 3 раза в день</w:t>
      </w:r>
    </w:p>
    <w:p w:rsidR="00712D4B" w:rsidRPr="00777A74" w:rsidRDefault="00712D4B" w:rsidP="00712D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023" w:rsidRPr="00777A74" w:rsidRDefault="004A4023" w:rsidP="004A40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ОБОСН</w:t>
      </w:r>
      <w:r w:rsidR="00F4499F" w:rsidRPr="00777A74">
        <w:rPr>
          <w:rFonts w:ascii="Times New Roman" w:hAnsi="Times New Roman" w:cs="Times New Roman"/>
          <w:b/>
          <w:sz w:val="24"/>
          <w:szCs w:val="24"/>
        </w:rPr>
        <w:t>О</w:t>
      </w:r>
      <w:r w:rsidRPr="00777A74">
        <w:rPr>
          <w:rFonts w:ascii="Times New Roman" w:hAnsi="Times New Roman" w:cs="Times New Roman"/>
          <w:b/>
          <w:sz w:val="24"/>
          <w:szCs w:val="24"/>
        </w:rPr>
        <w:t>ВАНИЕ КЛИНИЧЕСКОГО ДИАГНОЗА</w:t>
      </w:r>
    </w:p>
    <w:p w:rsidR="004A4023" w:rsidRPr="00777A74" w:rsidRDefault="004A4023" w:rsidP="004A40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023" w:rsidRPr="00777A74" w:rsidRDefault="00EB5202" w:rsidP="004A40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На основании жалоб пациента (боль в горле, усиливающаяся при глотании, повышение температуры), анамнеза настоящего заболевания (заболел остро 9.09.12, повысилась температура до 39,8 градусов, появился озноб), данных эпидемиологического анамнеза (факт перенесенного ОРВИ неделю назад), объективного обследования (зев: гиперемия небных дужек.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Небные миндалины увеличены, гиперемированы, имеются множественные гнойные налеты на миндалинах.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 xml:space="preserve">Налеты легко отделяются, эпителий миндалин после отделения налетов не изменяется), </w:t>
      </w:r>
      <w:r w:rsidR="004A4023" w:rsidRPr="00777A74">
        <w:rPr>
          <w:rFonts w:ascii="Times New Roman" w:hAnsi="Times New Roman" w:cs="Times New Roman"/>
          <w:b/>
          <w:sz w:val="28"/>
          <w:szCs w:val="28"/>
        </w:rPr>
        <w:t>данных лабораторного обследования (в крови наблюдается повышенный уровень лейкоцитов 11.2 х 10</w:t>
      </w:r>
      <w:r w:rsidR="004A4023"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="004A4023" w:rsidRPr="00777A74">
        <w:rPr>
          <w:rFonts w:ascii="Times New Roman" w:hAnsi="Times New Roman" w:cs="Times New Roman"/>
          <w:b/>
          <w:sz w:val="28"/>
          <w:szCs w:val="28"/>
        </w:rPr>
        <w:t xml:space="preserve"> /л, сегментоядерные 86 %; отрицательный результат посева из носа и зева на дифтерию), положительную динамику на назначенное лечение можно выставить клинический диагноз острый гнойный тонзиллит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средней степени тяжести.</w:t>
      </w:r>
      <w:proofErr w:type="gramEnd"/>
    </w:p>
    <w:p w:rsidR="000D6D2C" w:rsidRPr="00777A74" w:rsidRDefault="000D6D2C" w:rsidP="000D6D2C">
      <w:pPr>
        <w:rPr>
          <w:rFonts w:ascii="Times New Roman" w:hAnsi="Times New Roman" w:cs="Times New Roman"/>
          <w:b/>
          <w:sz w:val="24"/>
          <w:szCs w:val="24"/>
        </w:rPr>
      </w:pPr>
    </w:p>
    <w:p w:rsidR="000D6D2C" w:rsidRPr="00777A74" w:rsidRDefault="00F4499F" w:rsidP="00F44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ДИНАМИЧЕСКОЕ НАБЛЮДЕНИЕ ЗА БОЛЬНЫМ</w:t>
      </w:r>
    </w:p>
    <w:p w:rsidR="00F4499F" w:rsidRPr="00777A74" w:rsidRDefault="00F4499F" w:rsidP="00F4499F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12.09.12</w:t>
      </w:r>
    </w:p>
    <w:p w:rsidR="00AD321C" w:rsidRPr="00777A74" w:rsidRDefault="00F4499F" w:rsidP="00AD321C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Состояние средней степени тяжести.</w:t>
      </w:r>
      <w:r w:rsidR="00AD321C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>Жалобы на боль в горле</w:t>
      </w:r>
      <w:r w:rsidR="00AD321C" w:rsidRPr="00777A74">
        <w:rPr>
          <w:rFonts w:ascii="Times New Roman" w:hAnsi="Times New Roman" w:cs="Times New Roman"/>
          <w:b/>
          <w:sz w:val="28"/>
          <w:szCs w:val="28"/>
        </w:rPr>
        <w:t xml:space="preserve">. Сознание ясное. Кожа бледно-розовая, влажная, чистая. Лимфатические узлы не пальпируются. Температура тела – 37,1 </w:t>
      </w:r>
      <w:r w:rsidR="00AD321C"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AD321C" w:rsidRPr="00777A74">
        <w:rPr>
          <w:rFonts w:ascii="Times New Roman" w:hAnsi="Times New Roman" w:cs="Times New Roman"/>
          <w:b/>
          <w:sz w:val="28"/>
          <w:szCs w:val="28"/>
        </w:rPr>
        <w:t>С.  Частота дыхания 23 в минуту. Пульс ритмичный, частота 75 ударов в минуту. Артериал</w:t>
      </w:r>
      <w:r w:rsidR="00EB5202" w:rsidRPr="00777A74">
        <w:rPr>
          <w:rFonts w:ascii="Times New Roman" w:hAnsi="Times New Roman" w:cs="Times New Roman"/>
          <w:b/>
          <w:sz w:val="28"/>
          <w:szCs w:val="28"/>
        </w:rPr>
        <w:t xml:space="preserve">ьное давление 120/80 </w:t>
      </w:r>
      <w:proofErr w:type="spellStart"/>
      <w:r w:rsidR="00EB5202" w:rsidRPr="00777A74">
        <w:rPr>
          <w:rFonts w:ascii="Times New Roman" w:hAnsi="Times New Roman" w:cs="Times New Roman"/>
          <w:b/>
          <w:sz w:val="28"/>
          <w:szCs w:val="28"/>
        </w:rPr>
        <w:t>мм</w:t>
      </w:r>
      <w:proofErr w:type="gramStart"/>
      <w:r w:rsidR="00EB5202" w:rsidRPr="00777A7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B5202" w:rsidRPr="00777A74">
        <w:rPr>
          <w:rFonts w:ascii="Times New Roman" w:hAnsi="Times New Roman" w:cs="Times New Roman"/>
          <w:b/>
          <w:sz w:val="28"/>
          <w:szCs w:val="28"/>
        </w:rPr>
        <w:t>т.ст</w:t>
      </w:r>
      <w:proofErr w:type="spellEnd"/>
      <w:r w:rsidR="00EB5202" w:rsidRPr="00777A74">
        <w:rPr>
          <w:rFonts w:ascii="Times New Roman" w:hAnsi="Times New Roman" w:cs="Times New Roman"/>
          <w:b/>
          <w:sz w:val="28"/>
          <w:szCs w:val="28"/>
        </w:rPr>
        <w:t>. Зев: гиперемия небных дужек. Небные миндалины увеличены, гиперемированы, имеются множественные гнойные налеты на миндалинах. Налеты легко отделяются, эпителий миндалин после отделения налетов не изменяется</w:t>
      </w:r>
      <w:r w:rsidR="00AD321C" w:rsidRPr="00777A74">
        <w:rPr>
          <w:rFonts w:ascii="Times New Roman" w:hAnsi="Times New Roman" w:cs="Times New Roman"/>
          <w:b/>
          <w:sz w:val="28"/>
          <w:szCs w:val="28"/>
        </w:rPr>
        <w:t>. Живот при пальпации мягкий, безболезненный. Стул, диурез в норме.</w:t>
      </w:r>
    </w:p>
    <w:p w:rsidR="00EB5202" w:rsidRPr="00777A74" w:rsidRDefault="00EB5202" w:rsidP="00AD321C">
      <w:pPr>
        <w:rPr>
          <w:rFonts w:ascii="Times New Roman" w:hAnsi="Times New Roman" w:cs="Times New Roman"/>
          <w:b/>
          <w:sz w:val="28"/>
          <w:szCs w:val="28"/>
        </w:rPr>
      </w:pPr>
    </w:p>
    <w:p w:rsidR="00AD321C" w:rsidRPr="00777A74" w:rsidRDefault="00AD321C" w:rsidP="00AD321C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13.09.12</w:t>
      </w:r>
    </w:p>
    <w:p w:rsidR="00AD321C" w:rsidRPr="00777A74" w:rsidRDefault="00AD321C" w:rsidP="00AD321C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Состояни</w:t>
      </w:r>
      <w:r w:rsidR="00EB5202" w:rsidRPr="00777A74">
        <w:rPr>
          <w:rFonts w:ascii="Times New Roman" w:hAnsi="Times New Roman" w:cs="Times New Roman"/>
          <w:b/>
          <w:sz w:val="28"/>
          <w:szCs w:val="28"/>
        </w:rPr>
        <w:t xml:space="preserve">е ближе к </w:t>
      </w:r>
      <w:proofErr w:type="gramStart"/>
      <w:r w:rsidR="00EB5202" w:rsidRPr="00777A74">
        <w:rPr>
          <w:rFonts w:ascii="Times New Roman" w:hAnsi="Times New Roman" w:cs="Times New Roman"/>
          <w:b/>
          <w:sz w:val="28"/>
          <w:szCs w:val="28"/>
        </w:rPr>
        <w:t>удовлетворительному</w:t>
      </w:r>
      <w:proofErr w:type="gramEnd"/>
      <w:r w:rsidR="00EB5202" w:rsidRPr="00777A74">
        <w:rPr>
          <w:rFonts w:ascii="Times New Roman" w:hAnsi="Times New Roman" w:cs="Times New Roman"/>
          <w:b/>
          <w:sz w:val="28"/>
          <w:szCs w:val="28"/>
        </w:rPr>
        <w:t xml:space="preserve">, наблюдается положительная динамика. 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Жалобы на боль в горле. Сознание ясное. Кожа бледно-розовая, влажная, чистая. Лимфатические узлы не пальпируются. Температура тела – 36,9 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С.  Частота дыхания 20 в минуту. Пульс ритмичный, частота 88 ударов в минуту. Артериальное давление 120/75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мм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>т.ст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77A74" w:rsidRPr="00777A74">
        <w:rPr>
          <w:rFonts w:ascii="Times New Roman" w:hAnsi="Times New Roman" w:cs="Times New Roman"/>
          <w:b/>
          <w:sz w:val="28"/>
          <w:szCs w:val="28"/>
        </w:rPr>
        <w:t xml:space="preserve">Зев: гиперемия небных дужек. Небные миндалины увеличены, гиперемированы, имеются гнойные налеты на миндалинах. Налеты легко отделяются, эпителий миндалин после отделения налетов не </w:t>
      </w:r>
      <w:r w:rsidR="00777A74" w:rsidRPr="00777A74">
        <w:rPr>
          <w:rFonts w:ascii="Times New Roman" w:hAnsi="Times New Roman" w:cs="Times New Roman"/>
          <w:b/>
          <w:sz w:val="28"/>
          <w:szCs w:val="28"/>
        </w:rPr>
        <w:lastRenderedPageBreak/>
        <w:t>изменяется</w:t>
      </w:r>
      <w:r w:rsidRPr="00777A74">
        <w:rPr>
          <w:rFonts w:ascii="Times New Roman" w:hAnsi="Times New Roman" w:cs="Times New Roman"/>
          <w:b/>
          <w:sz w:val="28"/>
          <w:szCs w:val="28"/>
        </w:rPr>
        <w:t>. Живот при пальпации мягкий, безболезненный. Стул, диурез в норме.</w:t>
      </w:r>
    </w:p>
    <w:p w:rsidR="00777A74" w:rsidRPr="00777A74" w:rsidRDefault="00777A74" w:rsidP="00AD321C">
      <w:pPr>
        <w:rPr>
          <w:rFonts w:ascii="Times New Roman" w:hAnsi="Times New Roman" w:cs="Times New Roman"/>
          <w:b/>
          <w:sz w:val="28"/>
          <w:szCs w:val="28"/>
        </w:rPr>
      </w:pPr>
    </w:p>
    <w:p w:rsidR="00AD321C" w:rsidRPr="00777A74" w:rsidRDefault="00AD321C" w:rsidP="00AD321C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14.09.12</w:t>
      </w:r>
    </w:p>
    <w:p w:rsidR="00AD321C" w:rsidRPr="00777A74" w:rsidRDefault="00AD321C" w:rsidP="00AD321C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Состояние удовлетворительное. Жалобы отсутствуют. Сознание ясное. Кожа бледно-розовая, влажная, чистая. Лимфатические узлы не пальпируются. Температура тела – 36,7 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С.  Частота дыхания 18 в минуту. Пульс ритмичный, частота 86 ударов в минуту. Артериальное давление 120/75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мм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>т.ст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77A74" w:rsidRPr="00777A74">
        <w:rPr>
          <w:rFonts w:ascii="Times New Roman" w:hAnsi="Times New Roman" w:cs="Times New Roman"/>
          <w:b/>
          <w:sz w:val="28"/>
          <w:szCs w:val="28"/>
        </w:rPr>
        <w:t xml:space="preserve">Зев: небные миндалины увеличены, гиперемированы, имеются гнойные налеты на миндалинах. </w:t>
      </w:r>
      <w:r w:rsidRPr="00777A74">
        <w:rPr>
          <w:rFonts w:ascii="Times New Roman" w:hAnsi="Times New Roman" w:cs="Times New Roman"/>
          <w:b/>
          <w:sz w:val="28"/>
          <w:szCs w:val="28"/>
        </w:rPr>
        <w:t>Живот при пальпации мягкий, безболезненный. Стул, диурез в норме.</w:t>
      </w:r>
    </w:p>
    <w:p w:rsidR="00491EC0" w:rsidRPr="00777A74" w:rsidRDefault="00491EC0" w:rsidP="00491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4"/>
          <w:szCs w:val="24"/>
        </w:rPr>
        <w:t>ЭПИКРИЗ</w:t>
      </w:r>
    </w:p>
    <w:p w:rsidR="00491EC0" w:rsidRPr="00777A74" w:rsidRDefault="00491EC0" w:rsidP="00491EC0">
      <w:p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Больной </w:t>
      </w:r>
      <w:r w:rsidR="00C215D0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, 21 год, заболел остро 9 сентября 2012 года. Повысилась температура тела до 39,8 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С, появилась боль в горле при глотании. 10 сентября 2012 года был госпитализирован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5D0">
        <w:rPr>
          <w:rFonts w:ascii="Times New Roman" w:hAnsi="Times New Roman" w:cs="Times New Roman"/>
          <w:b/>
          <w:sz w:val="28"/>
          <w:szCs w:val="28"/>
        </w:rPr>
        <w:t>___________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диагнозом острый тонзиллит. </w:t>
      </w:r>
      <w:proofErr w:type="gramStart"/>
      <w:r w:rsidRPr="00777A74">
        <w:rPr>
          <w:rFonts w:ascii="Times New Roman" w:hAnsi="Times New Roman" w:cs="Times New Roman"/>
          <w:b/>
          <w:sz w:val="28"/>
          <w:szCs w:val="28"/>
        </w:rPr>
        <w:t>Больному было проведено обследование и, опираясь на полученные данные (жалобы пациента (боль в горле, усиливающаяся при глотании, повышение температуры), анамнеза настоящего заболевания (заболел остро 9.09.12, повысилась температура до 39,8 градусов, появился озноб),</w:t>
      </w:r>
      <w:r w:rsidR="00777A74" w:rsidRPr="00777A74">
        <w:rPr>
          <w:rFonts w:ascii="Times New Roman" w:hAnsi="Times New Roman" w:cs="Times New Roman"/>
          <w:b/>
          <w:sz w:val="28"/>
          <w:szCs w:val="28"/>
        </w:rPr>
        <w:t xml:space="preserve"> данных эпидемиологического анамнеза (факт перенесенного ОРВИ неделю назад),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объективного обследования (</w:t>
      </w:r>
      <w:r w:rsidR="00777A74" w:rsidRPr="00777A74">
        <w:rPr>
          <w:rFonts w:ascii="Times New Roman" w:hAnsi="Times New Roman" w:cs="Times New Roman"/>
          <w:b/>
          <w:sz w:val="28"/>
          <w:szCs w:val="28"/>
        </w:rPr>
        <w:t>зев: гиперемия небных дужек.</w:t>
      </w:r>
      <w:proofErr w:type="gramEnd"/>
      <w:r w:rsidR="00777A74" w:rsidRPr="00777A74">
        <w:rPr>
          <w:rFonts w:ascii="Times New Roman" w:hAnsi="Times New Roman" w:cs="Times New Roman"/>
          <w:b/>
          <w:sz w:val="28"/>
          <w:szCs w:val="28"/>
        </w:rPr>
        <w:t xml:space="preserve"> Небные миндалины увеличены, гиперемированы, имеются множественные гнойные налеты на миндалинах. </w:t>
      </w:r>
      <w:proofErr w:type="gramStart"/>
      <w:r w:rsidR="00777A74" w:rsidRPr="00777A74">
        <w:rPr>
          <w:rFonts w:ascii="Times New Roman" w:hAnsi="Times New Roman" w:cs="Times New Roman"/>
          <w:b/>
          <w:sz w:val="28"/>
          <w:szCs w:val="28"/>
        </w:rPr>
        <w:t>Налеты легко отделяются, эпителий миндалин после отделения налетов не изменяется</w:t>
      </w:r>
      <w:r w:rsidRPr="00777A74">
        <w:rPr>
          <w:rFonts w:ascii="Times New Roman" w:hAnsi="Times New Roman" w:cs="Times New Roman"/>
          <w:b/>
          <w:sz w:val="28"/>
          <w:szCs w:val="28"/>
        </w:rPr>
        <w:t>), данных лабораторного обследования (в крови наблюдается повышенный уровень лейкоцитов 11.2 х 10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 /л, сегментоядерные 86 %; отрицательный результат посева из носа и зева на дифтерию) поставлен ди</w:t>
      </w:r>
      <w:r w:rsidR="00777A74" w:rsidRPr="00777A74">
        <w:rPr>
          <w:rFonts w:ascii="Times New Roman" w:hAnsi="Times New Roman" w:cs="Times New Roman"/>
          <w:b/>
          <w:sz w:val="28"/>
          <w:szCs w:val="28"/>
        </w:rPr>
        <w:t>агноз острый гнойный тонзиллит средней степени тяжести.</w:t>
      </w:r>
      <w:proofErr w:type="gramEnd"/>
      <w:r w:rsidR="00777A74" w:rsidRPr="007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Назначено лечение: </w:t>
      </w:r>
    </w:p>
    <w:p w:rsidR="00491EC0" w:rsidRPr="00777A74" w:rsidRDefault="00491EC0" w:rsidP="00491E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Режим: полупостельный, при улучшении самочувствия - общий. </w:t>
      </w:r>
    </w:p>
    <w:p w:rsidR="00491EC0" w:rsidRPr="00777A74" w:rsidRDefault="00491EC0" w:rsidP="00491EC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Диета – стол № 13</w:t>
      </w:r>
    </w:p>
    <w:p w:rsidR="00491EC0" w:rsidRPr="00777A74" w:rsidRDefault="00491EC0" w:rsidP="00491EC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Антибактериальная терапия</w:t>
      </w:r>
    </w:p>
    <w:p w:rsidR="00777A74" w:rsidRPr="00777A74" w:rsidRDefault="00777A74" w:rsidP="00777A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Феноксиметилпенициллин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0,5  4 раза в сутки внутрь, курс лечения 10 дней </w:t>
      </w:r>
    </w:p>
    <w:p w:rsidR="00491EC0" w:rsidRPr="00777A74" w:rsidRDefault="00491EC0" w:rsidP="00491E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Патогенетическое лечение</w:t>
      </w:r>
    </w:p>
    <w:p w:rsidR="00491EC0" w:rsidRPr="00777A74" w:rsidRDefault="00491EC0" w:rsidP="00491E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 xml:space="preserve">Обработка зева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</w:rPr>
        <w:t>йодинолом</w:t>
      </w:r>
      <w:proofErr w:type="spellEnd"/>
    </w:p>
    <w:p w:rsidR="00491EC0" w:rsidRPr="00777A74" w:rsidRDefault="00491EC0" w:rsidP="00491EC0">
      <w:pPr>
        <w:pStyle w:val="a3"/>
        <w:jc w:val="both"/>
        <w:rPr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повышении температуры выше 38,5 </w:t>
      </w:r>
      <w:r w:rsidRPr="00777A74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777A74">
        <w:rPr>
          <w:rFonts w:ascii="Times New Roman" w:hAnsi="Times New Roman" w:cs="Times New Roman"/>
          <w:b/>
          <w:sz w:val="28"/>
          <w:szCs w:val="28"/>
          <w:lang w:val="en-US"/>
        </w:rPr>
        <w:t>Tab</w:t>
      </w:r>
      <w:r w:rsidRPr="00777A7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77A74">
        <w:rPr>
          <w:rFonts w:ascii="Times New Roman" w:hAnsi="Times New Roman" w:cs="Times New Roman"/>
          <w:b/>
          <w:sz w:val="28"/>
          <w:szCs w:val="28"/>
          <w:lang w:val="en-US"/>
        </w:rPr>
        <w:t>Paracetamoli</w:t>
      </w:r>
      <w:proofErr w:type="spellEnd"/>
      <w:r w:rsidRPr="00777A74">
        <w:rPr>
          <w:rFonts w:ascii="Times New Roman" w:hAnsi="Times New Roman" w:cs="Times New Roman"/>
          <w:b/>
          <w:sz w:val="28"/>
          <w:szCs w:val="28"/>
        </w:rPr>
        <w:t xml:space="preserve"> 0.5  </w:t>
      </w:r>
    </w:p>
    <w:p w:rsidR="00491EC0" w:rsidRPr="00777A74" w:rsidRDefault="00491EC0" w:rsidP="00491E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витаминные препараты: аскорбиновая кислота по 2 драже 3 раза в день</w:t>
      </w:r>
    </w:p>
    <w:p w:rsidR="00A423D4" w:rsidRPr="00777A74" w:rsidRDefault="00491EC0" w:rsidP="00AE71A8">
      <w:pPr>
        <w:rPr>
          <w:rFonts w:ascii="Times New Roman" w:hAnsi="Times New Roman" w:cs="Times New Roman"/>
          <w:b/>
          <w:sz w:val="24"/>
          <w:szCs w:val="24"/>
        </w:rPr>
      </w:pPr>
      <w:r w:rsidRPr="00777A74">
        <w:rPr>
          <w:rFonts w:ascii="Times New Roman" w:hAnsi="Times New Roman" w:cs="Times New Roman"/>
          <w:b/>
          <w:sz w:val="28"/>
          <w:szCs w:val="28"/>
        </w:rPr>
        <w:t>За время лечения состояние больного улучшилось. Лечение продолжается. Прогноз для жизни и труда благоприятный.</w:t>
      </w:r>
      <w:bookmarkEnd w:id="0"/>
    </w:p>
    <w:sectPr w:rsidR="00A423D4" w:rsidRPr="00777A74" w:rsidSect="0044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390"/>
    <w:multiLevelType w:val="hybridMultilevel"/>
    <w:tmpl w:val="60F8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4632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057D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C54B1"/>
    <w:multiLevelType w:val="hybridMultilevel"/>
    <w:tmpl w:val="8CA4ED64"/>
    <w:lvl w:ilvl="0" w:tplc="B2EE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E8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08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5CC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42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01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0A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F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88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8D0"/>
    <w:rsid w:val="00044CF7"/>
    <w:rsid w:val="000D121C"/>
    <w:rsid w:val="000D6D2C"/>
    <w:rsid w:val="00102E1A"/>
    <w:rsid w:val="001F7A8A"/>
    <w:rsid w:val="00293943"/>
    <w:rsid w:val="002C08A9"/>
    <w:rsid w:val="002F1A73"/>
    <w:rsid w:val="003C5D90"/>
    <w:rsid w:val="003D12DC"/>
    <w:rsid w:val="00442E88"/>
    <w:rsid w:val="00491EC0"/>
    <w:rsid w:val="004A4023"/>
    <w:rsid w:val="004B1625"/>
    <w:rsid w:val="004E070B"/>
    <w:rsid w:val="00534DFA"/>
    <w:rsid w:val="00550F53"/>
    <w:rsid w:val="005C4110"/>
    <w:rsid w:val="005D5B1F"/>
    <w:rsid w:val="006A63BD"/>
    <w:rsid w:val="00712D4B"/>
    <w:rsid w:val="00777A74"/>
    <w:rsid w:val="007E203E"/>
    <w:rsid w:val="0081092A"/>
    <w:rsid w:val="00812880"/>
    <w:rsid w:val="00916AE7"/>
    <w:rsid w:val="009342FB"/>
    <w:rsid w:val="00A423D4"/>
    <w:rsid w:val="00A968D0"/>
    <w:rsid w:val="00AD321C"/>
    <w:rsid w:val="00AE71A8"/>
    <w:rsid w:val="00AF4EFD"/>
    <w:rsid w:val="00BA58BA"/>
    <w:rsid w:val="00C215D0"/>
    <w:rsid w:val="00CF2074"/>
    <w:rsid w:val="00D90B09"/>
    <w:rsid w:val="00DA6496"/>
    <w:rsid w:val="00EB5202"/>
    <w:rsid w:val="00F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BD"/>
    <w:pPr>
      <w:ind w:left="720"/>
      <w:contextualSpacing/>
    </w:pPr>
  </w:style>
  <w:style w:type="paragraph" w:styleId="a4">
    <w:name w:val="No Spacing"/>
    <w:uiPriority w:val="1"/>
    <w:qFormat/>
    <w:rsid w:val="000D6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</cp:lastModifiedBy>
  <cp:revision>5</cp:revision>
  <dcterms:created xsi:type="dcterms:W3CDTF">2012-09-16T12:23:00Z</dcterms:created>
  <dcterms:modified xsi:type="dcterms:W3CDTF">2013-09-02T08:39:00Z</dcterms:modified>
</cp:coreProperties>
</file>