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F7" w:rsidRDefault="005C2174" w:rsidP="005C217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Паспортная часть</w:t>
      </w:r>
    </w:p>
    <w:p w:rsidR="005C2174" w:rsidRDefault="005C2174" w:rsidP="005C217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</w:p>
    <w:p w:rsidR="005C2174" w:rsidRDefault="005C2174" w:rsidP="005C217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Пол: женский.</w:t>
      </w:r>
    </w:p>
    <w:p w:rsidR="005C2174" w:rsidRDefault="000F30DB" w:rsidP="005C217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 2 года</w:t>
      </w:r>
    </w:p>
    <w:p w:rsidR="005C2174" w:rsidRDefault="005C2174" w:rsidP="005C217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Масса тела: </w:t>
      </w:r>
    </w:p>
    <w:p w:rsidR="005C2174" w:rsidRDefault="005C2174" w:rsidP="005C217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Рост: 1,03м</w:t>
      </w:r>
    </w:p>
    <w:p w:rsidR="005C2174" w:rsidRDefault="005C2174" w:rsidP="005C217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Отделение: педиатрическое.</w:t>
      </w:r>
    </w:p>
    <w:p w:rsidR="005C2174" w:rsidRDefault="005C2174" w:rsidP="005C2174">
      <w:pPr>
        <w:rPr>
          <w:rFonts w:ascii="Times New Roman" w:hAnsi="Times New Roman"/>
          <w:sz w:val="28"/>
          <w:szCs w:val="28"/>
        </w:rPr>
      </w:pPr>
    </w:p>
    <w:p w:rsidR="005C2174" w:rsidRDefault="005C2174" w:rsidP="005C21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жалобы больного</w:t>
      </w:r>
    </w:p>
    <w:p w:rsidR="00752FCE" w:rsidRPr="00752FCE" w:rsidRDefault="00752FCE" w:rsidP="004360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слов матери ребенок предъявляет жалобы на головную боль, боль в области корня носа и переносице, затруднение носового дыхания, выделения из носа вначале серозные, а затем гнойные</w:t>
      </w:r>
      <w:r w:rsidR="00AC51F7">
        <w:rPr>
          <w:rFonts w:ascii="Times New Roman" w:hAnsi="Times New Roman"/>
          <w:sz w:val="28"/>
          <w:szCs w:val="28"/>
        </w:rPr>
        <w:t>, повышение температуры тела (38</w:t>
      </w:r>
      <w:r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С).</w:t>
      </w:r>
    </w:p>
    <w:p w:rsidR="00752FCE" w:rsidRDefault="00752FCE" w:rsidP="00752FCE">
      <w:pPr>
        <w:jc w:val="center"/>
        <w:rPr>
          <w:rFonts w:ascii="Times New Roman" w:hAnsi="Times New Roman"/>
          <w:sz w:val="28"/>
          <w:szCs w:val="28"/>
        </w:rPr>
      </w:pPr>
    </w:p>
    <w:p w:rsidR="00752FCE" w:rsidRDefault="00752FCE" w:rsidP="00752F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Анамнез настоящего заболевания</w:t>
      </w:r>
    </w:p>
    <w:p w:rsidR="00752FCE" w:rsidRPr="00390F5C" w:rsidRDefault="00752FCE" w:rsidP="0043600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слов матери, заболевание началось 8.03.11 с повышения температуры тела до 37,</w:t>
      </w:r>
      <w:r w:rsidR="00AC51F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С, затруднения носового дыхания,  появления слизистых выделений из носовых ходов. </w:t>
      </w:r>
      <w:r w:rsidRPr="00AC51F7">
        <w:rPr>
          <w:rFonts w:ascii="Times New Roman" w:hAnsi="Times New Roman"/>
          <w:sz w:val="28"/>
          <w:szCs w:val="28"/>
        </w:rPr>
        <w:t>Родители давали ребенку «Панадол», после приема «Панадола» температура снижалась до</w:t>
      </w:r>
      <w:r w:rsidR="00AC51F7">
        <w:rPr>
          <w:rFonts w:ascii="Times New Roman" w:hAnsi="Times New Roman"/>
          <w:sz w:val="28"/>
          <w:szCs w:val="28"/>
        </w:rPr>
        <w:t xml:space="preserve"> </w:t>
      </w:r>
      <w:r w:rsidRPr="00AC51F7">
        <w:rPr>
          <w:rFonts w:ascii="Times New Roman" w:hAnsi="Times New Roman"/>
          <w:sz w:val="28"/>
          <w:szCs w:val="28"/>
        </w:rPr>
        <w:t>37,</w:t>
      </w:r>
      <w:r w:rsidR="00AC51F7">
        <w:rPr>
          <w:rFonts w:ascii="Times New Roman" w:hAnsi="Times New Roman"/>
          <w:sz w:val="28"/>
          <w:szCs w:val="28"/>
        </w:rPr>
        <w:t>1</w:t>
      </w:r>
      <w:r w:rsidRPr="00AC51F7">
        <w:rPr>
          <w:rFonts w:ascii="Times New Roman" w:hAnsi="Times New Roman"/>
          <w:sz w:val="28"/>
          <w:szCs w:val="28"/>
          <w:vertAlign w:val="superscript"/>
        </w:rPr>
        <w:t>о</w:t>
      </w:r>
      <w:r w:rsidRPr="00AC51F7">
        <w:rPr>
          <w:rFonts w:ascii="Times New Roman" w:hAnsi="Times New Roman"/>
          <w:sz w:val="28"/>
          <w:szCs w:val="28"/>
        </w:rPr>
        <w:t>С на 4 -6 часов, после чего температура тела вновь повышалась до 38,</w:t>
      </w:r>
      <w:r w:rsidR="00AC51F7">
        <w:rPr>
          <w:rFonts w:ascii="Times New Roman" w:hAnsi="Times New Roman"/>
          <w:sz w:val="28"/>
          <w:szCs w:val="28"/>
        </w:rPr>
        <w:t>9</w:t>
      </w:r>
      <w:r w:rsidRPr="00AC51F7">
        <w:rPr>
          <w:rFonts w:ascii="Times New Roman" w:hAnsi="Times New Roman"/>
          <w:sz w:val="28"/>
          <w:szCs w:val="28"/>
          <w:vertAlign w:val="superscript"/>
        </w:rPr>
        <w:t>о</w:t>
      </w:r>
      <w:r w:rsidRPr="00AC51F7">
        <w:rPr>
          <w:rFonts w:ascii="Times New Roman" w:hAnsi="Times New Roman"/>
          <w:sz w:val="28"/>
          <w:szCs w:val="28"/>
        </w:rPr>
        <w:t>С</w:t>
      </w:r>
      <w:r w:rsidR="00AC51F7">
        <w:rPr>
          <w:rFonts w:ascii="Times New Roman" w:hAnsi="Times New Roman"/>
          <w:sz w:val="28"/>
          <w:szCs w:val="28"/>
        </w:rPr>
        <w:t xml:space="preserve">.   9.03.11  </w:t>
      </w:r>
      <w:r w:rsidR="00AC51F7" w:rsidRPr="00390F5C">
        <w:rPr>
          <w:rFonts w:ascii="Times New Roman" w:hAnsi="Times New Roman"/>
          <w:color w:val="000000"/>
          <w:sz w:val="28"/>
          <w:szCs w:val="28"/>
        </w:rPr>
        <w:t>мать ребенка вызвала «Скорую помощь» и ребенка транспортировали для госпитализации в педиатрическое  отделение 3ДМБ  г.Луганска.</w:t>
      </w:r>
    </w:p>
    <w:p w:rsidR="00AC51F7" w:rsidRPr="00390F5C" w:rsidRDefault="00AC51F7" w:rsidP="00AC51F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90F5C">
        <w:rPr>
          <w:rFonts w:ascii="Times New Roman" w:hAnsi="Times New Roman"/>
          <w:color w:val="000000"/>
          <w:sz w:val="28"/>
          <w:szCs w:val="28"/>
        </w:rPr>
        <w:t xml:space="preserve">Анамнез жизни </w:t>
      </w:r>
    </w:p>
    <w:p w:rsidR="00E747BD" w:rsidRPr="00390F5C" w:rsidRDefault="00E3195D" w:rsidP="0043600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95D">
        <w:rPr>
          <w:rFonts w:ascii="Times New Roman" w:hAnsi="Times New Roman"/>
          <w:color w:val="000000"/>
          <w:sz w:val="28"/>
          <w:szCs w:val="28"/>
        </w:rPr>
        <w:t xml:space="preserve">***** </w:t>
      </w:r>
      <w:r w:rsidR="00AC51F7" w:rsidRPr="00390F5C">
        <w:rPr>
          <w:rFonts w:ascii="Times New Roman" w:hAnsi="Times New Roman"/>
          <w:color w:val="000000"/>
          <w:sz w:val="28"/>
          <w:szCs w:val="28"/>
        </w:rPr>
        <w:t xml:space="preserve">родилась 31.12.08 от 2 беременности, 2 родов. Беременность протекала без патологии, родилась в срок, вес при рождении 3,5кг, рост </w:t>
      </w:r>
      <w:smartTag w:uri="urn:schemas-microsoft-com:office:smarttags" w:element="metricconverter">
        <w:smartTagPr>
          <w:attr w:name="ProductID" w:val="51 см"/>
        </w:smartTagPr>
        <w:r w:rsidR="00AC51F7" w:rsidRPr="00390F5C">
          <w:rPr>
            <w:rFonts w:ascii="Times New Roman" w:hAnsi="Times New Roman"/>
            <w:color w:val="000000"/>
            <w:sz w:val="28"/>
            <w:szCs w:val="28"/>
          </w:rPr>
          <w:t>51 см</w:t>
        </w:r>
      </w:smartTag>
      <w:r w:rsidR="00AC51F7" w:rsidRPr="00390F5C">
        <w:rPr>
          <w:rFonts w:ascii="Times New Roman" w:hAnsi="Times New Roman"/>
          <w:color w:val="000000"/>
          <w:sz w:val="28"/>
          <w:szCs w:val="28"/>
        </w:rPr>
        <w:t>, находилась на грудном вскармливании. В физическом и психическом р</w:t>
      </w:r>
      <w:r w:rsidR="00E747BD" w:rsidRPr="00390F5C">
        <w:rPr>
          <w:rFonts w:ascii="Times New Roman" w:hAnsi="Times New Roman"/>
          <w:color w:val="000000"/>
          <w:sz w:val="28"/>
          <w:szCs w:val="28"/>
        </w:rPr>
        <w:t>азвитии от сверстников не отстает. Привита по возрасту. Аллергических реакций не отмечается. Ветряной оспой, туберкулезом, венерическими  заболеваниями, малярией, гепатитом со слов матери ребенок не болел.</w:t>
      </w:r>
    </w:p>
    <w:p w:rsidR="00AC51F7" w:rsidRPr="00390F5C" w:rsidRDefault="00AC51F7" w:rsidP="00E747B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47BD" w:rsidRPr="00390F5C" w:rsidRDefault="00E747BD" w:rsidP="00E747B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47BD" w:rsidRPr="00390F5C" w:rsidRDefault="00E747BD" w:rsidP="00E747B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47BD" w:rsidRPr="00390F5C" w:rsidRDefault="00E747BD" w:rsidP="00E747BD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90F5C">
        <w:rPr>
          <w:rFonts w:ascii="Times New Roman" w:hAnsi="Times New Roman"/>
          <w:color w:val="000000"/>
          <w:sz w:val="28"/>
          <w:szCs w:val="28"/>
        </w:rPr>
        <w:t>Лекарственный анамнез</w:t>
      </w:r>
    </w:p>
    <w:p w:rsidR="00E747BD" w:rsidRPr="00390F5C" w:rsidRDefault="00E747BD" w:rsidP="0043600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F5C">
        <w:rPr>
          <w:rFonts w:ascii="Times New Roman" w:hAnsi="Times New Roman"/>
          <w:color w:val="000000"/>
          <w:sz w:val="28"/>
          <w:szCs w:val="28"/>
        </w:rPr>
        <w:t>В процессе беседы с матерью удалось установить, что в течени</w:t>
      </w:r>
      <w:r w:rsidR="008E4990" w:rsidRPr="00390F5C">
        <w:rPr>
          <w:rFonts w:ascii="Times New Roman" w:hAnsi="Times New Roman"/>
          <w:color w:val="000000"/>
          <w:sz w:val="28"/>
          <w:szCs w:val="28"/>
        </w:rPr>
        <w:t>е</w:t>
      </w:r>
      <w:r w:rsidRPr="00390F5C">
        <w:rPr>
          <w:rFonts w:ascii="Times New Roman" w:hAnsi="Times New Roman"/>
          <w:color w:val="000000"/>
          <w:sz w:val="28"/>
          <w:szCs w:val="28"/>
        </w:rPr>
        <w:t xml:space="preserve"> жизни неоднократно ребенком принимались противовоспалительные и жаропонижающие </w:t>
      </w:r>
      <w:r w:rsidRPr="00390F5C">
        <w:rPr>
          <w:rFonts w:ascii="Times New Roman" w:hAnsi="Times New Roman"/>
          <w:color w:val="000000"/>
          <w:sz w:val="28"/>
          <w:szCs w:val="28"/>
        </w:rPr>
        <w:lastRenderedPageBreak/>
        <w:t xml:space="preserve">средства (парацетамол, </w:t>
      </w:r>
      <w:proofErr w:type="spellStart"/>
      <w:r w:rsidRPr="00390F5C">
        <w:rPr>
          <w:rFonts w:ascii="Times New Roman" w:hAnsi="Times New Roman"/>
          <w:color w:val="000000"/>
          <w:sz w:val="28"/>
          <w:szCs w:val="28"/>
        </w:rPr>
        <w:t>панадол</w:t>
      </w:r>
      <w:proofErr w:type="spellEnd"/>
      <w:r w:rsidRPr="00390F5C">
        <w:rPr>
          <w:rFonts w:ascii="Times New Roman" w:hAnsi="Times New Roman"/>
          <w:color w:val="000000"/>
          <w:sz w:val="28"/>
          <w:szCs w:val="28"/>
        </w:rPr>
        <w:t xml:space="preserve"> и др.), антибиотики, отхаркивающие препараты и др. В связи с частыми простудными заболеваниями. В последнее время принимает терапию по поводу основного заболевания.</w:t>
      </w:r>
    </w:p>
    <w:p w:rsidR="00E747BD" w:rsidRPr="00390F5C" w:rsidRDefault="00E747BD" w:rsidP="00E747B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47BD" w:rsidRPr="00390F5C" w:rsidRDefault="00E747BD" w:rsidP="00E747BD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90F5C">
        <w:rPr>
          <w:rFonts w:ascii="Times New Roman" w:hAnsi="Times New Roman"/>
          <w:color w:val="000000"/>
          <w:sz w:val="28"/>
          <w:szCs w:val="28"/>
        </w:rPr>
        <w:t>Клинический диагноз</w:t>
      </w:r>
    </w:p>
    <w:p w:rsidR="00E747BD" w:rsidRDefault="00273672" w:rsidP="004360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F5C">
        <w:rPr>
          <w:rFonts w:ascii="Times New Roman" w:hAnsi="Times New Roman"/>
          <w:color w:val="000000"/>
          <w:sz w:val="28"/>
          <w:szCs w:val="28"/>
        </w:rPr>
        <w:t>На основании жалоб (</w:t>
      </w:r>
      <w:r>
        <w:rPr>
          <w:rFonts w:ascii="Times New Roman" w:hAnsi="Times New Roman"/>
          <w:sz w:val="28"/>
          <w:szCs w:val="28"/>
        </w:rPr>
        <w:t>жалобы на головную боль, боль в области корня носа и переносице, затруднение носового дыхания, выделения из носа вначале серозные, а затем гнойные, повышение температуры тела (38,9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С);</w:t>
      </w:r>
    </w:p>
    <w:p w:rsidR="00273672" w:rsidRDefault="00273672" w:rsidP="004360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данных анамнеза (заболевание началось 8.03.11 с повышения температуры тела до 37,9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С, затруднения носового дыхания,  появления слизистых выделений из носовых ходов. </w:t>
      </w:r>
      <w:r w:rsidRPr="00AC51F7">
        <w:rPr>
          <w:rFonts w:ascii="Times New Roman" w:hAnsi="Times New Roman"/>
          <w:sz w:val="28"/>
          <w:szCs w:val="28"/>
        </w:rPr>
        <w:t>Родители давали ребенку «Панадол», после приема «Панадола» температура снижалась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1F7">
        <w:rPr>
          <w:rFonts w:ascii="Times New Roman" w:hAnsi="Times New Roman"/>
          <w:sz w:val="28"/>
          <w:szCs w:val="28"/>
        </w:rPr>
        <w:t>37,</w:t>
      </w:r>
      <w:r>
        <w:rPr>
          <w:rFonts w:ascii="Times New Roman" w:hAnsi="Times New Roman"/>
          <w:sz w:val="28"/>
          <w:szCs w:val="28"/>
        </w:rPr>
        <w:t>1</w:t>
      </w:r>
      <w:r w:rsidRPr="00AC51F7">
        <w:rPr>
          <w:rFonts w:ascii="Times New Roman" w:hAnsi="Times New Roman"/>
          <w:sz w:val="28"/>
          <w:szCs w:val="28"/>
          <w:vertAlign w:val="superscript"/>
        </w:rPr>
        <w:t>о</w:t>
      </w:r>
      <w:r w:rsidRPr="00AC51F7">
        <w:rPr>
          <w:rFonts w:ascii="Times New Roman" w:hAnsi="Times New Roman"/>
          <w:sz w:val="28"/>
          <w:szCs w:val="28"/>
        </w:rPr>
        <w:t>С на 4 -6 часов, после чего температура тела вновь повышалась до 38,</w:t>
      </w:r>
      <w:r>
        <w:rPr>
          <w:rFonts w:ascii="Times New Roman" w:hAnsi="Times New Roman"/>
          <w:sz w:val="28"/>
          <w:szCs w:val="28"/>
        </w:rPr>
        <w:t>9</w:t>
      </w:r>
      <w:r w:rsidRPr="00AC51F7">
        <w:rPr>
          <w:rFonts w:ascii="Times New Roman" w:hAnsi="Times New Roman"/>
          <w:sz w:val="28"/>
          <w:szCs w:val="28"/>
          <w:vertAlign w:val="superscript"/>
        </w:rPr>
        <w:t>о</w:t>
      </w:r>
      <w:r w:rsidRPr="00AC51F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);</w:t>
      </w:r>
    </w:p>
    <w:p w:rsidR="00296AB8" w:rsidRDefault="00296AB8" w:rsidP="004360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данных объективного обследования</w:t>
      </w:r>
      <w:r w:rsidR="00D26F66">
        <w:rPr>
          <w:rFonts w:ascii="Times New Roman" w:hAnsi="Times New Roman"/>
          <w:sz w:val="28"/>
          <w:szCs w:val="28"/>
        </w:rPr>
        <w:t xml:space="preserve"> (</w:t>
      </w:r>
      <w:r w:rsidRPr="00296AB8">
        <w:rPr>
          <w:rFonts w:ascii="Times New Roman" w:hAnsi="Times New Roman"/>
          <w:sz w:val="28"/>
          <w:szCs w:val="28"/>
        </w:rPr>
        <w:t>отмечают отек</w:t>
      </w:r>
      <w:r w:rsidR="00D26F66">
        <w:rPr>
          <w:rFonts w:ascii="Times New Roman" w:hAnsi="Times New Roman"/>
          <w:sz w:val="28"/>
          <w:szCs w:val="28"/>
        </w:rPr>
        <w:t xml:space="preserve"> </w:t>
      </w:r>
      <w:r w:rsidRPr="00296AB8">
        <w:rPr>
          <w:rFonts w:ascii="Times New Roman" w:hAnsi="Times New Roman"/>
          <w:sz w:val="28"/>
          <w:szCs w:val="28"/>
        </w:rPr>
        <w:t>внутренних отделов верхнего и нижнего века, гиперемию</w:t>
      </w:r>
      <w:r w:rsidR="00D26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конъюнктивы с двух </w:t>
      </w:r>
      <w:r w:rsidR="00D26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сторон, гнойное отделяемое из средних носовых</w:t>
      </w:r>
      <w:r w:rsidR="00D26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ходов,</w:t>
      </w:r>
      <w:r w:rsidR="00D26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96AB8">
        <w:rPr>
          <w:rFonts w:ascii="Times New Roman" w:hAnsi="Times New Roman"/>
          <w:sz w:val="28"/>
          <w:szCs w:val="28"/>
        </w:rPr>
        <w:t>езко снижено</w:t>
      </w:r>
      <w:r w:rsidR="00D26F66">
        <w:rPr>
          <w:rFonts w:ascii="Times New Roman" w:hAnsi="Times New Roman"/>
          <w:sz w:val="28"/>
          <w:szCs w:val="28"/>
        </w:rPr>
        <w:t xml:space="preserve"> </w:t>
      </w:r>
      <w:r w:rsidRPr="00296AB8">
        <w:rPr>
          <w:rFonts w:ascii="Times New Roman" w:hAnsi="Times New Roman"/>
          <w:sz w:val="28"/>
          <w:szCs w:val="28"/>
        </w:rPr>
        <w:t>обоняние, значительно затруднено носовое дыхание</w:t>
      </w:r>
      <w:r w:rsidR="00D26F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 w:rsidRPr="00296AB8">
        <w:rPr>
          <w:rFonts w:ascii="Times New Roman" w:hAnsi="Times New Roman"/>
          <w:sz w:val="28"/>
          <w:szCs w:val="28"/>
        </w:rPr>
        <w:t>емпература тела повышена</w:t>
      </w:r>
      <w:r>
        <w:rPr>
          <w:rFonts w:ascii="Times New Roman" w:hAnsi="Times New Roman"/>
          <w:sz w:val="28"/>
          <w:szCs w:val="28"/>
        </w:rPr>
        <w:t xml:space="preserve"> (</w:t>
      </w:r>
      <w:r w:rsidR="00D26F66">
        <w:rPr>
          <w:rFonts w:ascii="Times New Roman" w:hAnsi="Times New Roman"/>
          <w:sz w:val="28"/>
          <w:szCs w:val="28"/>
        </w:rPr>
        <w:t>37,5</w:t>
      </w:r>
      <w:r w:rsidR="00D26F66">
        <w:rPr>
          <w:rFonts w:ascii="Times New Roman" w:hAnsi="Times New Roman"/>
          <w:sz w:val="28"/>
          <w:szCs w:val="28"/>
          <w:vertAlign w:val="superscript"/>
        </w:rPr>
        <w:t>о</w:t>
      </w:r>
      <w:r w:rsidR="00D26F66">
        <w:rPr>
          <w:rFonts w:ascii="Times New Roman" w:hAnsi="Times New Roman"/>
          <w:sz w:val="28"/>
          <w:szCs w:val="28"/>
        </w:rPr>
        <w:t>С)</w:t>
      </w:r>
      <w:r w:rsidRPr="00296AB8">
        <w:rPr>
          <w:rFonts w:ascii="Times New Roman" w:hAnsi="Times New Roman"/>
          <w:sz w:val="28"/>
          <w:szCs w:val="28"/>
        </w:rPr>
        <w:t xml:space="preserve"> </w:t>
      </w:r>
      <w:r w:rsidR="00D26F66">
        <w:rPr>
          <w:rFonts w:ascii="Times New Roman" w:hAnsi="Times New Roman"/>
          <w:sz w:val="28"/>
          <w:szCs w:val="28"/>
        </w:rPr>
        <w:t>;</w:t>
      </w:r>
    </w:p>
    <w:p w:rsidR="00296AB8" w:rsidRPr="00390F5C" w:rsidRDefault="00273672" w:rsidP="0043600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данных лабораторного и инструментального обследования</w:t>
      </w:r>
      <w:r w:rsidRPr="00A51C76">
        <w:rPr>
          <w:rFonts w:ascii="Times New Roman" w:hAnsi="Times New Roman"/>
          <w:sz w:val="28"/>
          <w:szCs w:val="28"/>
        </w:rPr>
        <w:t xml:space="preserve"> (умеренный лейкоцитоз, увеличение СОЭ, </w:t>
      </w:r>
      <w:proofErr w:type="spellStart"/>
      <w:r w:rsidRPr="00A51C76">
        <w:rPr>
          <w:rFonts w:ascii="Times New Roman" w:hAnsi="Times New Roman"/>
          <w:sz w:val="28"/>
          <w:szCs w:val="28"/>
        </w:rPr>
        <w:t>лей</w:t>
      </w:r>
      <w:r w:rsidR="00296AB8">
        <w:rPr>
          <w:rFonts w:ascii="Times New Roman" w:hAnsi="Times New Roman"/>
          <w:sz w:val="28"/>
          <w:szCs w:val="28"/>
        </w:rPr>
        <w:t>коцитурия</w:t>
      </w:r>
      <w:proofErr w:type="spellEnd"/>
      <w:r w:rsidR="00296AB8">
        <w:rPr>
          <w:rFonts w:ascii="Times New Roman" w:hAnsi="Times New Roman"/>
          <w:sz w:val="28"/>
          <w:szCs w:val="28"/>
        </w:rPr>
        <w:t>, наличие в моче слизи</w:t>
      </w:r>
      <w:r w:rsidRPr="00A51C76">
        <w:rPr>
          <w:rFonts w:ascii="Times New Roman" w:hAnsi="Times New Roman"/>
          <w:sz w:val="28"/>
          <w:szCs w:val="28"/>
        </w:rPr>
        <w:t>, консультации специалисто</w:t>
      </w:r>
      <w:r w:rsidR="008E4990" w:rsidRPr="00A51C76">
        <w:rPr>
          <w:rFonts w:ascii="Times New Roman" w:hAnsi="Times New Roman"/>
          <w:sz w:val="28"/>
          <w:szCs w:val="28"/>
        </w:rPr>
        <w:t>в (</w:t>
      </w:r>
      <w:r w:rsidRPr="00A51C76">
        <w:rPr>
          <w:rFonts w:ascii="Times New Roman" w:hAnsi="Times New Roman"/>
          <w:sz w:val="28"/>
          <w:szCs w:val="28"/>
        </w:rPr>
        <w:t>ЛОР-вра</w:t>
      </w:r>
      <w:r w:rsidR="00296AB8">
        <w:rPr>
          <w:rFonts w:ascii="Times New Roman" w:hAnsi="Times New Roman"/>
          <w:sz w:val="28"/>
          <w:szCs w:val="28"/>
        </w:rPr>
        <w:t>ч,</w:t>
      </w:r>
      <w:r w:rsidR="008E4990" w:rsidRPr="008E4990">
        <w:rPr>
          <w:rFonts w:ascii="Times New Roman" w:hAnsi="Times New Roman"/>
          <w:sz w:val="28"/>
          <w:szCs w:val="28"/>
        </w:rPr>
        <w:t xml:space="preserve"> </w:t>
      </w:r>
      <w:r w:rsidR="00296AB8">
        <w:rPr>
          <w:rFonts w:ascii="Times New Roman" w:hAnsi="Times New Roman"/>
          <w:sz w:val="28"/>
          <w:szCs w:val="28"/>
        </w:rPr>
        <w:t>рентгенолог</w:t>
      </w:r>
      <w:r w:rsidR="008E4990" w:rsidRPr="008E4990">
        <w:rPr>
          <w:rFonts w:ascii="Times New Roman" w:hAnsi="Times New Roman"/>
          <w:sz w:val="28"/>
          <w:szCs w:val="28"/>
        </w:rPr>
        <w:t xml:space="preserve"> </w:t>
      </w:r>
      <w:r w:rsidR="00296AB8">
        <w:rPr>
          <w:rFonts w:ascii="Times New Roman" w:hAnsi="Times New Roman"/>
          <w:sz w:val="28"/>
          <w:szCs w:val="28"/>
        </w:rPr>
        <w:t>-</w:t>
      </w:r>
      <w:r w:rsidR="008E4990" w:rsidRPr="008E4990">
        <w:rPr>
          <w:rFonts w:ascii="Times New Roman" w:hAnsi="Times New Roman"/>
          <w:sz w:val="28"/>
          <w:szCs w:val="28"/>
        </w:rPr>
        <w:t xml:space="preserve"> </w:t>
      </w:r>
      <w:r w:rsidR="00296AB8">
        <w:rPr>
          <w:rFonts w:ascii="Times New Roman" w:hAnsi="Times New Roman"/>
          <w:sz w:val="28"/>
          <w:szCs w:val="28"/>
        </w:rPr>
        <w:t xml:space="preserve">заключение: Острый </w:t>
      </w:r>
      <w:proofErr w:type="spellStart"/>
      <w:r w:rsidR="00296AB8">
        <w:rPr>
          <w:rFonts w:ascii="Times New Roman" w:hAnsi="Times New Roman"/>
          <w:sz w:val="28"/>
          <w:szCs w:val="28"/>
        </w:rPr>
        <w:t>двусторониий</w:t>
      </w:r>
      <w:proofErr w:type="spellEnd"/>
      <w:r w:rsidR="00296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6AB8">
        <w:rPr>
          <w:rFonts w:ascii="Times New Roman" w:hAnsi="Times New Roman"/>
          <w:sz w:val="28"/>
          <w:szCs w:val="28"/>
        </w:rPr>
        <w:t>этмоидит</w:t>
      </w:r>
      <w:proofErr w:type="spellEnd"/>
      <w:r w:rsidR="00296AB8">
        <w:rPr>
          <w:rFonts w:ascii="Times New Roman" w:hAnsi="Times New Roman"/>
          <w:sz w:val="28"/>
          <w:szCs w:val="28"/>
        </w:rPr>
        <w:t>)</w:t>
      </w:r>
      <w:r w:rsidR="00D26F66">
        <w:rPr>
          <w:rFonts w:ascii="Times New Roman" w:hAnsi="Times New Roman"/>
          <w:sz w:val="28"/>
          <w:szCs w:val="28"/>
        </w:rPr>
        <w:t>.</w:t>
      </w:r>
    </w:p>
    <w:p w:rsidR="00E747BD" w:rsidRDefault="00D26F66" w:rsidP="0043600F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Б</w:t>
      </w:r>
      <w:r w:rsidR="00273672" w:rsidRPr="00A51C76">
        <w:rPr>
          <w:rFonts w:ascii="Times New Roman" w:hAnsi="Times New Roman"/>
          <w:sz w:val="28"/>
          <w:szCs w:val="28"/>
        </w:rPr>
        <w:t>ыл выставлен предварительный диагноз:</w:t>
      </w:r>
      <w:r>
        <w:rPr>
          <w:rFonts w:ascii="Times New Roman" w:hAnsi="Times New Roman"/>
          <w:sz w:val="28"/>
          <w:szCs w:val="28"/>
        </w:rPr>
        <w:t xml:space="preserve"> </w:t>
      </w:r>
      <w:r w:rsidR="00273672" w:rsidRPr="00E161A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ОРЗ. Острый двусторонний </w:t>
      </w:r>
      <w:proofErr w:type="spellStart"/>
      <w:r>
        <w:rPr>
          <w:rFonts w:ascii="Times New Roman" w:hAnsi="Times New Roman"/>
          <w:sz w:val="32"/>
          <w:szCs w:val="32"/>
        </w:rPr>
        <w:t>этмоидит</w:t>
      </w:r>
      <w:proofErr w:type="spellEnd"/>
      <w:r>
        <w:rPr>
          <w:rFonts w:ascii="Times New Roman" w:hAnsi="Times New Roman"/>
          <w:sz w:val="32"/>
          <w:szCs w:val="32"/>
        </w:rPr>
        <w:t>. Гипертермический синдром.</w:t>
      </w:r>
    </w:p>
    <w:p w:rsidR="00D26F66" w:rsidRPr="00D26F66" w:rsidRDefault="00D26F66" w:rsidP="00D26F66">
      <w:pPr>
        <w:rPr>
          <w:rFonts w:ascii="Times New Roman" w:hAnsi="Times New Roman"/>
          <w:sz w:val="32"/>
          <w:szCs w:val="32"/>
        </w:rPr>
      </w:pPr>
    </w:p>
    <w:p w:rsidR="00D26F66" w:rsidRPr="00D26F66" w:rsidRDefault="00D26F66" w:rsidP="00D26F66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D26F66">
        <w:rPr>
          <w:rFonts w:ascii="Times New Roman" w:hAnsi="Times New Roman"/>
          <w:sz w:val="32"/>
          <w:szCs w:val="32"/>
        </w:rPr>
        <w:t>Этиологические и патогенетические</w:t>
      </w:r>
    </w:p>
    <w:p w:rsidR="00D26F66" w:rsidRDefault="00D26F66" w:rsidP="00111302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D26F66">
        <w:rPr>
          <w:rFonts w:ascii="Times New Roman" w:hAnsi="Times New Roman"/>
          <w:sz w:val="32"/>
          <w:szCs w:val="32"/>
        </w:rPr>
        <w:t xml:space="preserve">механизмы острого </w:t>
      </w:r>
      <w:proofErr w:type="spellStart"/>
      <w:r w:rsidRPr="00D26F66">
        <w:rPr>
          <w:rFonts w:ascii="Times New Roman" w:hAnsi="Times New Roman"/>
          <w:sz w:val="32"/>
          <w:szCs w:val="32"/>
        </w:rPr>
        <w:t>этмоидита</w:t>
      </w:r>
      <w:proofErr w:type="spellEnd"/>
    </w:p>
    <w:p w:rsidR="00111302" w:rsidRPr="00111302" w:rsidRDefault="00111302" w:rsidP="00111302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111302">
        <w:rPr>
          <w:rFonts w:ascii="Times New Roman" w:hAnsi="Times New Roman"/>
          <w:b/>
          <w:bCs/>
          <w:sz w:val="28"/>
          <w:szCs w:val="28"/>
        </w:rPr>
        <w:t>Этиология</w:t>
      </w:r>
    </w:p>
    <w:p w:rsidR="00111302" w:rsidRPr="00111302" w:rsidRDefault="00111302" w:rsidP="004360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302">
        <w:rPr>
          <w:rFonts w:ascii="Times New Roman" w:hAnsi="Times New Roman"/>
          <w:sz w:val="28"/>
          <w:szCs w:val="28"/>
        </w:rPr>
        <w:t>Результаты многолетних исследован</w:t>
      </w:r>
      <w:r>
        <w:rPr>
          <w:rFonts w:ascii="Times New Roman" w:hAnsi="Times New Roman"/>
          <w:sz w:val="28"/>
          <w:szCs w:val="28"/>
        </w:rPr>
        <w:t xml:space="preserve">ий подтверждают что острый </w:t>
      </w:r>
      <w:proofErr w:type="spellStart"/>
      <w:r>
        <w:rPr>
          <w:rFonts w:ascii="Times New Roman" w:hAnsi="Times New Roman"/>
          <w:sz w:val="28"/>
          <w:szCs w:val="28"/>
        </w:rPr>
        <w:t>этмоид</w:t>
      </w:r>
      <w:r w:rsidRPr="00111302">
        <w:rPr>
          <w:rFonts w:ascii="Times New Roman" w:hAnsi="Times New Roman"/>
          <w:sz w:val="28"/>
          <w:szCs w:val="28"/>
        </w:rPr>
        <w:t>ит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вирусной природы связан в основном с респираторными вирусами (</w:t>
      </w:r>
      <w:proofErr w:type="spellStart"/>
      <w:r w:rsidRPr="00111302">
        <w:rPr>
          <w:rFonts w:ascii="Times New Roman" w:hAnsi="Times New Roman"/>
          <w:sz w:val="28"/>
          <w:szCs w:val="28"/>
        </w:rPr>
        <w:t>риновирусы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, респираторно-синцитиальные, аденовирусы, </w:t>
      </w:r>
      <w:proofErr w:type="spellStart"/>
      <w:r w:rsidRPr="00111302">
        <w:rPr>
          <w:rFonts w:ascii="Times New Roman" w:hAnsi="Times New Roman"/>
          <w:sz w:val="28"/>
          <w:szCs w:val="28"/>
        </w:rPr>
        <w:t>коронавирусы</w:t>
      </w:r>
      <w:proofErr w:type="spellEnd"/>
      <w:r w:rsidRPr="00111302">
        <w:rPr>
          <w:rFonts w:ascii="Times New Roman" w:hAnsi="Times New Roman"/>
          <w:sz w:val="28"/>
          <w:szCs w:val="28"/>
        </w:rPr>
        <w:t>). Спектр возбудит</w:t>
      </w:r>
      <w:r>
        <w:rPr>
          <w:rFonts w:ascii="Times New Roman" w:hAnsi="Times New Roman"/>
          <w:sz w:val="28"/>
          <w:szCs w:val="28"/>
        </w:rPr>
        <w:t xml:space="preserve">елей острого бактериального </w:t>
      </w:r>
      <w:proofErr w:type="spellStart"/>
      <w:r>
        <w:rPr>
          <w:rFonts w:ascii="Times New Roman" w:hAnsi="Times New Roman"/>
          <w:sz w:val="28"/>
          <w:szCs w:val="28"/>
        </w:rPr>
        <w:t>этмоид</w:t>
      </w:r>
      <w:r w:rsidRPr="00111302">
        <w:rPr>
          <w:rFonts w:ascii="Times New Roman" w:hAnsi="Times New Roman"/>
          <w:sz w:val="28"/>
          <w:szCs w:val="28"/>
        </w:rPr>
        <w:t>ита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остается относительно постоянным, наиболее часто встречаются </w:t>
      </w:r>
      <w:proofErr w:type="spellStart"/>
      <w:r w:rsidRPr="00111302">
        <w:rPr>
          <w:rFonts w:ascii="Times New Roman" w:hAnsi="Times New Roman"/>
          <w:sz w:val="28"/>
          <w:szCs w:val="28"/>
        </w:rPr>
        <w:t>Streptococcus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302">
        <w:rPr>
          <w:rFonts w:ascii="Times New Roman" w:hAnsi="Times New Roman"/>
          <w:sz w:val="28"/>
          <w:szCs w:val="28"/>
        </w:rPr>
        <w:t>pneumoniae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11302">
        <w:rPr>
          <w:rFonts w:ascii="Times New Roman" w:hAnsi="Times New Roman"/>
          <w:sz w:val="28"/>
          <w:szCs w:val="28"/>
        </w:rPr>
        <w:t>Haemophilus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302">
        <w:rPr>
          <w:rFonts w:ascii="Times New Roman" w:hAnsi="Times New Roman"/>
          <w:sz w:val="28"/>
          <w:szCs w:val="28"/>
        </w:rPr>
        <w:t>influenzae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. Реже возбудителями могут быть </w:t>
      </w:r>
      <w:proofErr w:type="spellStart"/>
      <w:r w:rsidRPr="00111302">
        <w:rPr>
          <w:rFonts w:ascii="Times New Roman" w:hAnsi="Times New Roman"/>
          <w:sz w:val="28"/>
          <w:szCs w:val="28"/>
        </w:rPr>
        <w:t>Streptococcus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302">
        <w:rPr>
          <w:rFonts w:ascii="Times New Roman" w:hAnsi="Times New Roman"/>
          <w:sz w:val="28"/>
          <w:szCs w:val="28"/>
        </w:rPr>
        <w:t>pyogenes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1302">
        <w:rPr>
          <w:rFonts w:ascii="Times New Roman" w:hAnsi="Times New Roman"/>
          <w:sz w:val="28"/>
          <w:szCs w:val="28"/>
        </w:rPr>
        <w:t>Moraxella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302">
        <w:rPr>
          <w:rFonts w:ascii="Times New Roman" w:hAnsi="Times New Roman"/>
          <w:sz w:val="28"/>
          <w:szCs w:val="28"/>
        </w:rPr>
        <w:t>catarrhalis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1302">
        <w:rPr>
          <w:rFonts w:ascii="Times New Roman" w:hAnsi="Times New Roman"/>
          <w:sz w:val="28"/>
          <w:szCs w:val="28"/>
        </w:rPr>
        <w:t>Staphylococcus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302">
        <w:rPr>
          <w:rFonts w:ascii="Times New Roman" w:hAnsi="Times New Roman"/>
          <w:sz w:val="28"/>
          <w:szCs w:val="28"/>
        </w:rPr>
        <w:t>aureus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, анаэробы. </w:t>
      </w:r>
      <w:proofErr w:type="spellStart"/>
      <w:r w:rsidRPr="00111302">
        <w:rPr>
          <w:rFonts w:ascii="Times New Roman" w:hAnsi="Times New Roman"/>
          <w:sz w:val="28"/>
          <w:szCs w:val="28"/>
        </w:rPr>
        <w:t>M.catarrhalis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чаще является возбудителем острого </w:t>
      </w:r>
      <w:r>
        <w:rPr>
          <w:rFonts w:ascii="Times New Roman" w:hAnsi="Times New Roman"/>
          <w:sz w:val="28"/>
          <w:szCs w:val="28"/>
        </w:rPr>
        <w:t xml:space="preserve">РС у детей. Считается, что </w:t>
      </w:r>
      <w:proofErr w:type="spellStart"/>
      <w:r>
        <w:rPr>
          <w:rFonts w:ascii="Times New Roman" w:hAnsi="Times New Roman"/>
          <w:sz w:val="28"/>
          <w:szCs w:val="28"/>
        </w:rPr>
        <w:t>этмоид</w:t>
      </w:r>
      <w:r w:rsidRPr="00111302">
        <w:rPr>
          <w:rFonts w:ascii="Times New Roman" w:hAnsi="Times New Roman"/>
          <w:sz w:val="28"/>
          <w:szCs w:val="28"/>
        </w:rPr>
        <w:t>ит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вызванный </w:t>
      </w:r>
      <w:proofErr w:type="spellStart"/>
      <w:r w:rsidRPr="00111302">
        <w:rPr>
          <w:rFonts w:ascii="Times New Roman" w:hAnsi="Times New Roman"/>
          <w:sz w:val="28"/>
          <w:szCs w:val="28"/>
        </w:rPr>
        <w:t>M.catarrhalis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, чаще имеет легкое течение и высокую тенденцию к </w:t>
      </w:r>
      <w:proofErr w:type="spellStart"/>
      <w:r w:rsidRPr="00111302">
        <w:rPr>
          <w:rFonts w:ascii="Times New Roman" w:hAnsi="Times New Roman"/>
          <w:sz w:val="28"/>
          <w:szCs w:val="28"/>
        </w:rPr>
        <w:t>саморазрешению</w:t>
      </w:r>
      <w:proofErr w:type="spellEnd"/>
      <w:r w:rsidRPr="00111302">
        <w:rPr>
          <w:rFonts w:ascii="Times New Roman" w:hAnsi="Times New Roman"/>
          <w:sz w:val="28"/>
          <w:szCs w:val="28"/>
        </w:rPr>
        <w:t>.</w:t>
      </w:r>
    </w:p>
    <w:p w:rsidR="00111302" w:rsidRPr="00111302" w:rsidRDefault="00111302" w:rsidP="004360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302">
        <w:rPr>
          <w:rFonts w:ascii="Times New Roman" w:hAnsi="Times New Roman"/>
          <w:sz w:val="28"/>
          <w:szCs w:val="28"/>
        </w:rPr>
        <w:lastRenderedPageBreak/>
        <w:t>Для правильного выбора адекватного антибиотика при эмпирической терапии важно знание спектра основных возбудите</w:t>
      </w:r>
      <w:r>
        <w:rPr>
          <w:rFonts w:ascii="Times New Roman" w:hAnsi="Times New Roman"/>
          <w:sz w:val="28"/>
          <w:szCs w:val="28"/>
        </w:rPr>
        <w:t xml:space="preserve">лей </w:t>
      </w:r>
      <w:proofErr w:type="spellStart"/>
      <w:r>
        <w:rPr>
          <w:rFonts w:ascii="Times New Roman" w:hAnsi="Times New Roman"/>
          <w:sz w:val="28"/>
          <w:szCs w:val="28"/>
        </w:rPr>
        <w:t>этмоид</w:t>
      </w:r>
      <w:r w:rsidRPr="00111302">
        <w:rPr>
          <w:rFonts w:ascii="Times New Roman" w:hAnsi="Times New Roman"/>
          <w:sz w:val="28"/>
          <w:szCs w:val="28"/>
        </w:rPr>
        <w:t>ита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и их антибиотикорезистентности в конкретном регионе. </w:t>
      </w:r>
      <w:proofErr w:type="spellStart"/>
      <w:r w:rsidRPr="00111302">
        <w:rPr>
          <w:rFonts w:ascii="Times New Roman" w:hAnsi="Times New Roman"/>
          <w:sz w:val="28"/>
          <w:szCs w:val="28"/>
        </w:rPr>
        <w:t>S.pneumoniae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является возбудителем РС у 42,0% больных, </w:t>
      </w:r>
      <w:proofErr w:type="spellStart"/>
      <w:r w:rsidRPr="00111302">
        <w:rPr>
          <w:rFonts w:ascii="Times New Roman" w:hAnsi="Times New Roman"/>
          <w:sz w:val="28"/>
          <w:szCs w:val="28"/>
        </w:rPr>
        <w:t>H.influenzae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- у 25,4%. Среди прочих возбудителей РС фигурировали β-гемолитические стрептококки (15,5%), </w:t>
      </w:r>
      <w:proofErr w:type="spellStart"/>
      <w:r w:rsidRPr="00111302">
        <w:rPr>
          <w:rFonts w:ascii="Times New Roman" w:hAnsi="Times New Roman"/>
          <w:sz w:val="28"/>
          <w:szCs w:val="28"/>
        </w:rPr>
        <w:t>S.pyogenes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(6,9%), </w:t>
      </w:r>
      <w:proofErr w:type="spellStart"/>
      <w:r w:rsidRPr="00111302">
        <w:rPr>
          <w:rFonts w:ascii="Times New Roman" w:hAnsi="Times New Roman"/>
          <w:sz w:val="28"/>
          <w:szCs w:val="28"/>
        </w:rPr>
        <w:t>H.parainfluenzae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(2,3%), </w:t>
      </w:r>
      <w:proofErr w:type="spellStart"/>
      <w:r w:rsidRPr="00111302">
        <w:rPr>
          <w:rFonts w:ascii="Times New Roman" w:hAnsi="Times New Roman"/>
          <w:sz w:val="28"/>
          <w:szCs w:val="28"/>
        </w:rPr>
        <w:t>S.aureus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(1,7%), </w:t>
      </w:r>
      <w:proofErr w:type="spellStart"/>
      <w:r w:rsidRPr="00111302">
        <w:rPr>
          <w:rFonts w:ascii="Times New Roman" w:hAnsi="Times New Roman"/>
          <w:sz w:val="28"/>
          <w:szCs w:val="28"/>
        </w:rPr>
        <w:t>M.catarrhalis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(1,1%). Результаты данного исследования показали, что основными от</w:t>
      </w:r>
      <w:r>
        <w:rPr>
          <w:rFonts w:ascii="Times New Roman" w:hAnsi="Times New Roman"/>
          <w:sz w:val="28"/>
          <w:szCs w:val="28"/>
        </w:rPr>
        <w:t xml:space="preserve">личиями спектра патогенов при </w:t>
      </w:r>
      <w:proofErr w:type="spellStart"/>
      <w:r>
        <w:rPr>
          <w:rFonts w:ascii="Times New Roman" w:hAnsi="Times New Roman"/>
          <w:sz w:val="28"/>
          <w:szCs w:val="28"/>
        </w:rPr>
        <w:t>этмоидите</w:t>
      </w:r>
      <w:proofErr w:type="spellEnd"/>
      <w:r>
        <w:rPr>
          <w:rFonts w:ascii="Times New Roman" w:hAnsi="Times New Roman"/>
          <w:sz w:val="28"/>
          <w:szCs w:val="28"/>
        </w:rPr>
        <w:t xml:space="preserve"> в Украине</w:t>
      </w:r>
      <w:r w:rsidRPr="00111302">
        <w:rPr>
          <w:rFonts w:ascii="Times New Roman" w:hAnsi="Times New Roman"/>
          <w:sz w:val="28"/>
          <w:szCs w:val="28"/>
        </w:rPr>
        <w:t xml:space="preserve"> является относительно низкий процент выявления </w:t>
      </w:r>
      <w:proofErr w:type="spellStart"/>
      <w:r w:rsidRPr="00111302">
        <w:rPr>
          <w:rFonts w:ascii="Times New Roman" w:hAnsi="Times New Roman"/>
          <w:sz w:val="28"/>
          <w:szCs w:val="28"/>
        </w:rPr>
        <w:t>M.catarrhalis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и существенная роль β-гемолитических стрептококков (в основном группы F), с которыми авторы связывают наиболее тяжелые формы воспаления ОНП.</w:t>
      </w:r>
    </w:p>
    <w:p w:rsidR="00111302" w:rsidRPr="00111302" w:rsidRDefault="00111302" w:rsidP="004360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302">
        <w:rPr>
          <w:rFonts w:ascii="Times New Roman" w:hAnsi="Times New Roman"/>
          <w:sz w:val="28"/>
          <w:szCs w:val="28"/>
        </w:rPr>
        <w:t xml:space="preserve">Антибиотикорезистентность является очень </w:t>
      </w:r>
      <w:r>
        <w:rPr>
          <w:rFonts w:ascii="Times New Roman" w:hAnsi="Times New Roman"/>
          <w:sz w:val="28"/>
          <w:szCs w:val="28"/>
        </w:rPr>
        <w:t xml:space="preserve">серьезной проблемой в терапии </w:t>
      </w:r>
      <w:proofErr w:type="spellStart"/>
      <w:r>
        <w:rPr>
          <w:rFonts w:ascii="Times New Roman" w:hAnsi="Times New Roman"/>
          <w:sz w:val="28"/>
          <w:szCs w:val="28"/>
        </w:rPr>
        <w:t>этмоидита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в странах Западной Европы. Так, в Испании процент штаммов пневмококка, резистентных к пенициллинам, составляет 28%, резистентным к </w:t>
      </w:r>
      <w:proofErr w:type="spellStart"/>
      <w:r w:rsidRPr="00111302">
        <w:rPr>
          <w:rFonts w:ascii="Times New Roman" w:hAnsi="Times New Roman"/>
          <w:sz w:val="28"/>
          <w:szCs w:val="28"/>
        </w:rPr>
        <w:t>макролидам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- 37%, а резистентных к цефалоспоринам - 39%. Аналогичные показатели во Франции составляют 27%, 58</w:t>
      </w:r>
      <w:r>
        <w:rPr>
          <w:rFonts w:ascii="Times New Roman" w:hAnsi="Times New Roman"/>
          <w:sz w:val="28"/>
          <w:szCs w:val="28"/>
        </w:rPr>
        <w:t>% и 41% соответственно. В Украине</w:t>
      </w:r>
      <w:r w:rsidRPr="00111302">
        <w:rPr>
          <w:rFonts w:ascii="Times New Roman" w:hAnsi="Times New Roman"/>
          <w:sz w:val="28"/>
          <w:szCs w:val="28"/>
        </w:rPr>
        <w:t>, где системное назна</w:t>
      </w:r>
      <w:r>
        <w:rPr>
          <w:rFonts w:ascii="Times New Roman" w:hAnsi="Times New Roman"/>
          <w:sz w:val="28"/>
          <w:szCs w:val="28"/>
        </w:rPr>
        <w:t xml:space="preserve">чение антибиотиков при остром </w:t>
      </w:r>
      <w:proofErr w:type="spellStart"/>
      <w:r>
        <w:rPr>
          <w:rFonts w:ascii="Times New Roman" w:hAnsi="Times New Roman"/>
          <w:sz w:val="28"/>
          <w:szCs w:val="28"/>
        </w:rPr>
        <w:t>этмоидите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не носило столь повального характера, показатели антибиотикорезистентности на порядок ниже. По данным упомянутого уже исследования, пневмококки характеризуются высокой резистентностью лишь к двум антимикробным препаратам: ко-</w:t>
      </w:r>
      <w:proofErr w:type="spellStart"/>
      <w:r w:rsidRPr="00111302">
        <w:rPr>
          <w:rFonts w:ascii="Times New Roman" w:hAnsi="Times New Roman"/>
          <w:sz w:val="28"/>
          <w:szCs w:val="28"/>
        </w:rPr>
        <w:t>тримоксазолу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(32,4% резистентных штаммов) и тетрациклину (29,4%). Процент штаммов, резистентных к пенициллину, составляет 7,4%, к </w:t>
      </w:r>
      <w:proofErr w:type="spellStart"/>
      <w:r w:rsidRPr="00111302">
        <w:rPr>
          <w:rFonts w:ascii="Times New Roman" w:hAnsi="Times New Roman"/>
          <w:sz w:val="28"/>
          <w:szCs w:val="28"/>
        </w:rPr>
        <w:t>макролидам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1302">
        <w:rPr>
          <w:rFonts w:ascii="Times New Roman" w:hAnsi="Times New Roman"/>
          <w:sz w:val="28"/>
          <w:szCs w:val="28"/>
        </w:rPr>
        <w:t>азитромицину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11302">
        <w:rPr>
          <w:rFonts w:ascii="Times New Roman" w:hAnsi="Times New Roman"/>
          <w:sz w:val="28"/>
          <w:szCs w:val="28"/>
        </w:rPr>
        <w:t>кларитромицину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) - 1,5%. В ходе исследования не выявлено штаммов, резистентных к амоксициллину </w:t>
      </w:r>
      <w:proofErr w:type="spellStart"/>
      <w:r w:rsidRPr="00111302">
        <w:rPr>
          <w:rFonts w:ascii="Times New Roman" w:hAnsi="Times New Roman"/>
          <w:sz w:val="28"/>
          <w:szCs w:val="28"/>
        </w:rPr>
        <w:t>цефотаксиму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302">
        <w:rPr>
          <w:rFonts w:ascii="Times New Roman" w:hAnsi="Times New Roman"/>
          <w:sz w:val="28"/>
          <w:szCs w:val="28"/>
        </w:rPr>
        <w:t>цефепиму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11302">
        <w:rPr>
          <w:rFonts w:ascii="Times New Roman" w:hAnsi="Times New Roman"/>
          <w:sz w:val="28"/>
          <w:szCs w:val="28"/>
        </w:rPr>
        <w:t>моксифлоксацину</w:t>
      </w:r>
      <w:proofErr w:type="spellEnd"/>
    </w:p>
    <w:p w:rsidR="00111302" w:rsidRPr="00111302" w:rsidRDefault="00111302" w:rsidP="004360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302">
        <w:rPr>
          <w:rFonts w:ascii="Times New Roman" w:hAnsi="Times New Roman"/>
          <w:sz w:val="28"/>
          <w:szCs w:val="28"/>
        </w:rPr>
        <w:t xml:space="preserve">Этиологическая роль нетипичных возбудителей в настоящее время активно дискутируется. Считают, что анаэробы (анаэробные стрептококки, </w:t>
      </w:r>
      <w:proofErr w:type="spellStart"/>
      <w:r w:rsidRPr="00111302">
        <w:rPr>
          <w:rFonts w:ascii="Times New Roman" w:hAnsi="Times New Roman"/>
          <w:sz w:val="28"/>
          <w:szCs w:val="28"/>
        </w:rPr>
        <w:t>Bacteroides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1302">
        <w:rPr>
          <w:rFonts w:ascii="Times New Roman" w:hAnsi="Times New Roman"/>
          <w:sz w:val="28"/>
          <w:szCs w:val="28"/>
        </w:rPr>
        <w:t>Fusobacterium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) вызывают воспалительный процесс в ОНП в среднем у 10% взрослых пациентов, как правило, при </w:t>
      </w:r>
      <w:r>
        <w:rPr>
          <w:rFonts w:ascii="Times New Roman" w:hAnsi="Times New Roman"/>
          <w:sz w:val="28"/>
          <w:szCs w:val="28"/>
        </w:rPr>
        <w:t xml:space="preserve">одонтогенных и осложненных </w:t>
      </w:r>
      <w:proofErr w:type="spellStart"/>
      <w:r>
        <w:rPr>
          <w:rFonts w:ascii="Times New Roman" w:hAnsi="Times New Roman"/>
          <w:sz w:val="28"/>
          <w:szCs w:val="28"/>
        </w:rPr>
        <w:t>этмоид</w:t>
      </w:r>
      <w:r w:rsidRPr="00111302">
        <w:rPr>
          <w:rFonts w:ascii="Times New Roman" w:hAnsi="Times New Roman"/>
          <w:sz w:val="28"/>
          <w:szCs w:val="28"/>
        </w:rPr>
        <w:t>итах</w:t>
      </w:r>
      <w:proofErr w:type="spellEnd"/>
      <w:r w:rsidRPr="00111302">
        <w:rPr>
          <w:rFonts w:ascii="Times New Roman" w:hAnsi="Times New Roman"/>
          <w:sz w:val="28"/>
          <w:szCs w:val="28"/>
        </w:rPr>
        <w:t>. Есть сведения, что при остром фронтите рост анаэробов получен у 43% больных (30% в чистой культуре, 13% в ассо</w:t>
      </w:r>
      <w:r>
        <w:rPr>
          <w:rFonts w:ascii="Times New Roman" w:hAnsi="Times New Roman"/>
          <w:sz w:val="28"/>
          <w:szCs w:val="28"/>
        </w:rPr>
        <w:t xml:space="preserve">циации), а при осложненном </w:t>
      </w:r>
      <w:proofErr w:type="spellStart"/>
      <w:r>
        <w:rPr>
          <w:rFonts w:ascii="Times New Roman" w:hAnsi="Times New Roman"/>
          <w:sz w:val="28"/>
          <w:szCs w:val="28"/>
        </w:rPr>
        <w:t>этмоид</w:t>
      </w:r>
      <w:r w:rsidRPr="00111302">
        <w:rPr>
          <w:rFonts w:ascii="Times New Roman" w:hAnsi="Times New Roman"/>
          <w:sz w:val="28"/>
          <w:szCs w:val="28"/>
        </w:rPr>
        <w:t>ите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- у 81% (38%+43%). Поэтому вероятность анаэробной инфекции должно учитываться при эмпирическом выборе адекватного антибиотика</w:t>
      </w:r>
      <w:r>
        <w:rPr>
          <w:rFonts w:ascii="Times New Roman" w:hAnsi="Times New Roman"/>
          <w:sz w:val="28"/>
          <w:szCs w:val="28"/>
        </w:rPr>
        <w:t xml:space="preserve">, особенно при тяжелых формах </w:t>
      </w:r>
      <w:proofErr w:type="spellStart"/>
      <w:r>
        <w:rPr>
          <w:rFonts w:ascii="Times New Roman" w:hAnsi="Times New Roman"/>
          <w:sz w:val="28"/>
          <w:szCs w:val="28"/>
        </w:rPr>
        <w:t>этмоидита</w:t>
      </w:r>
      <w:proofErr w:type="spellEnd"/>
      <w:r w:rsidRPr="00111302">
        <w:rPr>
          <w:rFonts w:ascii="Times New Roman" w:hAnsi="Times New Roman"/>
          <w:sz w:val="28"/>
          <w:szCs w:val="28"/>
        </w:rPr>
        <w:t>.</w:t>
      </w:r>
    </w:p>
    <w:p w:rsidR="00111302" w:rsidRPr="00111302" w:rsidRDefault="00111302" w:rsidP="004360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302">
        <w:rPr>
          <w:rFonts w:ascii="Times New Roman" w:hAnsi="Times New Roman"/>
          <w:sz w:val="28"/>
          <w:szCs w:val="28"/>
        </w:rPr>
        <w:t>Значение внутриклеточных воз</w:t>
      </w:r>
      <w:r>
        <w:rPr>
          <w:rFonts w:ascii="Times New Roman" w:hAnsi="Times New Roman"/>
          <w:sz w:val="28"/>
          <w:szCs w:val="28"/>
        </w:rPr>
        <w:t xml:space="preserve">будителей в этиологии острого </w:t>
      </w:r>
      <w:r w:rsidRPr="0011130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этмоидита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пока окончательно не выяснено. По мнению некоторых авторов, </w:t>
      </w:r>
      <w:proofErr w:type="spellStart"/>
      <w:r w:rsidRPr="00111302">
        <w:rPr>
          <w:rFonts w:ascii="Times New Roman" w:hAnsi="Times New Roman"/>
          <w:sz w:val="28"/>
          <w:szCs w:val="28"/>
        </w:rPr>
        <w:t>Mycoplasma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302">
        <w:rPr>
          <w:rFonts w:ascii="Times New Roman" w:hAnsi="Times New Roman"/>
          <w:sz w:val="28"/>
          <w:szCs w:val="28"/>
        </w:rPr>
        <w:t>pneumoniae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11302">
        <w:rPr>
          <w:rFonts w:ascii="Times New Roman" w:hAnsi="Times New Roman"/>
          <w:sz w:val="28"/>
          <w:szCs w:val="28"/>
        </w:rPr>
        <w:t>Chlamydophila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302">
        <w:rPr>
          <w:rFonts w:ascii="Times New Roman" w:hAnsi="Times New Roman"/>
          <w:sz w:val="28"/>
          <w:szCs w:val="28"/>
        </w:rPr>
        <w:t>pneumoniae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могут быть источником воспаления ОНП в 8-25%</w:t>
      </w:r>
      <w:r>
        <w:rPr>
          <w:rFonts w:ascii="Times New Roman" w:hAnsi="Times New Roman"/>
          <w:sz w:val="28"/>
          <w:szCs w:val="28"/>
        </w:rPr>
        <w:t xml:space="preserve"> случаев. Отмечено, что </w:t>
      </w:r>
      <w:r w:rsidRPr="0011130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этмоидиты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, вызванные данными возбудителями, часто встречаются при сопутствующей патологии нижних отделов дыхательных путей (хронический бронхит бронхиальная астма, ХОБЛ). Внутриклеточные возбудители могут длительно </w:t>
      </w:r>
      <w:proofErr w:type="spellStart"/>
      <w:r w:rsidRPr="00111302">
        <w:rPr>
          <w:rFonts w:ascii="Times New Roman" w:hAnsi="Times New Roman"/>
          <w:sz w:val="28"/>
          <w:szCs w:val="28"/>
        </w:rPr>
        <w:t>персистировать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в клетках эпителия, </w:t>
      </w:r>
      <w:proofErr w:type="spellStart"/>
      <w:r w:rsidRPr="00111302">
        <w:rPr>
          <w:rFonts w:ascii="Times New Roman" w:hAnsi="Times New Roman"/>
          <w:sz w:val="28"/>
          <w:szCs w:val="28"/>
        </w:rPr>
        <w:t>лимфоглоточном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кольце и обусловливать более тяжелое нестандартное течение заболевания. Выделение этих </w:t>
      </w:r>
      <w:r w:rsidRPr="00111302">
        <w:rPr>
          <w:rFonts w:ascii="Times New Roman" w:hAnsi="Times New Roman"/>
          <w:sz w:val="28"/>
          <w:szCs w:val="28"/>
        </w:rPr>
        <w:lastRenderedPageBreak/>
        <w:t xml:space="preserve">возбудителей с помощью традиционного бактериологического исследования невозможно, однако существуют чувствительные методы этиологической диагностики </w:t>
      </w:r>
      <w:proofErr w:type="spellStart"/>
      <w:r w:rsidRPr="00111302">
        <w:rPr>
          <w:rFonts w:ascii="Times New Roman" w:hAnsi="Times New Roman"/>
          <w:sz w:val="28"/>
          <w:szCs w:val="28"/>
        </w:rPr>
        <w:t>микоплазменных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11302">
        <w:rPr>
          <w:rFonts w:ascii="Times New Roman" w:hAnsi="Times New Roman"/>
          <w:sz w:val="28"/>
          <w:szCs w:val="28"/>
        </w:rPr>
        <w:t>хламидийных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инфекций (иммуноферментный анализ, </w:t>
      </w:r>
      <w:proofErr w:type="spellStart"/>
      <w:r w:rsidRPr="00111302">
        <w:rPr>
          <w:rFonts w:ascii="Times New Roman" w:hAnsi="Times New Roman"/>
          <w:sz w:val="28"/>
          <w:szCs w:val="28"/>
        </w:rPr>
        <w:t>иммунохроматография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1302">
        <w:rPr>
          <w:rFonts w:ascii="Times New Roman" w:hAnsi="Times New Roman"/>
          <w:sz w:val="28"/>
          <w:szCs w:val="28"/>
        </w:rPr>
        <w:t>ферментспецифическая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реакция, полимеразная цепная реакция - ПЦР).</w:t>
      </w:r>
    </w:p>
    <w:p w:rsidR="00111302" w:rsidRPr="00111302" w:rsidRDefault="00111302" w:rsidP="004360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1302">
        <w:rPr>
          <w:rFonts w:ascii="Times New Roman" w:hAnsi="Times New Roman"/>
          <w:sz w:val="28"/>
          <w:szCs w:val="28"/>
        </w:rPr>
        <w:t>M.pneumoniae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чаще вызывает острый процесс в ОНП. Данный возбудитель требует специфического антибактериального лечения, т. к. не все группы антибиотиков способны вызвать его </w:t>
      </w:r>
      <w:proofErr w:type="spellStart"/>
      <w:r w:rsidRPr="00111302">
        <w:rPr>
          <w:rFonts w:ascii="Times New Roman" w:hAnsi="Times New Roman"/>
          <w:sz w:val="28"/>
          <w:szCs w:val="28"/>
        </w:rPr>
        <w:t>эрадикацию</w:t>
      </w:r>
      <w:proofErr w:type="spellEnd"/>
      <w:r w:rsidRPr="00111302">
        <w:rPr>
          <w:rFonts w:ascii="Times New Roman" w:hAnsi="Times New Roman"/>
          <w:sz w:val="28"/>
          <w:szCs w:val="28"/>
        </w:rPr>
        <w:t>. Это связано с особым строением микоплазмы: вместо клеточной стенки она защищена трехслойной цитоплазматической мембраной. В связи с этим препараты β-лактамного ряда (пенициллины, включая защищенные - амоксициллин/</w:t>
      </w:r>
      <w:proofErr w:type="spellStart"/>
      <w:r w:rsidRPr="00111302">
        <w:rPr>
          <w:rFonts w:ascii="Times New Roman" w:hAnsi="Times New Roman"/>
          <w:sz w:val="28"/>
          <w:szCs w:val="28"/>
        </w:rPr>
        <w:t>клавуланат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, цефалоспорины) оказываются неэффективными, т. к. эти препараты подавляют синтез именно клеточной мембраны бактерий. Препаратами выбора являются антибиотики </w:t>
      </w:r>
      <w:proofErr w:type="spellStart"/>
      <w:r w:rsidRPr="00111302">
        <w:rPr>
          <w:rFonts w:ascii="Times New Roman" w:hAnsi="Times New Roman"/>
          <w:sz w:val="28"/>
          <w:szCs w:val="28"/>
        </w:rPr>
        <w:t>макролидного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ряда.</w:t>
      </w:r>
    </w:p>
    <w:p w:rsidR="00111302" w:rsidRPr="00111302" w:rsidRDefault="00111302" w:rsidP="004360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1302">
        <w:rPr>
          <w:rFonts w:ascii="Times New Roman" w:hAnsi="Times New Roman"/>
          <w:sz w:val="28"/>
          <w:szCs w:val="28"/>
        </w:rPr>
        <w:t>Ch.pneumoniae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чаще встреча</w:t>
      </w:r>
      <w:r>
        <w:rPr>
          <w:rFonts w:ascii="Times New Roman" w:hAnsi="Times New Roman"/>
          <w:sz w:val="28"/>
          <w:szCs w:val="28"/>
        </w:rPr>
        <w:t xml:space="preserve">ется при хроническом </w:t>
      </w:r>
      <w:r w:rsidRPr="0011130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этмоидите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. Этот внутриклеточный возбудитель также оказывается устойчивым к действию целого ряда антибиотиков. Под влиянием трансформирующих агентов (β-лактамных антибиотиков и др.) в цитоплазме клеток появляются аномальные формы хламидий, морфологически сходные с L-формами, которые не могут быть диагностированы с помощью классических биологических тестов. Как и в случае микоплазмы, активными против данного микроорганизма являются </w:t>
      </w:r>
      <w:proofErr w:type="spellStart"/>
      <w:r w:rsidRPr="00111302">
        <w:rPr>
          <w:rFonts w:ascii="Times New Roman" w:hAnsi="Times New Roman"/>
          <w:sz w:val="28"/>
          <w:szCs w:val="28"/>
        </w:rPr>
        <w:t>макролиды</w:t>
      </w:r>
      <w:proofErr w:type="spellEnd"/>
      <w:r w:rsidRPr="00111302">
        <w:rPr>
          <w:rFonts w:ascii="Times New Roman" w:hAnsi="Times New Roman"/>
          <w:sz w:val="28"/>
          <w:szCs w:val="28"/>
        </w:rPr>
        <w:t>.</w:t>
      </w:r>
    </w:p>
    <w:p w:rsidR="00111302" w:rsidRPr="00111302" w:rsidRDefault="00111302" w:rsidP="00111302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11302">
        <w:rPr>
          <w:rFonts w:ascii="Times New Roman" w:hAnsi="Times New Roman"/>
          <w:b/>
          <w:bCs/>
          <w:sz w:val="28"/>
          <w:szCs w:val="28"/>
        </w:rPr>
        <w:t xml:space="preserve">ТАБЯИЦА 1. ОСНОВНЫЕ ВОЗБУДИТЕЛИ ОСТРОГО </w:t>
      </w:r>
      <w:proofErr w:type="spellStart"/>
      <w:r w:rsidRPr="00111302">
        <w:rPr>
          <w:rFonts w:ascii="Times New Roman" w:hAnsi="Times New Roman"/>
          <w:b/>
          <w:sz w:val="40"/>
          <w:szCs w:val="40"/>
        </w:rPr>
        <w:t>этмоидита</w:t>
      </w:r>
      <w:proofErr w:type="spellEnd"/>
      <w:r w:rsidRPr="0011130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86"/>
        <w:gridCol w:w="1971"/>
        <w:gridCol w:w="905"/>
      </w:tblGrid>
      <w:tr w:rsidR="00111302" w:rsidRPr="00390F5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Основные возбудители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Частота встречаемости</w:t>
            </w: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Вирусы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1302">
              <w:rPr>
                <w:rFonts w:ascii="Times New Roman" w:hAnsi="Times New Roman"/>
                <w:sz w:val="28"/>
                <w:szCs w:val="28"/>
              </w:rPr>
              <w:t>Риновирус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Вирус гриппа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 xml:space="preserve">Вирус </w:t>
            </w:r>
            <w:proofErr w:type="spellStart"/>
            <w:r w:rsidRPr="00111302">
              <w:rPr>
                <w:rFonts w:ascii="Times New Roman" w:hAnsi="Times New Roman"/>
                <w:sz w:val="28"/>
                <w:szCs w:val="28"/>
              </w:rPr>
              <w:t>парагриппа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Аденовирус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Бактерии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1302">
              <w:rPr>
                <w:rFonts w:ascii="Times New Roman" w:hAnsi="Times New Roman"/>
                <w:sz w:val="28"/>
                <w:szCs w:val="28"/>
              </w:rPr>
              <w:lastRenderedPageBreak/>
              <w:t>Streptococcus</w:t>
            </w:r>
            <w:proofErr w:type="spellEnd"/>
            <w:r w:rsidRPr="00111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1302">
              <w:rPr>
                <w:rFonts w:ascii="Times New Roman" w:hAnsi="Times New Roman"/>
                <w:sz w:val="28"/>
                <w:szCs w:val="28"/>
              </w:rPr>
              <w:t>pneumonia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31% (20-35)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1302">
              <w:rPr>
                <w:rFonts w:ascii="Times New Roman" w:hAnsi="Times New Roman"/>
                <w:sz w:val="28"/>
                <w:szCs w:val="28"/>
              </w:rPr>
              <w:t>Haemophilus</w:t>
            </w:r>
            <w:proofErr w:type="spellEnd"/>
            <w:r w:rsidRPr="00111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1302">
              <w:rPr>
                <w:rFonts w:ascii="Times New Roman" w:hAnsi="Times New Roman"/>
                <w:sz w:val="28"/>
                <w:szCs w:val="28"/>
              </w:rPr>
              <w:t>influenzae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21% (6-26)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23%</w:t>
            </w: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1302">
              <w:rPr>
                <w:rFonts w:ascii="Times New Roman" w:hAnsi="Times New Roman"/>
                <w:sz w:val="28"/>
                <w:szCs w:val="28"/>
              </w:rPr>
              <w:t>S.pneumonia+H.influenzae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5% (1-9)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α-Streptococcus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9% (3-19)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1302">
              <w:rPr>
                <w:rFonts w:ascii="Times New Roman" w:hAnsi="Times New Roman"/>
                <w:sz w:val="28"/>
                <w:szCs w:val="28"/>
              </w:rPr>
              <w:t>Moraxella</w:t>
            </w:r>
            <w:proofErr w:type="spellEnd"/>
            <w:r w:rsidRPr="00111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1302">
              <w:rPr>
                <w:rFonts w:ascii="Times New Roman" w:hAnsi="Times New Roman"/>
                <w:sz w:val="28"/>
                <w:szCs w:val="28"/>
              </w:rPr>
              <w:t>catarrhalis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8% (2-10)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19%</w:t>
            </w: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Анаэробы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6% (0-10)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1302">
              <w:rPr>
                <w:rFonts w:ascii="Times New Roman" w:hAnsi="Times New Roman"/>
                <w:sz w:val="28"/>
                <w:szCs w:val="28"/>
              </w:rPr>
              <w:t>Staphylococcus</w:t>
            </w:r>
            <w:proofErr w:type="spellEnd"/>
            <w:r w:rsidRPr="00111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1302">
              <w:rPr>
                <w:rFonts w:ascii="Times New Roman" w:hAnsi="Times New Roman"/>
                <w:sz w:val="28"/>
                <w:szCs w:val="28"/>
              </w:rPr>
              <w:t>aureus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4% (0-8)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1302">
              <w:rPr>
                <w:rFonts w:ascii="Times New Roman" w:hAnsi="Times New Roman"/>
                <w:sz w:val="28"/>
                <w:szCs w:val="28"/>
              </w:rPr>
              <w:t>Streptococcus</w:t>
            </w:r>
            <w:proofErr w:type="spellEnd"/>
            <w:r w:rsidRPr="00111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1302">
              <w:rPr>
                <w:rFonts w:ascii="Times New Roman" w:hAnsi="Times New Roman"/>
                <w:sz w:val="28"/>
                <w:szCs w:val="28"/>
              </w:rPr>
              <w:t>pyogenes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2% (1-3)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</w:tr>
      <w:tr w:rsidR="00111302" w:rsidRPr="00390F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1302">
              <w:rPr>
                <w:rFonts w:ascii="Times New Roman" w:hAnsi="Times New Roman"/>
                <w:sz w:val="28"/>
                <w:szCs w:val="28"/>
              </w:rPr>
              <w:t>Грам</w:t>
            </w:r>
            <w:proofErr w:type="spellEnd"/>
            <w:r w:rsidRPr="00111302">
              <w:rPr>
                <w:rFonts w:ascii="Times New Roman" w:hAnsi="Times New Roman"/>
                <w:sz w:val="28"/>
                <w:szCs w:val="28"/>
              </w:rPr>
              <w:t xml:space="preserve"> (-) флора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9% (0-24)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302" w:rsidRPr="00111302" w:rsidRDefault="00111302" w:rsidP="0011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</w:tr>
    </w:tbl>
    <w:p w:rsidR="003064C0" w:rsidRDefault="003064C0" w:rsidP="00111302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3064C0" w:rsidRDefault="003064C0" w:rsidP="00D26F66">
      <w:pPr>
        <w:pStyle w:val="a5"/>
        <w:rPr>
          <w:rFonts w:ascii="Times New Roman" w:hAnsi="Times New Roman"/>
          <w:sz w:val="32"/>
          <w:szCs w:val="32"/>
        </w:rPr>
      </w:pPr>
    </w:p>
    <w:p w:rsidR="00111302" w:rsidRDefault="00111302" w:rsidP="00111302">
      <w:pPr>
        <w:pStyle w:val="a3"/>
        <w:jc w:val="center"/>
        <w:rPr>
          <w:b/>
          <w:bCs/>
          <w:sz w:val="28"/>
          <w:szCs w:val="28"/>
        </w:rPr>
      </w:pPr>
      <w:r w:rsidRPr="00111302">
        <w:rPr>
          <w:b/>
          <w:bCs/>
          <w:sz w:val="28"/>
          <w:szCs w:val="28"/>
        </w:rPr>
        <w:t>Патогенез</w:t>
      </w:r>
    </w:p>
    <w:p w:rsidR="0043600F" w:rsidRDefault="00111302" w:rsidP="004360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111302">
        <w:rPr>
          <w:sz w:val="28"/>
          <w:szCs w:val="28"/>
        </w:rPr>
        <w:t xml:space="preserve">Принято говорить о так называемом </w:t>
      </w:r>
      <w:r w:rsidRPr="004E3E0F">
        <w:rPr>
          <w:bCs/>
          <w:sz w:val="28"/>
          <w:szCs w:val="28"/>
        </w:rPr>
        <w:t>порочном круге процессов</w:t>
      </w:r>
      <w:r w:rsidRPr="00111302">
        <w:rPr>
          <w:sz w:val="28"/>
          <w:szCs w:val="28"/>
        </w:rPr>
        <w:t>, возникающих в</w:t>
      </w:r>
      <w:r w:rsidR="004E3E0F">
        <w:rPr>
          <w:sz w:val="28"/>
          <w:szCs w:val="28"/>
        </w:rPr>
        <w:t xml:space="preserve"> пазухах при </w:t>
      </w:r>
      <w:proofErr w:type="spellStart"/>
      <w:r w:rsidR="004E3E0F">
        <w:rPr>
          <w:sz w:val="28"/>
          <w:szCs w:val="28"/>
        </w:rPr>
        <w:t>обтурации</w:t>
      </w:r>
      <w:proofErr w:type="spellEnd"/>
      <w:r w:rsidR="004E3E0F">
        <w:rPr>
          <w:sz w:val="28"/>
          <w:szCs w:val="28"/>
        </w:rPr>
        <w:t xml:space="preserve"> соустий. </w:t>
      </w:r>
      <w:r w:rsidRPr="00111302">
        <w:rPr>
          <w:sz w:val="28"/>
          <w:szCs w:val="28"/>
        </w:rPr>
        <w:t>Обструкция соустья пазухи за счет отека слизистой оболочки приводит к снижению содержания кислорода в пазухе, увеличению концентрации СО</w:t>
      </w:r>
      <w:r w:rsidRPr="00111302">
        <w:rPr>
          <w:sz w:val="28"/>
          <w:szCs w:val="28"/>
          <w:vertAlign w:val="subscript"/>
        </w:rPr>
        <w:t>2</w:t>
      </w:r>
      <w:r w:rsidRPr="00111302">
        <w:rPr>
          <w:sz w:val="28"/>
          <w:szCs w:val="28"/>
        </w:rPr>
        <w:t xml:space="preserve">, угнетению </w:t>
      </w:r>
      <w:proofErr w:type="spellStart"/>
      <w:r w:rsidRPr="00111302">
        <w:rPr>
          <w:sz w:val="28"/>
          <w:szCs w:val="28"/>
        </w:rPr>
        <w:t>мукоцилиарной</w:t>
      </w:r>
      <w:proofErr w:type="spellEnd"/>
      <w:r w:rsidRPr="00111302">
        <w:rPr>
          <w:sz w:val="28"/>
          <w:szCs w:val="28"/>
        </w:rPr>
        <w:t xml:space="preserve"> активности и барьерной функции слизистой оболочки, способствует развитию гнойной инфекции. Существующий воспалительный процесс в околоносовой пазухе вызывает еще большую обструкцию соустья пазухи. Таким образом, при воспалительном процессе в околоносовых пазухах создается замкнутый круг, которому способствуют патологические процессы в полости носа и носоглотке: искривление носовой перегородки, гипертрофия носовых раковин, полипы, аденоидные вегетации, </w:t>
      </w:r>
      <w:proofErr w:type="spellStart"/>
      <w:r w:rsidRPr="00111302">
        <w:rPr>
          <w:sz w:val="28"/>
          <w:szCs w:val="28"/>
        </w:rPr>
        <w:t>синехии</w:t>
      </w:r>
      <w:proofErr w:type="spellEnd"/>
      <w:r w:rsidRPr="00111302">
        <w:rPr>
          <w:sz w:val="28"/>
          <w:szCs w:val="28"/>
        </w:rPr>
        <w:t>, атрезии и др. </w:t>
      </w:r>
    </w:p>
    <w:p w:rsidR="0043600F" w:rsidRPr="0043600F" w:rsidRDefault="00111302" w:rsidP="004360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02">
        <w:rPr>
          <w:sz w:val="28"/>
          <w:szCs w:val="28"/>
        </w:rPr>
        <w:t xml:space="preserve">Важнейшим элементом слизистой оболочки полости носа и ОНП является </w:t>
      </w:r>
      <w:proofErr w:type="spellStart"/>
      <w:r w:rsidRPr="004E3E0F">
        <w:rPr>
          <w:bCs/>
          <w:sz w:val="28"/>
          <w:szCs w:val="28"/>
        </w:rPr>
        <w:t>мукоцилиарная</w:t>
      </w:r>
      <w:proofErr w:type="spellEnd"/>
      <w:r w:rsidRPr="004E3E0F">
        <w:rPr>
          <w:bCs/>
          <w:sz w:val="28"/>
          <w:szCs w:val="28"/>
        </w:rPr>
        <w:t xml:space="preserve"> система</w:t>
      </w:r>
      <w:r w:rsidRPr="00111302">
        <w:rPr>
          <w:sz w:val="28"/>
          <w:szCs w:val="28"/>
        </w:rPr>
        <w:t xml:space="preserve">, которая состоит из реснитчатого эпителия, бокаловидных клеток, продуцирующих слизь, </w:t>
      </w:r>
      <w:proofErr w:type="spellStart"/>
      <w:r w:rsidRPr="00111302">
        <w:rPr>
          <w:sz w:val="28"/>
          <w:szCs w:val="28"/>
        </w:rPr>
        <w:t>альвеолярних</w:t>
      </w:r>
      <w:proofErr w:type="spellEnd"/>
      <w:r w:rsidRPr="00111302">
        <w:rPr>
          <w:sz w:val="28"/>
          <w:szCs w:val="28"/>
        </w:rPr>
        <w:t xml:space="preserve"> и трубчато-альвеолярных желез подслизистого слоя.</w:t>
      </w:r>
    </w:p>
    <w:p w:rsidR="0043600F" w:rsidRDefault="00111302" w:rsidP="004360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111302">
        <w:rPr>
          <w:sz w:val="28"/>
          <w:szCs w:val="28"/>
        </w:rPr>
        <w:t>Мерцательный эпителий, который синхронными движениями ресничек очищает пазухи от слизи и чужеродных агентов, служит первой линией защиты слизистой оболочки дыхательных путей. Он легко повреждается, даже при вдыхании холодного или перегретого, пересушенного воздуха, а также после непродолжительной тампонады носа и при эндоскопических вмешательствах в полости носа. </w:t>
      </w:r>
    </w:p>
    <w:p w:rsidR="0043600F" w:rsidRPr="0043600F" w:rsidRDefault="00111302" w:rsidP="004360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02">
        <w:rPr>
          <w:sz w:val="28"/>
          <w:szCs w:val="28"/>
        </w:rPr>
        <w:t xml:space="preserve">На всем протяжении (от полости носа до терминальных бронхиол) слизистая оболочка дыхательных путей покрыта секретом толщиной от 2 (в бронхиолах) до 5 </w:t>
      </w:r>
      <w:r w:rsidRPr="00111302">
        <w:rPr>
          <w:sz w:val="28"/>
          <w:szCs w:val="28"/>
        </w:rPr>
        <w:lastRenderedPageBreak/>
        <w:t>мкм (в бронхах, трахее и полости носа). Этот секрет четко дифференцируется на два слоя: нижний – жидкий («золь»), в который погружены реснички, и верхний – более густой («гель», или собственно секрет). Именно благодаря скоординированным колебательным движениям ресничек эпителия возможны продвижение и выведение секрета.</w:t>
      </w:r>
    </w:p>
    <w:p w:rsidR="0043600F" w:rsidRPr="0043600F" w:rsidRDefault="00111302" w:rsidP="004360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02">
        <w:rPr>
          <w:sz w:val="28"/>
          <w:szCs w:val="28"/>
        </w:rPr>
        <w:t xml:space="preserve">При нормальном </w:t>
      </w:r>
      <w:proofErr w:type="spellStart"/>
      <w:r w:rsidRPr="00111302">
        <w:rPr>
          <w:sz w:val="28"/>
          <w:szCs w:val="28"/>
        </w:rPr>
        <w:t>мукоцилиарном</w:t>
      </w:r>
      <w:proofErr w:type="spellEnd"/>
      <w:r w:rsidRPr="00111302">
        <w:rPr>
          <w:sz w:val="28"/>
          <w:szCs w:val="28"/>
        </w:rPr>
        <w:t xml:space="preserve"> клиренсе бактерии </w:t>
      </w:r>
      <w:proofErr w:type="spellStart"/>
      <w:r w:rsidRPr="00111302">
        <w:rPr>
          <w:sz w:val="28"/>
          <w:szCs w:val="28"/>
        </w:rPr>
        <w:t>ринобронхиального</w:t>
      </w:r>
      <w:proofErr w:type="spellEnd"/>
      <w:r w:rsidRPr="00111302">
        <w:rPr>
          <w:sz w:val="28"/>
          <w:szCs w:val="28"/>
        </w:rPr>
        <w:t xml:space="preserve"> секрета за секунду могут продвигаться вдоль десяти и более клеток слизистой оболочки, что сводит время контакта микроорганизма с клеткой до 0,1 с и затрудняет инвазию микроорганизма в эпителий. Эффективность механического клиренса зависит также от реологических свойств самого </w:t>
      </w:r>
      <w:proofErr w:type="spellStart"/>
      <w:r w:rsidRPr="00111302">
        <w:rPr>
          <w:sz w:val="28"/>
          <w:szCs w:val="28"/>
        </w:rPr>
        <w:t>ринобронхиального</w:t>
      </w:r>
      <w:proofErr w:type="spellEnd"/>
      <w:r w:rsidRPr="00111302">
        <w:rPr>
          <w:sz w:val="28"/>
          <w:szCs w:val="28"/>
        </w:rPr>
        <w:t xml:space="preserve"> секрета, то есть от его «текучести». В свою очередь, объем секрета и его химический состав связаны с влиянием механических (частицы пыли) и физических (влажность, температура воздуха) факторов внешней среды.</w:t>
      </w:r>
    </w:p>
    <w:p w:rsidR="0043600F" w:rsidRDefault="00111302" w:rsidP="004360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111302">
        <w:rPr>
          <w:sz w:val="28"/>
          <w:szCs w:val="28"/>
        </w:rPr>
        <w:t xml:space="preserve">Недостаточность </w:t>
      </w:r>
      <w:proofErr w:type="spellStart"/>
      <w:r w:rsidRPr="00111302">
        <w:rPr>
          <w:sz w:val="28"/>
          <w:szCs w:val="28"/>
        </w:rPr>
        <w:t>мукоцилиарного</w:t>
      </w:r>
      <w:proofErr w:type="spellEnd"/>
      <w:r w:rsidRPr="00111302">
        <w:rPr>
          <w:sz w:val="28"/>
          <w:szCs w:val="28"/>
        </w:rPr>
        <w:t xml:space="preserve"> клиренса может быть и врожденной. Примером является синдром </w:t>
      </w:r>
      <w:proofErr w:type="spellStart"/>
      <w:r w:rsidRPr="00111302">
        <w:rPr>
          <w:sz w:val="28"/>
          <w:szCs w:val="28"/>
        </w:rPr>
        <w:t>Картагенера</w:t>
      </w:r>
      <w:proofErr w:type="spellEnd"/>
      <w:r w:rsidRPr="00111302">
        <w:rPr>
          <w:sz w:val="28"/>
          <w:szCs w:val="28"/>
        </w:rPr>
        <w:t xml:space="preserve"> (инверсия внутренних органов или </w:t>
      </w:r>
      <w:proofErr w:type="spellStart"/>
      <w:r w:rsidRPr="00111302">
        <w:rPr>
          <w:sz w:val="28"/>
          <w:szCs w:val="28"/>
        </w:rPr>
        <w:t>декстракардия</w:t>
      </w:r>
      <w:proofErr w:type="spellEnd"/>
      <w:r w:rsidRPr="00111302">
        <w:rPr>
          <w:sz w:val="28"/>
          <w:szCs w:val="28"/>
        </w:rPr>
        <w:t>, бронхоэктатическая болезнь и полипозно-гнойный синусит). При этой патологии наблюдается неподвижность ресничек многорядного мерцательного эпителия. </w:t>
      </w:r>
    </w:p>
    <w:p w:rsidR="0043600F" w:rsidRPr="0043600F" w:rsidRDefault="00111302" w:rsidP="004360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02">
        <w:rPr>
          <w:sz w:val="28"/>
          <w:szCs w:val="28"/>
        </w:rPr>
        <w:t xml:space="preserve">Первый ответ слизистой оболочки носа на внедрение повреждающего инфекционного или неинфекционного агента – </w:t>
      </w:r>
      <w:r w:rsidRPr="004E3E0F">
        <w:rPr>
          <w:bCs/>
          <w:sz w:val="28"/>
          <w:szCs w:val="28"/>
        </w:rPr>
        <w:t>воспалительная реакция с гиперсекрецией слизи</w:t>
      </w:r>
      <w:r w:rsidRPr="00111302">
        <w:rPr>
          <w:sz w:val="28"/>
          <w:szCs w:val="28"/>
        </w:rPr>
        <w:t xml:space="preserve">. При воздействии вирусов и бактерий фагоцитоз и функция реснитчатого эпителия могут оказаться недостаточными, в этом случае вследствие активной деятельности желез развивается </w:t>
      </w:r>
      <w:proofErr w:type="spellStart"/>
      <w:r w:rsidRPr="00111302">
        <w:rPr>
          <w:sz w:val="28"/>
          <w:szCs w:val="28"/>
        </w:rPr>
        <w:t>ринорея</w:t>
      </w:r>
      <w:proofErr w:type="spellEnd"/>
      <w:r w:rsidRPr="00111302">
        <w:rPr>
          <w:sz w:val="28"/>
          <w:szCs w:val="28"/>
        </w:rPr>
        <w:t xml:space="preserve">, вырабатывается секрет с низким уровнем гликопротеинов, а </w:t>
      </w:r>
      <w:proofErr w:type="spellStart"/>
      <w:r w:rsidRPr="00111302">
        <w:rPr>
          <w:sz w:val="28"/>
          <w:szCs w:val="28"/>
        </w:rPr>
        <w:t>хронизация</w:t>
      </w:r>
      <w:proofErr w:type="spellEnd"/>
      <w:r w:rsidRPr="00111302">
        <w:rPr>
          <w:sz w:val="28"/>
          <w:szCs w:val="28"/>
        </w:rPr>
        <w:t xml:space="preserve"> воспалительного процесса приводит к перестройке слизистой оболочки и эпителия. С повышением вязкости скорость движения секрета замедляется, иногда вплоть до полной его остановки, и тогда вязкий стекловидный секрет способен полностью перекрыть просвет выводных отверстий околоносовых пазух.</w:t>
      </w:r>
    </w:p>
    <w:p w:rsidR="0043600F" w:rsidRPr="0043600F" w:rsidRDefault="00111302" w:rsidP="004360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02">
        <w:rPr>
          <w:sz w:val="28"/>
          <w:szCs w:val="28"/>
        </w:rPr>
        <w:t xml:space="preserve">Скопление носового секрета не только влияет на дренажную функцию пазух, нарушая </w:t>
      </w:r>
      <w:proofErr w:type="spellStart"/>
      <w:r w:rsidRPr="00111302">
        <w:rPr>
          <w:sz w:val="28"/>
          <w:szCs w:val="28"/>
        </w:rPr>
        <w:t>мукоцилиарный</w:t>
      </w:r>
      <w:proofErr w:type="spellEnd"/>
      <w:r w:rsidRPr="00111302">
        <w:rPr>
          <w:sz w:val="28"/>
          <w:szCs w:val="28"/>
        </w:rPr>
        <w:t xml:space="preserve"> барьер, но также </w:t>
      </w:r>
      <w:r w:rsidRPr="004E3E0F">
        <w:rPr>
          <w:bCs/>
          <w:sz w:val="28"/>
          <w:szCs w:val="28"/>
        </w:rPr>
        <w:t>подавляет местный иммунитет</w:t>
      </w:r>
      <w:r w:rsidRPr="004E3E0F">
        <w:rPr>
          <w:sz w:val="28"/>
          <w:szCs w:val="28"/>
        </w:rPr>
        <w:t>.</w:t>
      </w:r>
      <w:r w:rsidRPr="00111302">
        <w:rPr>
          <w:sz w:val="28"/>
          <w:szCs w:val="28"/>
        </w:rPr>
        <w:t xml:space="preserve"> Следует отметить, что при хроническом синусите нарушаются почти все звенья как клеточного, так и гуморального иммунитета, возникает дефицит иммуноглобулинов классов A, G, M, особенно секреторного иммуноглобулина А, повышается содержание иммуноглобулина Е, снижаются титр комплемента, концентрация Т-лимфоцитов периферической крови, активность фагоцитоза, уровень </w:t>
      </w:r>
      <w:proofErr w:type="spellStart"/>
      <w:r w:rsidRPr="00111302">
        <w:rPr>
          <w:sz w:val="28"/>
          <w:szCs w:val="28"/>
        </w:rPr>
        <w:t>интерлейкинов</w:t>
      </w:r>
      <w:proofErr w:type="spellEnd"/>
      <w:r w:rsidRPr="00111302">
        <w:rPr>
          <w:sz w:val="28"/>
          <w:szCs w:val="28"/>
        </w:rPr>
        <w:t xml:space="preserve">. По мнению R. </w:t>
      </w:r>
      <w:proofErr w:type="spellStart"/>
      <w:r w:rsidRPr="00111302">
        <w:rPr>
          <w:sz w:val="28"/>
          <w:szCs w:val="28"/>
        </w:rPr>
        <w:t>Nishimoto</w:t>
      </w:r>
      <w:proofErr w:type="spellEnd"/>
      <w:r w:rsidRPr="00111302">
        <w:rPr>
          <w:sz w:val="28"/>
          <w:szCs w:val="28"/>
        </w:rPr>
        <w:t xml:space="preserve"> </w:t>
      </w:r>
      <w:proofErr w:type="spellStart"/>
      <w:r w:rsidRPr="00111302">
        <w:rPr>
          <w:sz w:val="28"/>
          <w:szCs w:val="28"/>
        </w:rPr>
        <w:t>et</w:t>
      </w:r>
      <w:proofErr w:type="spellEnd"/>
      <w:r w:rsidRPr="00111302">
        <w:rPr>
          <w:sz w:val="28"/>
          <w:szCs w:val="28"/>
        </w:rPr>
        <w:t xml:space="preserve"> </w:t>
      </w:r>
      <w:proofErr w:type="spellStart"/>
      <w:r w:rsidRPr="00111302">
        <w:rPr>
          <w:sz w:val="28"/>
          <w:szCs w:val="28"/>
        </w:rPr>
        <w:t>a</w:t>
      </w:r>
      <w:r w:rsidR="004E3E0F">
        <w:rPr>
          <w:sz w:val="28"/>
          <w:szCs w:val="28"/>
        </w:rPr>
        <w:t>l</w:t>
      </w:r>
      <w:proofErr w:type="spellEnd"/>
      <w:r w:rsidR="004E3E0F">
        <w:rPr>
          <w:sz w:val="28"/>
          <w:szCs w:val="28"/>
        </w:rPr>
        <w:t>.</w:t>
      </w:r>
      <w:r w:rsidRPr="00111302">
        <w:rPr>
          <w:sz w:val="28"/>
          <w:szCs w:val="28"/>
        </w:rPr>
        <w:t xml:space="preserve">, снижение иммунологической защиты играет решающую роль в </w:t>
      </w:r>
      <w:proofErr w:type="spellStart"/>
      <w:r w:rsidRPr="00111302">
        <w:rPr>
          <w:sz w:val="28"/>
          <w:szCs w:val="28"/>
        </w:rPr>
        <w:t>хронизации</w:t>
      </w:r>
      <w:proofErr w:type="spellEnd"/>
      <w:r w:rsidRPr="00111302">
        <w:rPr>
          <w:sz w:val="28"/>
          <w:szCs w:val="28"/>
        </w:rPr>
        <w:t xml:space="preserve"> воспалительного процесса. Частое возникновение хронического воспаления в ОНП у пациентов с угнетенным иммунитетом (ВИЧ-инфекция, </w:t>
      </w:r>
      <w:proofErr w:type="spellStart"/>
      <w:r w:rsidRPr="00111302">
        <w:rPr>
          <w:sz w:val="28"/>
          <w:szCs w:val="28"/>
        </w:rPr>
        <w:t>иммунодефицитные</w:t>
      </w:r>
      <w:proofErr w:type="spellEnd"/>
      <w:r w:rsidRPr="00111302">
        <w:rPr>
          <w:sz w:val="28"/>
          <w:szCs w:val="28"/>
        </w:rPr>
        <w:t xml:space="preserve"> состояния различной этиологии) подтверждает значение иммунологических расстройств в развитии воспалительных заб</w:t>
      </w:r>
      <w:r w:rsidR="004E3E0F">
        <w:rPr>
          <w:sz w:val="28"/>
          <w:szCs w:val="28"/>
        </w:rPr>
        <w:t>олеваний околоносовых пазух</w:t>
      </w:r>
      <w:r w:rsidRPr="00111302">
        <w:rPr>
          <w:sz w:val="28"/>
          <w:szCs w:val="28"/>
        </w:rPr>
        <w:t>.</w:t>
      </w:r>
    </w:p>
    <w:p w:rsidR="0043600F" w:rsidRDefault="00111302" w:rsidP="004360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111302">
        <w:rPr>
          <w:sz w:val="28"/>
          <w:szCs w:val="28"/>
        </w:rPr>
        <w:t xml:space="preserve">Развитию воспалительного процесса в околоносовых пазухах способствуют </w:t>
      </w:r>
      <w:r w:rsidRPr="004E3E0F">
        <w:rPr>
          <w:bCs/>
          <w:sz w:val="28"/>
          <w:szCs w:val="28"/>
        </w:rPr>
        <w:t>аномалии строения внутриносовых структур и решетчатого лабиринта</w:t>
      </w:r>
      <w:r w:rsidRPr="004E3E0F">
        <w:rPr>
          <w:sz w:val="28"/>
          <w:szCs w:val="28"/>
        </w:rPr>
        <w:t>,</w:t>
      </w:r>
      <w:r w:rsidRPr="00111302">
        <w:rPr>
          <w:sz w:val="28"/>
          <w:szCs w:val="28"/>
        </w:rPr>
        <w:t xml:space="preserve"> нарушающие проходимость естественных отверстий ОНП и механизмы их аэрации и очищения. В условиях застоя секрета и снижения парциального давления кислорода в ОНП создаются оптимальные условия для существования бактериальной инфекции. При </w:t>
      </w:r>
      <w:r w:rsidRPr="00111302">
        <w:rPr>
          <w:sz w:val="28"/>
          <w:szCs w:val="28"/>
        </w:rPr>
        <w:lastRenderedPageBreak/>
        <w:t xml:space="preserve">хроническом воспалении в слизистой оболочке возникает очаговая или диффузная метаплазия многорядного цилиндрического эпителия в многослойный, лишенный ресничек и, следовательно, утративший способность удалять со своей поверхности бактерии и вирусы путем активного </w:t>
      </w:r>
      <w:proofErr w:type="spellStart"/>
      <w:r w:rsidRPr="00111302">
        <w:rPr>
          <w:sz w:val="28"/>
          <w:szCs w:val="28"/>
        </w:rPr>
        <w:t>мукоцилиарного</w:t>
      </w:r>
      <w:proofErr w:type="spellEnd"/>
      <w:r w:rsidRPr="00111302">
        <w:rPr>
          <w:sz w:val="28"/>
          <w:szCs w:val="28"/>
        </w:rPr>
        <w:t xml:space="preserve"> транспорта.</w:t>
      </w:r>
    </w:p>
    <w:p w:rsidR="0043600F" w:rsidRPr="0043600F" w:rsidRDefault="00111302" w:rsidP="004360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02">
        <w:rPr>
          <w:sz w:val="28"/>
          <w:szCs w:val="28"/>
        </w:rPr>
        <w:t>В развитии обострений хронических гнойных воспалительных заболеваний дыхательных путей большое значение имеют активация процессов перекисного окисления липидов и недостаточность ферментных систем анти</w:t>
      </w:r>
      <w:r w:rsidR="004E3E0F">
        <w:rPr>
          <w:sz w:val="28"/>
          <w:szCs w:val="28"/>
        </w:rPr>
        <w:t>оксидантной защиты организма</w:t>
      </w:r>
      <w:r w:rsidR="008E4990">
        <w:rPr>
          <w:sz w:val="28"/>
          <w:szCs w:val="28"/>
        </w:rPr>
        <w:t xml:space="preserve">. </w:t>
      </w:r>
    </w:p>
    <w:p w:rsidR="00111302" w:rsidRPr="00111302" w:rsidRDefault="00111302" w:rsidP="004360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02">
        <w:rPr>
          <w:sz w:val="28"/>
          <w:szCs w:val="28"/>
        </w:rPr>
        <w:t>Данные иммунологических исследований у больных с хроническими заболеваниями ОНП позволяют считать рецидивирующие процессы в околоносовых пазухах, особенно гнойного характера, одним из важных клинических индикаторов наличия вторичного</w:t>
      </w:r>
      <w:r w:rsidR="004E3E0F">
        <w:rPr>
          <w:sz w:val="28"/>
          <w:szCs w:val="28"/>
        </w:rPr>
        <w:t xml:space="preserve"> </w:t>
      </w:r>
      <w:proofErr w:type="spellStart"/>
      <w:r w:rsidR="004E3E0F">
        <w:rPr>
          <w:sz w:val="28"/>
          <w:szCs w:val="28"/>
        </w:rPr>
        <w:t>иммунодефицитного</w:t>
      </w:r>
      <w:proofErr w:type="spellEnd"/>
      <w:r w:rsidR="004E3E0F">
        <w:rPr>
          <w:sz w:val="28"/>
          <w:szCs w:val="28"/>
        </w:rPr>
        <w:t xml:space="preserve"> состояния</w:t>
      </w:r>
      <w:r w:rsidRPr="00111302">
        <w:rPr>
          <w:sz w:val="28"/>
          <w:szCs w:val="28"/>
        </w:rPr>
        <w:t>. В связи с этим разработка методов иммунодиагностики у больных с хроническими инфекционно-воспалительными процессами в околоносовых синусах, создание новых эффективных схем лечения с включением иммуномодулирующих средств остается актуальным вопросом современной ринологии.</w:t>
      </w:r>
    </w:p>
    <w:p w:rsidR="00111302" w:rsidRDefault="004E3E0F" w:rsidP="004E3E0F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Лекарственные средства, </w:t>
      </w:r>
      <w:proofErr w:type="spellStart"/>
      <w:r>
        <w:rPr>
          <w:rFonts w:ascii="Times New Roman" w:hAnsi="Times New Roman"/>
          <w:sz w:val="32"/>
          <w:szCs w:val="32"/>
        </w:rPr>
        <w:t>коррегирующие</w:t>
      </w:r>
      <w:proofErr w:type="spellEnd"/>
      <w:r>
        <w:rPr>
          <w:rFonts w:ascii="Times New Roman" w:hAnsi="Times New Roman"/>
          <w:sz w:val="32"/>
          <w:szCs w:val="32"/>
        </w:rPr>
        <w:t xml:space="preserve"> основные звенья патогенеза</w:t>
      </w:r>
    </w:p>
    <w:p w:rsidR="004E3E0F" w:rsidRDefault="004E3E0F" w:rsidP="004E3E0F">
      <w:pPr>
        <w:pStyle w:val="a5"/>
        <w:rPr>
          <w:rFonts w:ascii="Times New Roman" w:hAnsi="Times New Roman"/>
          <w:sz w:val="32"/>
          <w:szCs w:val="32"/>
        </w:rPr>
      </w:pPr>
    </w:p>
    <w:p w:rsidR="004E3E0F" w:rsidRPr="00744CCE" w:rsidRDefault="00744CCE" w:rsidP="004E3E0F">
      <w:pPr>
        <w:pStyle w:val="a5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Сосудосуживающие средства (</w:t>
      </w:r>
      <w:proofErr w:type="spellStart"/>
      <w:r w:rsidRPr="00744CCE">
        <w:rPr>
          <w:rFonts w:ascii="Times New Roman" w:hAnsi="Times New Roman"/>
          <w:sz w:val="28"/>
          <w:szCs w:val="28"/>
        </w:rPr>
        <w:t>нафазолин</w:t>
      </w:r>
      <w:proofErr w:type="spellEnd"/>
      <w:r w:rsidRPr="00744CC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44CCE">
        <w:rPr>
          <w:rFonts w:ascii="Times New Roman" w:hAnsi="Times New Roman"/>
          <w:sz w:val="28"/>
          <w:szCs w:val="28"/>
        </w:rPr>
        <w:t>нафтизин</w:t>
      </w:r>
      <w:proofErr w:type="spellEnd"/>
      <w:r w:rsidRPr="00744CCE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744CCE">
        <w:rPr>
          <w:rFonts w:ascii="Times New Roman" w:hAnsi="Times New Roman"/>
          <w:sz w:val="28"/>
          <w:szCs w:val="28"/>
        </w:rPr>
        <w:t>ксилометазолин</w:t>
      </w:r>
      <w:proofErr w:type="spellEnd"/>
      <w:r w:rsidRPr="00744CC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44CCE">
        <w:rPr>
          <w:rFonts w:ascii="Times New Roman" w:hAnsi="Times New Roman"/>
          <w:sz w:val="28"/>
          <w:szCs w:val="28"/>
        </w:rPr>
        <w:t>ксимелин</w:t>
      </w:r>
      <w:proofErr w:type="spellEnd"/>
      <w:r w:rsidRPr="00744C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CCE">
        <w:rPr>
          <w:rFonts w:ascii="Times New Roman" w:hAnsi="Times New Roman"/>
          <w:sz w:val="28"/>
          <w:szCs w:val="28"/>
        </w:rPr>
        <w:t>олинт</w:t>
      </w:r>
      <w:proofErr w:type="spellEnd"/>
      <w:r w:rsidRPr="00744CCE">
        <w:rPr>
          <w:rFonts w:ascii="Times New Roman" w:hAnsi="Times New Roman"/>
          <w:sz w:val="28"/>
          <w:szCs w:val="28"/>
        </w:rPr>
        <w:t xml:space="preserve"> и др.) и </w:t>
      </w:r>
      <w:proofErr w:type="spellStart"/>
      <w:r w:rsidRPr="00744CCE">
        <w:rPr>
          <w:rFonts w:ascii="Times New Roman" w:hAnsi="Times New Roman"/>
          <w:sz w:val="28"/>
          <w:szCs w:val="28"/>
        </w:rPr>
        <w:t>оксиметазолин</w:t>
      </w:r>
      <w:proofErr w:type="spellEnd"/>
      <w:r w:rsidRPr="00744CC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44CCE">
        <w:rPr>
          <w:rFonts w:ascii="Times New Roman" w:hAnsi="Times New Roman"/>
          <w:sz w:val="28"/>
          <w:szCs w:val="28"/>
        </w:rPr>
        <w:t>називин</w:t>
      </w:r>
      <w:proofErr w:type="spellEnd"/>
      <w:r w:rsidRPr="00744CCE">
        <w:rPr>
          <w:rFonts w:ascii="Times New Roman" w:hAnsi="Times New Roman"/>
          <w:sz w:val="28"/>
          <w:szCs w:val="28"/>
        </w:rPr>
        <w:t>)</w:t>
      </w:r>
      <w:r w:rsidR="008E4990" w:rsidRPr="008E49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44CCE" w:rsidRPr="00744CCE" w:rsidRDefault="00744CCE" w:rsidP="004E3E0F">
      <w:pPr>
        <w:pStyle w:val="a5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Антисептические препараты (колларгол, протаргол, отвары трав (коры дуба), </w:t>
      </w:r>
      <w:proofErr w:type="spellStart"/>
      <w:r>
        <w:rPr>
          <w:rFonts w:ascii="Times New Roman" w:hAnsi="Times New Roman"/>
          <w:sz w:val="28"/>
          <w:szCs w:val="28"/>
        </w:rPr>
        <w:t>фюзафюджин</w:t>
      </w:r>
      <w:proofErr w:type="spellEnd"/>
      <w:r>
        <w:rPr>
          <w:rFonts w:ascii="Times New Roman" w:hAnsi="Times New Roman"/>
          <w:sz w:val="28"/>
          <w:szCs w:val="28"/>
        </w:rPr>
        <w:t xml:space="preserve"> (биопарокс)</w:t>
      </w:r>
      <w:r w:rsidR="008E4990" w:rsidRPr="008E49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44CCE" w:rsidRPr="00744CCE" w:rsidRDefault="00744CCE" w:rsidP="004E3E0F">
      <w:pPr>
        <w:pStyle w:val="a5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Иммуностимулирующие средства (ИРС19).</w:t>
      </w:r>
    </w:p>
    <w:p w:rsidR="00744CCE" w:rsidRDefault="00744CCE" w:rsidP="004E3E0F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44CCE">
        <w:rPr>
          <w:rFonts w:ascii="Times New Roman" w:hAnsi="Times New Roman"/>
          <w:sz w:val="28"/>
          <w:szCs w:val="28"/>
        </w:rPr>
        <w:t xml:space="preserve">омеопатические и фитотерапевтические средства, обладающие противовоспалительным, </w:t>
      </w:r>
      <w:proofErr w:type="spellStart"/>
      <w:r w:rsidRPr="00744CCE">
        <w:rPr>
          <w:rFonts w:ascii="Times New Roman" w:hAnsi="Times New Roman"/>
          <w:sz w:val="28"/>
          <w:szCs w:val="28"/>
        </w:rPr>
        <w:t>секретолитическим</w:t>
      </w:r>
      <w:proofErr w:type="spellEnd"/>
      <w:r w:rsidRPr="00744CCE">
        <w:rPr>
          <w:rFonts w:ascii="Times New Roman" w:hAnsi="Times New Roman"/>
          <w:sz w:val="28"/>
          <w:szCs w:val="28"/>
        </w:rPr>
        <w:t xml:space="preserve"> и мягки</w:t>
      </w:r>
      <w:r>
        <w:rPr>
          <w:rFonts w:ascii="Times New Roman" w:hAnsi="Times New Roman"/>
          <w:sz w:val="28"/>
          <w:szCs w:val="28"/>
        </w:rPr>
        <w:t>м иммуномодулирующим эффектами (</w:t>
      </w:r>
      <w:proofErr w:type="spellStart"/>
      <w:r>
        <w:rPr>
          <w:rFonts w:ascii="Times New Roman" w:hAnsi="Times New Roman"/>
          <w:sz w:val="28"/>
          <w:szCs w:val="28"/>
        </w:rPr>
        <w:t>циннабсин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синупрет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траумель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С).</w:t>
      </w:r>
    </w:p>
    <w:p w:rsidR="00744CCE" w:rsidRPr="00744CCE" w:rsidRDefault="00744CCE" w:rsidP="004E3E0F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Антибиотики (</w:t>
      </w:r>
      <w:proofErr w:type="spellStart"/>
      <w:r>
        <w:rPr>
          <w:rFonts w:ascii="Times New Roman" w:hAnsi="Times New Roman"/>
          <w:sz w:val="28"/>
          <w:szCs w:val="28"/>
        </w:rPr>
        <w:t>эмсеф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744CCE">
        <w:rPr>
          <w:sz w:val="24"/>
        </w:rPr>
        <w:t xml:space="preserve"> </w:t>
      </w:r>
      <w:r w:rsidRPr="00744CCE">
        <w:rPr>
          <w:rFonts w:ascii="Times New Roman" w:hAnsi="Times New Roman"/>
          <w:sz w:val="28"/>
          <w:szCs w:val="28"/>
        </w:rPr>
        <w:t>амоксициллин</w:t>
      </w:r>
      <w:r>
        <w:rPr>
          <w:rFonts w:ascii="Times New Roman" w:hAnsi="Times New Roman"/>
          <w:sz w:val="28"/>
          <w:szCs w:val="28"/>
        </w:rPr>
        <w:t xml:space="preserve"> и др.).</w:t>
      </w:r>
    </w:p>
    <w:p w:rsidR="003064C0" w:rsidRDefault="003064C0" w:rsidP="00D26F66">
      <w:pPr>
        <w:pStyle w:val="a5"/>
        <w:rPr>
          <w:rFonts w:ascii="Times New Roman" w:hAnsi="Times New Roman"/>
          <w:sz w:val="32"/>
          <w:szCs w:val="32"/>
        </w:rPr>
      </w:pPr>
    </w:p>
    <w:p w:rsidR="003064C0" w:rsidRDefault="003064C0" w:rsidP="003064C0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Базисный препарат</w:t>
      </w:r>
    </w:p>
    <w:p w:rsidR="003064C0" w:rsidRPr="00E3195D" w:rsidRDefault="003064C0" w:rsidP="004360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195D"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 w:rsidRPr="00E3195D">
        <w:rPr>
          <w:rFonts w:ascii="Times New Roman" w:hAnsi="Times New Roman"/>
          <w:sz w:val="28"/>
          <w:szCs w:val="28"/>
        </w:rPr>
        <w:t>:</w:t>
      </w:r>
    </w:p>
    <w:p w:rsidR="003064C0" w:rsidRPr="00E3195D" w:rsidRDefault="003064C0" w:rsidP="004360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3195D">
        <w:rPr>
          <w:rFonts w:ascii="Times New Roman" w:hAnsi="Times New Roman"/>
          <w:sz w:val="28"/>
          <w:szCs w:val="28"/>
        </w:rPr>
        <w:t xml:space="preserve">Действующее вещество – </w:t>
      </w:r>
      <w:proofErr w:type="spellStart"/>
      <w:r w:rsidRPr="00E3195D">
        <w:rPr>
          <w:rFonts w:ascii="Times New Roman" w:hAnsi="Times New Roman"/>
          <w:sz w:val="28"/>
          <w:szCs w:val="28"/>
        </w:rPr>
        <w:t>цефтриаксон</w:t>
      </w:r>
      <w:proofErr w:type="spellEnd"/>
      <w:r w:rsidRPr="00E3195D">
        <w:rPr>
          <w:rFonts w:ascii="Times New Roman" w:hAnsi="Times New Roman"/>
          <w:sz w:val="28"/>
          <w:szCs w:val="28"/>
        </w:rPr>
        <w:t>.</w:t>
      </w:r>
    </w:p>
    <w:p w:rsidR="003064C0" w:rsidRPr="00E3195D" w:rsidRDefault="003064C0" w:rsidP="004360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3195D">
        <w:rPr>
          <w:rFonts w:ascii="Times New Roman" w:hAnsi="Times New Roman"/>
          <w:sz w:val="28"/>
          <w:szCs w:val="28"/>
        </w:rPr>
        <w:t xml:space="preserve">При парентеральном введении </w:t>
      </w:r>
      <w:proofErr w:type="spellStart"/>
      <w:r w:rsidRPr="00E3195D">
        <w:rPr>
          <w:rFonts w:ascii="Times New Roman" w:hAnsi="Times New Roman"/>
          <w:sz w:val="28"/>
          <w:szCs w:val="28"/>
        </w:rPr>
        <w:t>эмсеф</w:t>
      </w:r>
      <w:proofErr w:type="spellEnd"/>
      <w:r w:rsidRPr="00E3195D">
        <w:rPr>
          <w:rFonts w:ascii="Times New Roman" w:hAnsi="Times New Roman"/>
          <w:sz w:val="28"/>
          <w:szCs w:val="28"/>
        </w:rPr>
        <w:t xml:space="preserve"> хорошо проникает в ткани и жидкости организма. </w:t>
      </w:r>
      <w:proofErr w:type="spellStart"/>
      <w:r w:rsidRPr="00E3195D">
        <w:rPr>
          <w:rFonts w:ascii="Times New Roman" w:hAnsi="Times New Roman"/>
          <w:sz w:val="28"/>
          <w:szCs w:val="28"/>
        </w:rPr>
        <w:t>Биодоступность</w:t>
      </w:r>
      <w:proofErr w:type="spellEnd"/>
      <w:r w:rsidRPr="00E3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95D">
        <w:rPr>
          <w:rFonts w:ascii="Times New Roman" w:hAnsi="Times New Roman"/>
          <w:sz w:val="28"/>
          <w:szCs w:val="28"/>
        </w:rPr>
        <w:t>эмсефа</w:t>
      </w:r>
      <w:proofErr w:type="spellEnd"/>
      <w:r w:rsidRPr="00E3195D">
        <w:rPr>
          <w:rFonts w:ascii="Times New Roman" w:hAnsi="Times New Roman"/>
          <w:sz w:val="28"/>
          <w:szCs w:val="28"/>
        </w:rPr>
        <w:t xml:space="preserve"> при внутримышечном введении -100%. При внутривенном введении </w:t>
      </w:r>
      <w:proofErr w:type="spellStart"/>
      <w:r w:rsidRPr="00E3195D">
        <w:rPr>
          <w:rFonts w:ascii="Times New Roman" w:hAnsi="Times New Roman"/>
          <w:sz w:val="28"/>
          <w:szCs w:val="28"/>
        </w:rPr>
        <w:t>эмсеф</w:t>
      </w:r>
      <w:proofErr w:type="spellEnd"/>
      <w:r w:rsidRPr="00E3195D">
        <w:rPr>
          <w:rFonts w:ascii="Times New Roman" w:hAnsi="Times New Roman"/>
          <w:sz w:val="28"/>
          <w:szCs w:val="28"/>
        </w:rPr>
        <w:t xml:space="preserve"> быстро </w:t>
      </w:r>
      <w:proofErr w:type="spellStart"/>
      <w:r w:rsidRPr="00E3195D">
        <w:rPr>
          <w:rFonts w:ascii="Times New Roman" w:hAnsi="Times New Roman"/>
          <w:sz w:val="28"/>
          <w:szCs w:val="28"/>
        </w:rPr>
        <w:t>дифундирует</w:t>
      </w:r>
      <w:proofErr w:type="spellEnd"/>
      <w:r w:rsidRPr="00E3195D">
        <w:rPr>
          <w:rFonts w:ascii="Times New Roman" w:hAnsi="Times New Roman"/>
          <w:sz w:val="28"/>
          <w:szCs w:val="28"/>
        </w:rPr>
        <w:t xml:space="preserve"> в интерстициальную жидкость, где бактерицидное действие относительно чувствительных к нему патогенов сохраняется на протяжении </w:t>
      </w:r>
      <w:r w:rsidR="00DE47B5" w:rsidRPr="00E3195D">
        <w:rPr>
          <w:rFonts w:ascii="Times New Roman" w:hAnsi="Times New Roman"/>
          <w:sz w:val="28"/>
          <w:szCs w:val="28"/>
        </w:rPr>
        <w:t>24 часов. Проникновение в спинномозговую жидкость.</w:t>
      </w:r>
    </w:p>
    <w:p w:rsidR="00394658" w:rsidRPr="00E3195D" w:rsidRDefault="00DE47B5" w:rsidP="004360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3195D">
        <w:rPr>
          <w:rFonts w:ascii="Times New Roman" w:hAnsi="Times New Roman"/>
          <w:sz w:val="28"/>
          <w:szCs w:val="28"/>
        </w:rPr>
        <w:t xml:space="preserve">У новорожденных и детей при воспалении мозговой оболочки </w:t>
      </w:r>
      <w:proofErr w:type="spellStart"/>
      <w:r w:rsidRPr="00E3195D">
        <w:rPr>
          <w:rFonts w:ascii="Times New Roman" w:hAnsi="Times New Roman"/>
          <w:sz w:val="28"/>
          <w:szCs w:val="28"/>
        </w:rPr>
        <w:t>эмсеф</w:t>
      </w:r>
      <w:proofErr w:type="spellEnd"/>
      <w:r w:rsidRPr="00E3195D">
        <w:rPr>
          <w:rFonts w:ascii="Times New Roman" w:hAnsi="Times New Roman"/>
          <w:sz w:val="28"/>
          <w:szCs w:val="28"/>
        </w:rPr>
        <w:t xml:space="preserve"> проникает в ликвор, при этом в случае бактериального менингита в среднем 17% от концентрации препарата в сыворотке крови </w:t>
      </w:r>
      <w:proofErr w:type="spellStart"/>
      <w:r w:rsidRPr="00E3195D">
        <w:rPr>
          <w:rFonts w:ascii="Times New Roman" w:hAnsi="Times New Roman"/>
          <w:sz w:val="28"/>
          <w:szCs w:val="28"/>
        </w:rPr>
        <w:t>дифундирует</w:t>
      </w:r>
      <w:proofErr w:type="spellEnd"/>
      <w:r w:rsidRPr="00E3195D">
        <w:rPr>
          <w:rFonts w:ascii="Times New Roman" w:hAnsi="Times New Roman"/>
          <w:sz w:val="28"/>
          <w:szCs w:val="28"/>
        </w:rPr>
        <w:t xml:space="preserve"> в спинномозговую жидкость, что приблизительно в 4 раза больше, чем при асептическом менингите. Через 24 часа после внутривенного введения </w:t>
      </w:r>
      <w:proofErr w:type="spellStart"/>
      <w:r w:rsidRPr="00E3195D">
        <w:rPr>
          <w:rFonts w:ascii="Times New Roman" w:hAnsi="Times New Roman"/>
          <w:sz w:val="28"/>
          <w:szCs w:val="28"/>
        </w:rPr>
        <w:t>эмсефа</w:t>
      </w:r>
      <w:proofErr w:type="spellEnd"/>
      <w:r w:rsidRPr="00E3195D">
        <w:rPr>
          <w:rFonts w:ascii="Times New Roman" w:hAnsi="Times New Roman"/>
          <w:sz w:val="28"/>
          <w:szCs w:val="28"/>
        </w:rPr>
        <w:t xml:space="preserve"> в дозе 50-100 мг/кг массы тела концентрация в спинномозговой жидкости превышает 1,4 мг/л. У взрослых </w:t>
      </w:r>
      <w:proofErr w:type="spellStart"/>
      <w:r w:rsidRPr="00E3195D">
        <w:rPr>
          <w:rFonts w:ascii="Times New Roman" w:hAnsi="Times New Roman"/>
          <w:sz w:val="28"/>
          <w:szCs w:val="28"/>
        </w:rPr>
        <w:t>больный</w:t>
      </w:r>
      <w:proofErr w:type="spellEnd"/>
      <w:r w:rsidRPr="00E3195D">
        <w:rPr>
          <w:rFonts w:ascii="Times New Roman" w:hAnsi="Times New Roman"/>
          <w:sz w:val="28"/>
          <w:szCs w:val="28"/>
        </w:rPr>
        <w:t xml:space="preserve"> менингитом через 2-24 часа после введения </w:t>
      </w:r>
      <w:proofErr w:type="spellStart"/>
      <w:r w:rsidRPr="00E3195D">
        <w:rPr>
          <w:rFonts w:ascii="Times New Roman" w:hAnsi="Times New Roman"/>
          <w:sz w:val="28"/>
          <w:szCs w:val="28"/>
        </w:rPr>
        <w:t>эмсефа</w:t>
      </w:r>
      <w:proofErr w:type="spellEnd"/>
      <w:r w:rsidRPr="00E3195D">
        <w:rPr>
          <w:rFonts w:ascii="Times New Roman" w:hAnsi="Times New Roman"/>
          <w:sz w:val="28"/>
          <w:szCs w:val="28"/>
        </w:rPr>
        <w:t xml:space="preserve"> в дозе 50 мг/кг массы</w:t>
      </w:r>
      <w:r w:rsidR="00394658" w:rsidRPr="00E3195D">
        <w:rPr>
          <w:rFonts w:ascii="Times New Roman" w:hAnsi="Times New Roman"/>
          <w:sz w:val="28"/>
          <w:szCs w:val="28"/>
        </w:rPr>
        <w:t xml:space="preserve"> тела концентрация  </w:t>
      </w:r>
      <w:proofErr w:type="spellStart"/>
      <w:r w:rsidR="00394658" w:rsidRPr="00E3195D">
        <w:rPr>
          <w:rFonts w:ascii="Times New Roman" w:hAnsi="Times New Roman"/>
          <w:sz w:val="28"/>
          <w:szCs w:val="28"/>
        </w:rPr>
        <w:t>эмсефа</w:t>
      </w:r>
      <w:proofErr w:type="spellEnd"/>
      <w:r w:rsidR="00394658" w:rsidRPr="00E3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4658" w:rsidRPr="00E3195D">
        <w:rPr>
          <w:rFonts w:ascii="Times New Roman" w:hAnsi="Times New Roman"/>
          <w:sz w:val="28"/>
          <w:szCs w:val="28"/>
        </w:rPr>
        <w:t>многоразово</w:t>
      </w:r>
      <w:proofErr w:type="spellEnd"/>
      <w:r w:rsidR="00394658" w:rsidRPr="00E3195D">
        <w:rPr>
          <w:rFonts w:ascii="Times New Roman" w:hAnsi="Times New Roman"/>
          <w:sz w:val="28"/>
          <w:szCs w:val="28"/>
        </w:rPr>
        <w:t xml:space="preserve"> превышала минимальную угнетающую дозу, необходимую для патогенов, которые вызывают менингит.</w:t>
      </w:r>
    </w:p>
    <w:p w:rsidR="00DE47B5" w:rsidRPr="00E3195D" w:rsidRDefault="00394658" w:rsidP="004360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195D">
        <w:rPr>
          <w:rFonts w:ascii="Times New Roman" w:hAnsi="Times New Roman"/>
          <w:sz w:val="28"/>
          <w:szCs w:val="28"/>
        </w:rPr>
        <w:lastRenderedPageBreak/>
        <w:t>Эмсеф</w:t>
      </w:r>
      <w:proofErr w:type="spellEnd"/>
      <w:r w:rsidRPr="00E3195D">
        <w:rPr>
          <w:rFonts w:ascii="Times New Roman" w:hAnsi="Times New Roman"/>
          <w:sz w:val="28"/>
          <w:szCs w:val="28"/>
        </w:rPr>
        <w:t xml:space="preserve"> обратимо связывается с альбумином, и это связывание обратно пропорционально концентрации: например, при концентрации препарата в сыворотке крови меньше 100 мг/л связывание </w:t>
      </w:r>
      <w:proofErr w:type="spellStart"/>
      <w:r w:rsidRPr="00E3195D">
        <w:rPr>
          <w:rFonts w:ascii="Times New Roman" w:hAnsi="Times New Roman"/>
          <w:sz w:val="28"/>
          <w:szCs w:val="28"/>
        </w:rPr>
        <w:t>эмсефа</w:t>
      </w:r>
      <w:proofErr w:type="spellEnd"/>
      <w:r w:rsidRPr="00E3195D">
        <w:rPr>
          <w:rFonts w:ascii="Times New Roman" w:hAnsi="Times New Roman"/>
          <w:sz w:val="28"/>
          <w:szCs w:val="28"/>
        </w:rPr>
        <w:t xml:space="preserve"> с белками составляет 95%, а при концентрации 300 мг/л – только85%. Благодаря более низкому содержанию альбуминов в интерстициальной жидкости концентрация </w:t>
      </w:r>
      <w:proofErr w:type="spellStart"/>
      <w:r w:rsidRPr="00E3195D">
        <w:rPr>
          <w:rFonts w:ascii="Times New Roman" w:hAnsi="Times New Roman"/>
          <w:sz w:val="28"/>
          <w:szCs w:val="28"/>
        </w:rPr>
        <w:t>э</w:t>
      </w:r>
      <w:r w:rsidR="0011366B" w:rsidRPr="00E3195D">
        <w:rPr>
          <w:rFonts w:ascii="Times New Roman" w:hAnsi="Times New Roman"/>
          <w:sz w:val="28"/>
          <w:szCs w:val="28"/>
        </w:rPr>
        <w:t>мсефа</w:t>
      </w:r>
      <w:proofErr w:type="spellEnd"/>
      <w:r w:rsidR="0011366B" w:rsidRPr="00E3195D">
        <w:rPr>
          <w:rFonts w:ascii="Times New Roman" w:hAnsi="Times New Roman"/>
          <w:sz w:val="28"/>
          <w:szCs w:val="28"/>
        </w:rPr>
        <w:t xml:space="preserve"> в ней выше, чем в сыворотке крови. Период полувыведения у здоровых взрослых составляет приблизительно 8 часов. У новорожденных до 1 месяца и у людей пожилого возраста старше 75 лет средний период полувыведения приблизительно вдвое </w:t>
      </w:r>
      <w:proofErr w:type="spellStart"/>
      <w:r w:rsidR="0011366B" w:rsidRPr="00E3195D">
        <w:rPr>
          <w:rFonts w:ascii="Times New Roman" w:hAnsi="Times New Roman"/>
          <w:sz w:val="28"/>
          <w:szCs w:val="28"/>
        </w:rPr>
        <w:t>длинее</w:t>
      </w:r>
      <w:proofErr w:type="spellEnd"/>
      <w:r w:rsidR="0011366B" w:rsidRPr="00E3195D">
        <w:rPr>
          <w:rFonts w:ascii="Times New Roman" w:hAnsi="Times New Roman"/>
          <w:sz w:val="28"/>
          <w:szCs w:val="28"/>
        </w:rPr>
        <w:t xml:space="preserve">. У взрослых 50-60% </w:t>
      </w:r>
      <w:proofErr w:type="spellStart"/>
      <w:r w:rsidR="0011366B" w:rsidRPr="00E3195D">
        <w:rPr>
          <w:rFonts w:ascii="Times New Roman" w:hAnsi="Times New Roman"/>
          <w:sz w:val="28"/>
          <w:szCs w:val="28"/>
        </w:rPr>
        <w:t>эмсефа</w:t>
      </w:r>
      <w:proofErr w:type="spellEnd"/>
      <w:r w:rsidR="0011366B" w:rsidRPr="00E3195D">
        <w:rPr>
          <w:rFonts w:ascii="Times New Roman" w:hAnsi="Times New Roman"/>
          <w:sz w:val="28"/>
          <w:szCs w:val="28"/>
        </w:rPr>
        <w:t xml:space="preserve"> выделяется в неизменной форме с </w:t>
      </w:r>
      <w:proofErr w:type="spellStart"/>
      <w:r w:rsidR="0011366B" w:rsidRPr="00E3195D">
        <w:rPr>
          <w:rFonts w:ascii="Times New Roman" w:hAnsi="Times New Roman"/>
          <w:sz w:val="28"/>
          <w:szCs w:val="28"/>
        </w:rPr>
        <w:t>мочей</w:t>
      </w:r>
      <w:proofErr w:type="spellEnd"/>
      <w:r w:rsidR="0011366B" w:rsidRPr="00E3195D">
        <w:rPr>
          <w:rFonts w:ascii="Times New Roman" w:hAnsi="Times New Roman"/>
          <w:sz w:val="28"/>
          <w:szCs w:val="28"/>
        </w:rPr>
        <w:t xml:space="preserve">, а 40-50% - тоже в неизменной форме с желчью. Под влиянием кишечной флоры </w:t>
      </w:r>
      <w:proofErr w:type="spellStart"/>
      <w:r w:rsidR="0011366B" w:rsidRPr="00E3195D">
        <w:rPr>
          <w:rFonts w:ascii="Times New Roman" w:hAnsi="Times New Roman"/>
          <w:sz w:val="28"/>
          <w:szCs w:val="28"/>
        </w:rPr>
        <w:t>эмсеф</w:t>
      </w:r>
      <w:proofErr w:type="spellEnd"/>
      <w:r w:rsidR="0011366B" w:rsidRPr="00E3195D">
        <w:rPr>
          <w:rFonts w:ascii="Times New Roman" w:hAnsi="Times New Roman"/>
          <w:sz w:val="28"/>
          <w:szCs w:val="28"/>
        </w:rPr>
        <w:t xml:space="preserve"> превращается </w:t>
      </w:r>
      <w:r w:rsidR="00484058" w:rsidRPr="00E3195D">
        <w:rPr>
          <w:rFonts w:ascii="Times New Roman" w:hAnsi="Times New Roman"/>
          <w:sz w:val="28"/>
          <w:szCs w:val="28"/>
        </w:rPr>
        <w:t xml:space="preserve">в неактивный метаболит. У новорожденных приблизительно 70% введенной дозы выделяется почками. При умеренной недостаточности почек, при патологии печени у взрослых </w:t>
      </w:r>
      <w:proofErr w:type="spellStart"/>
      <w:r w:rsidR="00484058" w:rsidRPr="00E3195D"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 w:rsidR="00484058" w:rsidRPr="00E3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058" w:rsidRPr="00E3195D">
        <w:rPr>
          <w:rFonts w:ascii="Times New Roman" w:hAnsi="Times New Roman"/>
          <w:sz w:val="28"/>
          <w:szCs w:val="28"/>
        </w:rPr>
        <w:t>эмсефа</w:t>
      </w:r>
      <w:proofErr w:type="spellEnd"/>
      <w:r w:rsidR="00484058" w:rsidRPr="00E3195D">
        <w:rPr>
          <w:rFonts w:ascii="Times New Roman" w:hAnsi="Times New Roman"/>
          <w:sz w:val="28"/>
          <w:szCs w:val="28"/>
        </w:rPr>
        <w:t xml:space="preserve"> почти не изменяется, период полувыведения удлиняется незначительно. Если функция почек нарушена, увеличивается выведение с желчью, а если имеет место патология печени, то усиливается выведение </w:t>
      </w:r>
      <w:proofErr w:type="spellStart"/>
      <w:r w:rsidR="00484058" w:rsidRPr="00E3195D">
        <w:rPr>
          <w:rFonts w:ascii="Times New Roman" w:hAnsi="Times New Roman"/>
          <w:sz w:val="28"/>
          <w:szCs w:val="28"/>
        </w:rPr>
        <w:t>эмсефа</w:t>
      </w:r>
      <w:proofErr w:type="spellEnd"/>
      <w:r w:rsidR="00484058" w:rsidRPr="00E3195D">
        <w:rPr>
          <w:rFonts w:ascii="Times New Roman" w:hAnsi="Times New Roman"/>
          <w:sz w:val="28"/>
          <w:szCs w:val="28"/>
        </w:rPr>
        <w:t xml:space="preserve"> почками.</w:t>
      </w:r>
    </w:p>
    <w:p w:rsidR="003064C0" w:rsidRPr="00E3195D" w:rsidRDefault="003064C0" w:rsidP="00E319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64C0" w:rsidRDefault="001E1562" w:rsidP="001E1562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Абсолютные противопоказания к назначению </w:t>
      </w:r>
      <w:proofErr w:type="spellStart"/>
      <w:r>
        <w:rPr>
          <w:rFonts w:ascii="Times New Roman" w:hAnsi="Times New Roman"/>
          <w:sz w:val="32"/>
          <w:szCs w:val="32"/>
        </w:rPr>
        <w:t>Емсефа</w:t>
      </w:r>
      <w:proofErr w:type="spellEnd"/>
    </w:p>
    <w:p w:rsidR="001E1562" w:rsidRDefault="001E1562" w:rsidP="001E1562">
      <w:pPr>
        <w:pStyle w:val="a5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Повышенная чувствительность к цефалоспоринам и пенициллинам.</w:t>
      </w:r>
    </w:p>
    <w:p w:rsidR="001E1562" w:rsidRDefault="001E1562" w:rsidP="001E1562">
      <w:pPr>
        <w:pStyle w:val="a5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Беременность (1 триместр).</w:t>
      </w:r>
    </w:p>
    <w:p w:rsidR="001E1562" w:rsidRDefault="001E1562" w:rsidP="001E1562">
      <w:pPr>
        <w:pStyle w:val="a5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Кормление грудью.</w:t>
      </w:r>
    </w:p>
    <w:p w:rsidR="001E1562" w:rsidRDefault="001E1562" w:rsidP="001E1562">
      <w:pPr>
        <w:pStyle w:val="a5"/>
        <w:ind w:left="720"/>
        <w:rPr>
          <w:rFonts w:ascii="Times New Roman" w:hAnsi="Times New Roman"/>
          <w:sz w:val="32"/>
          <w:szCs w:val="32"/>
        </w:rPr>
      </w:pPr>
    </w:p>
    <w:p w:rsidR="001E1562" w:rsidRPr="001E1562" w:rsidRDefault="001E1562" w:rsidP="001E156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1E1562">
        <w:rPr>
          <w:rFonts w:ascii="Times New Roman" w:hAnsi="Times New Roman"/>
          <w:bCs/>
          <w:sz w:val="32"/>
          <w:szCs w:val="32"/>
        </w:rPr>
        <w:t xml:space="preserve">Побочные эффекты </w:t>
      </w:r>
      <w:proofErr w:type="spellStart"/>
      <w:r w:rsidRPr="001E1562">
        <w:rPr>
          <w:rFonts w:ascii="Times New Roman" w:hAnsi="Times New Roman"/>
          <w:bCs/>
          <w:sz w:val="32"/>
          <w:szCs w:val="32"/>
        </w:rPr>
        <w:t>Эмсефа</w:t>
      </w:r>
      <w:proofErr w:type="spellEnd"/>
    </w:p>
    <w:p w:rsidR="00E3195D" w:rsidRDefault="001E1562" w:rsidP="004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E1562">
        <w:rPr>
          <w:rFonts w:ascii="Times New Roman" w:hAnsi="Times New Roman"/>
          <w:sz w:val="28"/>
          <w:szCs w:val="28"/>
        </w:rPr>
        <w:t xml:space="preserve">Системные побочные эффекты: со стороны пищеварительного тракта (почти 2% больных): понос, тошнота, рвота, стоматит и глоссит. </w:t>
      </w:r>
    </w:p>
    <w:p w:rsidR="00E3195D" w:rsidRDefault="001E1562" w:rsidP="004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E1562">
        <w:rPr>
          <w:rFonts w:ascii="Times New Roman" w:hAnsi="Times New Roman"/>
          <w:sz w:val="28"/>
          <w:szCs w:val="28"/>
        </w:rPr>
        <w:t xml:space="preserve">Изменения картины крови (приблизительно 2% больных) в виде </w:t>
      </w:r>
      <w:proofErr w:type="spellStart"/>
      <w:r w:rsidRPr="001E1562">
        <w:rPr>
          <w:rFonts w:ascii="Times New Roman" w:hAnsi="Times New Roman"/>
          <w:sz w:val="28"/>
          <w:szCs w:val="28"/>
        </w:rPr>
        <w:t>эозинофилии</w:t>
      </w:r>
      <w:proofErr w:type="spellEnd"/>
      <w:r w:rsidRPr="001E1562">
        <w:rPr>
          <w:rFonts w:ascii="Times New Roman" w:hAnsi="Times New Roman"/>
          <w:sz w:val="28"/>
          <w:szCs w:val="28"/>
        </w:rPr>
        <w:t xml:space="preserve">, лейкопении, </w:t>
      </w:r>
      <w:proofErr w:type="spellStart"/>
      <w:r w:rsidRPr="001E1562">
        <w:rPr>
          <w:rFonts w:ascii="Times New Roman" w:hAnsi="Times New Roman"/>
          <w:sz w:val="28"/>
          <w:szCs w:val="28"/>
        </w:rPr>
        <w:t>гранулоцитопении</w:t>
      </w:r>
      <w:proofErr w:type="spellEnd"/>
      <w:r w:rsidRPr="001E1562">
        <w:rPr>
          <w:rFonts w:ascii="Times New Roman" w:hAnsi="Times New Roman"/>
          <w:sz w:val="28"/>
          <w:szCs w:val="28"/>
        </w:rPr>
        <w:t xml:space="preserve">, гемолитической анемии, тромбоцитопении. </w:t>
      </w:r>
    </w:p>
    <w:p w:rsidR="00E3195D" w:rsidRPr="00E3195D" w:rsidRDefault="001E1562" w:rsidP="004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62">
        <w:rPr>
          <w:rFonts w:ascii="Times New Roman" w:hAnsi="Times New Roman"/>
          <w:sz w:val="28"/>
          <w:szCs w:val="28"/>
        </w:rPr>
        <w:t xml:space="preserve">Реакции кожи (приблизительно 1% больных) в виде экзантемы, аллергического дерматита, крапивницы, отека, </w:t>
      </w:r>
      <w:proofErr w:type="spellStart"/>
      <w:r w:rsidRPr="001E1562">
        <w:rPr>
          <w:rFonts w:ascii="Times New Roman" w:hAnsi="Times New Roman"/>
          <w:sz w:val="28"/>
          <w:szCs w:val="28"/>
        </w:rPr>
        <w:t>мультиформной</w:t>
      </w:r>
      <w:proofErr w:type="spellEnd"/>
      <w:r w:rsidRPr="001E1562">
        <w:rPr>
          <w:rFonts w:ascii="Times New Roman" w:hAnsi="Times New Roman"/>
          <w:sz w:val="28"/>
          <w:szCs w:val="28"/>
        </w:rPr>
        <w:t xml:space="preserve"> эритемы.</w:t>
      </w:r>
    </w:p>
    <w:p w:rsidR="00E3195D" w:rsidRPr="00E3195D" w:rsidRDefault="001E1562" w:rsidP="004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62">
        <w:rPr>
          <w:rFonts w:ascii="Times New Roman" w:hAnsi="Times New Roman"/>
          <w:sz w:val="28"/>
          <w:szCs w:val="28"/>
        </w:rPr>
        <w:t xml:space="preserve">Другие одиночные побочные эффекты: головная боль, головокружение, увеличение активности ферментов печенки, тяжесть, в правом подреберье, </w:t>
      </w:r>
      <w:proofErr w:type="spellStart"/>
      <w:r w:rsidRPr="001E1562">
        <w:rPr>
          <w:rFonts w:ascii="Times New Roman" w:hAnsi="Times New Roman"/>
          <w:sz w:val="28"/>
          <w:szCs w:val="28"/>
        </w:rPr>
        <w:t>олигурия</w:t>
      </w:r>
      <w:proofErr w:type="spellEnd"/>
      <w:r w:rsidRPr="001E1562">
        <w:rPr>
          <w:rFonts w:ascii="Times New Roman" w:hAnsi="Times New Roman"/>
          <w:sz w:val="28"/>
          <w:szCs w:val="28"/>
        </w:rPr>
        <w:t xml:space="preserve">, увеличение содержимого </w:t>
      </w:r>
      <w:proofErr w:type="spellStart"/>
      <w:r w:rsidRPr="001E1562">
        <w:rPr>
          <w:rFonts w:ascii="Times New Roman" w:hAnsi="Times New Roman"/>
          <w:sz w:val="28"/>
          <w:szCs w:val="28"/>
        </w:rPr>
        <w:t>креатинина</w:t>
      </w:r>
      <w:proofErr w:type="spellEnd"/>
      <w:r w:rsidRPr="001E1562">
        <w:rPr>
          <w:rFonts w:ascii="Times New Roman" w:hAnsi="Times New Roman"/>
          <w:sz w:val="28"/>
          <w:szCs w:val="28"/>
        </w:rPr>
        <w:t xml:space="preserve"> в сыворотке крови, микозы половых органов, озноб, анафилаксия или анафилактические реакции. В исключительном случае отмечают псевдомембранозный энтероколит и нарушение свертывания крови.</w:t>
      </w:r>
    </w:p>
    <w:p w:rsidR="001E1562" w:rsidRPr="001E1562" w:rsidRDefault="001E1562" w:rsidP="004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62">
        <w:rPr>
          <w:rFonts w:ascii="Times New Roman" w:hAnsi="Times New Roman"/>
          <w:sz w:val="28"/>
          <w:szCs w:val="28"/>
        </w:rPr>
        <w:t>Местные побочные эффекты: после внутривенного введения в некоторых случаях отмечали флебит. Отмеченное явление можно избежать медленным (в течение 2 - 4 минут) введением препарата. Описанные побочные эффекты обычно проходят после прекращения терапии.</w:t>
      </w:r>
    </w:p>
    <w:p w:rsidR="00FB5A93" w:rsidRDefault="00FB5A93" w:rsidP="00D26F66">
      <w:pPr>
        <w:pStyle w:val="a5"/>
        <w:rPr>
          <w:rFonts w:ascii="Times New Roman" w:hAnsi="Times New Roman"/>
          <w:sz w:val="32"/>
          <w:szCs w:val="32"/>
        </w:rPr>
      </w:pPr>
    </w:p>
    <w:p w:rsidR="005A218A" w:rsidRDefault="005A218A" w:rsidP="005A21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A218A">
        <w:rPr>
          <w:rFonts w:ascii="Times New Roman" w:hAnsi="Times New Roman"/>
          <w:bCs/>
          <w:iCs/>
          <w:sz w:val="28"/>
          <w:szCs w:val="28"/>
        </w:rPr>
        <w:t>Режим дозирования препарата</w:t>
      </w:r>
    </w:p>
    <w:p w:rsidR="003064C0" w:rsidRPr="00E3195D" w:rsidRDefault="005A218A" w:rsidP="0043600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E3195D">
        <w:rPr>
          <w:rFonts w:ascii="Times New Roman" w:hAnsi="Times New Roman"/>
          <w:sz w:val="28"/>
          <w:szCs w:val="28"/>
        </w:rPr>
        <w:t xml:space="preserve">Учитывая форму выпуска препарата назначается следующий режим дозирования: по 650мг внутривенно </w:t>
      </w:r>
      <w:proofErr w:type="spellStart"/>
      <w:r w:rsidRPr="00E3195D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E3195D">
        <w:rPr>
          <w:rFonts w:ascii="Times New Roman" w:hAnsi="Times New Roman"/>
          <w:sz w:val="28"/>
          <w:szCs w:val="28"/>
        </w:rPr>
        <w:t xml:space="preserve"> 1 раз в день.</w:t>
      </w:r>
    </w:p>
    <w:p w:rsidR="00F23905" w:rsidRPr="00E3195D" w:rsidRDefault="00F23905" w:rsidP="00D26F66">
      <w:pPr>
        <w:pStyle w:val="a5"/>
        <w:rPr>
          <w:rFonts w:ascii="Times New Roman" w:hAnsi="Times New Roman"/>
          <w:sz w:val="28"/>
          <w:szCs w:val="28"/>
        </w:rPr>
      </w:pPr>
    </w:p>
    <w:p w:rsidR="005A218A" w:rsidRPr="00E3195D" w:rsidRDefault="005A218A" w:rsidP="00D26F66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60" w:firstRow="1" w:lastRow="1" w:firstColumn="0" w:lastColumn="0" w:noHBand="0" w:noVBand="0"/>
      </w:tblPr>
      <w:tblGrid>
        <w:gridCol w:w="2811"/>
        <w:gridCol w:w="3417"/>
        <w:gridCol w:w="4099"/>
      </w:tblGrid>
      <w:tr w:rsidR="00F23905" w:rsidRPr="00E3195D">
        <w:trPr>
          <w:trHeight w:val="1550"/>
        </w:trPr>
        <w:tc>
          <w:tcPr>
            <w:tcW w:w="28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8A" w:rsidRPr="00E3195D" w:rsidRDefault="005A218A" w:rsidP="00D26F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>Ожидаемые побочные эффекты</w:t>
            </w:r>
          </w:p>
          <w:p w:rsidR="005A218A" w:rsidRPr="00E3195D" w:rsidRDefault="005A218A" w:rsidP="00D26F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8A" w:rsidRPr="00E3195D" w:rsidRDefault="005A218A" w:rsidP="00D26F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>Причины их развития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8A" w:rsidRPr="00E3195D" w:rsidRDefault="005A218A" w:rsidP="00D26F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>Профилактика</w:t>
            </w:r>
          </w:p>
        </w:tc>
      </w:tr>
      <w:tr w:rsidR="00F23905" w:rsidRPr="00E3195D">
        <w:trPr>
          <w:trHeight w:val="750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8A" w:rsidRPr="00E3195D" w:rsidRDefault="005A218A" w:rsidP="00D26F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A218A" w:rsidRPr="00E3195D" w:rsidRDefault="00FB5A93" w:rsidP="00D26F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Дисбиоз</w:t>
            </w:r>
            <w:proofErr w:type="spellEnd"/>
          </w:p>
          <w:p w:rsidR="005A218A" w:rsidRPr="00E3195D" w:rsidRDefault="005A218A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8A" w:rsidRPr="00E3195D" w:rsidRDefault="00FB5A93" w:rsidP="00D26F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 xml:space="preserve">Цефалоспорины оказывают бактерицидное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дйствие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 на кишечную флору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8A" w:rsidRPr="00E3195D" w:rsidRDefault="00FB5A93" w:rsidP="00D26F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 xml:space="preserve">Назначение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пробиотиков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пребиотиков</w:t>
            </w:r>
            <w:proofErr w:type="spellEnd"/>
          </w:p>
        </w:tc>
      </w:tr>
      <w:tr w:rsidR="00F23905" w:rsidRPr="00E3195D">
        <w:trPr>
          <w:trHeight w:val="1661"/>
        </w:trPr>
        <w:tc>
          <w:tcPr>
            <w:tcW w:w="28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218A" w:rsidRPr="00E3195D" w:rsidRDefault="005A218A" w:rsidP="00D26F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A218A" w:rsidRPr="00E3195D" w:rsidRDefault="00FB5A93" w:rsidP="00D26F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 xml:space="preserve">Изменения картины крови в виде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эозинофилии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, лейкопении,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гранулоцитопении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>, гемолитической анемии, тромбоцитопении.</w:t>
            </w:r>
          </w:p>
          <w:p w:rsidR="005A218A" w:rsidRPr="00E3195D" w:rsidRDefault="005A218A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18A" w:rsidRPr="00E3195D" w:rsidRDefault="00FB5A93" w:rsidP="00D26F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 xml:space="preserve">Влияние на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кровитворение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8A" w:rsidRPr="00E3195D" w:rsidRDefault="00FB5A93" w:rsidP="00D26F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>Контроль со стороны системы крови</w:t>
            </w:r>
          </w:p>
        </w:tc>
      </w:tr>
      <w:tr w:rsidR="00F23905" w:rsidRPr="00E3195D">
        <w:tc>
          <w:tcPr>
            <w:tcW w:w="2811" w:type="dxa"/>
            <w:shd w:val="clear" w:color="auto" w:fill="auto"/>
          </w:tcPr>
          <w:p w:rsidR="00F23905" w:rsidRPr="00E3195D" w:rsidRDefault="00FB5A93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 xml:space="preserve">Аллергические реакции: кожная сыпь, лихорадка,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эозинофилия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 и анафилактический шок</w:t>
            </w:r>
          </w:p>
        </w:tc>
        <w:tc>
          <w:tcPr>
            <w:tcW w:w="3417" w:type="dxa"/>
            <w:shd w:val="clear" w:color="auto" w:fill="auto"/>
          </w:tcPr>
          <w:p w:rsidR="005A218A" w:rsidRPr="00E3195D" w:rsidRDefault="00FB5A93" w:rsidP="00D26F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>Повышенная чувствительность организма к препарату</w:t>
            </w:r>
          </w:p>
        </w:tc>
        <w:tc>
          <w:tcPr>
            <w:tcW w:w="4099" w:type="dxa"/>
            <w:tcBorders>
              <w:top w:val="single" w:sz="4" w:space="0" w:color="auto"/>
            </w:tcBorders>
            <w:shd w:val="clear" w:color="auto" w:fill="auto"/>
          </w:tcPr>
          <w:p w:rsidR="005A218A" w:rsidRPr="00E3195D" w:rsidRDefault="00FB5A93" w:rsidP="00D26F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>Проведение проб на чувствительность к антибиотику перед его введением</w:t>
            </w:r>
          </w:p>
        </w:tc>
      </w:tr>
      <w:tr w:rsidR="00F23905" w:rsidRPr="00E3195D">
        <w:tblPrEx>
          <w:tblLook w:val="04A0" w:firstRow="1" w:lastRow="0" w:firstColumn="1" w:lastColumn="0" w:noHBand="0" w:noVBand="1"/>
        </w:tblPrEx>
        <w:tc>
          <w:tcPr>
            <w:tcW w:w="2811" w:type="dxa"/>
            <w:shd w:val="clear" w:color="auto" w:fill="auto"/>
          </w:tcPr>
          <w:p w:rsidR="00F23905" w:rsidRPr="00E3195D" w:rsidRDefault="00F23905" w:rsidP="00390F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Нейротоксичность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>: нистагм, нарушение поведения, галлюцинации, судороги</w:t>
            </w:r>
          </w:p>
        </w:tc>
        <w:tc>
          <w:tcPr>
            <w:tcW w:w="3417" w:type="dxa"/>
            <w:shd w:val="clear" w:color="auto" w:fill="auto"/>
          </w:tcPr>
          <w:p w:rsidR="00F23905" w:rsidRPr="00E3195D" w:rsidRDefault="00F23905" w:rsidP="00390F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>Результат антагонизма с ГАМК</w:t>
            </w:r>
          </w:p>
        </w:tc>
        <w:tc>
          <w:tcPr>
            <w:tcW w:w="4099" w:type="dxa"/>
            <w:shd w:val="clear" w:color="auto" w:fill="auto"/>
          </w:tcPr>
          <w:p w:rsidR="00F23905" w:rsidRPr="00E3195D" w:rsidRDefault="00F23905" w:rsidP="00390F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>Консультация невропатолога, правильно дозированное назначение препарата</w:t>
            </w:r>
          </w:p>
        </w:tc>
      </w:tr>
    </w:tbl>
    <w:p w:rsidR="00F23905" w:rsidRPr="00D26F66" w:rsidRDefault="00F23905" w:rsidP="00F23905">
      <w:pPr>
        <w:pStyle w:val="a5"/>
        <w:rPr>
          <w:rFonts w:ascii="Times New Roman" w:hAnsi="Times New Roman"/>
          <w:sz w:val="32"/>
          <w:szCs w:val="32"/>
        </w:rPr>
      </w:pPr>
    </w:p>
    <w:p w:rsidR="00F23905" w:rsidRDefault="00F23905" w:rsidP="00D26F66">
      <w:pPr>
        <w:pStyle w:val="a5"/>
        <w:rPr>
          <w:rFonts w:ascii="Times New Roman" w:hAnsi="Times New Roman"/>
          <w:sz w:val="32"/>
          <w:szCs w:val="32"/>
        </w:rPr>
      </w:pPr>
    </w:p>
    <w:p w:rsidR="00F23905" w:rsidRDefault="00F23905" w:rsidP="00F23905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Взаимодействие антибактериальных препаратов</w:t>
      </w:r>
    </w:p>
    <w:p w:rsidR="00E3195D" w:rsidRDefault="00F23905" w:rsidP="004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23905">
        <w:rPr>
          <w:rFonts w:ascii="Times New Roman" w:hAnsi="Times New Roman"/>
          <w:sz w:val="28"/>
          <w:szCs w:val="28"/>
        </w:rPr>
        <w:t>Цефтриаксон</w:t>
      </w:r>
      <w:proofErr w:type="spellEnd"/>
      <w:r w:rsidRPr="00F2390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23905">
        <w:rPr>
          <w:rFonts w:ascii="Times New Roman" w:hAnsi="Times New Roman"/>
          <w:sz w:val="28"/>
          <w:szCs w:val="28"/>
        </w:rPr>
        <w:t>аминогликозиды</w:t>
      </w:r>
      <w:proofErr w:type="spellEnd"/>
      <w:r w:rsidRPr="00F23905">
        <w:rPr>
          <w:rFonts w:ascii="Times New Roman" w:hAnsi="Times New Roman"/>
          <w:sz w:val="28"/>
          <w:szCs w:val="28"/>
        </w:rPr>
        <w:t xml:space="preserve"> имеют синергизм относительно многих грамотрицательных бактерий.</w:t>
      </w:r>
    </w:p>
    <w:p w:rsidR="00E3195D" w:rsidRDefault="00F23905" w:rsidP="004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23905">
        <w:rPr>
          <w:rFonts w:ascii="Times New Roman" w:hAnsi="Times New Roman"/>
          <w:sz w:val="28"/>
          <w:szCs w:val="28"/>
        </w:rPr>
        <w:t>При одновременном применении с “петлевыми” диуретиками, например с фуросемидом, нарушений функции почек не наблюдается.</w:t>
      </w:r>
    </w:p>
    <w:p w:rsidR="00F23905" w:rsidRPr="00F23905" w:rsidRDefault="00F23905" w:rsidP="004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3905">
        <w:rPr>
          <w:rFonts w:ascii="Times New Roman" w:hAnsi="Times New Roman"/>
          <w:sz w:val="28"/>
          <w:szCs w:val="28"/>
        </w:rPr>
        <w:t>Фармацевтически</w:t>
      </w:r>
      <w:proofErr w:type="spellEnd"/>
      <w:r w:rsidRPr="00F23905">
        <w:rPr>
          <w:rFonts w:ascii="Times New Roman" w:hAnsi="Times New Roman"/>
          <w:sz w:val="28"/>
          <w:szCs w:val="28"/>
        </w:rPr>
        <w:t xml:space="preserve"> несовместим с растворами, которые содержат в своем составе другие антибиотики.</w:t>
      </w:r>
    </w:p>
    <w:p w:rsidR="00F23905" w:rsidRDefault="008611E6" w:rsidP="008611E6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Прочие медикаментозные воздействия</w:t>
      </w:r>
    </w:p>
    <w:tbl>
      <w:tblPr>
        <w:tblpPr w:leftFromText="181" w:rightFromText="181" w:vertAnchor="text" w:tblpX="4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693"/>
        <w:gridCol w:w="4678"/>
      </w:tblGrid>
      <w:tr w:rsidR="008611E6" w:rsidRPr="00390F5C">
        <w:trPr>
          <w:trHeight w:val="600"/>
        </w:trPr>
        <w:tc>
          <w:tcPr>
            <w:tcW w:w="5353" w:type="dxa"/>
            <w:gridSpan w:val="2"/>
          </w:tcPr>
          <w:p w:rsidR="008611E6" w:rsidRPr="00E3195D" w:rsidRDefault="008611E6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>Взаимодействующие препараты:</w:t>
            </w:r>
          </w:p>
        </w:tc>
        <w:tc>
          <w:tcPr>
            <w:tcW w:w="4678" w:type="dxa"/>
            <w:vMerge w:val="restart"/>
          </w:tcPr>
          <w:p w:rsidR="008611E6" w:rsidRPr="00E3195D" w:rsidRDefault="008611E6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>Механизм их взаимодействия</w:t>
            </w:r>
          </w:p>
        </w:tc>
      </w:tr>
      <w:tr w:rsidR="008611E6" w:rsidRPr="00390F5C">
        <w:trPr>
          <w:trHeight w:val="855"/>
        </w:trPr>
        <w:tc>
          <w:tcPr>
            <w:tcW w:w="2660" w:type="dxa"/>
          </w:tcPr>
          <w:p w:rsidR="008611E6" w:rsidRPr="00E3195D" w:rsidRDefault="008611E6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lastRenderedPageBreak/>
              <w:t>Базисный препарат</w:t>
            </w:r>
          </w:p>
        </w:tc>
        <w:tc>
          <w:tcPr>
            <w:tcW w:w="2693" w:type="dxa"/>
          </w:tcPr>
          <w:p w:rsidR="008611E6" w:rsidRPr="00E3195D" w:rsidRDefault="008611E6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>Комбинируемые препараты</w:t>
            </w:r>
          </w:p>
        </w:tc>
        <w:tc>
          <w:tcPr>
            <w:tcW w:w="4678" w:type="dxa"/>
            <w:vMerge/>
          </w:tcPr>
          <w:p w:rsidR="008611E6" w:rsidRPr="00E3195D" w:rsidRDefault="008611E6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1E6" w:rsidRPr="00390F5C">
        <w:trPr>
          <w:trHeight w:val="2055"/>
        </w:trPr>
        <w:tc>
          <w:tcPr>
            <w:tcW w:w="2660" w:type="dxa"/>
          </w:tcPr>
          <w:p w:rsidR="008611E6" w:rsidRPr="00E3195D" w:rsidRDefault="008611E6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Эмсеф</w:t>
            </w:r>
            <w:proofErr w:type="spellEnd"/>
          </w:p>
        </w:tc>
        <w:tc>
          <w:tcPr>
            <w:tcW w:w="2693" w:type="dxa"/>
          </w:tcPr>
          <w:p w:rsidR="008611E6" w:rsidRPr="00E3195D" w:rsidRDefault="008611E6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Виброцил</w:t>
            </w:r>
            <w:proofErr w:type="spellEnd"/>
          </w:p>
        </w:tc>
        <w:tc>
          <w:tcPr>
            <w:tcW w:w="4678" w:type="dxa"/>
          </w:tcPr>
          <w:p w:rsidR="008611E6" w:rsidRPr="00E3195D" w:rsidRDefault="008611E6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 xml:space="preserve">Стимулирует </w:t>
            </w:r>
            <w:r w:rsidRPr="00E3195D">
              <w:rPr>
                <w:rFonts w:ascii="Times New Roman" w:hAnsi="Times New Roman"/>
                <w:sz w:val="28"/>
                <w:szCs w:val="28"/>
              </w:rPr>
              <w:sym w:font="Symbol" w:char="F061"/>
            </w:r>
            <w:r w:rsidRPr="00E3195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адренорецепторы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 сосудов, вызывает сужение артериол</w:t>
            </w:r>
            <w:r w:rsidR="00E76F5B" w:rsidRPr="00E3195D">
              <w:rPr>
                <w:rFonts w:ascii="Times New Roman" w:hAnsi="Times New Roman"/>
                <w:sz w:val="28"/>
                <w:szCs w:val="28"/>
              </w:rPr>
              <w:t xml:space="preserve"> и уменьшает воспалительные явления</w:t>
            </w:r>
          </w:p>
        </w:tc>
      </w:tr>
      <w:tr w:rsidR="00E76F5B" w:rsidRPr="00390F5C">
        <w:trPr>
          <w:trHeight w:val="2745"/>
        </w:trPr>
        <w:tc>
          <w:tcPr>
            <w:tcW w:w="2660" w:type="dxa"/>
          </w:tcPr>
          <w:p w:rsidR="00E76F5B" w:rsidRPr="00E3195D" w:rsidRDefault="00E76F5B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6F5B" w:rsidRPr="00E3195D" w:rsidRDefault="00E76F5B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Линекс</w:t>
            </w:r>
            <w:proofErr w:type="spellEnd"/>
          </w:p>
        </w:tc>
        <w:tc>
          <w:tcPr>
            <w:tcW w:w="4678" w:type="dxa"/>
          </w:tcPr>
          <w:p w:rsidR="00E76F5B" w:rsidRPr="00E3195D" w:rsidRDefault="00E76F5B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 xml:space="preserve">Содержит 3 вида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лиофилизированных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 жизнеспособных молочнокислых бактерий из разных отделов кишечника, которые являются частью нормальной кишечной флоры, поддерживают и регулируют физиологическое равновесие микрофлоры кишечника</w:t>
            </w:r>
          </w:p>
        </w:tc>
      </w:tr>
      <w:tr w:rsidR="00E76F5B" w:rsidRPr="00390F5C">
        <w:trPr>
          <w:trHeight w:val="5490"/>
        </w:trPr>
        <w:tc>
          <w:tcPr>
            <w:tcW w:w="2660" w:type="dxa"/>
          </w:tcPr>
          <w:p w:rsidR="00E76F5B" w:rsidRPr="00E3195D" w:rsidRDefault="00E76F5B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6F5B" w:rsidRPr="00E3195D" w:rsidRDefault="00E76F5B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Фенистил</w:t>
            </w:r>
            <w:proofErr w:type="spellEnd"/>
          </w:p>
        </w:tc>
        <w:tc>
          <w:tcPr>
            <w:tcW w:w="4678" w:type="dxa"/>
          </w:tcPr>
          <w:p w:rsidR="00E76F5B" w:rsidRPr="00E3195D" w:rsidRDefault="00E76F5B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76F5B" w:rsidRPr="00E3195D" w:rsidRDefault="00E76F5B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 xml:space="preserve">Антиаллергическое действие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Фенистила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 связано с конкурентной блокадой H1-гистаминовых рецепторов. Кроме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антигистаминового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 действия, оказывает слабый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антисеротониновый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антибрадикининовый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 эффект, оказывает слабое антихолинергическое действие, снижает повышенную при аллергических реакциях, проницаемость капилляров. Обладает слабым седативным эффектом</w:t>
            </w:r>
          </w:p>
          <w:p w:rsidR="00E76F5B" w:rsidRPr="00E3195D" w:rsidRDefault="00E76F5B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5B" w:rsidRPr="00390F5C">
        <w:trPr>
          <w:trHeight w:val="2866"/>
        </w:trPr>
        <w:tc>
          <w:tcPr>
            <w:tcW w:w="2660" w:type="dxa"/>
          </w:tcPr>
          <w:p w:rsidR="00E76F5B" w:rsidRPr="00E3195D" w:rsidRDefault="00E76F5B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6F5B" w:rsidRPr="00E3195D" w:rsidRDefault="00E76F5B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Пиковит</w:t>
            </w:r>
            <w:proofErr w:type="spellEnd"/>
          </w:p>
        </w:tc>
        <w:tc>
          <w:tcPr>
            <w:tcW w:w="4678" w:type="dxa"/>
          </w:tcPr>
          <w:p w:rsidR="00355B45" w:rsidRDefault="00E76F5B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 xml:space="preserve">Витамин А, участвует в синтезе различных веществ (белков, липидов,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мукополисахаридов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) и обеспечивает нормальную функцию кожи, слизистых оболочек, а также органа зрения. Витамин D3 играет важную роль в поддержании баланса кальция и фосфора в организме. При его недостатке в костной ткани уменьшается содержание кальция (остеопороз). Витамин B1 </w:t>
            </w:r>
            <w:r w:rsidRPr="00E319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нормализует деятельность сердца и способствует нормальному функционированию нервной системы. </w:t>
            </w:r>
          </w:p>
          <w:p w:rsidR="00355B45" w:rsidRDefault="00E76F5B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 xml:space="preserve">Витамин В2 способствует процессам регенерации тканей, в том числе клеток кожи. Витамин В6 способствует поддержанию структуры и функции костей, зубов, десен; оказывает влияние на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эритропоэз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, способствует нормальному функционированию нервной системы. </w:t>
            </w:r>
          </w:p>
          <w:p w:rsidR="00355B45" w:rsidRDefault="00E76F5B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 xml:space="preserve">Витамин В12 участвует в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эритропоэзе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, способствует нормальному функционированию нервной системы. Витамины группы В участвуют в образовании различных ферментов, которые регулируют обмен веществ в организме. </w:t>
            </w:r>
          </w:p>
          <w:p w:rsidR="00355B45" w:rsidRDefault="00E76F5B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 xml:space="preserve">Витамин С участвует в окислении ряда биологически активных веществ, регуляции обмена в 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соеденительной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 ткани, углеводного обмена, свертываемости крови и регенерации тканей, стимулирует образование стероидных гормонов, нормализует проницаемость капилляров. Витамин С повышает устойчивость организма к инфекциям, снижает воспалительные реакции. </w:t>
            </w:r>
          </w:p>
          <w:p w:rsidR="00E76F5B" w:rsidRPr="00E3195D" w:rsidRDefault="00E76F5B" w:rsidP="00E3195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3195D">
              <w:rPr>
                <w:rFonts w:ascii="Times New Roman" w:hAnsi="Times New Roman"/>
                <w:sz w:val="28"/>
                <w:szCs w:val="28"/>
              </w:rPr>
              <w:t>Витамин РР и D-</w:t>
            </w:r>
            <w:proofErr w:type="spellStart"/>
            <w:r w:rsidRPr="00E3195D">
              <w:rPr>
                <w:rFonts w:ascii="Times New Roman" w:hAnsi="Times New Roman"/>
                <w:sz w:val="28"/>
                <w:szCs w:val="28"/>
              </w:rPr>
              <w:t>пантенол</w:t>
            </w:r>
            <w:proofErr w:type="spellEnd"/>
            <w:r w:rsidRPr="00E3195D">
              <w:rPr>
                <w:rFonts w:ascii="Times New Roman" w:hAnsi="Times New Roman"/>
                <w:sz w:val="28"/>
                <w:szCs w:val="28"/>
              </w:rPr>
              <w:t xml:space="preserve"> – коферменты участвующие в метаболизме белка, при синтезе жирных кислот и холестерина, при продуцировании энергии и необходимы для нормального функционирования центральной нервной системы. </w:t>
            </w:r>
          </w:p>
        </w:tc>
      </w:tr>
    </w:tbl>
    <w:p w:rsidR="000D709E" w:rsidRPr="000D709E" w:rsidRDefault="000D709E" w:rsidP="000F30DB">
      <w:pPr>
        <w:pStyle w:val="a5"/>
        <w:rPr>
          <w:rFonts w:ascii="Times New Roman" w:hAnsi="Times New Roman"/>
          <w:sz w:val="32"/>
          <w:szCs w:val="32"/>
          <w:lang w:val="en-US"/>
        </w:rPr>
      </w:pPr>
    </w:p>
    <w:sectPr w:rsidR="000D709E" w:rsidRPr="000D709E" w:rsidSect="002245F7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244"/>
    <w:multiLevelType w:val="hybridMultilevel"/>
    <w:tmpl w:val="FA4E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77620"/>
    <w:multiLevelType w:val="hybridMultilevel"/>
    <w:tmpl w:val="17F0B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F751C"/>
    <w:multiLevelType w:val="hybridMultilevel"/>
    <w:tmpl w:val="169C9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72AA3"/>
    <w:multiLevelType w:val="hybridMultilevel"/>
    <w:tmpl w:val="C860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85285"/>
    <w:multiLevelType w:val="hybridMultilevel"/>
    <w:tmpl w:val="F8FEC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A5E3E"/>
    <w:multiLevelType w:val="hybridMultilevel"/>
    <w:tmpl w:val="6810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044D6"/>
    <w:multiLevelType w:val="hybridMultilevel"/>
    <w:tmpl w:val="1FDA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F7"/>
    <w:rsid w:val="000D709E"/>
    <w:rsid w:val="000F30DB"/>
    <w:rsid w:val="00111302"/>
    <w:rsid w:val="0011366B"/>
    <w:rsid w:val="0016644E"/>
    <w:rsid w:val="001E1562"/>
    <w:rsid w:val="002245F7"/>
    <w:rsid w:val="002720BC"/>
    <w:rsid w:val="00273672"/>
    <w:rsid w:val="00296AB8"/>
    <w:rsid w:val="003064C0"/>
    <w:rsid w:val="00355B45"/>
    <w:rsid w:val="00390F5C"/>
    <w:rsid w:val="00394658"/>
    <w:rsid w:val="0043600F"/>
    <w:rsid w:val="00484058"/>
    <w:rsid w:val="004E3E0F"/>
    <w:rsid w:val="005A218A"/>
    <w:rsid w:val="005C2174"/>
    <w:rsid w:val="00744CCE"/>
    <w:rsid w:val="00752FCE"/>
    <w:rsid w:val="008611E6"/>
    <w:rsid w:val="008E4990"/>
    <w:rsid w:val="00A50C0C"/>
    <w:rsid w:val="00A75566"/>
    <w:rsid w:val="00AC51F7"/>
    <w:rsid w:val="00CC7C9B"/>
    <w:rsid w:val="00CF0725"/>
    <w:rsid w:val="00D26F66"/>
    <w:rsid w:val="00DE47B5"/>
    <w:rsid w:val="00E3195D"/>
    <w:rsid w:val="00E747BD"/>
    <w:rsid w:val="00E76F5B"/>
    <w:rsid w:val="00F23905"/>
    <w:rsid w:val="00FB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4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2174"/>
    <w:pPr>
      <w:ind w:left="720"/>
      <w:contextualSpacing/>
    </w:pPr>
  </w:style>
  <w:style w:type="paragraph" w:styleId="a5">
    <w:name w:val="No Spacing"/>
    <w:uiPriority w:val="1"/>
    <w:qFormat/>
    <w:rsid w:val="00296AB8"/>
    <w:rPr>
      <w:sz w:val="22"/>
      <w:szCs w:val="22"/>
      <w:lang w:eastAsia="en-US"/>
    </w:rPr>
  </w:style>
  <w:style w:type="character" w:styleId="a6">
    <w:name w:val="Hyperlink"/>
    <w:rsid w:val="00111302"/>
    <w:rPr>
      <w:color w:val="0000FF"/>
      <w:u w:val="single"/>
    </w:rPr>
  </w:style>
  <w:style w:type="table" w:styleId="a7">
    <w:name w:val="Table Grid"/>
    <w:basedOn w:val="a1"/>
    <w:uiPriority w:val="59"/>
    <w:rsid w:val="005A21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4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2174"/>
    <w:pPr>
      <w:ind w:left="720"/>
      <w:contextualSpacing/>
    </w:pPr>
  </w:style>
  <w:style w:type="paragraph" w:styleId="a5">
    <w:name w:val="No Spacing"/>
    <w:uiPriority w:val="1"/>
    <w:qFormat/>
    <w:rsid w:val="00296AB8"/>
    <w:rPr>
      <w:sz w:val="22"/>
      <w:szCs w:val="22"/>
      <w:lang w:eastAsia="en-US"/>
    </w:rPr>
  </w:style>
  <w:style w:type="character" w:styleId="a6">
    <w:name w:val="Hyperlink"/>
    <w:rsid w:val="00111302"/>
    <w:rPr>
      <w:color w:val="0000FF"/>
      <w:u w:val="single"/>
    </w:rPr>
  </w:style>
  <w:style w:type="table" w:styleId="a7">
    <w:name w:val="Table Grid"/>
    <w:basedOn w:val="a1"/>
    <w:uiPriority w:val="59"/>
    <w:rsid w:val="005A21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Home</Company>
  <LinksUpToDate>false</LinksUpToDate>
  <CharactersWithSpaces>21497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creator>User</dc:creator>
  <cp:lastModifiedBy>Igor</cp:lastModifiedBy>
  <cp:revision>2</cp:revision>
  <dcterms:created xsi:type="dcterms:W3CDTF">2024-05-17T19:20:00Z</dcterms:created>
  <dcterms:modified xsi:type="dcterms:W3CDTF">2024-05-17T19:20:00Z</dcterms:modified>
</cp:coreProperties>
</file>