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E26" w:rsidRDefault="005A4E26" w:rsidP="009E5020">
      <w:pPr>
        <w:pStyle w:val="21"/>
        <w:widowControl w:val="0"/>
        <w:spacing w:line="360" w:lineRule="auto"/>
        <w:ind w:firstLine="720"/>
        <w:rPr>
          <w:b/>
          <w:bCs/>
          <w:sz w:val="28"/>
          <w:szCs w:val="28"/>
        </w:rPr>
      </w:pPr>
      <w:bookmarkStart w:id="0" w:name="_GoBack"/>
      <w:bookmarkEnd w:id="0"/>
      <w:r w:rsidRPr="00EB385A">
        <w:rPr>
          <w:b/>
          <w:bCs/>
          <w:sz w:val="28"/>
          <w:szCs w:val="28"/>
        </w:rPr>
        <w:t xml:space="preserve">Алтайский Государственный Медицинский Университет </w:t>
      </w:r>
    </w:p>
    <w:p w:rsidR="009E5020" w:rsidRPr="00EB385A" w:rsidRDefault="009E5020" w:rsidP="009E5020">
      <w:pPr>
        <w:pStyle w:val="21"/>
        <w:widowControl w:val="0"/>
        <w:spacing w:line="360" w:lineRule="auto"/>
        <w:ind w:firstLine="720"/>
        <w:rPr>
          <w:b/>
          <w:bCs/>
          <w:sz w:val="28"/>
          <w:szCs w:val="28"/>
        </w:rPr>
      </w:pPr>
      <w:r w:rsidRPr="00EB385A">
        <w:rPr>
          <w:b/>
          <w:bCs/>
          <w:sz w:val="28"/>
          <w:szCs w:val="28"/>
        </w:rPr>
        <w:t>Кафедра педиатрии №1 с детскими инфекционными болезнями</w:t>
      </w:r>
    </w:p>
    <w:p w:rsidR="009E5020" w:rsidRPr="00EB385A" w:rsidRDefault="009E5020" w:rsidP="009E5020">
      <w:pPr>
        <w:pStyle w:val="21"/>
        <w:widowControl w:val="0"/>
        <w:spacing w:line="360" w:lineRule="auto"/>
        <w:ind w:firstLine="720"/>
        <w:rPr>
          <w:b/>
          <w:bCs/>
          <w:sz w:val="28"/>
          <w:szCs w:val="28"/>
        </w:rPr>
      </w:pPr>
    </w:p>
    <w:p w:rsidR="009E5020" w:rsidRPr="00EB385A" w:rsidRDefault="009E5020" w:rsidP="009E5020">
      <w:pPr>
        <w:pStyle w:val="21"/>
        <w:widowControl w:val="0"/>
        <w:spacing w:line="360" w:lineRule="auto"/>
        <w:ind w:firstLine="720"/>
        <w:rPr>
          <w:b/>
          <w:bCs/>
          <w:sz w:val="28"/>
          <w:szCs w:val="28"/>
        </w:rPr>
      </w:pPr>
      <w:r w:rsidRPr="00EB385A">
        <w:rPr>
          <w:b/>
          <w:bCs/>
          <w:sz w:val="28"/>
          <w:szCs w:val="28"/>
        </w:rPr>
        <w:t>Заведующая кафедрой Профессор Выхорцева Галина Ивановна</w:t>
      </w:r>
    </w:p>
    <w:p w:rsidR="009E5020" w:rsidRPr="00EB385A" w:rsidRDefault="009E5020" w:rsidP="009E5020">
      <w:pPr>
        <w:pStyle w:val="21"/>
        <w:widowControl w:val="0"/>
        <w:spacing w:line="360" w:lineRule="auto"/>
        <w:ind w:firstLine="720"/>
        <w:rPr>
          <w:b/>
          <w:bCs/>
          <w:sz w:val="28"/>
          <w:szCs w:val="28"/>
        </w:rPr>
      </w:pPr>
    </w:p>
    <w:p w:rsidR="009E5020" w:rsidRPr="00EB385A" w:rsidRDefault="009E5020" w:rsidP="009E5020">
      <w:pPr>
        <w:pStyle w:val="21"/>
        <w:widowControl w:val="0"/>
        <w:spacing w:line="360" w:lineRule="auto"/>
        <w:ind w:firstLine="720"/>
        <w:rPr>
          <w:b/>
          <w:bCs/>
          <w:sz w:val="28"/>
          <w:szCs w:val="28"/>
        </w:rPr>
      </w:pPr>
    </w:p>
    <w:p w:rsidR="009E5020" w:rsidRPr="00EB385A" w:rsidRDefault="009E5020" w:rsidP="009E5020">
      <w:pPr>
        <w:pStyle w:val="21"/>
        <w:widowControl w:val="0"/>
        <w:spacing w:line="360" w:lineRule="auto"/>
        <w:ind w:firstLine="720"/>
        <w:rPr>
          <w:b/>
          <w:bCs/>
          <w:sz w:val="28"/>
          <w:szCs w:val="28"/>
        </w:rPr>
      </w:pPr>
    </w:p>
    <w:p w:rsidR="009E5020" w:rsidRPr="00EB385A" w:rsidRDefault="009E5020" w:rsidP="009E5020">
      <w:pPr>
        <w:pStyle w:val="21"/>
        <w:widowControl w:val="0"/>
        <w:spacing w:line="360" w:lineRule="auto"/>
        <w:ind w:firstLine="720"/>
        <w:rPr>
          <w:b/>
          <w:bCs/>
          <w:sz w:val="28"/>
          <w:szCs w:val="28"/>
        </w:rPr>
      </w:pPr>
    </w:p>
    <w:p w:rsidR="009E5020" w:rsidRPr="00EB385A" w:rsidRDefault="009E5020" w:rsidP="009E5020">
      <w:pPr>
        <w:pStyle w:val="21"/>
        <w:widowControl w:val="0"/>
        <w:spacing w:line="360" w:lineRule="auto"/>
        <w:ind w:firstLine="720"/>
        <w:rPr>
          <w:b/>
          <w:bCs/>
          <w:sz w:val="28"/>
          <w:szCs w:val="28"/>
        </w:rPr>
      </w:pPr>
    </w:p>
    <w:p w:rsidR="009E5020" w:rsidRPr="00EB385A" w:rsidRDefault="009E5020" w:rsidP="009E5020">
      <w:pPr>
        <w:pStyle w:val="21"/>
        <w:widowControl w:val="0"/>
        <w:spacing w:line="360" w:lineRule="auto"/>
        <w:ind w:firstLine="5103"/>
        <w:jc w:val="left"/>
        <w:rPr>
          <w:b/>
          <w:bCs/>
          <w:sz w:val="28"/>
          <w:szCs w:val="28"/>
        </w:rPr>
      </w:pPr>
      <w:r w:rsidRPr="00EB385A">
        <w:rPr>
          <w:b/>
          <w:bCs/>
          <w:sz w:val="28"/>
          <w:szCs w:val="28"/>
        </w:rPr>
        <w:t>Преподаватель: доцент Ли Т.С</w:t>
      </w:r>
    </w:p>
    <w:p w:rsidR="009E5020" w:rsidRPr="00EB385A" w:rsidRDefault="009E5020" w:rsidP="009E5020">
      <w:pPr>
        <w:pStyle w:val="21"/>
        <w:widowControl w:val="0"/>
        <w:spacing w:line="360" w:lineRule="auto"/>
        <w:ind w:firstLine="5103"/>
        <w:jc w:val="left"/>
        <w:rPr>
          <w:b/>
          <w:bCs/>
          <w:sz w:val="28"/>
          <w:szCs w:val="28"/>
        </w:rPr>
      </w:pPr>
      <w:r w:rsidRPr="00EB385A">
        <w:rPr>
          <w:b/>
          <w:bCs/>
          <w:sz w:val="28"/>
          <w:szCs w:val="28"/>
        </w:rPr>
        <w:t>Куратор:Ст-ка437 гр</w:t>
      </w:r>
      <w:r w:rsidR="005A4E26">
        <w:rPr>
          <w:b/>
          <w:bCs/>
          <w:sz w:val="28"/>
          <w:szCs w:val="28"/>
        </w:rPr>
        <w:t xml:space="preserve">, </w:t>
      </w:r>
    </w:p>
    <w:p w:rsidR="009E5020" w:rsidRPr="00EB385A" w:rsidRDefault="009E5020" w:rsidP="009E5020">
      <w:pPr>
        <w:pStyle w:val="21"/>
        <w:widowControl w:val="0"/>
        <w:spacing w:line="360" w:lineRule="auto"/>
        <w:ind w:firstLine="5103"/>
        <w:jc w:val="left"/>
        <w:rPr>
          <w:b/>
          <w:bCs/>
          <w:sz w:val="28"/>
          <w:szCs w:val="28"/>
        </w:rPr>
      </w:pPr>
      <w:r w:rsidRPr="00EB385A">
        <w:rPr>
          <w:b/>
          <w:bCs/>
          <w:sz w:val="28"/>
          <w:szCs w:val="28"/>
        </w:rPr>
        <w:t>Демьянова</w:t>
      </w:r>
      <w:r w:rsidR="003E4F36">
        <w:rPr>
          <w:b/>
          <w:bCs/>
          <w:sz w:val="28"/>
          <w:szCs w:val="28"/>
        </w:rPr>
        <w:t xml:space="preserve"> </w:t>
      </w:r>
      <w:r w:rsidRPr="00EB385A">
        <w:rPr>
          <w:b/>
          <w:bCs/>
          <w:sz w:val="28"/>
          <w:szCs w:val="28"/>
        </w:rPr>
        <w:t>Н.Л.</w:t>
      </w:r>
    </w:p>
    <w:p w:rsidR="009E5020" w:rsidRPr="00EB385A" w:rsidRDefault="009E5020" w:rsidP="009E5020">
      <w:pPr>
        <w:pStyle w:val="21"/>
        <w:widowControl w:val="0"/>
        <w:spacing w:line="360" w:lineRule="auto"/>
        <w:ind w:firstLine="720"/>
        <w:rPr>
          <w:b/>
          <w:bCs/>
          <w:sz w:val="28"/>
          <w:szCs w:val="28"/>
        </w:rPr>
      </w:pPr>
    </w:p>
    <w:p w:rsidR="009E5020" w:rsidRPr="00EB385A" w:rsidRDefault="009E5020" w:rsidP="009E5020">
      <w:pPr>
        <w:pStyle w:val="21"/>
        <w:widowControl w:val="0"/>
        <w:spacing w:line="360" w:lineRule="auto"/>
        <w:ind w:firstLine="720"/>
        <w:rPr>
          <w:b/>
          <w:bCs/>
          <w:sz w:val="28"/>
          <w:szCs w:val="28"/>
        </w:rPr>
      </w:pPr>
    </w:p>
    <w:p w:rsidR="009E5020" w:rsidRPr="00EB385A" w:rsidRDefault="009E5020" w:rsidP="009E5020">
      <w:pPr>
        <w:pStyle w:val="21"/>
        <w:widowControl w:val="0"/>
        <w:spacing w:line="360" w:lineRule="auto"/>
        <w:ind w:firstLine="720"/>
        <w:rPr>
          <w:b/>
          <w:bCs/>
          <w:sz w:val="28"/>
          <w:szCs w:val="28"/>
        </w:rPr>
      </w:pPr>
    </w:p>
    <w:p w:rsidR="009E5020" w:rsidRPr="00EB385A" w:rsidRDefault="009E5020" w:rsidP="009E5020">
      <w:pPr>
        <w:pStyle w:val="21"/>
        <w:widowControl w:val="0"/>
        <w:spacing w:line="360" w:lineRule="auto"/>
        <w:ind w:firstLine="720"/>
        <w:rPr>
          <w:b/>
          <w:bCs/>
          <w:sz w:val="28"/>
          <w:szCs w:val="28"/>
        </w:rPr>
      </w:pPr>
    </w:p>
    <w:p w:rsidR="009E5020" w:rsidRPr="00EB385A" w:rsidRDefault="009E5020" w:rsidP="009E5020">
      <w:pPr>
        <w:pStyle w:val="21"/>
        <w:widowControl w:val="0"/>
        <w:spacing w:line="360" w:lineRule="auto"/>
        <w:ind w:firstLine="720"/>
        <w:rPr>
          <w:b/>
          <w:bCs/>
          <w:sz w:val="28"/>
          <w:szCs w:val="28"/>
        </w:rPr>
      </w:pPr>
    </w:p>
    <w:p w:rsidR="009E5020" w:rsidRPr="00EB385A" w:rsidRDefault="009E5020" w:rsidP="009E5020">
      <w:pPr>
        <w:pStyle w:val="21"/>
        <w:widowControl w:val="0"/>
        <w:spacing w:line="360" w:lineRule="auto"/>
        <w:ind w:firstLine="720"/>
        <w:rPr>
          <w:b/>
          <w:bCs/>
          <w:sz w:val="28"/>
          <w:szCs w:val="28"/>
        </w:rPr>
      </w:pPr>
      <w:r w:rsidRPr="00EB385A">
        <w:rPr>
          <w:b/>
          <w:bCs/>
          <w:sz w:val="28"/>
          <w:szCs w:val="28"/>
        </w:rPr>
        <w:t>Клиническая</w:t>
      </w:r>
      <w:r w:rsidR="003E4F36">
        <w:rPr>
          <w:b/>
          <w:bCs/>
          <w:sz w:val="28"/>
          <w:szCs w:val="28"/>
        </w:rPr>
        <w:t xml:space="preserve"> </w:t>
      </w:r>
      <w:r w:rsidRPr="00EB385A">
        <w:rPr>
          <w:b/>
          <w:bCs/>
          <w:sz w:val="28"/>
          <w:szCs w:val="28"/>
        </w:rPr>
        <w:t>История Болезни:</w:t>
      </w:r>
    </w:p>
    <w:p w:rsidR="009E5020" w:rsidRPr="00EB385A" w:rsidRDefault="009E5020" w:rsidP="009E5020">
      <w:pPr>
        <w:pStyle w:val="21"/>
        <w:widowControl w:val="0"/>
        <w:spacing w:line="360" w:lineRule="auto"/>
        <w:ind w:firstLine="720"/>
        <w:rPr>
          <w:b/>
          <w:bCs/>
          <w:sz w:val="28"/>
          <w:szCs w:val="28"/>
        </w:rPr>
      </w:pPr>
    </w:p>
    <w:p w:rsidR="009E5020" w:rsidRPr="00EB385A" w:rsidRDefault="009E5020" w:rsidP="009E5020">
      <w:pPr>
        <w:pStyle w:val="21"/>
        <w:widowControl w:val="0"/>
        <w:spacing w:line="360" w:lineRule="auto"/>
        <w:ind w:firstLine="720"/>
        <w:rPr>
          <w:b/>
          <w:bCs/>
          <w:sz w:val="28"/>
          <w:szCs w:val="28"/>
        </w:rPr>
      </w:pPr>
      <w:r w:rsidRPr="00EB385A">
        <w:rPr>
          <w:b/>
          <w:bCs/>
          <w:sz w:val="28"/>
          <w:szCs w:val="28"/>
        </w:rPr>
        <w:t xml:space="preserve">ФИО: </w:t>
      </w:r>
      <w:r>
        <w:rPr>
          <w:b/>
          <w:bCs/>
          <w:sz w:val="28"/>
          <w:szCs w:val="28"/>
        </w:rPr>
        <w:t>ххххххххххххххххххххххххххххх</w:t>
      </w:r>
    </w:p>
    <w:p w:rsidR="009E5020" w:rsidRPr="00EB385A" w:rsidRDefault="009E5020" w:rsidP="009E5020">
      <w:pPr>
        <w:pStyle w:val="21"/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9E5020" w:rsidRDefault="009E5020" w:rsidP="009E5020">
      <w:pPr>
        <w:pStyle w:val="21"/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5A4E26" w:rsidRDefault="005A4E26" w:rsidP="009E5020">
      <w:pPr>
        <w:pStyle w:val="21"/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5A4E26" w:rsidRDefault="005A4E26" w:rsidP="009E5020">
      <w:pPr>
        <w:pStyle w:val="21"/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5A4E26" w:rsidRDefault="005A4E26" w:rsidP="009E5020">
      <w:pPr>
        <w:pStyle w:val="21"/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5A4E26" w:rsidRPr="00EB385A" w:rsidRDefault="005A4E26" w:rsidP="009E5020">
      <w:pPr>
        <w:pStyle w:val="21"/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9E5020" w:rsidRPr="00EB385A" w:rsidRDefault="009E5020" w:rsidP="009E5020">
      <w:pPr>
        <w:pStyle w:val="21"/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EB385A">
        <w:rPr>
          <w:b/>
          <w:bCs/>
          <w:sz w:val="28"/>
          <w:szCs w:val="28"/>
        </w:rPr>
        <w:t>Диагноз:</w:t>
      </w:r>
    </w:p>
    <w:p w:rsidR="009E5020" w:rsidRDefault="009E5020" w:rsidP="009E5020">
      <w:pPr>
        <w:pStyle w:val="3"/>
        <w:keepNext w:val="0"/>
        <w:widowControl w:val="0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EB385A">
        <w:rPr>
          <w:b w:val="0"/>
          <w:bCs w:val="0"/>
          <w:sz w:val="28"/>
          <w:szCs w:val="28"/>
        </w:rPr>
        <w:t>ОРЗ.</w:t>
      </w:r>
      <w:r w:rsidR="003E4F36">
        <w:rPr>
          <w:b w:val="0"/>
          <w:bCs w:val="0"/>
          <w:sz w:val="28"/>
          <w:szCs w:val="28"/>
        </w:rPr>
        <w:t xml:space="preserve"> </w:t>
      </w:r>
      <w:r w:rsidRPr="00EB385A">
        <w:rPr>
          <w:b w:val="0"/>
          <w:bCs w:val="0"/>
          <w:sz w:val="28"/>
          <w:szCs w:val="28"/>
        </w:rPr>
        <w:t>Ринофарингит.</w:t>
      </w:r>
      <w:r w:rsidR="003E4F36">
        <w:rPr>
          <w:b w:val="0"/>
          <w:bCs w:val="0"/>
          <w:sz w:val="28"/>
          <w:szCs w:val="28"/>
        </w:rPr>
        <w:t xml:space="preserve"> </w:t>
      </w:r>
      <w:r w:rsidRPr="00EB385A">
        <w:rPr>
          <w:b w:val="0"/>
          <w:bCs w:val="0"/>
          <w:sz w:val="28"/>
          <w:szCs w:val="28"/>
        </w:rPr>
        <w:t>Бронхит средней степени тяжести</w:t>
      </w:r>
    </w:p>
    <w:p w:rsidR="009E5020" w:rsidRDefault="009E5020" w:rsidP="009E5020">
      <w:pPr>
        <w:pStyle w:val="3"/>
        <w:keepNext w:val="0"/>
        <w:widowControl w:val="0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</w:p>
    <w:p w:rsidR="0042578D" w:rsidRPr="00EB385A" w:rsidRDefault="009E5020" w:rsidP="009E5020">
      <w:pPr>
        <w:pStyle w:val="3"/>
        <w:keepNext w:val="0"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br w:type="page"/>
      </w:r>
      <w:r w:rsidR="0042578D" w:rsidRPr="00EB385A">
        <w:rPr>
          <w:sz w:val="28"/>
          <w:szCs w:val="28"/>
        </w:rPr>
        <w:lastRenderedPageBreak/>
        <w:t>Паспортные данные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42578D" w:rsidRPr="00EB385A" w:rsidRDefault="0042578D" w:rsidP="00EB385A">
      <w:pPr>
        <w:pStyle w:val="4"/>
        <w:keepNext w:val="0"/>
        <w:widowControl w:val="0"/>
        <w:spacing w:line="360" w:lineRule="auto"/>
        <w:ind w:firstLine="720"/>
        <w:jc w:val="both"/>
      </w:pPr>
      <w:r w:rsidRPr="00EB385A">
        <w:t xml:space="preserve">Ф.И.О. </w:t>
      </w:r>
      <w:r w:rsidR="00EB385A" w:rsidRPr="00EB385A">
        <w:t>хххххххххххх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 xml:space="preserve">Возраст. </w:t>
      </w:r>
      <w:r w:rsidR="00EB385A" w:rsidRPr="00EB385A">
        <w:rPr>
          <w:sz w:val="28"/>
          <w:szCs w:val="28"/>
        </w:rPr>
        <w:t>хххххххххх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 xml:space="preserve">Год рождения. </w:t>
      </w:r>
      <w:r w:rsidR="00EB385A" w:rsidRPr="00EB385A">
        <w:rPr>
          <w:sz w:val="28"/>
          <w:szCs w:val="28"/>
        </w:rPr>
        <w:t>ххххх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 xml:space="preserve">Дата поступления в стационар: </w:t>
      </w:r>
      <w:r w:rsidR="00EB385A" w:rsidRPr="00EB385A">
        <w:rPr>
          <w:sz w:val="28"/>
          <w:szCs w:val="28"/>
        </w:rPr>
        <w:t>хххххх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 xml:space="preserve">Дата курации: </w:t>
      </w:r>
      <w:r w:rsidR="00EB385A" w:rsidRPr="00EB385A">
        <w:rPr>
          <w:sz w:val="28"/>
          <w:szCs w:val="28"/>
        </w:rPr>
        <w:t>ххххххх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EB385A">
        <w:rPr>
          <w:b/>
          <w:bCs/>
          <w:sz w:val="28"/>
          <w:szCs w:val="28"/>
        </w:rPr>
        <w:t>ЖАЛОБЫ:</w:t>
      </w:r>
    </w:p>
    <w:p w:rsidR="0042578D" w:rsidRPr="00EB385A" w:rsidRDefault="0042578D" w:rsidP="00EB385A">
      <w:pPr>
        <w:pStyle w:val="a5"/>
        <w:widowControl w:val="0"/>
        <w:spacing w:line="360" w:lineRule="auto"/>
        <w:ind w:firstLine="720"/>
        <w:jc w:val="both"/>
        <w:rPr>
          <w:color w:val="FF0000"/>
        </w:rPr>
      </w:pPr>
      <w:r w:rsidRPr="00EB385A">
        <w:t>жалобы на слабость</w:t>
      </w:r>
      <w:r w:rsidR="005A4E26">
        <w:t xml:space="preserve">, </w:t>
      </w:r>
      <w:r w:rsidRPr="00EB385A">
        <w:t>недомогание</w:t>
      </w:r>
      <w:r w:rsidR="005A4E26">
        <w:t xml:space="preserve">, </w:t>
      </w:r>
      <w:r w:rsidRPr="00EB385A">
        <w:t>повышение температуры до 38 гр</w:t>
      </w:r>
      <w:r w:rsidRPr="00EB385A">
        <w:t>а</w:t>
      </w:r>
      <w:r w:rsidRPr="00EB385A">
        <w:t>дусов Цельсия</w:t>
      </w:r>
      <w:r w:rsidR="005A4E26">
        <w:t xml:space="preserve">, </w:t>
      </w:r>
      <w:r w:rsidRPr="00EB385A">
        <w:t>насморк</w:t>
      </w:r>
      <w:r w:rsidR="005A4E26">
        <w:t xml:space="preserve">, </w:t>
      </w:r>
      <w:r w:rsidRPr="00EB385A">
        <w:t>влажный кашель в течение всего дня.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EB385A">
        <w:rPr>
          <w:b/>
          <w:bCs/>
          <w:sz w:val="28"/>
          <w:szCs w:val="28"/>
          <w:lang w:val="en-US"/>
        </w:rPr>
        <w:t>ANAMNESIS</w:t>
      </w:r>
      <w:r w:rsidR="003E4F36">
        <w:rPr>
          <w:b/>
          <w:bCs/>
          <w:sz w:val="28"/>
          <w:szCs w:val="28"/>
        </w:rPr>
        <w:t xml:space="preserve"> </w:t>
      </w:r>
      <w:r w:rsidRPr="00EB385A">
        <w:rPr>
          <w:b/>
          <w:bCs/>
          <w:sz w:val="28"/>
          <w:szCs w:val="28"/>
          <w:lang w:val="en-US"/>
        </w:rPr>
        <w:t>MORBI</w:t>
      </w:r>
      <w:r w:rsidRPr="00EB385A">
        <w:rPr>
          <w:b/>
          <w:bCs/>
          <w:sz w:val="28"/>
          <w:szCs w:val="28"/>
        </w:rPr>
        <w:t>.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Со слов мамы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ребенок болен в течение 2 суток. Заболевание началось остро после контакта с Инфекциоными больными</w:t>
      </w:r>
      <w:r w:rsidR="003E4F36">
        <w:rPr>
          <w:sz w:val="28"/>
          <w:szCs w:val="28"/>
        </w:rPr>
        <w:t xml:space="preserve"> </w:t>
      </w:r>
      <w:r w:rsidRPr="00EB385A">
        <w:rPr>
          <w:sz w:val="28"/>
          <w:szCs w:val="28"/>
        </w:rPr>
        <w:t>(Старшие дети больны ОРЗ</w:t>
      </w:r>
      <w:r w:rsidR="005A4E26">
        <w:rPr>
          <w:sz w:val="28"/>
          <w:szCs w:val="28"/>
        </w:rPr>
        <w:t xml:space="preserve">, </w:t>
      </w:r>
      <w:r w:rsidR="003E4F36">
        <w:rPr>
          <w:sz w:val="28"/>
          <w:szCs w:val="28"/>
        </w:rPr>
        <w:t>в</w:t>
      </w:r>
      <w:r w:rsidRPr="00EB385A">
        <w:rPr>
          <w:sz w:val="28"/>
          <w:szCs w:val="28"/>
        </w:rPr>
        <w:t>се члены семьи проживают в одной комнате)</w:t>
      </w:r>
      <w:r w:rsidR="003E4F36">
        <w:rPr>
          <w:sz w:val="28"/>
          <w:szCs w:val="28"/>
        </w:rPr>
        <w:t xml:space="preserve"> </w:t>
      </w:r>
      <w:r w:rsidRPr="00EB385A">
        <w:rPr>
          <w:sz w:val="28"/>
          <w:szCs w:val="28"/>
        </w:rPr>
        <w:t>с повышения температ</w:t>
      </w:r>
      <w:r w:rsidRPr="00EB385A">
        <w:rPr>
          <w:sz w:val="28"/>
          <w:szCs w:val="28"/>
        </w:rPr>
        <w:t>у</w:t>
      </w:r>
      <w:r w:rsidRPr="00EB385A">
        <w:rPr>
          <w:sz w:val="28"/>
          <w:szCs w:val="28"/>
        </w:rPr>
        <w:t>ры до 38 градусов Цельсия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Симптомов интоксикации(Слабость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недомог</w:t>
      </w:r>
      <w:r w:rsidRPr="00EB385A">
        <w:rPr>
          <w:sz w:val="28"/>
          <w:szCs w:val="28"/>
        </w:rPr>
        <w:t>а</w:t>
      </w:r>
      <w:r w:rsidRPr="00EB385A">
        <w:rPr>
          <w:sz w:val="28"/>
          <w:szCs w:val="28"/>
        </w:rPr>
        <w:t>ние)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насморка с серозным отделяемым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кашля в течение дня с отделением мокроты.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Лечение в домашних условиях(Эриспал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отвар ромашки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парацетамол) без положительной динамики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после вызова скорой помощи ребенок доста</w:t>
      </w:r>
      <w:r w:rsidRPr="00EB385A">
        <w:rPr>
          <w:sz w:val="28"/>
          <w:szCs w:val="28"/>
        </w:rPr>
        <w:t>в</w:t>
      </w:r>
      <w:r w:rsidRPr="00EB385A">
        <w:rPr>
          <w:sz w:val="28"/>
          <w:szCs w:val="28"/>
        </w:rPr>
        <w:t>лен во 2 Городскую поликлинику. Была осмотрена врачом в тот же день и поставлен диагноз: ОРВИ.</w:t>
      </w:r>
      <w:r w:rsidR="003E4F36">
        <w:rPr>
          <w:sz w:val="28"/>
          <w:szCs w:val="28"/>
        </w:rPr>
        <w:t xml:space="preserve"> </w:t>
      </w:r>
      <w:r w:rsidRPr="00EB385A">
        <w:rPr>
          <w:sz w:val="28"/>
          <w:szCs w:val="28"/>
        </w:rPr>
        <w:t>Ринфарингит.</w:t>
      </w:r>
      <w:r w:rsidR="003E4F36">
        <w:rPr>
          <w:sz w:val="28"/>
          <w:szCs w:val="28"/>
        </w:rPr>
        <w:t xml:space="preserve"> Бронхит средней степ</w:t>
      </w:r>
      <w:r w:rsidRPr="00EB385A">
        <w:rPr>
          <w:sz w:val="28"/>
          <w:szCs w:val="28"/>
        </w:rPr>
        <w:t>ени тяжести.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b/>
          <w:bCs/>
          <w:sz w:val="28"/>
          <w:szCs w:val="28"/>
          <w:lang w:val="en-US"/>
        </w:rPr>
        <w:t>ANAMNESIS</w:t>
      </w:r>
      <w:r w:rsidRPr="00EB385A">
        <w:rPr>
          <w:b/>
          <w:bCs/>
          <w:sz w:val="28"/>
          <w:szCs w:val="28"/>
        </w:rPr>
        <w:t xml:space="preserve"> </w:t>
      </w:r>
      <w:r w:rsidRPr="00EB385A">
        <w:rPr>
          <w:b/>
          <w:bCs/>
          <w:sz w:val="28"/>
          <w:szCs w:val="28"/>
          <w:lang w:val="en-US"/>
        </w:rPr>
        <w:t>VITAE</w:t>
      </w:r>
      <w:r w:rsidRPr="00EB385A">
        <w:rPr>
          <w:b/>
          <w:bCs/>
          <w:sz w:val="28"/>
          <w:szCs w:val="28"/>
        </w:rPr>
        <w:t>.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Ребенок от третей беременности.Третьих родов благополучного теч</w:t>
      </w:r>
      <w:r w:rsidRPr="00EB385A">
        <w:rPr>
          <w:sz w:val="28"/>
          <w:szCs w:val="28"/>
        </w:rPr>
        <w:t>е</w:t>
      </w:r>
      <w:r w:rsidRPr="00EB385A">
        <w:rPr>
          <w:sz w:val="28"/>
          <w:szCs w:val="28"/>
        </w:rPr>
        <w:t>ния. Предыдущие две (1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2-девочки)беременности завершились нормальными родами в срок. Роды срочные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39 недель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самостоятельные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без осложнений. Ребенок родился массой 2980 кг. Ростом 50 см.закричала сразу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к груди пр</w:t>
      </w:r>
      <w:r w:rsidRPr="00EB385A">
        <w:rPr>
          <w:sz w:val="28"/>
          <w:szCs w:val="28"/>
        </w:rPr>
        <w:t>и</w:t>
      </w:r>
      <w:r w:rsidRPr="00EB385A">
        <w:rPr>
          <w:sz w:val="28"/>
          <w:szCs w:val="28"/>
        </w:rPr>
        <w:t>ложена на 1 сути.</w:t>
      </w:r>
      <w:r w:rsidR="003E4F36">
        <w:rPr>
          <w:sz w:val="28"/>
          <w:szCs w:val="28"/>
        </w:rPr>
        <w:t xml:space="preserve"> </w:t>
      </w:r>
      <w:r w:rsidRPr="00EB385A">
        <w:rPr>
          <w:sz w:val="28"/>
          <w:szCs w:val="28"/>
        </w:rPr>
        <w:t>Период новорожденности протекал благоприятно. Ребенок находится на естественном вскармливании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молока у мамы достаточно.</w:t>
      </w:r>
      <w:r w:rsidR="003E4F36">
        <w:rPr>
          <w:sz w:val="28"/>
          <w:szCs w:val="28"/>
        </w:rPr>
        <w:t xml:space="preserve"> </w:t>
      </w:r>
      <w:r w:rsidRPr="00EB385A">
        <w:rPr>
          <w:sz w:val="28"/>
          <w:szCs w:val="28"/>
        </w:rPr>
        <w:t>Пр</w:t>
      </w:r>
      <w:r w:rsidRPr="00EB385A">
        <w:rPr>
          <w:sz w:val="28"/>
          <w:szCs w:val="28"/>
        </w:rPr>
        <w:t>и</w:t>
      </w:r>
      <w:r w:rsidRPr="00EB385A">
        <w:rPr>
          <w:sz w:val="28"/>
          <w:szCs w:val="28"/>
        </w:rPr>
        <w:lastRenderedPageBreak/>
        <w:t>вита по календарю</w:t>
      </w:r>
      <w:r w:rsidR="005A4E26">
        <w:rPr>
          <w:sz w:val="28"/>
          <w:szCs w:val="28"/>
        </w:rPr>
        <w:t xml:space="preserve"> </w:t>
      </w:r>
      <w:r w:rsidRPr="00EB385A">
        <w:rPr>
          <w:sz w:val="28"/>
          <w:szCs w:val="28"/>
        </w:rPr>
        <w:t>-</w:t>
      </w:r>
      <w:r w:rsidR="005A4E26">
        <w:rPr>
          <w:sz w:val="28"/>
          <w:szCs w:val="28"/>
        </w:rPr>
        <w:t xml:space="preserve"> </w:t>
      </w:r>
      <w:r w:rsidRPr="00EB385A">
        <w:rPr>
          <w:sz w:val="28"/>
          <w:szCs w:val="28"/>
        </w:rPr>
        <w:t>отрицательных реакций на прививки нет;</w:t>
      </w:r>
      <w:r w:rsidR="005A4E26">
        <w:rPr>
          <w:sz w:val="28"/>
          <w:szCs w:val="28"/>
        </w:rPr>
        <w:t xml:space="preserve"> </w:t>
      </w:r>
      <w:r w:rsidRPr="00EB385A">
        <w:rPr>
          <w:sz w:val="28"/>
          <w:szCs w:val="28"/>
        </w:rPr>
        <w:t xml:space="preserve">БЦЖ 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Гепатит В</w:t>
      </w:r>
      <w:r w:rsidR="005A4E26">
        <w:rPr>
          <w:sz w:val="28"/>
          <w:szCs w:val="28"/>
        </w:rPr>
        <w:t xml:space="preserve"> </w:t>
      </w:r>
      <w:r w:rsidRPr="00EB385A">
        <w:rPr>
          <w:sz w:val="28"/>
          <w:szCs w:val="28"/>
        </w:rPr>
        <w:t>-</w:t>
      </w:r>
      <w:r w:rsidR="005A4E26">
        <w:rPr>
          <w:sz w:val="28"/>
          <w:szCs w:val="28"/>
        </w:rPr>
        <w:t xml:space="preserve"> </w:t>
      </w:r>
      <w:r w:rsidRPr="00EB385A">
        <w:rPr>
          <w:sz w:val="28"/>
          <w:szCs w:val="28"/>
        </w:rPr>
        <w:t>в роддоме.</w:t>
      </w:r>
      <w:r w:rsidR="005A4E26">
        <w:rPr>
          <w:sz w:val="28"/>
          <w:szCs w:val="28"/>
        </w:rPr>
        <w:t xml:space="preserve"> </w:t>
      </w:r>
      <w:r w:rsidRPr="00EB385A">
        <w:rPr>
          <w:sz w:val="28"/>
          <w:szCs w:val="28"/>
        </w:rPr>
        <w:t>На диспансерном учете у специалистов не состоит.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Перенесенные заболевания:</w:t>
      </w:r>
      <w:r w:rsidR="005A4E26">
        <w:rPr>
          <w:sz w:val="28"/>
          <w:szCs w:val="28"/>
        </w:rPr>
        <w:t xml:space="preserve"> </w:t>
      </w:r>
      <w:r w:rsidRPr="00EB385A">
        <w:rPr>
          <w:sz w:val="28"/>
          <w:szCs w:val="28"/>
        </w:rPr>
        <w:t>ОРВИ 1 раз.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Аллергии нет.</w:t>
      </w:r>
      <w:r w:rsidR="005A4E26">
        <w:rPr>
          <w:sz w:val="28"/>
          <w:szCs w:val="28"/>
        </w:rPr>
        <w:t xml:space="preserve"> </w:t>
      </w:r>
      <w:r w:rsidRPr="00EB385A">
        <w:rPr>
          <w:sz w:val="28"/>
          <w:szCs w:val="28"/>
        </w:rPr>
        <w:t>Травм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операций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гемотрансфузий не было.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Растет и развивается соответственно возрасту. Наследственность не отягощена. Детские учреждения не посещает. Режим дня соблюдает. На свежем воздухе бывает 1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5 часа в день.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Семья</w:t>
      </w:r>
      <w:r w:rsidR="003E4F36">
        <w:rPr>
          <w:sz w:val="28"/>
          <w:szCs w:val="28"/>
        </w:rPr>
        <w:t xml:space="preserve"> </w:t>
      </w:r>
      <w:r w:rsidRPr="00EB385A">
        <w:rPr>
          <w:sz w:val="28"/>
          <w:szCs w:val="28"/>
        </w:rPr>
        <w:t>из 5 человек проживает</w:t>
      </w:r>
      <w:r w:rsidR="003E4F36">
        <w:rPr>
          <w:sz w:val="28"/>
          <w:szCs w:val="28"/>
        </w:rPr>
        <w:t xml:space="preserve"> </w:t>
      </w:r>
      <w:r w:rsidRPr="00EB385A">
        <w:rPr>
          <w:sz w:val="28"/>
          <w:szCs w:val="28"/>
        </w:rPr>
        <w:t>в благоустроенной 1 комнатной квартире.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Мать</w:t>
      </w:r>
      <w:r w:rsidR="005A4E26">
        <w:rPr>
          <w:sz w:val="28"/>
          <w:szCs w:val="28"/>
        </w:rPr>
        <w:t xml:space="preserve">, </w:t>
      </w:r>
      <w:r w:rsidR="00D36DD9">
        <w:rPr>
          <w:sz w:val="28"/>
          <w:szCs w:val="28"/>
        </w:rPr>
        <w:t>ххххххххххххххххххх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 xml:space="preserve">здорова. Отец </w:t>
      </w:r>
      <w:r w:rsidR="00D36DD9">
        <w:rPr>
          <w:sz w:val="28"/>
          <w:szCs w:val="28"/>
        </w:rPr>
        <w:t>ххххххххххххххххх</w:t>
      </w:r>
      <w:r w:rsidRPr="00EB385A">
        <w:rPr>
          <w:sz w:val="28"/>
          <w:szCs w:val="28"/>
        </w:rPr>
        <w:t>. Туберкулеза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венерических заболеваний в окружении нет. Была в контакте с больными ОРВИ.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EB385A">
        <w:rPr>
          <w:b/>
          <w:bCs/>
          <w:sz w:val="28"/>
          <w:szCs w:val="28"/>
          <w:lang w:val="en-US"/>
        </w:rPr>
        <w:t>STATUS</w:t>
      </w:r>
      <w:r w:rsidRPr="00EB385A">
        <w:rPr>
          <w:b/>
          <w:bCs/>
          <w:sz w:val="28"/>
          <w:szCs w:val="28"/>
        </w:rPr>
        <w:t xml:space="preserve"> </w:t>
      </w:r>
      <w:r w:rsidRPr="00EB385A">
        <w:rPr>
          <w:b/>
          <w:bCs/>
          <w:sz w:val="28"/>
          <w:szCs w:val="28"/>
          <w:lang w:val="en-US"/>
        </w:rPr>
        <w:t>PRESENS</w:t>
      </w:r>
      <w:r w:rsidRPr="00EB385A">
        <w:rPr>
          <w:b/>
          <w:bCs/>
          <w:sz w:val="28"/>
          <w:szCs w:val="28"/>
        </w:rPr>
        <w:t xml:space="preserve"> </w:t>
      </w:r>
      <w:r w:rsidRPr="00EB385A">
        <w:rPr>
          <w:b/>
          <w:bCs/>
          <w:sz w:val="28"/>
          <w:szCs w:val="28"/>
          <w:lang w:val="en-US"/>
        </w:rPr>
        <w:t>COMMUNIS</w:t>
      </w:r>
      <w:r w:rsidRPr="00EB385A">
        <w:rPr>
          <w:b/>
          <w:bCs/>
          <w:sz w:val="28"/>
          <w:szCs w:val="28"/>
        </w:rPr>
        <w:t>.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Общее состояние больной средней степени тяжести</w:t>
      </w:r>
      <w:r w:rsidR="00D36DD9">
        <w:rPr>
          <w:sz w:val="28"/>
          <w:szCs w:val="28"/>
        </w:rPr>
        <w:t xml:space="preserve"> </w:t>
      </w:r>
      <w:r w:rsidRPr="00EB385A">
        <w:rPr>
          <w:sz w:val="28"/>
          <w:szCs w:val="28"/>
        </w:rPr>
        <w:t>(синдром интоксикации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гипертемии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затруднение носового дыхания).Состояние ребенка страдает умеренно</w:t>
      </w:r>
      <w:r w:rsidR="00D36DD9">
        <w:rPr>
          <w:sz w:val="28"/>
          <w:szCs w:val="28"/>
        </w:rPr>
        <w:t xml:space="preserve"> </w:t>
      </w:r>
      <w:r w:rsidRPr="00EB385A">
        <w:rPr>
          <w:sz w:val="28"/>
          <w:szCs w:val="28"/>
        </w:rPr>
        <w:t>(Недомогание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слабость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вялость) Сознание ясное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положение ребенка соответствует возрасту.</w:t>
      </w:r>
      <w:r w:rsidR="005A4E26">
        <w:rPr>
          <w:sz w:val="28"/>
          <w:szCs w:val="28"/>
        </w:rPr>
        <w:t xml:space="preserve"> </w:t>
      </w:r>
      <w:r w:rsidRPr="00EB385A">
        <w:rPr>
          <w:sz w:val="28"/>
          <w:szCs w:val="28"/>
        </w:rPr>
        <w:t>Реакция на осмотр адекватная.</w:t>
      </w:r>
      <w:r w:rsidR="003E4F36">
        <w:rPr>
          <w:sz w:val="28"/>
          <w:szCs w:val="28"/>
        </w:rPr>
        <w:t xml:space="preserve"> </w:t>
      </w:r>
      <w:r w:rsidRPr="00EB385A">
        <w:rPr>
          <w:sz w:val="28"/>
          <w:szCs w:val="28"/>
        </w:rPr>
        <w:t>Телосложение правильное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нормального питания.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Масса тела 5800гр.длина тела 60 см. Оценка физического развития по формула м И.М.Воронцова: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-Масса тела:29880+600+800+800=5180гр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-Длина тела:50+3+3+3=59см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Развитие девочки среднее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гармоничное.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Чувствительность на симметричных участках одинакова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не нарушена.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Патологических рефлексов нет. Брюшные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сухожильные рефлексы сохранены. Менингиальные</w:t>
      </w:r>
      <w:r w:rsidR="003E4F36">
        <w:rPr>
          <w:sz w:val="28"/>
          <w:szCs w:val="28"/>
        </w:rPr>
        <w:t xml:space="preserve"> </w:t>
      </w:r>
      <w:r w:rsidRPr="00EB385A">
        <w:rPr>
          <w:sz w:val="28"/>
          <w:szCs w:val="28"/>
        </w:rPr>
        <w:t>симптомы отсутствуют. Глоточный рефлекс сохранен. Корнеальные рефлексы зрачков на свет не нарушены.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Кожа чистая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бледно-розового цвета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умеренно-влажная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цианоза нет.</w:t>
      </w:r>
      <w:r w:rsidR="005A4E26">
        <w:rPr>
          <w:sz w:val="28"/>
          <w:szCs w:val="28"/>
        </w:rPr>
        <w:t xml:space="preserve"> </w:t>
      </w:r>
      <w:r w:rsidRPr="00EB385A">
        <w:rPr>
          <w:sz w:val="28"/>
          <w:szCs w:val="28"/>
        </w:rPr>
        <w:t>Слизистые оболочки чистые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розового цвета. Подкожно-жировой слой</w:t>
      </w:r>
      <w:r w:rsidR="003E4F36">
        <w:rPr>
          <w:sz w:val="28"/>
          <w:szCs w:val="28"/>
        </w:rPr>
        <w:t xml:space="preserve"> </w:t>
      </w:r>
      <w:r w:rsidRPr="00EB385A">
        <w:rPr>
          <w:sz w:val="28"/>
          <w:szCs w:val="28"/>
        </w:rPr>
        <w:t>Развит удовлеторительно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распределен равномерно.Толщина кожной складки на животе 2 см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подлапаточной области 1.5 см.Тургор мягких тканей сохранен. Отеков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подкожных эмфизем и уплотнений нет.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Периферические лимфоузлы не увеличены. Над - подключичные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локтевые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подмышечные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паховые лимфоузлы не пальпируются.</w:t>
      </w:r>
      <w:r w:rsidR="003E4F36">
        <w:rPr>
          <w:sz w:val="28"/>
          <w:szCs w:val="28"/>
        </w:rPr>
        <w:t xml:space="preserve"> </w:t>
      </w:r>
      <w:r w:rsidRPr="00EB385A">
        <w:rPr>
          <w:sz w:val="28"/>
          <w:szCs w:val="28"/>
        </w:rPr>
        <w:t>Мышечная система развита</w:t>
      </w:r>
      <w:r w:rsidR="003E4F36">
        <w:rPr>
          <w:sz w:val="28"/>
          <w:szCs w:val="28"/>
        </w:rPr>
        <w:t xml:space="preserve"> </w:t>
      </w:r>
      <w:r w:rsidRPr="00EB385A">
        <w:rPr>
          <w:sz w:val="28"/>
          <w:szCs w:val="28"/>
        </w:rPr>
        <w:t>удовлетворительно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по-возрасту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мышцы в тонусе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атрофий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дефектов развития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болезненности при пальпации нет. Кости черепа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позвоночника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конечностей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грудной клетки без искривлений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с хорошей резистентностью. Большой родничок-2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5*2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5 см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не напряжен.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b/>
          <w:bCs/>
          <w:sz w:val="28"/>
          <w:szCs w:val="28"/>
        </w:rPr>
        <w:t>ОРГАНЫ ДЫХАНИЯ</w:t>
      </w:r>
    </w:p>
    <w:p w:rsidR="005A4E26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Носовое дыхание затруднено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за счет скопления слизисто-гнойного секрета. Одышки нет. Грудная клетка цилиндрической формы;</w:t>
      </w:r>
      <w:r w:rsidR="003E4F36">
        <w:rPr>
          <w:sz w:val="28"/>
          <w:szCs w:val="28"/>
        </w:rPr>
        <w:t xml:space="preserve"> </w:t>
      </w:r>
      <w:r w:rsidRPr="00EB385A">
        <w:rPr>
          <w:sz w:val="28"/>
          <w:szCs w:val="28"/>
        </w:rPr>
        <w:t>обе половины симметричны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одинаково участвуют в акте дыхания. Дыхание ритмичное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тип смешанный. ЧД=38. Голос нормальный. Кашель влажный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зев умеренно гиперемирован. Пальпация: грудная клетка безболезненна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резистентность хорошая. При сравнительной перкуссии прослушивается легочный звук по всем точкам. При топографической перкуссии: высота стояния верхушек легких равна</w:t>
      </w:r>
      <w:r w:rsidR="003E4F36">
        <w:rPr>
          <w:sz w:val="28"/>
          <w:szCs w:val="28"/>
        </w:rPr>
        <w:t xml:space="preserve"> </w:t>
      </w:r>
      <w:r w:rsidRPr="00EB385A">
        <w:rPr>
          <w:sz w:val="28"/>
          <w:szCs w:val="28"/>
        </w:rPr>
        <w:t>см справа и слева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ширина полей Кренига слева и справа равна</w:t>
      </w:r>
      <w:r w:rsidR="003E4F36">
        <w:rPr>
          <w:sz w:val="28"/>
          <w:szCs w:val="28"/>
        </w:rPr>
        <w:t xml:space="preserve"> </w:t>
      </w:r>
      <w:r w:rsidRPr="00EB385A">
        <w:rPr>
          <w:sz w:val="28"/>
          <w:szCs w:val="28"/>
        </w:rPr>
        <w:t>см.</w:t>
      </w:r>
    </w:p>
    <w:p w:rsidR="0042578D" w:rsidRPr="00EB385A" w:rsidRDefault="005A4E26" w:rsidP="005A4E26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2578D" w:rsidRPr="00EB385A">
        <w:rPr>
          <w:sz w:val="28"/>
          <w:szCs w:val="28"/>
        </w:rPr>
        <w:t>НИЖНИЕ ГРАНИЦЫ ЛЕГКИХ</w:t>
      </w:r>
    </w:p>
    <w:p w:rsidR="0042578D" w:rsidRPr="00EB385A" w:rsidRDefault="0042578D" w:rsidP="00EB385A">
      <w:pPr>
        <w:widowControl w:val="0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2" w:color="auto"/>
          <w:between w:val="single" w:sz="4" w:space="1" w:color="auto"/>
        </w:pBdr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ЛИНИИ</w:t>
      </w:r>
      <w:r w:rsidR="005A4E26">
        <w:rPr>
          <w:sz w:val="28"/>
          <w:szCs w:val="28"/>
        </w:rPr>
        <w:t xml:space="preserve">                              </w:t>
      </w:r>
      <w:r w:rsidR="003E4F36">
        <w:rPr>
          <w:sz w:val="28"/>
          <w:szCs w:val="28"/>
        </w:rPr>
        <w:t xml:space="preserve"> </w:t>
      </w:r>
      <w:r w:rsidRPr="00EB385A">
        <w:rPr>
          <w:sz w:val="28"/>
          <w:szCs w:val="28"/>
        </w:rPr>
        <w:t>СПРАВА</w:t>
      </w:r>
      <w:r w:rsidR="003E4F36">
        <w:rPr>
          <w:sz w:val="28"/>
          <w:szCs w:val="28"/>
        </w:rPr>
        <w:t xml:space="preserve"> </w:t>
      </w:r>
      <w:r w:rsidR="005A4E26">
        <w:rPr>
          <w:sz w:val="28"/>
          <w:szCs w:val="28"/>
        </w:rPr>
        <w:t xml:space="preserve">                               </w:t>
      </w:r>
      <w:r w:rsidRPr="00EB385A">
        <w:rPr>
          <w:sz w:val="28"/>
          <w:szCs w:val="28"/>
        </w:rPr>
        <w:t>СЛЕВА</w:t>
      </w:r>
    </w:p>
    <w:p w:rsidR="0042578D" w:rsidRPr="00DB0ECC" w:rsidRDefault="00A12FBE" w:rsidP="00EB385A">
      <w:pPr>
        <w:widowControl w:val="0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2" w:color="auto"/>
          <w:between w:val="single" w:sz="4" w:space="1" w:color="auto"/>
        </w:pBdr>
        <w:tabs>
          <w:tab w:val="left" w:pos="3544"/>
        </w:tabs>
        <w:spacing w:line="360" w:lineRule="auto"/>
        <w:ind w:firstLine="720"/>
        <w:jc w:val="both"/>
        <w:rPr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43180</wp:posOffset>
                </wp:positionV>
                <wp:extent cx="0" cy="192024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0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2pt,3.4pt" to="325.2pt,1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43180</wp:posOffset>
                </wp:positionV>
                <wp:extent cx="0" cy="192024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0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3.4pt" to="180pt,1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"/>
            </w:pict>
          </mc:Fallback>
        </mc:AlternateContent>
      </w:r>
      <w:r w:rsidR="0042578D" w:rsidRPr="00EB385A">
        <w:rPr>
          <w:sz w:val="28"/>
          <w:szCs w:val="28"/>
          <w:lang w:val="en-US"/>
        </w:rPr>
        <w:t>l</w:t>
      </w:r>
      <w:r w:rsidR="0042578D" w:rsidRPr="00DB0ECC">
        <w:rPr>
          <w:sz w:val="28"/>
          <w:szCs w:val="28"/>
          <w:lang w:val="en-GB"/>
        </w:rPr>
        <w:t xml:space="preserve">. </w:t>
      </w:r>
      <w:r w:rsidR="0042578D" w:rsidRPr="00EB385A">
        <w:rPr>
          <w:sz w:val="28"/>
          <w:szCs w:val="28"/>
          <w:lang w:val="en-US"/>
        </w:rPr>
        <w:t>parasternalis</w:t>
      </w:r>
    </w:p>
    <w:p w:rsidR="0042578D" w:rsidRPr="00EB385A" w:rsidRDefault="0042578D" w:rsidP="00EB385A">
      <w:pPr>
        <w:widowControl w:val="0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2" w:color="auto"/>
          <w:between w:val="single" w:sz="4" w:space="1" w:color="auto"/>
        </w:pBd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EB385A">
        <w:rPr>
          <w:sz w:val="28"/>
          <w:szCs w:val="28"/>
          <w:lang w:val="en-US"/>
        </w:rPr>
        <w:t>l. medioclavicularis</w:t>
      </w:r>
    </w:p>
    <w:p w:rsidR="0042578D" w:rsidRPr="00EB385A" w:rsidRDefault="0042578D" w:rsidP="00EB385A">
      <w:pPr>
        <w:widowControl w:val="0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2" w:color="auto"/>
          <w:between w:val="single" w:sz="4" w:space="1" w:color="auto"/>
        </w:pBd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EB385A">
        <w:rPr>
          <w:sz w:val="28"/>
          <w:szCs w:val="28"/>
          <w:lang w:val="en-US"/>
        </w:rPr>
        <w:t>l. axilaris anterior</w:t>
      </w:r>
    </w:p>
    <w:p w:rsidR="0042578D" w:rsidRPr="00EB385A" w:rsidRDefault="0042578D" w:rsidP="00EB385A">
      <w:pPr>
        <w:widowControl w:val="0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2" w:color="auto"/>
          <w:between w:val="single" w:sz="4" w:space="1" w:color="auto"/>
        </w:pBd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EB385A">
        <w:rPr>
          <w:sz w:val="28"/>
          <w:szCs w:val="28"/>
          <w:lang w:val="en-US"/>
        </w:rPr>
        <w:t>l. axilaris media</w:t>
      </w:r>
    </w:p>
    <w:p w:rsidR="0042578D" w:rsidRPr="00EB385A" w:rsidRDefault="0042578D" w:rsidP="00EB385A">
      <w:pPr>
        <w:widowControl w:val="0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2" w:color="auto"/>
          <w:between w:val="single" w:sz="4" w:space="1" w:color="auto"/>
        </w:pBd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EB385A">
        <w:rPr>
          <w:sz w:val="28"/>
          <w:szCs w:val="28"/>
          <w:lang w:val="en-US"/>
        </w:rPr>
        <w:t>l. axilaris posterior</w:t>
      </w:r>
    </w:p>
    <w:p w:rsidR="0042578D" w:rsidRPr="00EB385A" w:rsidRDefault="0042578D" w:rsidP="00EB385A">
      <w:pPr>
        <w:widowControl w:val="0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2" w:color="auto"/>
          <w:between w:val="single" w:sz="4" w:space="1" w:color="auto"/>
        </w:pBd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EB385A">
        <w:rPr>
          <w:sz w:val="28"/>
          <w:szCs w:val="28"/>
          <w:lang w:val="en-US"/>
        </w:rPr>
        <w:t>l. scapularis</w:t>
      </w:r>
    </w:p>
    <w:p w:rsidR="0042578D" w:rsidRPr="00EB385A" w:rsidRDefault="0042578D" w:rsidP="00EB385A">
      <w:pPr>
        <w:widowControl w:val="0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2" w:color="auto"/>
          <w:between w:val="single" w:sz="4" w:space="1" w:color="auto"/>
        </w:pBd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EB385A">
        <w:rPr>
          <w:sz w:val="28"/>
          <w:szCs w:val="28"/>
          <w:lang w:val="en-US"/>
        </w:rPr>
        <w:t>l. paravertebralis</w:t>
      </w:r>
    </w:p>
    <w:p w:rsidR="0042578D" w:rsidRPr="00EB385A" w:rsidRDefault="00A12FBE" w:rsidP="00EB385A">
      <w:pPr>
        <w:pStyle w:val="5"/>
        <w:keepNext w:val="0"/>
        <w:widowControl w:val="0"/>
        <w:pBdr>
          <w:left w:val="single" w:sz="4" w:space="1" w:color="auto"/>
          <w:bottom w:val="single" w:sz="4" w:space="0" w:color="auto"/>
          <w:right w:val="single" w:sz="4" w:space="2" w:color="auto"/>
        </w:pBdr>
        <w:spacing w:line="360" w:lineRule="auto"/>
        <w:ind w:firstLine="720"/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292735</wp:posOffset>
                </wp:positionV>
                <wp:extent cx="0" cy="82296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2pt,23.05pt" to="325.2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292735</wp:posOffset>
                </wp:positionV>
                <wp:extent cx="0" cy="82296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2pt,23.05pt" to="181.2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"/>
            </w:pict>
          </mc:Fallback>
        </mc:AlternateContent>
      </w:r>
      <w:r w:rsidR="0042578D" w:rsidRPr="00EB385A">
        <w:t>ПОДВИЖНОСТЬ</w:t>
      </w:r>
      <w:r w:rsidR="0042578D" w:rsidRPr="00EB385A">
        <w:rPr>
          <w:lang w:val="en-US"/>
        </w:rPr>
        <w:t xml:space="preserve"> </w:t>
      </w:r>
      <w:r w:rsidR="0042578D" w:rsidRPr="00EB385A">
        <w:t>ЛЕГОЧНОГО</w:t>
      </w:r>
      <w:r w:rsidR="0042578D" w:rsidRPr="00EB385A">
        <w:rPr>
          <w:lang w:val="en-US"/>
        </w:rPr>
        <w:t xml:space="preserve"> </w:t>
      </w:r>
      <w:r w:rsidR="0042578D" w:rsidRPr="00EB385A">
        <w:t>КРАЯ</w:t>
      </w:r>
      <w:r w:rsidR="0042578D" w:rsidRPr="00EB385A">
        <w:rPr>
          <w:lang w:val="en-US"/>
        </w:rPr>
        <w:t>.</w:t>
      </w:r>
    </w:p>
    <w:p w:rsidR="0042578D" w:rsidRPr="00EB385A" w:rsidRDefault="0042578D" w:rsidP="00EB385A">
      <w:pPr>
        <w:widowControl w:val="0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2" w:color="auto"/>
          <w:between w:val="single" w:sz="4" w:space="1" w:color="auto"/>
        </w:pBd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EB385A">
        <w:rPr>
          <w:sz w:val="28"/>
          <w:szCs w:val="28"/>
          <w:lang w:val="en-US"/>
        </w:rPr>
        <w:t>l. medioclavicularis</w:t>
      </w:r>
    </w:p>
    <w:p w:rsidR="0042578D" w:rsidRPr="00EB385A" w:rsidRDefault="0042578D" w:rsidP="00EB385A">
      <w:pPr>
        <w:widowControl w:val="0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2" w:color="auto"/>
          <w:between w:val="single" w:sz="4" w:space="1" w:color="auto"/>
        </w:pBd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EB385A">
        <w:rPr>
          <w:sz w:val="28"/>
          <w:szCs w:val="28"/>
          <w:lang w:val="en-US"/>
        </w:rPr>
        <w:t>l. axilaris media</w:t>
      </w:r>
    </w:p>
    <w:p w:rsidR="0042578D" w:rsidRPr="00EB385A" w:rsidRDefault="0042578D" w:rsidP="005A4E26">
      <w:pPr>
        <w:widowControl w:val="0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2" w:color="auto"/>
          <w:between w:val="single" w:sz="4" w:space="1" w:color="auto"/>
        </w:pBdr>
        <w:spacing w:line="360" w:lineRule="auto"/>
        <w:ind w:firstLine="720"/>
        <w:rPr>
          <w:sz w:val="28"/>
          <w:szCs w:val="28"/>
          <w:lang w:val="en-US"/>
        </w:rPr>
        <w:sectPr w:rsidR="0042578D" w:rsidRPr="00EB385A" w:rsidSect="00EB385A">
          <w:footerReference w:type="default" r:id="rId8"/>
          <w:pgSz w:w="11906" w:h="16838" w:code="9"/>
          <w:pgMar w:top="1134" w:right="851" w:bottom="1134" w:left="1701" w:header="720" w:footer="720" w:gutter="0"/>
          <w:cols w:space="720"/>
          <w:rtlGutter/>
        </w:sectPr>
      </w:pPr>
      <w:r w:rsidRPr="00EB385A">
        <w:rPr>
          <w:sz w:val="28"/>
          <w:szCs w:val="28"/>
          <w:lang w:val="en-US"/>
        </w:rPr>
        <w:t>l. scapularis</w:t>
      </w:r>
      <w:r w:rsidR="003E4F36">
        <w:rPr>
          <w:sz w:val="28"/>
          <w:szCs w:val="28"/>
          <w:lang w:val="en-US"/>
        </w:rPr>
        <w:t xml:space="preserve"> 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Аускультация: В стандартных точках сравнительной и топографической аускультации – везикулярное дыхание. Патологий не выявлено. Сухие среднепузырчатые</w:t>
      </w:r>
      <w:r w:rsidR="003E4F36">
        <w:rPr>
          <w:sz w:val="28"/>
          <w:szCs w:val="28"/>
        </w:rPr>
        <w:t xml:space="preserve"> </w:t>
      </w:r>
      <w:r w:rsidRPr="00EB385A">
        <w:rPr>
          <w:sz w:val="28"/>
          <w:szCs w:val="28"/>
        </w:rPr>
        <w:t>хрипы на вдохе и начале выдоха. Шумов и крепитаций нет.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EB385A">
        <w:rPr>
          <w:b/>
          <w:bCs/>
          <w:sz w:val="28"/>
          <w:szCs w:val="28"/>
        </w:rPr>
        <w:t>СЕРДЕЧНО-СОСУДИСТАЯ СИСТЕМА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Осмотр: патологических пульсаций (в эпигастральной области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в яремной ямке и в области сосудов шеи) не наблюдается. В области сердца</w:t>
      </w:r>
      <w:r w:rsidR="003E4F36">
        <w:rPr>
          <w:sz w:val="28"/>
          <w:szCs w:val="28"/>
        </w:rPr>
        <w:t xml:space="preserve"> </w:t>
      </w:r>
      <w:r w:rsidRPr="00EB385A">
        <w:rPr>
          <w:sz w:val="28"/>
          <w:szCs w:val="28"/>
        </w:rPr>
        <w:t>патологической пульсации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сердечного горба не выявлено. Верхушечный толчок визуально не определяется.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При пальпации уплотнений по ходу вен и болезненности не обнаружено. Пульс на обеих руках частотой 138 ударов минуту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совпадает с ритмом сердечных сокращений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ритм правильный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нормального наполнения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синхронный на обеих руках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дефицита пульса нет. Артериолы ногтевых фаланг не пульсируют. При аускультации 1 и 2 тоны четкие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ясные во всех точках аускультации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ритмичные. Патологий со стороны клапанного аппарата сердца не обнаружено. Шумы также не прослушиваются.</w:t>
      </w:r>
    </w:p>
    <w:p w:rsidR="005A4E26" w:rsidRDefault="005A4E26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Перкуссия: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6946"/>
      </w:tblGrid>
      <w:tr w:rsidR="0042578D" w:rsidRPr="00EB385A">
        <w:trPr>
          <w:cantSplit/>
        </w:trPr>
        <w:tc>
          <w:tcPr>
            <w:tcW w:w="8755" w:type="dxa"/>
            <w:gridSpan w:val="2"/>
          </w:tcPr>
          <w:p w:rsidR="0042578D" w:rsidRPr="00EB385A" w:rsidRDefault="0042578D" w:rsidP="00EB385A">
            <w:pPr>
              <w:pStyle w:val="21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B385A">
              <w:rPr>
                <w:sz w:val="20"/>
                <w:szCs w:val="20"/>
              </w:rPr>
              <w:t>Границы относительной тупости сердца</w:t>
            </w:r>
          </w:p>
        </w:tc>
      </w:tr>
      <w:tr w:rsidR="0042578D" w:rsidRPr="00EB385A">
        <w:tc>
          <w:tcPr>
            <w:tcW w:w="1809" w:type="dxa"/>
          </w:tcPr>
          <w:p w:rsidR="0042578D" w:rsidRPr="00EB385A" w:rsidRDefault="0042578D" w:rsidP="00EB385A">
            <w:pPr>
              <w:pStyle w:val="21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B385A">
              <w:rPr>
                <w:sz w:val="20"/>
                <w:szCs w:val="20"/>
              </w:rPr>
              <w:t>Правая</w:t>
            </w:r>
          </w:p>
        </w:tc>
        <w:tc>
          <w:tcPr>
            <w:tcW w:w="6946" w:type="dxa"/>
          </w:tcPr>
          <w:p w:rsidR="0042578D" w:rsidRPr="00EB385A" w:rsidRDefault="0042578D" w:rsidP="00EB385A">
            <w:pPr>
              <w:pStyle w:val="21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B385A">
              <w:rPr>
                <w:sz w:val="20"/>
                <w:szCs w:val="20"/>
              </w:rPr>
              <w:t>На 0</w:t>
            </w:r>
            <w:r w:rsidR="005A4E26">
              <w:rPr>
                <w:sz w:val="20"/>
                <w:szCs w:val="20"/>
              </w:rPr>
              <w:t xml:space="preserve">, </w:t>
            </w:r>
            <w:r w:rsidRPr="00EB385A">
              <w:rPr>
                <w:sz w:val="20"/>
                <w:szCs w:val="20"/>
              </w:rPr>
              <w:t>5 см. кнутри от правой парастернальной линии</w:t>
            </w:r>
          </w:p>
        </w:tc>
      </w:tr>
      <w:tr w:rsidR="0042578D" w:rsidRPr="00EB385A">
        <w:tc>
          <w:tcPr>
            <w:tcW w:w="1809" w:type="dxa"/>
          </w:tcPr>
          <w:p w:rsidR="0042578D" w:rsidRPr="00EB385A" w:rsidRDefault="0042578D" w:rsidP="00EB385A">
            <w:pPr>
              <w:pStyle w:val="21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B385A">
              <w:rPr>
                <w:sz w:val="20"/>
                <w:szCs w:val="20"/>
              </w:rPr>
              <w:t>Левая</w:t>
            </w:r>
          </w:p>
        </w:tc>
        <w:tc>
          <w:tcPr>
            <w:tcW w:w="6946" w:type="dxa"/>
          </w:tcPr>
          <w:p w:rsidR="0042578D" w:rsidRPr="00EB385A" w:rsidRDefault="0042578D" w:rsidP="00EB385A">
            <w:pPr>
              <w:pStyle w:val="21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B385A">
              <w:rPr>
                <w:sz w:val="20"/>
                <w:szCs w:val="20"/>
              </w:rPr>
              <w:t>На 1</w:t>
            </w:r>
            <w:r w:rsidR="005A4E26">
              <w:rPr>
                <w:sz w:val="20"/>
                <w:szCs w:val="20"/>
              </w:rPr>
              <w:t xml:space="preserve">, </w:t>
            </w:r>
            <w:r w:rsidRPr="00EB385A">
              <w:rPr>
                <w:sz w:val="20"/>
                <w:szCs w:val="20"/>
              </w:rPr>
              <w:t>5 см. кнаружи от левой сосковой линии</w:t>
            </w:r>
          </w:p>
        </w:tc>
      </w:tr>
      <w:tr w:rsidR="0042578D" w:rsidRPr="00EB385A">
        <w:tc>
          <w:tcPr>
            <w:tcW w:w="1809" w:type="dxa"/>
          </w:tcPr>
          <w:p w:rsidR="0042578D" w:rsidRPr="00EB385A" w:rsidRDefault="0042578D" w:rsidP="00EB385A">
            <w:pPr>
              <w:pStyle w:val="21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B385A">
              <w:rPr>
                <w:sz w:val="20"/>
                <w:szCs w:val="20"/>
              </w:rPr>
              <w:t>Верхняя</w:t>
            </w:r>
          </w:p>
        </w:tc>
        <w:tc>
          <w:tcPr>
            <w:tcW w:w="6946" w:type="dxa"/>
          </w:tcPr>
          <w:p w:rsidR="0042578D" w:rsidRPr="00EB385A" w:rsidRDefault="0042578D" w:rsidP="00EB385A">
            <w:pPr>
              <w:pStyle w:val="21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B385A">
              <w:rPr>
                <w:sz w:val="20"/>
                <w:szCs w:val="20"/>
              </w:rPr>
              <w:t>В II межреберье слева по окологрудинной линии</w:t>
            </w:r>
          </w:p>
        </w:tc>
      </w:tr>
      <w:tr w:rsidR="0042578D" w:rsidRPr="00EB385A">
        <w:tc>
          <w:tcPr>
            <w:tcW w:w="8755" w:type="dxa"/>
            <w:gridSpan w:val="2"/>
          </w:tcPr>
          <w:p w:rsidR="0042578D" w:rsidRPr="00EB385A" w:rsidRDefault="0042578D" w:rsidP="00EB385A">
            <w:pPr>
              <w:pStyle w:val="21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B385A">
              <w:rPr>
                <w:sz w:val="20"/>
                <w:szCs w:val="20"/>
              </w:rPr>
              <w:t>Границы абсолютной тупости сердца</w:t>
            </w:r>
          </w:p>
        </w:tc>
      </w:tr>
      <w:tr w:rsidR="0042578D" w:rsidRPr="00EB385A">
        <w:tc>
          <w:tcPr>
            <w:tcW w:w="1809" w:type="dxa"/>
          </w:tcPr>
          <w:p w:rsidR="0042578D" w:rsidRPr="00EB385A" w:rsidRDefault="0042578D" w:rsidP="00EB385A">
            <w:pPr>
              <w:pStyle w:val="21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B385A">
              <w:rPr>
                <w:sz w:val="20"/>
                <w:szCs w:val="20"/>
              </w:rPr>
              <w:t>Правая</w:t>
            </w:r>
          </w:p>
        </w:tc>
        <w:tc>
          <w:tcPr>
            <w:tcW w:w="6946" w:type="dxa"/>
          </w:tcPr>
          <w:p w:rsidR="0042578D" w:rsidRPr="00EB385A" w:rsidRDefault="0042578D" w:rsidP="00EB385A">
            <w:pPr>
              <w:pStyle w:val="21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B385A">
              <w:rPr>
                <w:sz w:val="20"/>
                <w:szCs w:val="20"/>
              </w:rPr>
              <w:t>Левый край грудины</w:t>
            </w:r>
          </w:p>
        </w:tc>
      </w:tr>
      <w:tr w:rsidR="0042578D" w:rsidRPr="00EB385A">
        <w:tc>
          <w:tcPr>
            <w:tcW w:w="1809" w:type="dxa"/>
          </w:tcPr>
          <w:p w:rsidR="0042578D" w:rsidRPr="00EB385A" w:rsidRDefault="0042578D" w:rsidP="00EB385A">
            <w:pPr>
              <w:pStyle w:val="21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B385A">
              <w:rPr>
                <w:sz w:val="20"/>
                <w:szCs w:val="20"/>
              </w:rPr>
              <w:t>Левая</w:t>
            </w:r>
          </w:p>
        </w:tc>
        <w:tc>
          <w:tcPr>
            <w:tcW w:w="6946" w:type="dxa"/>
          </w:tcPr>
          <w:p w:rsidR="0042578D" w:rsidRPr="00EB385A" w:rsidRDefault="0042578D" w:rsidP="00EB385A">
            <w:pPr>
              <w:pStyle w:val="21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B385A">
              <w:rPr>
                <w:sz w:val="20"/>
                <w:szCs w:val="20"/>
              </w:rPr>
              <w:t>Посередине</w:t>
            </w:r>
            <w:r w:rsidR="003E4F36">
              <w:rPr>
                <w:sz w:val="20"/>
                <w:szCs w:val="20"/>
              </w:rPr>
              <w:t xml:space="preserve"> </w:t>
            </w:r>
            <w:r w:rsidRPr="00EB385A">
              <w:rPr>
                <w:sz w:val="20"/>
                <w:szCs w:val="20"/>
              </w:rPr>
              <w:t>между левыми сосковой и парастернальной линиями</w:t>
            </w:r>
          </w:p>
        </w:tc>
      </w:tr>
      <w:tr w:rsidR="0042578D" w:rsidRPr="00EB385A">
        <w:tc>
          <w:tcPr>
            <w:tcW w:w="1809" w:type="dxa"/>
          </w:tcPr>
          <w:p w:rsidR="0042578D" w:rsidRPr="00EB385A" w:rsidRDefault="0042578D" w:rsidP="00EB385A">
            <w:pPr>
              <w:pStyle w:val="21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B385A">
              <w:rPr>
                <w:sz w:val="20"/>
                <w:szCs w:val="20"/>
              </w:rPr>
              <w:t>Верхняя</w:t>
            </w:r>
          </w:p>
        </w:tc>
        <w:tc>
          <w:tcPr>
            <w:tcW w:w="6946" w:type="dxa"/>
          </w:tcPr>
          <w:p w:rsidR="0042578D" w:rsidRPr="00EB385A" w:rsidRDefault="0042578D" w:rsidP="00EB385A">
            <w:pPr>
              <w:pStyle w:val="21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B385A">
              <w:rPr>
                <w:sz w:val="20"/>
                <w:szCs w:val="20"/>
              </w:rPr>
              <w:t>В III межреберье слева по парастернальной линии</w:t>
            </w:r>
          </w:p>
        </w:tc>
      </w:tr>
    </w:tbl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EB385A">
        <w:rPr>
          <w:b/>
          <w:bCs/>
          <w:sz w:val="28"/>
          <w:szCs w:val="28"/>
        </w:rPr>
        <w:t>ПИЩЕВАРИТЕЛЬНАЯ СИСТЕМА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При осмотре ротовой полости язык влажный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розовый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без трещин и изъязвлений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налетом не обложен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сосочки не гипертрофированы. Запаха изо рта нет.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Слизистая полости рта без особенностей. Зев умеренно гиперемирован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миндалины не увеличены. Акт глотания не нарушен. Живот правильной</w:t>
      </w:r>
      <w:r w:rsidR="003E4F36">
        <w:rPr>
          <w:sz w:val="28"/>
          <w:szCs w:val="28"/>
        </w:rPr>
        <w:t xml:space="preserve"> </w:t>
      </w:r>
      <w:r w:rsidRPr="00EB385A">
        <w:rPr>
          <w:sz w:val="28"/>
          <w:szCs w:val="28"/>
        </w:rPr>
        <w:t>формы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симметричен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не вздут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в акте дыхания участвует активно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видимых пульсаций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перистальтики желудка и кишечника нет. Выбухание в правом подреберье отсутствует.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Пальпация. Температура одинаковая на поверхностно-симметричных участках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кожа влажная. Подкожножировая клетчатка слабо выражена. Живот мягкий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расхождения прямых мышц живота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грыжевых ворот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выпячиваний не обнаружено. Симптом Щеткина – Блюмберга отрицательный. При глубокой пальпации по Образцову – Стражеско</w:t>
      </w:r>
      <w:r w:rsidR="003E4F36">
        <w:rPr>
          <w:sz w:val="28"/>
          <w:szCs w:val="28"/>
        </w:rPr>
        <w:t xml:space="preserve"> </w:t>
      </w:r>
      <w:r w:rsidRPr="00EB385A">
        <w:rPr>
          <w:sz w:val="28"/>
          <w:szCs w:val="28"/>
        </w:rPr>
        <w:t>пальпируется сигмовидная кишка в левой подвздошной области в виде гладкого безболезненного тяжа. Слепую кишку пропальпировать не удалось. Другие отделы толстого кишечника и желудок не пальпируются. Поджелудочная железа и селезенка не пальпируются. Нижний край печени располагается</w:t>
      </w:r>
      <w:r w:rsidR="003E4F36">
        <w:rPr>
          <w:sz w:val="28"/>
          <w:szCs w:val="28"/>
        </w:rPr>
        <w:t xml:space="preserve"> </w:t>
      </w:r>
      <w:r w:rsidRPr="00EB385A">
        <w:rPr>
          <w:sz w:val="28"/>
          <w:szCs w:val="28"/>
        </w:rPr>
        <w:t>по краю реберной дуги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контур ровный мягко-эластической консистенции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безболезненный. Размеры печени по Курлову 6 / 5 / 4 см.</w:t>
      </w:r>
      <w:r w:rsidR="003E4F36">
        <w:rPr>
          <w:sz w:val="28"/>
          <w:szCs w:val="28"/>
        </w:rPr>
        <w:t xml:space="preserve"> </w:t>
      </w:r>
      <w:r w:rsidRPr="00EB385A">
        <w:rPr>
          <w:sz w:val="28"/>
          <w:szCs w:val="28"/>
        </w:rPr>
        <w:t>Свободной жидкости в брюшной полости с помощью перкуссии и метода флюктуации не выявлено. При аускультации – шум перистальтики кишечника. Стул регулярный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оформленный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без патологических примесей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обычной окраски.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EB385A">
        <w:rPr>
          <w:b/>
          <w:bCs/>
          <w:sz w:val="28"/>
          <w:szCs w:val="28"/>
        </w:rPr>
        <w:t>МОЧЕВЫДЕЛИТЕЛЬНАЯ</w:t>
      </w:r>
      <w:r w:rsidR="003E4F36">
        <w:rPr>
          <w:b/>
          <w:bCs/>
          <w:sz w:val="28"/>
          <w:szCs w:val="28"/>
        </w:rPr>
        <w:t xml:space="preserve"> </w:t>
      </w:r>
      <w:r w:rsidRPr="00EB385A">
        <w:rPr>
          <w:b/>
          <w:bCs/>
          <w:sz w:val="28"/>
          <w:szCs w:val="28"/>
        </w:rPr>
        <w:t>И ПОЛОВАЯ СИСТЕМЫ</w:t>
      </w:r>
    </w:p>
    <w:p w:rsidR="0042578D" w:rsidRPr="00EB385A" w:rsidRDefault="0042578D" w:rsidP="00EB385A">
      <w:pPr>
        <w:pStyle w:val="21"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При осмотре поясничной области припухлости и отеков не обнаружено. Почки и мочевой пузырь не пальпируются. Дизурических явлений нет. Симптом Пастернацкого отрицательный с обеих сторон. Половые органы сформированы правильно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по женскому типу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соответственно возрасту.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EB385A">
        <w:rPr>
          <w:b/>
          <w:bCs/>
          <w:sz w:val="28"/>
          <w:szCs w:val="28"/>
        </w:rPr>
        <w:t>ПЛАН ДОПОЛНИТЕЛЬНЫХ МЕТОДОВ ОБСЛЕДОВАНИЯ</w:t>
      </w:r>
    </w:p>
    <w:p w:rsidR="0042578D" w:rsidRPr="00EB385A" w:rsidRDefault="0042578D" w:rsidP="00EB385A">
      <w:pPr>
        <w:widowControl w:val="0"/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Общий анализ крови.</w:t>
      </w:r>
    </w:p>
    <w:p w:rsidR="0042578D" w:rsidRPr="00EB385A" w:rsidRDefault="0042578D" w:rsidP="00EB385A">
      <w:pPr>
        <w:widowControl w:val="0"/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Общий анализ мочи.</w:t>
      </w:r>
    </w:p>
    <w:p w:rsidR="0042578D" w:rsidRPr="00EB385A" w:rsidRDefault="0042578D" w:rsidP="00EB385A">
      <w:pPr>
        <w:widowControl w:val="0"/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Копрограмма.</w:t>
      </w:r>
    </w:p>
    <w:p w:rsidR="0042578D" w:rsidRPr="00EB385A" w:rsidRDefault="0042578D" w:rsidP="00EB385A">
      <w:pPr>
        <w:widowControl w:val="0"/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Рентгенограмма органов грудной клетки.</w:t>
      </w:r>
    </w:p>
    <w:p w:rsidR="0042578D" w:rsidRPr="00EB385A" w:rsidRDefault="0042578D" w:rsidP="00EB385A">
      <w:pPr>
        <w:pStyle w:val="21"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1.Общий анализ крови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Гемоглобин- 117 г/л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Лейкоциты- 12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00*10</w:t>
      </w:r>
      <w:r w:rsidRPr="00EB385A">
        <w:rPr>
          <w:sz w:val="28"/>
          <w:szCs w:val="28"/>
          <w:vertAlign w:val="superscript"/>
        </w:rPr>
        <w:t>9</w:t>
      </w:r>
      <w:r w:rsidRPr="00EB385A">
        <w:rPr>
          <w:sz w:val="28"/>
          <w:szCs w:val="28"/>
        </w:rPr>
        <w:t>/л</w:t>
      </w:r>
    </w:p>
    <w:p w:rsidR="0042578D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СОЭ- 53 мм/ч</w:t>
      </w:r>
    </w:p>
    <w:p w:rsidR="00EB385A" w:rsidRPr="00EB385A" w:rsidRDefault="00EB385A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1528"/>
        <w:gridCol w:w="1528"/>
        <w:gridCol w:w="1528"/>
        <w:gridCol w:w="1528"/>
      </w:tblGrid>
      <w:tr w:rsidR="0042578D" w:rsidRPr="00EB385A">
        <w:trPr>
          <w:trHeight w:val="310"/>
        </w:trPr>
        <w:tc>
          <w:tcPr>
            <w:tcW w:w="1528" w:type="dxa"/>
          </w:tcPr>
          <w:p w:rsidR="0042578D" w:rsidRPr="00EB385A" w:rsidRDefault="0042578D" w:rsidP="00EB385A">
            <w:pPr>
              <w:widowControl w:val="0"/>
              <w:spacing w:line="360" w:lineRule="auto"/>
              <w:jc w:val="both"/>
            </w:pPr>
            <w:r w:rsidRPr="00EB385A">
              <w:t>Э</w:t>
            </w:r>
          </w:p>
        </w:tc>
        <w:tc>
          <w:tcPr>
            <w:tcW w:w="1528" w:type="dxa"/>
          </w:tcPr>
          <w:p w:rsidR="0042578D" w:rsidRPr="00EB385A" w:rsidRDefault="0042578D" w:rsidP="00EB385A">
            <w:pPr>
              <w:widowControl w:val="0"/>
              <w:spacing w:line="360" w:lineRule="auto"/>
              <w:jc w:val="both"/>
            </w:pPr>
            <w:r w:rsidRPr="00EB385A">
              <w:t>п/я</w:t>
            </w:r>
          </w:p>
        </w:tc>
        <w:tc>
          <w:tcPr>
            <w:tcW w:w="1528" w:type="dxa"/>
          </w:tcPr>
          <w:p w:rsidR="0042578D" w:rsidRPr="00EB385A" w:rsidRDefault="0042578D" w:rsidP="00EB385A">
            <w:pPr>
              <w:widowControl w:val="0"/>
              <w:spacing w:line="360" w:lineRule="auto"/>
              <w:jc w:val="both"/>
            </w:pPr>
            <w:r w:rsidRPr="00EB385A">
              <w:t>с/я</w:t>
            </w:r>
          </w:p>
        </w:tc>
        <w:tc>
          <w:tcPr>
            <w:tcW w:w="1528" w:type="dxa"/>
          </w:tcPr>
          <w:p w:rsidR="0042578D" w:rsidRPr="00EB385A" w:rsidRDefault="0042578D" w:rsidP="00EB385A">
            <w:pPr>
              <w:widowControl w:val="0"/>
              <w:spacing w:line="360" w:lineRule="auto"/>
              <w:jc w:val="both"/>
            </w:pPr>
            <w:r w:rsidRPr="00EB385A">
              <w:t>Л</w:t>
            </w:r>
          </w:p>
        </w:tc>
        <w:tc>
          <w:tcPr>
            <w:tcW w:w="1528" w:type="dxa"/>
          </w:tcPr>
          <w:p w:rsidR="0042578D" w:rsidRPr="00EB385A" w:rsidRDefault="0042578D" w:rsidP="00EB385A">
            <w:pPr>
              <w:widowControl w:val="0"/>
              <w:spacing w:line="360" w:lineRule="auto"/>
              <w:jc w:val="both"/>
            </w:pPr>
            <w:r w:rsidRPr="00EB385A">
              <w:t>М</w:t>
            </w:r>
          </w:p>
        </w:tc>
      </w:tr>
      <w:tr w:rsidR="0042578D" w:rsidRPr="00EB385A">
        <w:trPr>
          <w:trHeight w:val="325"/>
        </w:trPr>
        <w:tc>
          <w:tcPr>
            <w:tcW w:w="1528" w:type="dxa"/>
          </w:tcPr>
          <w:p w:rsidR="0042578D" w:rsidRPr="00EB385A" w:rsidRDefault="0042578D" w:rsidP="00EB385A">
            <w:pPr>
              <w:widowControl w:val="0"/>
              <w:spacing w:line="360" w:lineRule="auto"/>
              <w:jc w:val="both"/>
            </w:pPr>
            <w:r w:rsidRPr="00EB385A">
              <w:t>2</w:t>
            </w:r>
          </w:p>
        </w:tc>
        <w:tc>
          <w:tcPr>
            <w:tcW w:w="1528" w:type="dxa"/>
          </w:tcPr>
          <w:p w:rsidR="0042578D" w:rsidRPr="00EB385A" w:rsidRDefault="0042578D" w:rsidP="00EB385A">
            <w:pPr>
              <w:widowControl w:val="0"/>
              <w:spacing w:line="360" w:lineRule="auto"/>
              <w:jc w:val="both"/>
            </w:pPr>
            <w:r w:rsidRPr="00EB385A">
              <w:t>1</w:t>
            </w:r>
          </w:p>
        </w:tc>
        <w:tc>
          <w:tcPr>
            <w:tcW w:w="1528" w:type="dxa"/>
          </w:tcPr>
          <w:p w:rsidR="0042578D" w:rsidRPr="00EB385A" w:rsidRDefault="0042578D" w:rsidP="00EB385A">
            <w:pPr>
              <w:widowControl w:val="0"/>
              <w:spacing w:line="360" w:lineRule="auto"/>
              <w:jc w:val="both"/>
            </w:pPr>
            <w:r w:rsidRPr="00EB385A">
              <w:t>52</w:t>
            </w:r>
          </w:p>
        </w:tc>
        <w:tc>
          <w:tcPr>
            <w:tcW w:w="1528" w:type="dxa"/>
          </w:tcPr>
          <w:p w:rsidR="0042578D" w:rsidRPr="00EB385A" w:rsidRDefault="0042578D" w:rsidP="00EB385A">
            <w:pPr>
              <w:widowControl w:val="0"/>
              <w:spacing w:line="360" w:lineRule="auto"/>
              <w:jc w:val="both"/>
            </w:pPr>
            <w:r w:rsidRPr="00EB385A">
              <w:t>39</w:t>
            </w:r>
          </w:p>
        </w:tc>
        <w:tc>
          <w:tcPr>
            <w:tcW w:w="1528" w:type="dxa"/>
          </w:tcPr>
          <w:p w:rsidR="0042578D" w:rsidRPr="00EB385A" w:rsidRDefault="0042578D" w:rsidP="00EB385A">
            <w:pPr>
              <w:widowControl w:val="0"/>
              <w:spacing w:line="360" w:lineRule="auto"/>
              <w:jc w:val="both"/>
            </w:pPr>
            <w:r w:rsidRPr="00EB385A">
              <w:t>6</w:t>
            </w:r>
          </w:p>
        </w:tc>
      </w:tr>
    </w:tbl>
    <w:p w:rsidR="00EB385A" w:rsidRDefault="00EB385A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Вывод: Лейкоцитоз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относительный</w:t>
      </w:r>
      <w:r w:rsidR="003E4F36">
        <w:rPr>
          <w:sz w:val="28"/>
          <w:szCs w:val="28"/>
        </w:rPr>
        <w:t xml:space="preserve"> </w:t>
      </w:r>
      <w:r w:rsidRPr="00EB385A">
        <w:rPr>
          <w:sz w:val="28"/>
          <w:szCs w:val="28"/>
        </w:rPr>
        <w:t>со сдвигом вправо. Что свидетельствует о бактериальной этиологии воспалительного процесса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однако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нельзя исключить вирусную этиологию( анамнез)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2.Общий анализ мочи: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Удельный вес мм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Цвет – соломенно-желтый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Прозрачная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Реакция нейтр.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Белок отриц.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Лейкоциты единичные.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Эритроциты единичные.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Вывод: Эритроциты и лейкоциты в норме от нуля до трех в поле зрения.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3.Рентгенограмма органов грудной клетки: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Заключение:Признаки бронхита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расширение</w:t>
      </w:r>
      <w:r w:rsidR="003E4F36">
        <w:rPr>
          <w:sz w:val="28"/>
          <w:szCs w:val="28"/>
        </w:rPr>
        <w:t xml:space="preserve"> </w:t>
      </w:r>
      <w:r w:rsidRPr="00EB385A">
        <w:rPr>
          <w:sz w:val="28"/>
          <w:szCs w:val="28"/>
        </w:rPr>
        <w:t>тени вилочковой железы..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4.Копрограмма: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Кал желтого цвета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неоформлен;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Детрит ++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Слизь+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Растительные непереваренные клетки++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Крахмал+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РН кислая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Заключение:Недостаточность переваривания в желудке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EB385A">
        <w:rPr>
          <w:b/>
          <w:bCs/>
          <w:sz w:val="28"/>
          <w:szCs w:val="28"/>
        </w:rPr>
        <w:t>КЛИНИЧЕСКИЙ</w:t>
      </w:r>
      <w:r w:rsidR="003E4F36">
        <w:rPr>
          <w:b/>
          <w:bCs/>
          <w:sz w:val="28"/>
          <w:szCs w:val="28"/>
        </w:rPr>
        <w:t xml:space="preserve"> </w:t>
      </w:r>
      <w:r w:rsidRPr="00EB385A">
        <w:rPr>
          <w:b/>
          <w:bCs/>
          <w:sz w:val="28"/>
          <w:szCs w:val="28"/>
        </w:rPr>
        <w:t>ДИАГНОЗ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Анализируя и сопоставляя результаты дополнительных методов исследования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а также жалобы больного(повышения температуры до 38 градусов Цельсия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Симптомов интоксикации</w:t>
      </w:r>
      <w:r w:rsidR="007C3579">
        <w:rPr>
          <w:sz w:val="28"/>
          <w:szCs w:val="28"/>
        </w:rPr>
        <w:t xml:space="preserve"> </w:t>
      </w:r>
      <w:r w:rsidRPr="00EB385A">
        <w:rPr>
          <w:sz w:val="28"/>
          <w:szCs w:val="28"/>
        </w:rPr>
        <w:t>(Слабость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недомогание)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насморка с серозным отделяемым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кашля в течение дня с отделением мокроты)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можно сказать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что в патологический процесс вовлечена система верхних и нижних дыхательных путей.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Из анамнеза заболевания известно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что заболевание имело острое начало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 xml:space="preserve">имели место повышение температуры тела (до +38 </w:t>
      </w:r>
      <w:r w:rsidRPr="00EB385A">
        <w:rPr>
          <w:sz w:val="28"/>
          <w:szCs w:val="28"/>
          <w:vertAlign w:val="superscript"/>
        </w:rPr>
        <w:t>0</w:t>
      </w:r>
      <w:r w:rsidRPr="00EB385A">
        <w:rPr>
          <w:sz w:val="28"/>
          <w:szCs w:val="28"/>
        </w:rPr>
        <w:t xml:space="preserve"> С)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 xml:space="preserve">появление насморка 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слабость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вялость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кашель. Это свидетельствует об ОРВИ</w:t>
      </w:r>
      <w:r w:rsidR="007C3579">
        <w:rPr>
          <w:sz w:val="28"/>
          <w:szCs w:val="28"/>
        </w:rPr>
        <w:t xml:space="preserve"> </w:t>
      </w:r>
      <w:r w:rsidRPr="00EB385A">
        <w:rPr>
          <w:sz w:val="28"/>
          <w:szCs w:val="28"/>
        </w:rPr>
        <w:t>(Из анамнеза контакт с инфекционными больными). Однако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в данных лабораторного исследования крови выявлен</w:t>
      </w:r>
      <w:r w:rsidR="003E4F36">
        <w:rPr>
          <w:sz w:val="28"/>
          <w:szCs w:val="28"/>
        </w:rPr>
        <w:t xml:space="preserve"> </w:t>
      </w:r>
      <w:r w:rsidRPr="00EB385A">
        <w:rPr>
          <w:sz w:val="28"/>
          <w:szCs w:val="28"/>
        </w:rPr>
        <w:t>нейтрофильный лейкоцитоз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что свидетельствует о бактериальной этиологии заболевания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поэтому правильнее поставить диагноз ОРЗ. Появление у больной слизисто-гнойный выделений из носа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гиперэмия глотки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проявления синдрома интоксикации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гипертермии свидетельствует о Ринофарингите. На основании жалоб на продуктивный кашель в течении всего дня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появления синдрома интоксикации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гипертермии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а также данных объективного исследования: среднепузырчатые</w:t>
      </w:r>
      <w:r w:rsidR="003E4F36">
        <w:rPr>
          <w:sz w:val="28"/>
          <w:szCs w:val="28"/>
        </w:rPr>
        <w:t xml:space="preserve"> </w:t>
      </w:r>
      <w:r w:rsidRPr="00EB385A">
        <w:rPr>
          <w:sz w:val="28"/>
          <w:szCs w:val="28"/>
        </w:rPr>
        <w:t>хрипы на вдохе и начале выдоха;На рентгенограмме органов грудной клетки признаки бронхита.Можно говорить о Бронхите средней степени тяжести.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Таким образом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можно поставить клинический диагноз:</w:t>
      </w:r>
    </w:p>
    <w:p w:rsidR="0042578D" w:rsidRPr="00EB385A" w:rsidRDefault="0042578D" w:rsidP="00EB385A">
      <w:pPr>
        <w:pStyle w:val="21"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ОРЗ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ринофарингит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бронхит средней степени тяжести.</w:t>
      </w:r>
    </w:p>
    <w:p w:rsidR="0042578D" w:rsidRPr="00EB385A" w:rsidRDefault="0042578D" w:rsidP="00EB385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2578D" w:rsidRPr="00EB385A" w:rsidRDefault="0042578D" w:rsidP="00EB385A">
      <w:pPr>
        <w:pStyle w:val="21"/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EB385A">
        <w:rPr>
          <w:b/>
          <w:bCs/>
          <w:sz w:val="28"/>
          <w:szCs w:val="28"/>
        </w:rPr>
        <w:t>ЛЕЧЕНИЕ</w:t>
      </w:r>
    </w:p>
    <w:p w:rsidR="0042578D" w:rsidRPr="00EB385A" w:rsidRDefault="0042578D" w:rsidP="00EB385A">
      <w:pPr>
        <w:pStyle w:val="21"/>
        <w:widowControl w:val="0"/>
        <w:numPr>
          <w:ilvl w:val="0"/>
          <w:numId w:val="2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B385A">
        <w:rPr>
          <w:b/>
          <w:bCs/>
          <w:sz w:val="28"/>
          <w:szCs w:val="28"/>
        </w:rPr>
        <w:t>-У</w:t>
      </w:r>
      <w:r w:rsidRPr="00EB385A">
        <w:rPr>
          <w:sz w:val="28"/>
          <w:szCs w:val="28"/>
        </w:rPr>
        <w:t>ФО носа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Зева №4</w:t>
      </w:r>
    </w:p>
    <w:p w:rsidR="0042578D" w:rsidRPr="00EB385A" w:rsidRDefault="0042578D" w:rsidP="00EB385A">
      <w:pPr>
        <w:pStyle w:val="21"/>
        <w:widowControl w:val="0"/>
        <w:numPr>
          <w:ilvl w:val="0"/>
          <w:numId w:val="2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-НБЗ с Беродуалом 7 кап*4раза</w:t>
      </w:r>
    </w:p>
    <w:p w:rsidR="0042578D" w:rsidRPr="00EB385A" w:rsidRDefault="0042578D" w:rsidP="00EB385A">
      <w:pPr>
        <w:pStyle w:val="21"/>
        <w:widowControl w:val="0"/>
        <w:numPr>
          <w:ilvl w:val="0"/>
          <w:numId w:val="2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-Проторгол 2% 1 кап*3 раза в носовые ходы</w:t>
      </w:r>
    </w:p>
    <w:p w:rsidR="0042578D" w:rsidRPr="00EB385A" w:rsidRDefault="0042578D" w:rsidP="00EB385A">
      <w:pPr>
        <w:pStyle w:val="21"/>
        <w:widowControl w:val="0"/>
        <w:numPr>
          <w:ilvl w:val="0"/>
          <w:numId w:val="2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-Виферон 150*2 (пер ректум)</w:t>
      </w:r>
    </w:p>
    <w:p w:rsidR="0042578D" w:rsidRPr="00EB385A" w:rsidRDefault="0042578D" w:rsidP="00EB385A">
      <w:pPr>
        <w:pStyle w:val="21"/>
        <w:widowControl w:val="0"/>
        <w:numPr>
          <w:ilvl w:val="0"/>
          <w:numId w:val="2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-Парацетамол 0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07 при повышении температуры тела выше 38 градусов .</w:t>
      </w:r>
    </w:p>
    <w:p w:rsidR="0042578D" w:rsidRPr="00EB385A" w:rsidRDefault="0042578D" w:rsidP="00EB385A">
      <w:pPr>
        <w:pStyle w:val="21"/>
        <w:widowControl w:val="0"/>
        <w:numPr>
          <w:ilvl w:val="0"/>
          <w:numId w:val="2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-Амброксол 2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5 мл*3 раза</w:t>
      </w:r>
    </w:p>
    <w:p w:rsidR="0042578D" w:rsidRPr="00EB385A" w:rsidRDefault="0042578D" w:rsidP="00EB385A">
      <w:pPr>
        <w:pStyle w:val="21"/>
        <w:widowControl w:val="0"/>
        <w:numPr>
          <w:ilvl w:val="0"/>
          <w:numId w:val="2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-Фенистил 5 капель*3 раза</w:t>
      </w:r>
    </w:p>
    <w:p w:rsidR="0042578D" w:rsidRPr="00EB385A" w:rsidRDefault="0042578D" w:rsidP="00EB385A">
      <w:pPr>
        <w:pStyle w:val="21"/>
        <w:widowControl w:val="0"/>
        <w:numPr>
          <w:ilvl w:val="0"/>
          <w:numId w:val="2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EB385A">
        <w:rPr>
          <w:sz w:val="28"/>
          <w:szCs w:val="28"/>
        </w:rPr>
        <w:t>-Аскорбиновая кислота 0</w:t>
      </w:r>
      <w:r w:rsidR="005A4E26">
        <w:rPr>
          <w:sz w:val="28"/>
          <w:szCs w:val="28"/>
        </w:rPr>
        <w:t xml:space="preserve">, </w:t>
      </w:r>
      <w:r w:rsidRPr="00EB385A">
        <w:rPr>
          <w:sz w:val="28"/>
          <w:szCs w:val="28"/>
        </w:rPr>
        <w:t>05*2 раза</w:t>
      </w:r>
    </w:p>
    <w:sectPr w:rsidR="0042578D" w:rsidRPr="00EB385A" w:rsidSect="00EB385A">
      <w:type w:val="continuous"/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517" w:rsidRDefault="00704517">
      <w:r>
        <w:separator/>
      </w:r>
    </w:p>
  </w:endnote>
  <w:endnote w:type="continuationSeparator" w:id="0">
    <w:p w:rsidR="00704517" w:rsidRDefault="00704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78D" w:rsidRDefault="0042578D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12FBE">
      <w:rPr>
        <w:rStyle w:val="a9"/>
        <w:noProof/>
      </w:rPr>
      <w:t>1</w:t>
    </w:r>
    <w:r>
      <w:rPr>
        <w:rStyle w:val="a9"/>
      </w:rPr>
      <w:fldChar w:fldCharType="end"/>
    </w:r>
  </w:p>
  <w:p w:rsidR="0042578D" w:rsidRDefault="004257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517" w:rsidRDefault="00704517">
      <w:r>
        <w:separator/>
      </w:r>
    </w:p>
  </w:footnote>
  <w:footnote w:type="continuationSeparator" w:id="0">
    <w:p w:rsidR="00704517" w:rsidRDefault="00704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45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3CA046C"/>
    <w:multiLevelType w:val="hybridMultilevel"/>
    <w:tmpl w:val="9D100840"/>
    <w:lvl w:ilvl="0" w:tplc="C15C61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9DD1C76"/>
    <w:multiLevelType w:val="singleLevel"/>
    <w:tmpl w:val="000AD4FC"/>
    <w:lvl w:ilvl="0">
      <w:numFmt w:val="bullet"/>
      <w:lvlText w:val="-"/>
      <w:lvlJc w:val="left"/>
      <w:pPr>
        <w:tabs>
          <w:tab w:val="num" w:pos="1289"/>
        </w:tabs>
        <w:ind w:left="1289" w:hanging="360"/>
      </w:pPr>
      <w:rPr>
        <w:rFonts w:hint="default"/>
      </w:rPr>
    </w:lvl>
  </w:abstractNum>
  <w:abstractNum w:abstractNumId="3">
    <w:nsid w:val="13420CCB"/>
    <w:multiLevelType w:val="hybridMultilevel"/>
    <w:tmpl w:val="A1E44296"/>
    <w:lvl w:ilvl="0" w:tplc="FC9A5CC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21B30900"/>
    <w:multiLevelType w:val="singleLevel"/>
    <w:tmpl w:val="FC46BCF6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hint="default"/>
      </w:rPr>
    </w:lvl>
  </w:abstractNum>
  <w:abstractNum w:abstractNumId="5">
    <w:nsid w:val="2C5034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2D8B781C"/>
    <w:multiLevelType w:val="singleLevel"/>
    <w:tmpl w:val="578E597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34AD1D23"/>
    <w:multiLevelType w:val="singleLevel"/>
    <w:tmpl w:val="F9ACDC8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8">
    <w:nsid w:val="3B200CAC"/>
    <w:multiLevelType w:val="hybridMultilevel"/>
    <w:tmpl w:val="8BD87904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3ECC49DB"/>
    <w:multiLevelType w:val="hybridMultilevel"/>
    <w:tmpl w:val="4FB8A36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8B20898"/>
    <w:multiLevelType w:val="hybridMultilevel"/>
    <w:tmpl w:val="80C0A860"/>
    <w:lvl w:ilvl="0" w:tplc="651AEFF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013B57"/>
    <w:multiLevelType w:val="hybridMultilevel"/>
    <w:tmpl w:val="506E0BA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2859B1"/>
    <w:multiLevelType w:val="hybridMultilevel"/>
    <w:tmpl w:val="3AB6AAF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>
    <w:nsid w:val="5606785D"/>
    <w:multiLevelType w:val="hybridMultilevel"/>
    <w:tmpl w:val="B2223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3327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B4D68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C950324"/>
    <w:multiLevelType w:val="singleLevel"/>
    <w:tmpl w:val="794264E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F58700E"/>
    <w:multiLevelType w:val="singleLevel"/>
    <w:tmpl w:val="0DA275A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6A865339"/>
    <w:multiLevelType w:val="singleLevel"/>
    <w:tmpl w:val="000AD4FC"/>
    <w:lvl w:ilvl="0">
      <w:numFmt w:val="bullet"/>
      <w:lvlText w:val="-"/>
      <w:lvlJc w:val="left"/>
      <w:pPr>
        <w:tabs>
          <w:tab w:val="num" w:pos="1289"/>
        </w:tabs>
        <w:ind w:left="1289" w:hanging="360"/>
      </w:pPr>
      <w:rPr>
        <w:rFonts w:hint="default"/>
      </w:rPr>
    </w:lvl>
  </w:abstractNum>
  <w:abstractNum w:abstractNumId="19">
    <w:nsid w:val="6B1F61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0">
    <w:nsid w:val="78645938"/>
    <w:multiLevelType w:val="singleLevel"/>
    <w:tmpl w:val="000AD4FC"/>
    <w:lvl w:ilvl="0">
      <w:numFmt w:val="bullet"/>
      <w:lvlText w:val="-"/>
      <w:lvlJc w:val="left"/>
      <w:pPr>
        <w:tabs>
          <w:tab w:val="num" w:pos="1289"/>
        </w:tabs>
        <w:ind w:left="1289" w:hanging="360"/>
      </w:pPr>
      <w:rPr>
        <w:rFonts w:hint="default"/>
      </w:rPr>
    </w:lvl>
  </w:abstractNum>
  <w:abstractNum w:abstractNumId="21">
    <w:nsid w:val="7B8208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D544DFA"/>
    <w:multiLevelType w:val="singleLevel"/>
    <w:tmpl w:val="0DA275A6"/>
    <w:lvl w:ilvl="0">
      <w:start w:val="5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</w:abstractNum>
  <w:num w:numId="1">
    <w:abstractNumId w:val="2"/>
  </w:num>
  <w:num w:numId="2">
    <w:abstractNumId w:val="18"/>
  </w:num>
  <w:num w:numId="3">
    <w:abstractNumId w:val="20"/>
  </w:num>
  <w:num w:numId="4">
    <w:abstractNumId w:val="0"/>
  </w:num>
  <w:num w:numId="5">
    <w:abstractNumId w:val="7"/>
  </w:num>
  <w:num w:numId="6">
    <w:abstractNumId w:val="4"/>
  </w:num>
  <w:num w:numId="7">
    <w:abstractNumId w:val="21"/>
  </w:num>
  <w:num w:numId="8">
    <w:abstractNumId w:val="15"/>
  </w:num>
  <w:num w:numId="9">
    <w:abstractNumId w:val="17"/>
  </w:num>
  <w:num w:numId="10">
    <w:abstractNumId w:val="22"/>
  </w:num>
  <w:num w:numId="11">
    <w:abstractNumId w:val="6"/>
  </w:num>
  <w:num w:numId="12">
    <w:abstractNumId w:val="13"/>
  </w:num>
  <w:num w:numId="13">
    <w:abstractNumId w:val="11"/>
  </w:num>
  <w:num w:numId="14">
    <w:abstractNumId w:val="1"/>
  </w:num>
  <w:num w:numId="15">
    <w:abstractNumId w:val="8"/>
  </w:num>
  <w:num w:numId="16">
    <w:abstractNumId w:val="5"/>
  </w:num>
  <w:num w:numId="17">
    <w:abstractNumId w:val="14"/>
  </w:num>
  <w:num w:numId="18">
    <w:abstractNumId w:val="16"/>
  </w:num>
  <w:num w:numId="19">
    <w:abstractNumId w:val="19"/>
  </w:num>
  <w:num w:numId="20">
    <w:abstractNumId w:val="3"/>
  </w:num>
  <w:num w:numId="21">
    <w:abstractNumId w:val="12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413"/>
    <w:rsid w:val="000038F5"/>
    <w:rsid w:val="00015001"/>
    <w:rsid w:val="00017963"/>
    <w:rsid w:val="0002144F"/>
    <w:rsid w:val="00025413"/>
    <w:rsid w:val="00030317"/>
    <w:rsid w:val="000459DA"/>
    <w:rsid w:val="000465DA"/>
    <w:rsid w:val="000540B2"/>
    <w:rsid w:val="00072B8D"/>
    <w:rsid w:val="00090F4F"/>
    <w:rsid w:val="000921D4"/>
    <w:rsid w:val="00092705"/>
    <w:rsid w:val="000A0B28"/>
    <w:rsid w:val="000A4954"/>
    <w:rsid w:val="000A640B"/>
    <w:rsid w:val="000B1C98"/>
    <w:rsid w:val="000C1002"/>
    <w:rsid w:val="000C21C9"/>
    <w:rsid w:val="000C224A"/>
    <w:rsid w:val="000D047C"/>
    <w:rsid w:val="000D44A6"/>
    <w:rsid w:val="000F0CE8"/>
    <w:rsid w:val="00101252"/>
    <w:rsid w:val="00112E52"/>
    <w:rsid w:val="00125EC8"/>
    <w:rsid w:val="00131D48"/>
    <w:rsid w:val="001369E4"/>
    <w:rsid w:val="00141753"/>
    <w:rsid w:val="001427E4"/>
    <w:rsid w:val="001449C9"/>
    <w:rsid w:val="00154AA9"/>
    <w:rsid w:val="0016146C"/>
    <w:rsid w:val="0016269E"/>
    <w:rsid w:val="00172C9F"/>
    <w:rsid w:val="0017377D"/>
    <w:rsid w:val="00184DFE"/>
    <w:rsid w:val="00187BB1"/>
    <w:rsid w:val="001A04CF"/>
    <w:rsid w:val="001A0965"/>
    <w:rsid w:val="001A213B"/>
    <w:rsid w:val="001C0BA3"/>
    <w:rsid w:val="001C6D66"/>
    <w:rsid w:val="001D4AD2"/>
    <w:rsid w:val="001E5299"/>
    <w:rsid w:val="001F0103"/>
    <w:rsid w:val="001F0804"/>
    <w:rsid w:val="002014EA"/>
    <w:rsid w:val="002027E0"/>
    <w:rsid w:val="0020343B"/>
    <w:rsid w:val="002165A0"/>
    <w:rsid w:val="00217750"/>
    <w:rsid w:val="00240C4B"/>
    <w:rsid w:val="00240E88"/>
    <w:rsid w:val="002426CD"/>
    <w:rsid w:val="00247290"/>
    <w:rsid w:val="00261846"/>
    <w:rsid w:val="00264854"/>
    <w:rsid w:val="00273EEC"/>
    <w:rsid w:val="0027582E"/>
    <w:rsid w:val="002802FB"/>
    <w:rsid w:val="00283486"/>
    <w:rsid w:val="00283640"/>
    <w:rsid w:val="00287C40"/>
    <w:rsid w:val="002A304F"/>
    <w:rsid w:val="002A5841"/>
    <w:rsid w:val="002A6A36"/>
    <w:rsid w:val="002B350B"/>
    <w:rsid w:val="002B60C1"/>
    <w:rsid w:val="002B78EA"/>
    <w:rsid w:val="002C0661"/>
    <w:rsid w:val="002D190A"/>
    <w:rsid w:val="002D6170"/>
    <w:rsid w:val="002F109F"/>
    <w:rsid w:val="002F1C9C"/>
    <w:rsid w:val="002F74D0"/>
    <w:rsid w:val="00302216"/>
    <w:rsid w:val="00304F43"/>
    <w:rsid w:val="00310BF1"/>
    <w:rsid w:val="00315AB3"/>
    <w:rsid w:val="00316C96"/>
    <w:rsid w:val="00320FFA"/>
    <w:rsid w:val="0032390D"/>
    <w:rsid w:val="00330571"/>
    <w:rsid w:val="00336488"/>
    <w:rsid w:val="00340162"/>
    <w:rsid w:val="003446A7"/>
    <w:rsid w:val="00352D04"/>
    <w:rsid w:val="00356BAB"/>
    <w:rsid w:val="00362098"/>
    <w:rsid w:val="00362901"/>
    <w:rsid w:val="00366712"/>
    <w:rsid w:val="00367A51"/>
    <w:rsid w:val="00372DA5"/>
    <w:rsid w:val="00373128"/>
    <w:rsid w:val="00376F0E"/>
    <w:rsid w:val="00377F4B"/>
    <w:rsid w:val="00385CA7"/>
    <w:rsid w:val="00390C14"/>
    <w:rsid w:val="003916CA"/>
    <w:rsid w:val="003935EC"/>
    <w:rsid w:val="00393CE7"/>
    <w:rsid w:val="00394F2A"/>
    <w:rsid w:val="003A0E54"/>
    <w:rsid w:val="003A1F5C"/>
    <w:rsid w:val="003A3F8C"/>
    <w:rsid w:val="003A61A6"/>
    <w:rsid w:val="003A68B0"/>
    <w:rsid w:val="003B2258"/>
    <w:rsid w:val="003C77FB"/>
    <w:rsid w:val="003D6C1F"/>
    <w:rsid w:val="003D75B3"/>
    <w:rsid w:val="003D7884"/>
    <w:rsid w:val="003D7F03"/>
    <w:rsid w:val="003E4F36"/>
    <w:rsid w:val="003F7C9D"/>
    <w:rsid w:val="004063FA"/>
    <w:rsid w:val="00412BDC"/>
    <w:rsid w:val="004171BA"/>
    <w:rsid w:val="004175AC"/>
    <w:rsid w:val="0042578D"/>
    <w:rsid w:val="00425DA1"/>
    <w:rsid w:val="00426748"/>
    <w:rsid w:val="00430468"/>
    <w:rsid w:val="0043399B"/>
    <w:rsid w:val="00435AC2"/>
    <w:rsid w:val="004431B6"/>
    <w:rsid w:val="0044346F"/>
    <w:rsid w:val="004438FD"/>
    <w:rsid w:val="00445665"/>
    <w:rsid w:val="004506BC"/>
    <w:rsid w:val="0045316B"/>
    <w:rsid w:val="00457BA0"/>
    <w:rsid w:val="00463E7E"/>
    <w:rsid w:val="00464F29"/>
    <w:rsid w:val="00466259"/>
    <w:rsid w:val="00466FDE"/>
    <w:rsid w:val="004704FF"/>
    <w:rsid w:val="0048173B"/>
    <w:rsid w:val="00483862"/>
    <w:rsid w:val="00485E58"/>
    <w:rsid w:val="004923E1"/>
    <w:rsid w:val="00494908"/>
    <w:rsid w:val="00494AF4"/>
    <w:rsid w:val="00495718"/>
    <w:rsid w:val="004A3A81"/>
    <w:rsid w:val="004C4CF0"/>
    <w:rsid w:val="004D7F8D"/>
    <w:rsid w:val="004D7FE5"/>
    <w:rsid w:val="004E3C9E"/>
    <w:rsid w:val="004E5165"/>
    <w:rsid w:val="004E7A78"/>
    <w:rsid w:val="004F5003"/>
    <w:rsid w:val="00506ACB"/>
    <w:rsid w:val="005169CC"/>
    <w:rsid w:val="00520EEE"/>
    <w:rsid w:val="00537CB8"/>
    <w:rsid w:val="005453CB"/>
    <w:rsid w:val="005466D8"/>
    <w:rsid w:val="005524EE"/>
    <w:rsid w:val="00552BC6"/>
    <w:rsid w:val="00555165"/>
    <w:rsid w:val="0055719D"/>
    <w:rsid w:val="005621E0"/>
    <w:rsid w:val="00575337"/>
    <w:rsid w:val="00586810"/>
    <w:rsid w:val="0058691A"/>
    <w:rsid w:val="005877D8"/>
    <w:rsid w:val="00594B77"/>
    <w:rsid w:val="00596421"/>
    <w:rsid w:val="005A4E26"/>
    <w:rsid w:val="005A62BA"/>
    <w:rsid w:val="005B2E8F"/>
    <w:rsid w:val="005B37B2"/>
    <w:rsid w:val="005B3BA2"/>
    <w:rsid w:val="005C77A7"/>
    <w:rsid w:val="005D0C00"/>
    <w:rsid w:val="005D0F30"/>
    <w:rsid w:val="005D1270"/>
    <w:rsid w:val="005D188F"/>
    <w:rsid w:val="005D5363"/>
    <w:rsid w:val="005F28A8"/>
    <w:rsid w:val="005F2D0D"/>
    <w:rsid w:val="005F4998"/>
    <w:rsid w:val="00610D73"/>
    <w:rsid w:val="00611236"/>
    <w:rsid w:val="00621E17"/>
    <w:rsid w:val="00623F08"/>
    <w:rsid w:val="00630693"/>
    <w:rsid w:val="00632C31"/>
    <w:rsid w:val="00635CE5"/>
    <w:rsid w:val="00636501"/>
    <w:rsid w:val="00636C6B"/>
    <w:rsid w:val="006460F9"/>
    <w:rsid w:val="00653371"/>
    <w:rsid w:val="00663D28"/>
    <w:rsid w:val="00664889"/>
    <w:rsid w:val="006707B3"/>
    <w:rsid w:val="00675986"/>
    <w:rsid w:val="00677C4F"/>
    <w:rsid w:val="00682965"/>
    <w:rsid w:val="00697928"/>
    <w:rsid w:val="006A0A4A"/>
    <w:rsid w:val="006A14A9"/>
    <w:rsid w:val="006A1A84"/>
    <w:rsid w:val="006A1F2C"/>
    <w:rsid w:val="006A291F"/>
    <w:rsid w:val="006B4D21"/>
    <w:rsid w:val="006B5641"/>
    <w:rsid w:val="006B5B76"/>
    <w:rsid w:val="006C601A"/>
    <w:rsid w:val="006C648B"/>
    <w:rsid w:val="006D02E6"/>
    <w:rsid w:val="006D2513"/>
    <w:rsid w:val="006F061A"/>
    <w:rsid w:val="006F402B"/>
    <w:rsid w:val="00704517"/>
    <w:rsid w:val="007129FE"/>
    <w:rsid w:val="0071400B"/>
    <w:rsid w:val="00714FEA"/>
    <w:rsid w:val="00721330"/>
    <w:rsid w:val="00721A4B"/>
    <w:rsid w:val="007249E4"/>
    <w:rsid w:val="007264FF"/>
    <w:rsid w:val="0073035E"/>
    <w:rsid w:val="00737882"/>
    <w:rsid w:val="00742424"/>
    <w:rsid w:val="007437EB"/>
    <w:rsid w:val="00750ABB"/>
    <w:rsid w:val="007545E4"/>
    <w:rsid w:val="0075629E"/>
    <w:rsid w:val="00760E98"/>
    <w:rsid w:val="00761E10"/>
    <w:rsid w:val="007640C7"/>
    <w:rsid w:val="007641F9"/>
    <w:rsid w:val="00775F78"/>
    <w:rsid w:val="0078103C"/>
    <w:rsid w:val="00781562"/>
    <w:rsid w:val="007831CB"/>
    <w:rsid w:val="00796F2D"/>
    <w:rsid w:val="007A0B68"/>
    <w:rsid w:val="007B247A"/>
    <w:rsid w:val="007B32D6"/>
    <w:rsid w:val="007B39E9"/>
    <w:rsid w:val="007B7D2D"/>
    <w:rsid w:val="007C1C24"/>
    <w:rsid w:val="007C3579"/>
    <w:rsid w:val="007C56F7"/>
    <w:rsid w:val="007D16BB"/>
    <w:rsid w:val="007D2A9C"/>
    <w:rsid w:val="007D3586"/>
    <w:rsid w:val="007D4520"/>
    <w:rsid w:val="007D7665"/>
    <w:rsid w:val="007E40C4"/>
    <w:rsid w:val="007E7C2A"/>
    <w:rsid w:val="007F07C4"/>
    <w:rsid w:val="007F1AD2"/>
    <w:rsid w:val="007F1B73"/>
    <w:rsid w:val="007F36FE"/>
    <w:rsid w:val="008043C9"/>
    <w:rsid w:val="00805FBC"/>
    <w:rsid w:val="00816975"/>
    <w:rsid w:val="00817BEE"/>
    <w:rsid w:val="00823018"/>
    <w:rsid w:val="00827B16"/>
    <w:rsid w:val="00832820"/>
    <w:rsid w:val="00832F0C"/>
    <w:rsid w:val="008330B9"/>
    <w:rsid w:val="00836BAE"/>
    <w:rsid w:val="0084074B"/>
    <w:rsid w:val="00841457"/>
    <w:rsid w:val="00844DC6"/>
    <w:rsid w:val="00854438"/>
    <w:rsid w:val="00856D33"/>
    <w:rsid w:val="008579F8"/>
    <w:rsid w:val="00863E67"/>
    <w:rsid w:val="008672C3"/>
    <w:rsid w:val="00870193"/>
    <w:rsid w:val="0087047D"/>
    <w:rsid w:val="00870522"/>
    <w:rsid w:val="0087101E"/>
    <w:rsid w:val="008738E0"/>
    <w:rsid w:val="00873C93"/>
    <w:rsid w:val="0087486A"/>
    <w:rsid w:val="0088247C"/>
    <w:rsid w:val="00890AC6"/>
    <w:rsid w:val="00890F95"/>
    <w:rsid w:val="00896315"/>
    <w:rsid w:val="00897B70"/>
    <w:rsid w:val="008B1798"/>
    <w:rsid w:val="008C150C"/>
    <w:rsid w:val="008C34A6"/>
    <w:rsid w:val="008C3F13"/>
    <w:rsid w:val="008C5A31"/>
    <w:rsid w:val="008D7C8E"/>
    <w:rsid w:val="008E34D8"/>
    <w:rsid w:val="008E461F"/>
    <w:rsid w:val="008F0AD1"/>
    <w:rsid w:val="008F1863"/>
    <w:rsid w:val="008F451C"/>
    <w:rsid w:val="00905477"/>
    <w:rsid w:val="00933AE4"/>
    <w:rsid w:val="00936726"/>
    <w:rsid w:val="0093732E"/>
    <w:rsid w:val="009451E5"/>
    <w:rsid w:val="00945C99"/>
    <w:rsid w:val="00951189"/>
    <w:rsid w:val="00955CE3"/>
    <w:rsid w:val="00956626"/>
    <w:rsid w:val="00960158"/>
    <w:rsid w:val="00960CC8"/>
    <w:rsid w:val="00961ACF"/>
    <w:rsid w:val="0096355E"/>
    <w:rsid w:val="00963ED5"/>
    <w:rsid w:val="009662BC"/>
    <w:rsid w:val="00971220"/>
    <w:rsid w:val="00973E53"/>
    <w:rsid w:val="00974C30"/>
    <w:rsid w:val="009771F1"/>
    <w:rsid w:val="00992A5E"/>
    <w:rsid w:val="00995B5E"/>
    <w:rsid w:val="009B09F6"/>
    <w:rsid w:val="009B591E"/>
    <w:rsid w:val="009C095F"/>
    <w:rsid w:val="009C1F40"/>
    <w:rsid w:val="009C3D7E"/>
    <w:rsid w:val="009C4D0B"/>
    <w:rsid w:val="009D0A30"/>
    <w:rsid w:val="009D25DD"/>
    <w:rsid w:val="009D3493"/>
    <w:rsid w:val="009E5020"/>
    <w:rsid w:val="009E6F88"/>
    <w:rsid w:val="009F2C5A"/>
    <w:rsid w:val="009F3804"/>
    <w:rsid w:val="009F40F6"/>
    <w:rsid w:val="00A0340D"/>
    <w:rsid w:val="00A05D58"/>
    <w:rsid w:val="00A07B25"/>
    <w:rsid w:val="00A12FBE"/>
    <w:rsid w:val="00A145A9"/>
    <w:rsid w:val="00A17B89"/>
    <w:rsid w:val="00A3146E"/>
    <w:rsid w:val="00A3732E"/>
    <w:rsid w:val="00A400AF"/>
    <w:rsid w:val="00A40992"/>
    <w:rsid w:val="00A4133B"/>
    <w:rsid w:val="00A51ADE"/>
    <w:rsid w:val="00A559D2"/>
    <w:rsid w:val="00A560A4"/>
    <w:rsid w:val="00A6298E"/>
    <w:rsid w:val="00A751A3"/>
    <w:rsid w:val="00A9366E"/>
    <w:rsid w:val="00A94FC4"/>
    <w:rsid w:val="00AA2263"/>
    <w:rsid w:val="00AA4137"/>
    <w:rsid w:val="00AA49E4"/>
    <w:rsid w:val="00AA67E1"/>
    <w:rsid w:val="00AC0516"/>
    <w:rsid w:val="00AC21C3"/>
    <w:rsid w:val="00AD0137"/>
    <w:rsid w:val="00AD54B6"/>
    <w:rsid w:val="00AE19F1"/>
    <w:rsid w:val="00AE2295"/>
    <w:rsid w:val="00AE3786"/>
    <w:rsid w:val="00AE4627"/>
    <w:rsid w:val="00B02E69"/>
    <w:rsid w:val="00B05D12"/>
    <w:rsid w:val="00B127D0"/>
    <w:rsid w:val="00B2284C"/>
    <w:rsid w:val="00B31FA0"/>
    <w:rsid w:val="00B33520"/>
    <w:rsid w:val="00B42B1D"/>
    <w:rsid w:val="00B475D6"/>
    <w:rsid w:val="00B60E4A"/>
    <w:rsid w:val="00B64A3C"/>
    <w:rsid w:val="00B64A45"/>
    <w:rsid w:val="00B71C22"/>
    <w:rsid w:val="00B75797"/>
    <w:rsid w:val="00B844EB"/>
    <w:rsid w:val="00B935F2"/>
    <w:rsid w:val="00BA385F"/>
    <w:rsid w:val="00BA3BD9"/>
    <w:rsid w:val="00BB4EA7"/>
    <w:rsid w:val="00BB6CCC"/>
    <w:rsid w:val="00BC1365"/>
    <w:rsid w:val="00BC19D4"/>
    <w:rsid w:val="00BC7A7B"/>
    <w:rsid w:val="00BE7ED3"/>
    <w:rsid w:val="00BF64EC"/>
    <w:rsid w:val="00C02B9F"/>
    <w:rsid w:val="00C106FD"/>
    <w:rsid w:val="00C17968"/>
    <w:rsid w:val="00C21C49"/>
    <w:rsid w:val="00C24229"/>
    <w:rsid w:val="00C34B29"/>
    <w:rsid w:val="00C36CFA"/>
    <w:rsid w:val="00C41929"/>
    <w:rsid w:val="00C457A2"/>
    <w:rsid w:val="00C56C87"/>
    <w:rsid w:val="00C70963"/>
    <w:rsid w:val="00C81BEE"/>
    <w:rsid w:val="00C827B2"/>
    <w:rsid w:val="00C84944"/>
    <w:rsid w:val="00C9008F"/>
    <w:rsid w:val="00C912AB"/>
    <w:rsid w:val="00C92A79"/>
    <w:rsid w:val="00C975DB"/>
    <w:rsid w:val="00CA048C"/>
    <w:rsid w:val="00CB0EAF"/>
    <w:rsid w:val="00CB77C9"/>
    <w:rsid w:val="00CB7C09"/>
    <w:rsid w:val="00CC3120"/>
    <w:rsid w:val="00CC4954"/>
    <w:rsid w:val="00CD0891"/>
    <w:rsid w:val="00CD35EE"/>
    <w:rsid w:val="00CD61E0"/>
    <w:rsid w:val="00CD6288"/>
    <w:rsid w:val="00CE1F40"/>
    <w:rsid w:val="00CE58A8"/>
    <w:rsid w:val="00CE597E"/>
    <w:rsid w:val="00D00EF9"/>
    <w:rsid w:val="00D02CB4"/>
    <w:rsid w:val="00D0642C"/>
    <w:rsid w:val="00D12304"/>
    <w:rsid w:val="00D1249C"/>
    <w:rsid w:val="00D14722"/>
    <w:rsid w:val="00D14866"/>
    <w:rsid w:val="00D22D08"/>
    <w:rsid w:val="00D279A3"/>
    <w:rsid w:val="00D33C90"/>
    <w:rsid w:val="00D36DD9"/>
    <w:rsid w:val="00D418F8"/>
    <w:rsid w:val="00D5014C"/>
    <w:rsid w:val="00D538FD"/>
    <w:rsid w:val="00D56CA0"/>
    <w:rsid w:val="00D610C2"/>
    <w:rsid w:val="00D674B9"/>
    <w:rsid w:val="00D757F1"/>
    <w:rsid w:val="00D75BA1"/>
    <w:rsid w:val="00D80079"/>
    <w:rsid w:val="00D82640"/>
    <w:rsid w:val="00DA1D5C"/>
    <w:rsid w:val="00DA56DF"/>
    <w:rsid w:val="00DA5C6C"/>
    <w:rsid w:val="00DB0ECC"/>
    <w:rsid w:val="00DB20A5"/>
    <w:rsid w:val="00DB606A"/>
    <w:rsid w:val="00DC3B63"/>
    <w:rsid w:val="00DC3D3C"/>
    <w:rsid w:val="00DC6DDF"/>
    <w:rsid w:val="00DD206C"/>
    <w:rsid w:val="00DD76C9"/>
    <w:rsid w:val="00E0040E"/>
    <w:rsid w:val="00E17F34"/>
    <w:rsid w:val="00E23F8A"/>
    <w:rsid w:val="00E27E1C"/>
    <w:rsid w:val="00E3547B"/>
    <w:rsid w:val="00E359F0"/>
    <w:rsid w:val="00E414F7"/>
    <w:rsid w:val="00E43DAF"/>
    <w:rsid w:val="00E52CD4"/>
    <w:rsid w:val="00E55C46"/>
    <w:rsid w:val="00E57027"/>
    <w:rsid w:val="00E607D1"/>
    <w:rsid w:val="00E73844"/>
    <w:rsid w:val="00E85C8A"/>
    <w:rsid w:val="00EA2B70"/>
    <w:rsid w:val="00EA3FE4"/>
    <w:rsid w:val="00EA4931"/>
    <w:rsid w:val="00EB2493"/>
    <w:rsid w:val="00EB385A"/>
    <w:rsid w:val="00ED1C59"/>
    <w:rsid w:val="00ED7DF9"/>
    <w:rsid w:val="00EF5D5B"/>
    <w:rsid w:val="00EF721D"/>
    <w:rsid w:val="00F003F6"/>
    <w:rsid w:val="00F05A7D"/>
    <w:rsid w:val="00F11543"/>
    <w:rsid w:val="00F121E6"/>
    <w:rsid w:val="00F27E35"/>
    <w:rsid w:val="00F35819"/>
    <w:rsid w:val="00F455C3"/>
    <w:rsid w:val="00F50151"/>
    <w:rsid w:val="00F50372"/>
    <w:rsid w:val="00F53C96"/>
    <w:rsid w:val="00F56348"/>
    <w:rsid w:val="00F5795A"/>
    <w:rsid w:val="00F57D16"/>
    <w:rsid w:val="00F80625"/>
    <w:rsid w:val="00F910D8"/>
    <w:rsid w:val="00F92114"/>
    <w:rsid w:val="00F974E5"/>
    <w:rsid w:val="00FA14FA"/>
    <w:rsid w:val="00FB1379"/>
    <w:rsid w:val="00FC1A33"/>
    <w:rsid w:val="00FD1615"/>
    <w:rsid w:val="00FD18E7"/>
    <w:rsid w:val="00FD6E50"/>
    <w:rsid w:val="00FE0C8C"/>
    <w:rsid w:val="00FE7E62"/>
    <w:rsid w:val="00FF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76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D2513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D2513"/>
    <w:pPr>
      <w:keepNext/>
      <w:jc w:val="center"/>
      <w:outlineLvl w:val="1"/>
    </w:pPr>
    <w:rPr>
      <w:b/>
      <w:bCs/>
      <w:sz w:val="72"/>
      <w:szCs w:val="72"/>
    </w:rPr>
  </w:style>
  <w:style w:type="paragraph" w:styleId="3">
    <w:name w:val="heading 3"/>
    <w:basedOn w:val="a"/>
    <w:next w:val="a"/>
    <w:link w:val="30"/>
    <w:uiPriority w:val="99"/>
    <w:qFormat/>
    <w:rsid w:val="006D2513"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6D2513"/>
    <w:pPr>
      <w:keepNext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2513"/>
    <w:pPr>
      <w:keepNext/>
      <w:pBdr>
        <w:top w:val="single" w:sz="4" w:space="1" w:color="auto"/>
        <w:left w:val="single" w:sz="4" w:space="4" w:color="auto"/>
        <w:bottom w:val="single" w:sz="4" w:space="27" w:color="auto"/>
        <w:right w:val="single" w:sz="4" w:space="4" w:color="auto"/>
        <w:between w:val="single" w:sz="4" w:space="1" w:color="auto"/>
      </w:pBdr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6D2513"/>
    <w:pPr>
      <w:keepNext/>
      <w:ind w:left="567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D2513"/>
    <w:pPr>
      <w:keepNext/>
      <w:ind w:left="568" w:hanging="284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6D2513"/>
    <w:pPr>
      <w:keepNext/>
      <w:ind w:firstLine="284"/>
      <w:jc w:val="center"/>
      <w:outlineLvl w:val="7"/>
    </w:pPr>
    <w:rPr>
      <w:sz w:val="28"/>
      <w:szCs w:val="28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6D2513"/>
    <w:pPr>
      <w:keepNext/>
      <w:ind w:left="792"/>
      <w:jc w:val="center"/>
      <w:outlineLvl w:val="8"/>
    </w:pPr>
    <w:rPr>
      <w:sz w:val="28"/>
      <w:szCs w:val="28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styleId="a3">
    <w:name w:val="Title"/>
    <w:basedOn w:val="a"/>
    <w:link w:val="a4"/>
    <w:uiPriority w:val="99"/>
    <w:qFormat/>
    <w:rsid w:val="006D2513"/>
    <w:pPr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6D2513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rsid w:val="006D2513"/>
    <w:pPr>
      <w:jc w:val="center"/>
    </w:pPr>
    <w:rPr>
      <w:sz w:val="36"/>
      <w:szCs w:val="36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styleId="a7">
    <w:name w:val="footer"/>
    <w:basedOn w:val="a"/>
    <w:link w:val="a8"/>
    <w:uiPriority w:val="99"/>
    <w:rsid w:val="006D251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0"/>
      <w:szCs w:val="20"/>
    </w:rPr>
  </w:style>
  <w:style w:type="character" w:styleId="a9">
    <w:name w:val="page number"/>
    <w:basedOn w:val="a0"/>
    <w:uiPriority w:val="99"/>
    <w:rsid w:val="006D2513"/>
  </w:style>
  <w:style w:type="paragraph" w:styleId="23">
    <w:name w:val="Body Text Indent 2"/>
    <w:basedOn w:val="a"/>
    <w:link w:val="24"/>
    <w:uiPriority w:val="99"/>
    <w:rsid w:val="006D2513"/>
    <w:pPr>
      <w:ind w:firstLine="567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6D2513"/>
    <w:pPr>
      <w:ind w:left="1134" w:hanging="1134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table" w:styleId="aa">
    <w:name w:val="Table Grid"/>
    <w:basedOn w:val="a1"/>
    <w:uiPriority w:val="99"/>
    <w:rsid w:val="0026485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rsid w:val="00C827B2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76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D2513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D2513"/>
    <w:pPr>
      <w:keepNext/>
      <w:jc w:val="center"/>
      <w:outlineLvl w:val="1"/>
    </w:pPr>
    <w:rPr>
      <w:b/>
      <w:bCs/>
      <w:sz w:val="72"/>
      <w:szCs w:val="72"/>
    </w:rPr>
  </w:style>
  <w:style w:type="paragraph" w:styleId="3">
    <w:name w:val="heading 3"/>
    <w:basedOn w:val="a"/>
    <w:next w:val="a"/>
    <w:link w:val="30"/>
    <w:uiPriority w:val="99"/>
    <w:qFormat/>
    <w:rsid w:val="006D2513"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6D2513"/>
    <w:pPr>
      <w:keepNext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2513"/>
    <w:pPr>
      <w:keepNext/>
      <w:pBdr>
        <w:top w:val="single" w:sz="4" w:space="1" w:color="auto"/>
        <w:left w:val="single" w:sz="4" w:space="4" w:color="auto"/>
        <w:bottom w:val="single" w:sz="4" w:space="27" w:color="auto"/>
        <w:right w:val="single" w:sz="4" w:space="4" w:color="auto"/>
        <w:between w:val="single" w:sz="4" w:space="1" w:color="auto"/>
      </w:pBdr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6D2513"/>
    <w:pPr>
      <w:keepNext/>
      <w:ind w:left="567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D2513"/>
    <w:pPr>
      <w:keepNext/>
      <w:ind w:left="568" w:hanging="284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6D2513"/>
    <w:pPr>
      <w:keepNext/>
      <w:ind w:firstLine="284"/>
      <w:jc w:val="center"/>
      <w:outlineLvl w:val="7"/>
    </w:pPr>
    <w:rPr>
      <w:sz w:val="28"/>
      <w:szCs w:val="28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6D2513"/>
    <w:pPr>
      <w:keepNext/>
      <w:ind w:left="792"/>
      <w:jc w:val="center"/>
      <w:outlineLvl w:val="8"/>
    </w:pPr>
    <w:rPr>
      <w:sz w:val="28"/>
      <w:szCs w:val="28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styleId="a3">
    <w:name w:val="Title"/>
    <w:basedOn w:val="a"/>
    <w:link w:val="a4"/>
    <w:uiPriority w:val="99"/>
    <w:qFormat/>
    <w:rsid w:val="006D2513"/>
    <w:pPr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6D2513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rsid w:val="006D2513"/>
    <w:pPr>
      <w:jc w:val="center"/>
    </w:pPr>
    <w:rPr>
      <w:sz w:val="36"/>
      <w:szCs w:val="36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styleId="a7">
    <w:name w:val="footer"/>
    <w:basedOn w:val="a"/>
    <w:link w:val="a8"/>
    <w:uiPriority w:val="99"/>
    <w:rsid w:val="006D251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0"/>
      <w:szCs w:val="20"/>
    </w:rPr>
  </w:style>
  <w:style w:type="character" w:styleId="a9">
    <w:name w:val="page number"/>
    <w:basedOn w:val="a0"/>
    <w:uiPriority w:val="99"/>
    <w:rsid w:val="006D2513"/>
  </w:style>
  <w:style w:type="paragraph" w:styleId="23">
    <w:name w:val="Body Text Indent 2"/>
    <w:basedOn w:val="a"/>
    <w:link w:val="24"/>
    <w:uiPriority w:val="99"/>
    <w:rsid w:val="006D2513"/>
    <w:pPr>
      <w:ind w:firstLine="567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6D2513"/>
    <w:pPr>
      <w:ind w:left="1134" w:hanging="1134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table" w:styleId="aa">
    <w:name w:val="Table Grid"/>
    <w:basedOn w:val="a1"/>
    <w:uiPriority w:val="99"/>
    <w:rsid w:val="0026485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rsid w:val="00C827B2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1546</Words>
  <Characters>8816</Characters>
  <Application>Microsoft Office Word</Application>
  <DocSecurity>0</DocSecurity>
  <Lines>73</Lines>
  <Paragraphs>20</Paragraphs>
  <ScaleCrop>false</ScaleCrop>
  <Company>SamForum.ws</Company>
  <LinksUpToDate>false</LinksUpToDate>
  <CharactersWithSpaces>10342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педиатрии №1 с детскими инфекционными болезнями</dc:title>
  <dc:creator>SamLab.ws</dc:creator>
  <cp:lastModifiedBy>Igor</cp:lastModifiedBy>
  <cp:revision>2</cp:revision>
  <dcterms:created xsi:type="dcterms:W3CDTF">2024-09-19T06:27:00Z</dcterms:created>
  <dcterms:modified xsi:type="dcterms:W3CDTF">2024-09-19T06:27:00Z</dcterms:modified>
</cp:coreProperties>
</file>