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D19" w:rsidRPr="00FA6DAF" w:rsidRDefault="00FE454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A6DAF">
        <w:rPr>
          <w:rFonts w:ascii="Times New Roman" w:hAnsi="Times New Roman"/>
          <w:sz w:val="28"/>
          <w:szCs w:val="32"/>
        </w:rPr>
        <w:t>ОГЛАВЛЕНИЕ</w:t>
      </w:r>
    </w:p>
    <w:p w:rsidR="00FA6DAF" w:rsidRPr="00FA6DAF" w:rsidRDefault="00FA6DA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23D19" w:rsidRPr="00FA6DAF" w:rsidRDefault="00FE454C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32"/>
        </w:rPr>
        <w:t>ВВЕД</w:t>
      </w:r>
      <w:r w:rsidRPr="00FA6DAF">
        <w:rPr>
          <w:rFonts w:ascii="Times New Roman" w:hAnsi="Times New Roman"/>
          <w:sz w:val="28"/>
          <w:szCs w:val="32"/>
        </w:rPr>
        <w:t>Е</w:t>
      </w:r>
      <w:r w:rsidRPr="00FA6DAF">
        <w:rPr>
          <w:rFonts w:ascii="Times New Roman" w:hAnsi="Times New Roman"/>
          <w:sz w:val="28"/>
          <w:szCs w:val="32"/>
        </w:rPr>
        <w:t>НИЕ</w:t>
      </w:r>
    </w:p>
    <w:p w:rsidR="00C23D19" w:rsidRPr="00FA6DAF" w:rsidRDefault="004A6BF6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32"/>
        </w:rPr>
        <w:t>ГЛАВА 1</w:t>
      </w:r>
      <w:r w:rsidRPr="00FA6DAF">
        <w:rPr>
          <w:rFonts w:ascii="Times New Roman" w:hAnsi="Times New Roman"/>
          <w:sz w:val="28"/>
          <w:szCs w:val="28"/>
        </w:rPr>
        <w:t xml:space="preserve"> </w:t>
      </w:r>
      <w:r w:rsidR="00C23D19" w:rsidRPr="00FA6DAF">
        <w:rPr>
          <w:rFonts w:ascii="Times New Roman" w:hAnsi="Times New Roman"/>
          <w:sz w:val="28"/>
          <w:szCs w:val="28"/>
        </w:rPr>
        <w:t>Анализ системы здравоохранения Республики Бел</w:t>
      </w:r>
      <w:r w:rsidR="00C23D19" w:rsidRPr="00FA6DAF">
        <w:rPr>
          <w:rFonts w:ascii="Times New Roman" w:hAnsi="Times New Roman"/>
          <w:sz w:val="28"/>
          <w:szCs w:val="28"/>
        </w:rPr>
        <w:t>а</w:t>
      </w:r>
      <w:r w:rsidRPr="00FA6DAF">
        <w:rPr>
          <w:rFonts w:ascii="Times New Roman" w:hAnsi="Times New Roman"/>
          <w:sz w:val="28"/>
          <w:szCs w:val="28"/>
        </w:rPr>
        <w:t>русь</w:t>
      </w:r>
    </w:p>
    <w:p w:rsidR="00C23D19" w:rsidRPr="00FA6DAF" w:rsidRDefault="004A6BF6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 xml:space="preserve">1.1 </w:t>
      </w:r>
      <w:r w:rsidR="00C23D19" w:rsidRPr="00FA6DAF">
        <w:rPr>
          <w:rFonts w:ascii="Times New Roman" w:hAnsi="Times New Roman"/>
          <w:sz w:val="28"/>
          <w:szCs w:val="28"/>
        </w:rPr>
        <w:t>Система здравоохран</w:t>
      </w:r>
      <w:r w:rsidR="00C23D19" w:rsidRPr="00FA6DAF">
        <w:rPr>
          <w:rFonts w:ascii="Times New Roman" w:hAnsi="Times New Roman"/>
          <w:sz w:val="28"/>
          <w:szCs w:val="28"/>
        </w:rPr>
        <w:t>е</w:t>
      </w:r>
      <w:r w:rsidR="00FE454C" w:rsidRPr="00FA6DAF">
        <w:rPr>
          <w:rFonts w:ascii="Times New Roman" w:hAnsi="Times New Roman"/>
          <w:sz w:val="28"/>
          <w:szCs w:val="28"/>
        </w:rPr>
        <w:t>ния</w:t>
      </w:r>
    </w:p>
    <w:p w:rsidR="00C23D19" w:rsidRPr="00FA6DAF" w:rsidRDefault="004A6BF6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 xml:space="preserve">1.2 </w:t>
      </w:r>
      <w:r w:rsidR="00C23D19" w:rsidRPr="00FA6DAF">
        <w:rPr>
          <w:rFonts w:ascii="Times New Roman" w:hAnsi="Times New Roman"/>
          <w:sz w:val="28"/>
          <w:szCs w:val="28"/>
        </w:rPr>
        <w:t>Состояние здоровья населения и организация медицинской помощи в Республике Бел</w:t>
      </w:r>
      <w:r w:rsidR="00C23D19" w:rsidRPr="00FA6DAF">
        <w:rPr>
          <w:rFonts w:ascii="Times New Roman" w:hAnsi="Times New Roman"/>
          <w:sz w:val="28"/>
          <w:szCs w:val="28"/>
        </w:rPr>
        <w:t>а</w:t>
      </w:r>
      <w:r w:rsidR="00C23D19" w:rsidRPr="00FA6DAF">
        <w:rPr>
          <w:rFonts w:ascii="Times New Roman" w:hAnsi="Times New Roman"/>
          <w:sz w:val="28"/>
          <w:szCs w:val="28"/>
        </w:rPr>
        <w:t>русь</w:t>
      </w:r>
    </w:p>
    <w:p w:rsidR="00C23D19" w:rsidRPr="00FA6DAF" w:rsidRDefault="004A6BF6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 xml:space="preserve">1.3 </w:t>
      </w:r>
      <w:r w:rsidR="00C23D19" w:rsidRPr="00FA6DAF">
        <w:rPr>
          <w:rFonts w:ascii="Times New Roman" w:hAnsi="Times New Roman"/>
          <w:sz w:val="28"/>
          <w:szCs w:val="28"/>
        </w:rPr>
        <w:t>Проблемы и недостатки сис</w:t>
      </w:r>
      <w:r w:rsidR="00FA2564" w:rsidRPr="00FA6DAF">
        <w:rPr>
          <w:rFonts w:ascii="Times New Roman" w:hAnsi="Times New Roman"/>
          <w:sz w:val="28"/>
          <w:szCs w:val="28"/>
        </w:rPr>
        <w:t xml:space="preserve">темы здравоохранения Республики </w:t>
      </w:r>
      <w:r w:rsidR="00C23D19" w:rsidRPr="00FA6DAF">
        <w:rPr>
          <w:rFonts w:ascii="Times New Roman" w:hAnsi="Times New Roman"/>
          <w:sz w:val="28"/>
          <w:szCs w:val="28"/>
        </w:rPr>
        <w:t>Б</w:t>
      </w:r>
      <w:r w:rsidR="00C23D19" w:rsidRPr="00FA6DAF">
        <w:rPr>
          <w:rFonts w:ascii="Times New Roman" w:hAnsi="Times New Roman"/>
          <w:sz w:val="28"/>
          <w:szCs w:val="28"/>
        </w:rPr>
        <w:t>е</w:t>
      </w:r>
      <w:r w:rsidR="00C23D19" w:rsidRPr="00FA6DAF">
        <w:rPr>
          <w:rFonts w:ascii="Times New Roman" w:hAnsi="Times New Roman"/>
          <w:sz w:val="28"/>
          <w:szCs w:val="28"/>
        </w:rPr>
        <w:t>ла</w:t>
      </w:r>
      <w:r w:rsidR="00FE454C" w:rsidRPr="00FA6DAF">
        <w:rPr>
          <w:rFonts w:ascii="Times New Roman" w:hAnsi="Times New Roman"/>
          <w:sz w:val="28"/>
          <w:szCs w:val="28"/>
        </w:rPr>
        <w:t>русь</w:t>
      </w:r>
    </w:p>
    <w:p w:rsidR="00C23D19" w:rsidRPr="00FA6DAF" w:rsidRDefault="004A6BF6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32"/>
        </w:rPr>
        <w:t>ГЛАВА 2</w:t>
      </w:r>
      <w:r w:rsidRPr="00FA6DAF">
        <w:rPr>
          <w:rFonts w:ascii="Times New Roman" w:hAnsi="Times New Roman"/>
          <w:sz w:val="28"/>
          <w:szCs w:val="28"/>
        </w:rPr>
        <w:t xml:space="preserve"> </w:t>
      </w:r>
      <w:r w:rsidR="00C23D19" w:rsidRPr="00FA6DAF">
        <w:rPr>
          <w:rFonts w:ascii="Times New Roman" w:hAnsi="Times New Roman"/>
          <w:sz w:val="28"/>
          <w:szCs w:val="28"/>
        </w:rPr>
        <w:t>Основные направления реформирования системы здравоохран</w:t>
      </w:r>
      <w:r w:rsidR="00FE454C" w:rsidRPr="00FA6DAF">
        <w:rPr>
          <w:rFonts w:ascii="Times New Roman" w:hAnsi="Times New Roman"/>
          <w:sz w:val="28"/>
          <w:szCs w:val="28"/>
        </w:rPr>
        <w:t>е</w:t>
      </w:r>
      <w:r w:rsidR="00FE454C" w:rsidRPr="00FA6DAF">
        <w:rPr>
          <w:rFonts w:ascii="Times New Roman" w:hAnsi="Times New Roman"/>
          <w:sz w:val="28"/>
          <w:szCs w:val="28"/>
        </w:rPr>
        <w:t>ния</w:t>
      </w:r>
    </w:p>
    <w:p w:rsidR="00C23D19" w:rsidRPr="00FA6DAF" w:rsidRDefault="004A6BF6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 xml:space="preserve">2.1 </w:t>
      </w:r>
      <w:r w:rsidR="00C23D19" w:rsidRPr="00FA6DAF">
        <w:rPr>
          <w:rFonts w:ascii="Times New Roman" w:hAnsi="Times New Roman"/>
          <w:sz w:val="28"/>
          <w:szCs w:val="28"/>
        </w:rPr>
        <w:t>Экономические модели и реформиров</w:t>
      </w:r>
      <w:r w:rsidR="00C23D19" w:rsidRPr="00FA6DAF">
        <w:rPr>
          <w:rFonts w:ascii="Times New Roman" w:hAnsi="Times New Roman"/>
          <w:sz w:val="28"/>
          <w:szCs w:val="28"/>
        </w:rPr>
        <w:t>а</w:t>
      </w:r>
      <w:r w:rsidR="00C23D19" w:rsidRPr="00FA6DAF">
        <w:rPr>
          <w:rFonts w:ascii="Times New Roman" w:hAnsi="Times New Roman"/>
          <w:sz w:val="28"/>
          <w:szCs w:val="28"/>
        </w:rPr>
        <w:t>ние</w:t>
      </w:r>
    </w:p>
    <w:p w:rsidR="00FA6DAF" w:rsidRPr="00FA6DAF" w:rsidRDefault="00C23D19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2.2</w:t>
      </w:r>
      <w:r w:rsidR="00FA6DAF" w:rsidRPr="00FA6DAF">
        <w:rPr>
          <w:rFonts w:ascii="Times New Roman" w:hAnsi="Times New Roman"/>
          <w:sz w:val="28"/>
          <w:szCs w:val="28"/>
        </w:rPr>
        <w:t xml:space="preserve"> </w:t>
      </w:r>
      <w:r w:rsidR="008B22E3" w:rsidRPr="00FA6DAF">
        <w:rPr>
          <w:rFonts w:ascii="Times New Roman" w:hAnsi="Times New Roman"/>
          <w:sz w:val="28"/>
          <w:szCs w:val="28"/>
          <w:lang w:eastAsia="ru-RU"/>
        </w:rPr>
        <w:t>Состояние норматив</w:t>
      </w:r>
      <w:r w:rsidR="00FE454C" w:rsidRPr="00FA6DAF">
        <w:rPr>
          <w:rFonts w:ascii="Times New Roman" w:hAnsi="Times New Roman"/>
          <w:sz w:val="28"/>
          <w:szCs w:val="28"/>
          <w:lang w:eastAsia="ru-RU"/>
        </w:rPr>
        <w:t>но-правовой базы РБ</w:t>
      </w:r>
    </w:p>
    <w:p w:rsidR="00C23D19" w:rsidRPr="00FA6DAF" w:rsidRDefault="004A6BF6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</w:rPr>
        <w:t xml:space="preserve">2.3 </w:t>
      </w:r>
      <w:r w:rsidR="008B22E3" w:rsidRPr="00FA6DAF">
        <w:rPr>
          <w:rFonts w:ascii="Times New Roman" w:hAnsi="Times New Roman"/>
          <w:sz w:val="28"/>
          <w:szCs w:val="28"/>
          <w:lang w:eastAsia="ru-RU"/>
        </w:rPr>
        <w:t>Концепция развития</w:t>
      </w:r>
      <w:r w:rsidR="008B22E3" w:rsidRPr="00FA6DAF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="008B22E3" w:rsidRPr="00FA6DAF">
        <w:rPr>
          <w:rFonts w:ascii="Times New Roman" w:hAnsi="Times New Roman"/>
          <w:sz w:val="28"/>
          <w:szCs w:val="28"/>
          <w:lang w:eastAsia="ru-RU"/>
        </w:rPr>
        <w:t>и совершенствования нормативно-правовой базы Республики Беларусь в сфере здравоохран</w:t>
      </w:r>
      <w:r w:rsidR="008B22E3"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="008B22E3" w:rsidRPr="00FA6DAF">
        <w:rPr>
          <w:rFonts w:ascii="Times New Roman" w:hAnsi="Times New Roman"/>
          <w:sz w:val="28"/>
          <w:szCs w:val="28"/>
          <w:lang w:eastAsia="ru-RU"/>
        </w:rPr>
        <w:t>ния</w:t>
      </w:r>
    </w:p>
    <w:p w:rsidR="00C23D19" w:rsidRPr="00FA6DAF" w:rsidRDefault="00FE454C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32"/>
        </w:rPr>
        <w:t>ЗАКЛЮЧ</w:t>
      </w:r>
      <w:r w:rsidRPr="00FA6DAF">
        <w:rPr>
          <w:rFonts w:ascii="Times New Roman" w:hAnsi="Times New Roman"/>
          <w:sz w:val="28"/>
          <w:szCs w:val="32"/>
        </w:rPr>
        <w:t>Е</w:t>
      </w:r>
      <w:r w:rsidRPr="00FA6DAF">
        <w:rPr>
          <w:rFonts w:ascii="Times New Roman" w:hAnsi="Times New Roman"/>
          <w:sz w:val="28"/>
          <w:szCs w:val="32"/>
        </w:rPr>
        <w:t>НИЕ</w:t>
      </w:r>
    </w:p>
    <w:p w:rsidR="00C23D19" w:rsidRPr="00FA6DAF" w:rsidRDefault="00C23D19" w:rsidP="00FA6DAF">
      <w:pPr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32"/>
        </w:rPr>
        <w:t>С</w:t>
      </w:r>
      <w:r w:rsidR="00FE454C" w:rsidRPr="00FA6DAF">
        <w:rPr>
          <w:rFonts w:ascii="Times New Roman" w:hAnsi="Times New Roman"/>
          <w:sz w:val="28"/>
          <w:szCs w:val="32"/>
        </w:rPr>
        <w:t>ПИСОК ИСПОЛЬЗОВАННЫХ ИСТОЧН</w:t>
      </w:r>
      <w:r w:rsidR="00FE454C" w:rsidRPr="00FA6DAF">
        <w:rPr>
          <w:rFonts w:ascii="Times New Roman" w:hAnsi="Times New Roman"/>
          <w:sz w:val="28"/>
          <w:szCs w:val="32"/>
        </w:rPr>
        <w:t>И</w:t>
      </w:r>
      <w:r w:rsidR="00FE454C" w:rsidRPr="00FA6DAF">
        <w:rPr>
          <w:rFonts w:ascii="Times New Roman" w:hAnsi="Times New Roman"/>
          <w:sz w:val="28"/>
          <w:szCs w:val="32"/>
        </w:rPr>
        <w:t>КОВ</w:t>
      </w:r>
    </w:p>
    <w:p w:rsidR="00C23D19" w:rsidRPr="00FA6DAF" w:rsidRDefault="00FA6DAF" w:rsidP="00FA6DAF">
      <w:pPr>
        <w:pStyle w:val="ListParagraph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br w:type="page"/>
      </w:r>
      <w:r w:rsidR="00C23D19" w:rsidRPr="00FA6DAF">
        <w:rPr>
          <w:rFonts w:ascii="Times New Roman" w:hAnsi="Times New Roman"/>
          <w:sz w:val="28"/>
          <w:szCs w:val="32"/>
          <w:lang w:eastAsia="ru-RU"/>
        </w:rPr>
        <w:lastRenderedPageBreak/>
        <w:t>ВВЕДЕНИЕ</w:t>
      </w:r>
    </w:p>
    <w:p w:rsidR="00FE454C" w:rsidRPr="00FA6DAF" w:rsidRDefault="00FE454C" w:rsidP="00FA6DAF">
      <w:pPr>
        <w:pStyle w:val="ListParagraph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C23D19" w:rsidRPr="00FA6DAF" w:rsidRDefault="00C23D19" w:rsidP="00FA6DAF">
      <w:pPr>
        <w:pStyle w:val="af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FA6DAF">
        <w:rPr>
          <w:sz w:val="28"/>
          <w:szCs w:val="28"/>
        </w:rPr>
        <w:t>Проблема качества медицинской помощи приобрела особую знач</w:t>
      </w:r>
      <w:r w:rsidRPr="00FA6DAF">
        <w:rPr>
          <w:sz w:val="28"/>
          <w:szCs w:val="28"/>
        </w:rPr>
        <w:t>и</w:t>
      </w:r>
      <w:r w:rsidRPr="00FA6DAF">
        <w:rPr>
          <w:sz w:val="28"/>
          <w:szCs w:val="28"/>
        </w:rPr>
        <w:t>мость в последние годы в связи с социально-экономическими преобразов</w:t>
      </w:r>
      <w:r w:rsidRPr="00FA6DAF">
        <w:rPr>
          <w:sz w:val="28"/>
          <w:szCs w:val="28"/>
        </w:rPr>
        <w:t>а</w:t>
      </w:r>
      <w:r w:rsidRPr="00FA6DAF">
        <w:rPr>
          <w:sz w:val="28"/>
          <w:szCs w:val="28"/>
        </w:rPr>
        <w:t xml:space="preserve">ниями и кризисом в стране, негативно отразившимися на состоянии здоровья населения, поэтому мы рассмотрим модели управления здравоохранением и </w:t>
      </w:r>
      <w:r w:rsidR="009B16A0" w:rsidRPr="00FA6DAF">
        <w:rPr>
          <w:sz w:val="28"/>
          <w:szCs w:val="28"/>
        </w:rPr>
        <w:t>предложим свою</w:t>
      </w:r>
      <w:r w:rsidRPr="00FA6DAF">
        <w:rPr>
          <w:sz w:val="28"/>
          <w:szCs w:val="28"/>
        </w:rPr>
        <w:t xml:space="preserve"> концепцию развития здравоохранения.</w:t>
      </w:r>
    </w:p>
    <w:p w:rsidR="00C45684" w:rsidRPr="00FA6DAF" w:rsidRDefault="00C45684" w:rsidP="00FA6DAF">
      <w:pPr>
        <w:pStyle w:val="af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FA6DAF">
        <w:rPr>
          <w:sz w:val="28"/>
          <w:szCs w:val="28"/>
        </w:rPr>
        <w:t>Здравоохранение играет важную роль в нашей жизни, ведь каждый ч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ловек и обществ</w:t>
      </w:r>
      <w:r w:rsidR="00F10D3B" w:rsidRPr="00FA6DAF">
        <w:rPr>
          <w:sz w:val="28"/>
          <w:szCs w:val="28"/>
        </w:rPr>
        <w:t>о в целом желает быть здоровым. А для этого необходимы четко установленные границы прав и обязанностей, как для пациентов, так и для служб здравоохранения в целом.</w:t>
      </w:r>
    </w:p>
    <w:p w:rsidR="002D743A" w:rsidRPr="00FA6DAF" w:rsidRDefault="002D743A" w:rsidP="00FA6DAF">
      <w:pPr>
        <w:pStyle w:val="af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FA6DAF">
        <w:rPr>
          <w:sz w:val="28"/>
          <w:szCs w:val="28"/>
        </w:rPr>
        <w:t xml:space="preserve">Актуальность </w:t>
      </w:r>
      <w:r w:rsidR="00C45684" w:rsidRPr="00FA6DAF">
        <w:rPr>
          <w:sz w:val="28"/>
          <w:szCs w:val="28"/>
        </w:rPr>
        <w:t xml:space="preserve">данной темы </w:t>
      </w:r>
      <w:r w:rsidR="00F10D3B" w:rsidRPr="00FA6DAF">
        <w:rPr>
          <w:sz w:val="28"/>
          <w:szCs w:val="28"/>
        </w:rPr>
        <w:t>состоит в том, что проходящие в нашей стране изменения не лучшим образом сказываются на здоровье населения.</w:t>
      </w:r>
    </w:p>
    <w:p w:rsidR="00C23D19" w:rsidRPr="00FA6DAF" w:rsidRDefault="00C23D19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 xml:space="preserve">Целью данной работы является </w:t>
      </w:r>
      <w:r w:rsidR="00FD5A8E" w:rsidRPr="00FA6DAF">
        <w:rPr>
          <w:rFonts w:ascii="Times New Roman" w:hAnsi="Times New Roman"/>
          <w:sz w:val="28"/>
          <w:szCs w:val="28"/>
        </w:rPr>
        <w:t xml:space="preserve">анализ системы </w:t>
      </w:r>
      <w:r w:rsidRPr="00FA6DAF">
        <w:rPr>
          <w:rFonts w:ascii="Times New Roman" w:hAnsi="Times New Roman"/>
          <w:sz w:val="28"/>
          <w:szCs w:val="28"/>
        </w:rPr>
        <w:t xml:space="preserve">здравоохранения и основных </w:t>
      </w:r>
      <w:r w:rsidR="00FD5A8E" w:rsidRPr="00FA6DAF">
        <w:rPr>
          <w:rFonts w:ascii="Times New Roman" w:hAnsi="Times New Roman"/>
          <w:sz w:val="28"/>
          <w:szCs w:val="28"/>
        </w:rPr>
        <w:t>направлений ее реформирования.</w:t>
      </w:r>
    </w:p>
    <w:p w:rsidR="00C23D19" w:rsidRPr="00FA6DAF" w:rsidRDefault="00C23D19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Задачи исследования:</w:t>
      </w:r>
    </w:p>
    <w:p w:rsidR="00FA6DAF" w:rsidRPr="00FA6DAF" w:rsidRDefault="00297D56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FE454C" w:rsidRPr="00FA6DAF">
        <w:rPr>
          <w:rFonts w:ascii="Times New Roman" w:hAnsi="Times New Roman"/>
          <w:sz w:val="28"/>
          <w:szCs w:val="28"/>
        </w:rPr>
        <w:t xml:space="preserve"> </w:t>
      </w:r>
      <w:r w:rsidR="00C23D19" w:rsidRPr="00FA6DAF">
        <w:rPr>
          <w:rFonts w:ascii="Times New Roman" w:hAnsi="Times New Roman"/>
          <w:sz w:val="28"/>
          <w:szCs w:val="28"/>
        </w:rPr>
        <w:t>системы здравоохранения;</w:t>
      </w:r>
    </w:p>
    <w:p w:rsidR="002774FA" w:rsidRPr="00FA6DAF" w:rsidRDefault="002774FA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 рассмотреть состояние здоровья населения и организация медици</w:t>
      </w:r>
      <w:r w:rsidRPr="00FA6DAF">
        <w:rPr>
          <w:rFonts w:ascii="Times New Roman" w:hAnsi="Times New Roman"/>
          <w:sz w:val="28"/>
          <w:szCs w:val="28"/>
        </w:rPr>
        <w:t>н</w:t>
      </w:r>
      <w:r w:rsidRPr="00FA6DAF">
        <w:rPr>
          <w:rFonts w:ascii="Times New Roman" w:hAnsi="Times New Roman"/>
          <w:sz w:val="28"/>
          <w:szCs w:val="28"/>
        </w:rPr>
        <w:t>ской помощи в РБ;</w:t>
      </w:r>
    </w:p>
    <w:p w:rsidR="002774FA" w:rsidRPr="00FA6DAF" w:rsidRDefault="002774FA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 выявить проблемы и недостатки системы здравоохранения в РБ;</w:t>
      </w:r>
    </w:p>
    <w:p w:rsidR="00C23D19" w:rsidRPr="00FA6DAF" w:rsidRDefault="00C23D19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 xml:space="preserve">- рассмотреть историю </w:t>
      </w:r>
      <w:r w:rsidR="009B16A0" w:rsidRPr="00FA6DAF">
        <w:rPr>
          <w:rFonts w:ascii="Times New Roman" w:hAnsi="Times New Roman"/>
          <w:sz w:val="28"/>
          <w:szCs w:val="28"/>
        </w:rPr>
        <w:t xml:space="preserve">возникновения и </w:t>
      </w:r>
      <w:r w:rsidRPr="00FA6DAF">
        <w:rPr>
          <w:rFonts w:ascii="Times New Roman" w:hAnsi="Times New Roman"/>
          <w:sz w:val="28"/>
          <w:szCs w:val="28"/>
        </w:rPr>
        <w:t>развития моделей здравоохр</w:t>
      </w:r>
      <w:r w:rsidRPr="00FA6DAF">
        <w:rPr>
          <w:rFonts w:ascii="Times New Roman" w:hAnsi="Times New Roman"/>
          <w:sz w:val="28"/>
          <w:szCs w:val="28"/>
        </w:rPr>
        <w:t>а</w:t>
      </w:r>
      <w:r w:rsidRPr="00FA6DAF">
        <w:rPr>
          <w:rFonts w:ascii="Times New Roman" w:hAnsi="Times New Roman"/>
          <w:sz w:val="28"/>
          <w:szCs w:val="28"/>
        </w:rPr>
        <w:t>нения;</w:t>
      </w:r>
    </w:p>
    <w:p w:rsidR="002774FA" w:rsidRPr="00FA6DAF" w:rsidRDefault="002774FA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 определить состояние нормативно-правовой базы;</w:t>
      </w:r>
    </w:p>
    <w:p w:rsidR="009B16A0" w:rsidRPr="00FA6DAF" w:rsidRDefault="00C23D19" w:rsidP="00FA6DAF">
      <w:pPr>
        <w:pStyle w:val="ListParagraph"/>
        <w:shd w:val="clear" w:color="000000" w:fill="auto"/>
        <w:suppressAutoHyphens/>
        <w:spacing w:after="0" w:line="360" w:lineRule="auto"/>
        <w:ind w:left="0" w:firstLine="709"/>
        <w:jc w:val="both"/>
        <w:rPr>
          <w:rStyle w:val="FontStyle95"/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</w:rPr>
        <w:t xml:space="preserve">- </w:t>
      </w:r>
      <w:r w:rsidR="00FD5A8E" w:rsidRPr="00FA6DAF">
        <w:rPr>
          <w:rFonts w:ascii="Times New Roman" w:hAnsi="Times New Roman"/>
          <w:sz w:val="28"/>
          <w:szCs w:val="28"/>
        </w:rPr>
        <w:t>рассмотре</w:t>
      </w:r>
      <w:r w:rsidR="008B22E3" w:rsidRPr="00FA6DAF">
        <w:rPr>
          <w:rFonts w:ascii="Times New Roman" w:hAnsi="Times New Roman"/>
          <w:sz w:val="28"/>
          <w:szCs w:val="28"/>
        </w:rPr>
        <w:t>ть</w:t>
      </w:r>
      <w:r w:rsidRPr="00FA6DAF">
        <w:rPr>
          <w:rFonts w:ascii="Times New Roman" w:hAnsi="Times New Roman"/>
          <w:sz w:val="28"/>
          <w:szCs w:val="28"/>
        </w:rPr>
        <w:t xml:space="preserve"> проблемы и перспективы развития здрав</w:t>
      </w:r>
      <w:r w:rsidRPr="00FA6DAF">
        <w:rPr>
          <w:rFonts w:ascii="Times New Roman" w:hAnsi="Times New Roman"/>
          <w:sz w:val="28"/>
          <w:szCs w:val="28"/>
        </w:rPr>
        <w:t>о</w:t>
      </w:r>
      <w:r w:rsidRPr="00FA6DAF">
        <w:rPr>
          <w:rFonts w:ascii="Times New Roman" w:hAnsi="Times New Roman"/>
          <w:sz w:val="28"/>
          <w:szCs w:val="28"/>
        </w:rPr>
        <w:t>охранения</w:t>
      </w:r>
      <w:r w:rsidR="009B16A0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C23D19" w:rsidRPr="00FA6DAF" w:rsidRDefault="00C23D19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При написании работы применялась учебно-методическая литература, статистические сборники, периодические издания, законодательные акты.</w:t>
      </w:r>
    </w:p>
    <w:p w:rsidR="0059565F" w:rsidRPr="00FA6DAF" w:rsidRDefault="00FA6DA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A6DAF">
        <w:rPr>
          <w:rFonts w:ascii="Times New Roman" w:hAnsi="Times New Roman"/>
          <w:sz w:val="28"/>
          <w:szCs w:val="32"/>
        </w:rPr>
        <w:br w:type="page"/>
      </w:r>
      <w:r w:rsidR="00416281" w:rsidRPr="00FA6DAF">
        <w:rPr>
          <w:rFonts w:ascii="Times New Roman" w:hAnsi="Times New Roman"/>
          <w:sz w:val="28"/>
          <w:szCs w:val="32"/>
        </w:rPr>
        <w:lastRenderedPageBreak/>
        <w:t>Г</w:t>
      </w:r>
      <w:r w:rsidR="0059565F" w:rsidRPr="00FA6DAF">
        <w:rPr>
          <w:rFonts w:ascii="Times New Roman" w:hAnsi="Times New Roman"/>
          <w:sz w:val="28"/>
          <w:szCs w:val="32"/>
        </w:rPr>
        <w:t>ЛАВА</w:t>
      </w:r>
      <w:r w:rsidR="00416281" w:rsidRPr="00FA6DAF">
        <w:rPr>
          <w:rFonts w:ascii="Times New Roman" w:hAnsi="Times New Roman"/>
          <w:sz w:val="28"/>
          <w:szCs w:val="32"/>
        </w:rPr>
        <w:t xml:space="preserve"> 1</w:t>
      </w:r>
    </w:p>
    <w:p w:rsidR="00C62FD6" w:rsidRPr="00FA6DAF" w:rsidRDefault="0059565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FA6DAF">
        <w:rPr>
          <w:rFonts w:ascii="Times New Roman" w:hAnsi="Times New Roman"/>
          <w:sz w:val="28"/>
          <w:szCs w:val="32"/>
          <w:lang w:eastAsia="ru-RU"/>
        </w:rPr>
        <w:t>АНАЛИЗ СИСТЕМЫ ЗДРАВООХРАНЕНИЯ</w:t>
      </w:r>
      <w:r w:rsidR="00FA6DAF" w:rsidRPr="00FA6DAF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FA6DAF">
        <w:rPr>
          <w:rFonts w:ascii="Times New Roman" w:hAnsi="Times New Roman"/>
          <w:sz w:val="28"/>
          <w:szCs w:val="32"/>
          <w:lang w:eastAsia="ru-RU"/>
        </w:rPr>
        <w:t>РЕСПУБЛИКИ БЕЛАРУСЬ</w:t>
      </w:r>
    </w:p>
    <w:p w:rsidR="0059565F" w:rsidRPr="00FA6DAF" w:rsidRDefault="0059565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416281" w:rsidRPr="00FA6DAF" w:rsidRDefault="00A87E20" w:rsidP="00FA6DAF">
      <w:pPr>
        <w:pStyle w:val="ListParagraph"/>
        <w:numPr>
          <w:ilvl w:val="1"/>
          <w:numId w:val="4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FA6DAF">
        <w:rPr>
          <w:rFonts w:ascii="Times New Roman" w:hAnsi="Times New Roman"/>
          <w:sz w:val="28"/>
          <w:szCs w:val="32"/>
        </w:rPr>
        <w:t>Система здравоохранения</w:t>
      </w:r>
    </w:p>
    <w:p w:rsidR="00FE454C" w:rsidRPr="00FA6DAF" w:rsidRDefault="00FE454C" w:rsidP="00FA6DAF">
      <w:pPr>
        <w:pStyle w:val="ListParagraph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9B4E67" w:rsidRPr="00FA6DAF" w:rsidRDefault="009B4E67" w:rsidP="00FA6DAF">
      <w:pPr>
        <w:pStyle w:val="ListParagraph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Система здравоохранения</w:t>
      </w:r>
      <w:r w:rsidR="00FE454C" w:rsidRPr="00FA6DA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это совокупность всех организаций, институтов и ресурсов, главной целью которых является улучшение здоровья. Для функционирования системы здравоохранения необходимы кадровые ресурсы, финансовые средства, информация, оборудование и материалы, транспорт, коммуникации, а также всеобщее управление и руководство. В рамках системы здравоохранения должны оказываться услуги, чутко реагирующие на потребности и справедливые с финансовой точки зрения, при уважительном отношении к людям.</w:t>
      </w:r>
    </w:p>
    <w:p w:rsidR="008C525A" w:rsidRPr="00FA6DAF" w:rsidRDefault="008C525A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Здравоохранение – система социально-экономических и медицинских мероприятий, цель которой – сохранить и повысить уровень здоровья каждого отдельного человека и населения в целом и внести положительный вклад в развитие общественного производства и создание национального дохода страны.</w:t>
      </w:r>
    </w:p>
    <w:p w:rsidR="00FA6DAF" w:rsidRPr="00FA6DAF" w:rsidRDefault="008C525A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В общественной системе (государстве) здравоохранение выполняет следующие функции:</w:t>
      </w:r>
    </w:p>
    <w:p w:rsidR="008C525A" w:rsidRPr="00FA6DAF" w:rsidRDefault="008C525A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 осуществление социальной профилактики, т.е. мероприятий по охране здоровья населения (оздоровление окружающей природной среды и среды обитания человека; устранение или уменьшение неблагоприятного влияния на здоровье человека (населения) социальных факторов; формирование идеологии и навыков здорового образа жизни; планирование семьи; иммунизация населения и др.);</w:t>
      </w:r>
    </w:p>
    <w:p w:rsidR="008C525A" w:rsidRPr="00FA6DAF" w:rsidRDefault="008C525A" w:rsidP="00FA6DAF">
      <w:pPr>
        <w:pStyle w:val="Style3"/>
        <w:widowControl/>
        <w:shd w:val="clear" w:color="000000" w:fill="auto"/>
        <w:tabs>
          <w:tab w:val="left" w:pos="802"/>
        </w:tabs>
        <w:suppressAutoHyphens/>
        <w:spacing w:line="360" w:lineRule="auto"/>
        <w:ind w:firstLine="709"/>
        <w:rPr>
          <w:rStyle w:val="FontStyle14"/>
          <w:rFonts w:ascii="Times New Roman" w:hAnsi="Times New Roman" w:cs="Times New Roman"/>
          <w:b w:val="0"/>
          <w:bCs/>
          <w:sz w:val="28"/>
          <w:szCs w:val="28"/>
        </w:rPr>
      </w:pPr>
      <w:r w:rsidRPr="00FA6DAF">
        <w:rPr>
          <w:rFonts w:ascii="Times New Roman" w:hAnsi="Times New Roman" w:cs="Times New Roman"/>
          <w:sz w:val="28"/>
          <w:szCs w:val="28"/>
        </w:rPr>
        <w:t>- оказание населению квалифицированной медицинской помощи (определение стратегии и тактики развития национальных, региональных и муниципальных систем здравоохранения; рациональное использование ресурсов; удовлетворение потребностей населения в амбулаторно-поликлинической, скорой, неотложной и стационарной медицинской помощи; подготовка медицинских кадров; разработка и внедрение современных технологий диагностики, лечение и реабилитация больных; лекарственное обеспечение населения и др.);</w:t>
      </w:r>
    </w:p>
    <w:p w:rsidR="008C525A" w:rsidRPr="00FA6DAF" w:rsidRDefault="00216202" w:rsidP="00FA6DAF">
      <w:pPr>
        <w:pStyle w:val="Style3"/>
        <w:widowControl/>
        <w:shd w:val="clear" w:color="000000" w:fill="auto"/>
        <w:tabs>
          <w:tab w:val="left" w:pos="802"/>
        </w:tabs>
        <w:suppressAutoHyphens/>
        <w:spacing w:line="360" w:lineRule="auto"/>
        <w:ind w:firstLine="709"/>
        <w:rPr>
          <w:rStyle w:val="FontStyle14"/>
          <w:rFonts w:ascii="Times New Roman" w:hAnsi="Times New Roman" w:cs="Times New Roman"/>
          <w:b w:val="0"/>
          <w:bCs/>
          <w:sz w:val="28"/>
          <w:szCs w:val="28"/>
        </w:rPr>
      </w:pPr>
      <w:r w:rsidRPr="00FA6DAF">
        <w:rPr>
          <w:rStyle w:val="FontStyle14"/>
          <w:rFonts w:ascii="Times New Roman" w:hAnsi="Times New Roman" w:cs="Times New Roman"/>
          <w:b w:val="0"/>
          <w:bCs/>
          <w:sz w:val="28"/>
          <w:szCs w:val="28"/>
        </w:rPr>
        <w:t xml:space="preserve">- </w:t>
      </w:r>
      <w:r w:rsidR="00FE454C" w:rsidRPr="00FA6DAF">
        <w:rPr>
          <w:rStyle w:val="FontStyle14"/>
          <w:rFonts w:ascii="Times New Roman" w:hAnsi="Times New Roman" w:cs="Times New Roman"/>
          <w:b w:val="0"/>
          <w:bCs/>
          <w:sz w:val="28"/>
          <w:szCs w:val="28"/>
        </w:rPr>
        <w:t>оказание населению медико-</w:t>
      </w:r>
      <w:r w:rsidR="008C525A" w:rsidRPr="00FA6DAF">
        <w:rPr>
          <w:rStyle w:val="FontStyle14"/>
          <w:rFonts w:ascii="Times New Roman" w:hAnsi="Times New Roman" w:cs="Times New Roman"/>
          <w:b w:val="0"/>
          <w:bCs/>
          <w:sz w:val="28"/>
          <w:szCs w:val="28"/>
        </w:rPr>
        <w:t xml:space="preserve">социальной помощи, </w:t>
      </w:r>
      <w:r w:rsidR="008C525A" w:rsidRPr="00FA6DAF">
        <w:rPr>
          <w:rStyle w:val="FontStyle11"/>
          <w:rFonts w:ascii="Times New Roman" w:hAnsi="Times New Roman" w:cs="Times New Roman"/>
          <w:sz w:val="28"/>
          <w:szCs w:val="28"/>
        </w:rPr>
        <w:t>которая включает оказание наряду с медицинскими и таких видов услуг как юридические, с</w:t>
      </w:r>
      <w:r w:rsidR="008C525A" w:rsidRPr="00FA6DAF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="008C525A" w:rsidRPr="00FA6DAF">
        <w:rPr>
          <w:rStyle w:val="FontStyle11"/>
          <w:rFonts w:ascii="Times New Roman" w:hAnsi="Times New Roman" w:cs="Times New Roman"/>
          <w:sz w:val="28"/>
          <w:szCs w:val="28"/>
        </w:rPr>
        <w:t>циально-бытовые, психологические, воспитательно-педагогические и др.);</w:t>
      </w:r>
    </w:p>
    <w:p w:rsidR="008B22E3" w:rsidRPr="00FA6DAF" w:rsidRDefault="008C525A" w:rsidP="00FA6DAF">
      <w:pPr>
        <w:pStyle w:val="Style3"/>
        <w:widowControl/>
        <w:shd w:val="clear" w:color="000000" w:fill="auto"/>
        <w:tabs>
          <w:tab w:val="left" w:pos="648"/>
          <w:tab w:val="left" w:pos="1526"/>
        </w:tabs>
        <w:suppressAutoHyphens/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 xml:space="preserve">- информационная </w:t>
      </w:r>
      <w:r w:rsidRPr="00FA6DAF">
        <w:rPr>
          <w:rStyle w:val="FontStyle14"/>
          <w:rFonts w:ascii="Times New Roman" w:hAnsi="Times New Roman" w:cs="Times New Roman"/>
          <w:b w:val="0"/>
          <w:bCs/>
          <w:sz w:val="28"/>
          <w:szCs w:val="28"/>
        </w:rPr>
        <w:t xml:space="preserve">(или 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 xml:space="preserve">сигнальная) </w:t>
      </w:r>
      <w:r w:rsidRPr="00FA6DAF">
        <w:rPr>
          <w:rStyle w:val="FontStyle14"/>
          <w:rFonts w:ascii="Times New Roman" w:hAnsi="Times New Roman" w:cs="Times New Roman"/>
          <w:b w:val="0"/>
          <w:bCs/>
          <w:sz w:val="28"/>
          <w:szCs w:val="28"/>
        </w:rPr>
        <w:t>функция здравоохра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нения пред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у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сматривает проведение мониторинга, т. е. динамического наблюдения за зд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ровьем населения с учетом влияния различных факторов (статистика здоровья), ведение учетной и отчетной статистической информации о сост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янии объектов системы здравоохранения (статистика здравоохранения), пред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ставление указанных видов информации во властные структуры с</w:t>
      </w:r>
      <w:r w:rsidR="00FF52FE" w:rsidRPr="00FA6DA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целью принятия правовых, экономических, организационных и</w:t>
      </w:r>
      <w:r w:rsidR="00FF52FE" w:rsidRPr="00FA6DA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других мер по ра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з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витию систе</w:t>
      </w:r>
      <w:r w:rsidR="00FF52FE" w:rsidRPr="00FA6DAF">
        <w:rPr>
          <w:rStyle w:val="FontStyle11"/>
          <w:rFonts w:ascii="Times New Roman" w:hAnsi="Times New Roman" w:cs="Times New Roman"/>
          <w:sz w:val="28"/>
          <w:szCs w:val="28"/>
        </w:rPr>
        <w:t>мы охраны здоровья и самого сек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тора здравоохранения с уч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том медико-социальных приоритетов</w:t>
      </w:r>
      <w:r w:rsidR="00FF52FE" w:rsidRPr="00FA6DAF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A6DAF">
        <w:rPr>
          <w:rStyle w:val="FontStyle11"/>
          <w:rFonts w:ascii="Times New Roman" w:hAnsi="Times New Roman" w:cs="Times New Roman"/>
          <w:sz w:val="28"/>
          <w:szCs w:val="28"/>
        </w:rPr>
        <w:t>в показателях заболеваемости, инвал</w:t>
      </w:r>
      <w:r w:rsidR="008B22E3" w:rsidRPr="00FA6DAF">
        <w:rPr>
          <w:rStyle w:val="FontStyle11"/>
          <w:rFonts w:ascii="Times New Roman" w:hAnsi="Times New Roman" w:cs="Times New Roman"/>
          <w:sz w:val="28"/>
          <w:szCs w:val="28"/>
        </w:rPr>
        <w:t>идн</w:t>
      </w:r>
      <w:r w:rsidR="008B22E3" w:rsidRPr="00FA6DAF">
        <w:rPr>
          <w:rStyle w:val="FontStyle11"/>
          <w:rFonts w:ascii="Times New Roman" w:hAnsi="Times New Roman" w:cs="Times New Roman"/>
          <w:sz w:val="28"/>
          <w:szCs w:val="28"/>
        </w:rPr>
        <w:t>о</w:t>
      </w:r>
      <w:r w:rsidR="008B22E3" w:rsidRPr="00FA6DAF">
        <w:rPr>
          <w:rStyle w:val="FontStyle11"/>
          <w:rFonts w:ascii="Times New Roman" w:hAnsi="Times New Roman" w:cs="Times New Roman"/>
          <w:sz w:val="28"/>
          <w:szCs w:val="28"/>
        </w:rPr>
        <w:t>сти и смертности населения.</w:t>
      </w:r>
    </w:p>
    <w:p w:rsidR="00FA6DAF" w:rsidRPr="00FA6DAF" w:rsidRDefault="008C525A" w:rsidP="00FA6DAF">
      <w:pPr>
        <w:pStyle w:val="Style3"/>
        <w:widowControl/>
        <w:shd w:val="clear" w:color="000000" w:fill="auto"/>
        <w:tabs>
          <w:tab w:val="left" w:pos="648"/>
          <w:tab w:val="left" w:pos="1526"/>
        </w:tabs>
        <w:suppressAutoHyphens/>
        <w:spacing w:line="360" w:lineRule="auto"/>
        <w:ind w:firstLine="709"/>
        <w:rPr>
          <w:rStyle w:val="FontStyle95"/>
          <w:rFonts w:ascii="Times New Roman" w:hAnsi="Times New Roman" w:cs="Times New Roman"/>
          <w:sz w:val="28"/>
          <w:szCs w:val="28"/>
        </w:rPr>
      </w:pP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Поскольку в любой экономической системе, в том числе в деятельности у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ч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реждений здравоохранения, очень большое значение имеет обеспеченность ресурсами и их рациональное использование, необходимо дать классификацию ресурсов, которые могут быть использов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а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ны в целях охраны здоровья населения.</w:t>
      </w:r>
    </w:p>
    <w:p w:rsidR="008C525A" w:rsidRPr="00FA6DAF" w:rsidRDefault="008C525A" w:rsidP="00FA6DAF">
      <w:pPr>
        <w:pStyle w:val="Style3"/>
        <w:widowControl/>
        <w:shd w:val="clear" w:color="000000" w:fill="auto"/>
        <w:tabs>
          <w:tab w:val="left" w:pos="605"/>
        </w:tabs>
        <w:suppressAutoHyphens/>
        <w:spacing w:line="360" w:lineRule="auto"/>
        <w:ind w:firstLine="709"/>
        <w:rPr>
          <w:rStyle w:val="FontStyle95"/>
          <w:rFonts w:ascii="Times New Roman" w:hAnsi="Times New Roman" w:cs="Times New Roman"/>
          <w:sz w:val="28"/>
          <w:szCs w:val="28"/>
        </w:rPr>
      </w:pP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1.</w:t>
      </w:r>
      <w:r w:rsidR="00630C8D" w:rsidRPr="00FA6DAF">
        <w:rPr>
          <w:rStyle w:val="FontStyle95"/>
          <w:rFonts w:ascii="Times New Roman" w:hAnsi="Times New Roman" w:cs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Классификация ресурсов по их содержанию:</w:t>
      </w:r>
    </w:p>
    <w:p w:rsidR="008C525A" w:rsidRPr="00FA6DAF" w:rsidRDefault="008C525A" w:rsidP="00FA6DAF">
      <w:pPr>
        <w:pStyle w:val="Style3"/>
        <w:widowControl/>
        <w:shd w:val="clear" w:color="000000" w:fill="auto"/>
        <w:tabs>
          <w:tab w:val="left" w:pos="605"/>
        </w:tabs>
        <w:suppressAutoHyphens/>
        <w:spacing w:line="360" w:lineRule="auto"/>
        <w:ind w:firstLine="709"/>
        <w:rPr>
          <w:rStyle w:val="FontStyle95"/>
          <w:rFonts w:ascii="Times New Roman" w:hAnsi="Times New Roman" w:cs="Times New Roman"/>
          <w:sz w:val="28"/>
          <w:szCs w:val="28"/>
        </w:rPr>
      </w:pP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-</w:t>
      </w:r>
      <w:r w:rsidR="00FE454C" w:rsidRPr="00FA6DAF">
        <w:rPr>
          <w:rStyle w:val="FontStyle95"/>
          <w:rFonts w:ascii="Times New Roman" w:hAnsi="Times New Roman" w:cs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природные ресурсы (земля, полезные ископаемые, наличие лечеб</w:t>
      </w:r>
      <w:r w:rsidR="00FE454C" w:rsidRPr="00FA6DAF">
        <w:rPr>
          <w:rStyle w:val="FontStyle95"/>
          <w:rFonts w:ascii="Times New Roman" w:hAnsi="Times New Roman" w:cs="Times New Roman"/>
          <w:sz w:val="28"/>
          <w:szCs w:val="28"/>
        </w:rPr>
        <w:t>ных бальнеологических факторов –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 xml:space="preserve"> целебных вод, грязей и т. д.);</w:t>
      </w:r>
    </w:p>
    <w:p w:rsidR="008C525A" w:rsidRPr="00FA6DAF" w:rsidRDefault="008C525A" w:rsidP="00FA6DAF">
      <w:pPr>
        <w:pStyle w:val="Style3"/>
        <w:widowControl/>
        <w:shd w:val="clear" w:color="000000" w:fill="auto"/>
        <w:tabs>
          <w:tab w:val="left" w:pos="605"/>
        </w:tabs>
        <w:suppressAutoHyphens/>
        <w:spacing w:line="360" w:lineRule="auto"/>
        <w:ind w:firstLine="709"/>
        <w:rPr>
          <w:rStyle w:val="FontStyle95"/>
          <w:rFonts w:ascii="Times New Roman" w:hAnsi="Times New Roman" w:cs="Times New Roman"/>
          <w:sz w:val="28"/>
          <w:szCs w:val="28"/>
        </w:rPr>
      </w:pP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-</w:t>
      </w:r>
      <w:r w:rsidR="00FE454C" w:rsidRPr="00FA6DAF">
        <w:rPr>
          <w:rStyle w:val="FontStyle95"/>
          <w:rFonts w:ascii="Times New Roman" w:hAnsi="Times New Roman" w:cs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материально-технические ресурсы (основные и вспомогательные зд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а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ния и сооружения, обеспеченность такими элементами благоустройства, как водопровод, канализация, подвод кислорода, природного газа и электрич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е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ства, транспортная база, склады ГСМ, прочие составные части инфрастру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к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туры, приборы и оборудование медицинского назначения);</w:t>
      </w:r>
    </w:p>
    <w:p w:rsidR="008C525A" w:rsidRPr="00FA6DAF" w:rsidRDefault="008C525A" w:rsidP="00FA6DAF">
      <w:pPr>
        <w:pStyle w:val="Style3"/>
        <w:widowControl/>
        <w:shd w:val="clear" w:color="000000" w:fill="auto"/>
        <w:tabs>
          <w:tab w:val="left" w:pos="605"/>
        </w:tabs>
        <w:suppressAutoHyphens/>
        <w:spacing w:line="360" w:lineRule="auto"/>
        <w:ind w:firstLine="709"/>
        <w:rPr>
          <w:rStyle w:val="FontStyle95"/>
          <w:rFonts w:ascii="Times New Roman" w:hAnsi="Times New Roman" w:cs="Times New Roman"/>
          <w:sz w:val="28"/>
          <w:szCs w:val="28"/>
        </w:rPr>
      </w:pP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-</w:t>
      </w:r>
      <w:r w:rsidR="00FE454C" w:rsidRPr="00FA6DAF">
        <w:rPr>
          <w:rStyle w:val="FontStyle95"/>
          <w:rFonts w:ascii="Times New Roman" w:hAnsi="Times New Roman" w:cs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>кадровые ресурсы (врачи, средний и младши</w:t>
      </w:r>
      <w:r w:rsidR="00FF52FE" w:rsidRPr="00FA6DAF">
        <w:rPr>
          <w:rStyle w:val="FontStyle95"/>
          <w:rFonts w:ascii="Times New Roman" w:hAnsi="Times New Roman" w:cs="Times New Roman"/>
          <w:sz w:val="28"/>
          <w:szCs w:val="28"/>
        </w:rPr>
        <w:t>й медицинский персонал с учетом</w:t>
      </w:r>
      <w:r w:rsidRPr="00FA6DAF">
        <w:rPr>
          <w:rStyle w:val="FontStyle95"/>
          <w:rFonts w:ascii="Times New Roman" w:hAnsi="Times New Roman" w:cs="Times New Roman"/>
          <w:sz w:val="28"/>
          <w:szCs w:val="28"/>
        </w:rPr>
        <w:t xml:space="preserve"> профиля и уровня подготовки, обслуживающий персонал);</w:t>
      </w:r>
    </w:p>
    <w:p w:rsidR="008C525A" w:rsidRPr="00FA6DAF" w:rsidRDefault="008C525A" w:rsidP="00FA6DAF">
      <w:pPr>
        <w:pStyle w:val="Style8"/>
        <w:widowControl/>
        <w:shd w:val="clear" w:color="000000" w:fill="auto"/>
        <w:tabs>
          <w:tab w:val="left" w:pos="557"/>
        </w:tabs>
        <w:suppressAutoHyphens/>
        <w:spacing w:line="360" w:lineRule="auto"/>
        <w:ind w:firstLine="709"/>
        <w:rPr>
          <w:rStyle w:val="FontStyle95"/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  <w:lang w:eastAsia="en-US"/>
        </w:rPr>
        <w:t>-</w:t>
      </w:r>
      <w:r w:rsidR="00FE454C" w:rsidRPr="00FA6D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A6DAF">
        <w:rPr>
          <w:rStyle w:val="FontStyle95"/>
          <w:rFonts w:ascii="Times New Roman" w:hAnsi="Times New Roman"/>
          <w:sz w:val="28"/>
          <w:szCs w:val="28"/>
        </w:rPr>
        <w:t>финансовые ресурсы (денежные средства с учетом их источников и объема);</w:t>
      </w:r>
    </w:p>
    <w:p w:rsidR="008C525A" w:rsidRPr="00FA6DAF" w:rsidRDefault="008C525A" w:rsidP="00FA6DAF">
      <w:pPr>
        <w:pStyle w:val="Style8"/>
        <w:widowControl/>
        <w:shd w:val="clear" w:color="000000" w:fill="auto"/>
        <w:tabs>
          <w:tab w:val="left" w:pos="557"/>
        </w:tabs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A6DAF">
        <w:rPr>
          <w:rStyle w:val="FontStyle95"/>
          <w:rFonts w:ascii="Times New Roman" w:hAnsi="Times New Roman"/>
          <w:sz w:val="28"/>
          <w:szCs w:val="28"/>
        </w:rPr>
        <w:t>-</w:t>
      </w:r>
      <w:r w:rsidR="00FE454C" w:rsidRPr="00FA6DAF">
        <w:rPr>
          <w:rStyle w:val="FontStyle95"/>
          <w:rFonts w:ascii="Times New Roman" w:hAnsi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/>
          <w:sz w:val="28"/>
          <w:szCs w:val="28"/>
        </w:rPr>
        <w:t>информационные ресурсы (</w:t>
      </w:r>
      <w:r w:rsidR="00F86B23" w:rsidRPr="00FA6DAF">
        <w:rPr>
          <w:rStyle w:val="FontStyle95"/>
          <w:rFonts w:ascii="Times New Roman" w:hAnsi="Times New Roman"/>
          <w:sz w:val="28"/>
          <w:szCs w:val="28"/>
        </w:rPr>
        <w:t>использование современных инфор</w:t>
      </w:r>
      <w:r w:rsidRPr="00FA6DAF">
        <w:rPr>
          <w:rStyle w:val="FontStyle95"/>
          <w:rFonts w:ascii="Times New Roman" w:hAnsi="Times New Roman"/>
          <w:sz w:val="28"/>
          <w:szCs w:val="28"/>
        </w:rPr>
        <w:t>мацио</w:t>
      </w:r>
      <w:r w:rsidRPr="00FA6DAF">
        <w:rPr>
          <w:rStyle w:val="FontStyle95"/>
          <w:rFonts w:ascii="Times New Roman" w:hAnsi="Times New Roman"/>
          <w:sz w:val="28"/>
          <w:szCs w:val="28"/>
        </w:rPr>
        <w:t>н</w:t>
      </w:r>
      <w:r w:rsidRPr="00FA6DAF">
        <w:rPr>
          <w:rStyle w:val="FontStyle95"/>
          <w:rFonts w:ascii="Times New Roman" w:hAnsi="Times New Roman"/>
          <w:sz w:val="28"/>
          <w:szCs w:val="28"/>
        </w:rPr>
        <w:t>ных технологий, реклама медицинских услуг, подключение к глобальным информационным сетям с целью обмена медицинской информацией, автом</w:t>
      </w:r>
      <w:r w:rsidRPr="00FA6DAF">
        <w:rPr>
          <w:rStyle w:val="FontStyle95"/>
          <w:rFonts w:ascii="Times New Roman" w:hAnsi="Times New Roman"/>
          <w:sz w:val="28"/>
          <w:szCs w:val="28"/>
        </w:rPr>
        <w:t>а</w:t>
      </w:r>
      <w:r w:rsidRPr="00FA6DAF">
        <w:rPr>
          <w:rStyle w:val="FontStyle95"/>
          <w:rFonts w:ascii="Times New Roman" w:hAnsi="Times New Roman"/>
          <w:sz w:val="28"/>
          <w:szCs w:val="28"/>
        </w:rPr>
        <w:t>тизированные системы сбора, обработки и анализа информации, автоматиз</w:t>
      </w:r>
      <w:r w:rsidRPr="00FA6DAF">
        <w:rPr>
          <w:rStyle w:val="FontStyle95"/>
          <w:rFonts w:ascii="Times New Roman" w:hAnsi="Times New Roman"/>
          <w:sz w:val="28"/>
          <w:szCs w:val="28"/>
        </w:rPr>
        <w:t>и</w:t>
      </w:r>
      <w:r w:rsidRPr="00FA6DAF">
        <w:rPr>
          <w:rStyle w:val="FontStyle95"/>
          <w:rFonts w:ascii="Times New Roman" w:hAnsi="Times New Roman"/>
          <w:sz w:val="28"/>
          <w:szCs w:val="28"/>
        </w:rPr>
        <w:t>рованные системы управления и т. д.).</w:t>
      </w:r>
    </w:p>
    <w:p w:rsidR="008C525A" w:rsidRPr="00FA6DAF" w:rsidRDefault="008C525A" w:rsidP="00FA6DAF">
      <w:pPr>
        <w:pStyle w:val="Style9"/>
        <w:widowControl/>
        <w:shd w:val="clear" w:color="000000" w:fill="auto"/>
        <w:tabs>
          <w:tab w:val="left" w:pos="787"/>
        </w:tabs>
        <w:suppressAutoHyphens/>
        <w:spacing w:line="360" w:lineRule="auto"/>
        <w:ind w:firstLine="709"/>
        <w:rPr>
          <w:rStyle w:val="FontStyle95"/>
          <w:rFonts w:ascii="Times New Roman" w:hAnsi="Times New Roman"/>
          <w:sz w:val="28"/>
          <w:szCs w:val="28"/>
        </w:rPr>
      </w:pPr>
      <w:r w:rsidRPr="00FA6DAF">
        <w:rPr>
          <w:rStyle w:val="FontStyle95"/>
          <w:rFonts w:ascii="Times New Roman" w:hAnsi="Times New Roman"/>
          <w:sz w:val="28"/>
          <w:szCs w:val="28"/>
        </w:rPr>
        <w:t>2.</w:t>
      </w:r>
      <w:r w:rsidR="00630C8D" w:rsidRPr="00FA6DAF">
        <w:rPr>
          <w:rStyle w:val="FontStyle95"/>
          <w:rFonts w:ascii="Times New Roman" w:hAnsi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/>
          <w:sz w:val="28"/>
          <w:szCs w:val="28"/>
        </w:rPr>
        <w:t>Следующий принцип классифика</w:t>
      </w:r>
      <w:r w:rsidR="00906005" w:rsidRPr="00FA6DAF">
        <w:rPr>
          <w:rStyle w:val="FontStyle95"/>
          <w:rFonts w:ascii="Times New Roman" w:hAnsi="Times New Roman"/>
          <w:sz w:val="28"/>
          <w:szCs w:val="28"/>
        </w:rPr>
        <w:t>ции –</w:t>
      </w:r>
      <w:r w:rsidRPr="00FA6DAF">
        <w:rPr>
          <w:rStyle w:val="FontStyle95"/>
          <w:rFonts w:ascii="Times New Roman" w:hAnsi="Times New Roman"/>
          <w:sz w:val="28"/>
          <w:szCs w:val="28"/>
        </w:rPr>
        <w:t xml:space="preserve"> это ресурсы собственные и заемные.</w:t>
      </w:r>
    </w:p>
    <w:p w:rsidR="008C525A" w:rsidRPr="00FA6DAF" w:rsidRDefault="008C525A" w:rsidP="00FA6DAF">
      <w:pPr>
        <w:pStyle w:val="Style9"/>
        <w:widowControl/>
        <w:shd w:val="clear" w:color="000000" w:fill="auto"/>
        <w:tabs>
          <w:tab w:val="left" w:pos="787"/>
        </w:tabs>
        <w:suppressAutoHyphens/>
        <w:spacing w:line="360" w:lineRule="auto"/>
        <w:ind w:firstLine="709"/>
        <w:rPr>
          <w:rStyle w:val="FontStyle95"/>
          <w:rFonts w:ascii="Times New Roman" w:hAnsi="Times New Roman"/>
          <w:sz w:val="28"/>
          <w:szCs w:val="28"/>
        </w:rPr>
      </w:pPr>
      <w:r w:rsidRPr="00FA6DAF">
        <w:rPr>
          <w:rStyle w:val="FontStyle95"/>
          <w:rFonts w:ascii="Times New Roman" w:hAnsi="Times New Roman"/>
          <w:sz w:val="28"/>
          <w:szCs w:val="28"/>
        </w:rPr>
        <w:t>3.</w:t>
      </w:r>
      <w:r w:rsidR="00630C8D" w:rsidRPr="00FA6DAF">
        <w:rPr>
          <w:rStyle w:val="FontStyle95"/>
          <w:rFonts w:ascii="Times New Roman" w:hAnsi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/>
          <w:sz w:val="28"/>
          <w:szCs w:val="28"/>
        </w:rPr>
        <w:t>Заменяемые и незаменяемые.</w:t>
      </w:r>
    </w:p>
    <w:p w:rsidR="008C525A" w:rsidRPr="00FA6DAF" w:rsidRDefault="008C525A" w:rsidP="00FA6DAF">
      <w:pPr>
        <w:pStyle w:val="Style9"/>
        <w:widowControl/>
        <w:shd w:val="clear" w:color="000000" w:fill="auto"/>
        <w:tabs>
          <w:tab w:val="left" w:pos="787"/>
        </w:tabs>
        <w:suppressAutoHyphens/>
        <w:spacing w:line="360" w:lineRule="auto"/>
        <w:ind w:firstLine="709"/>
        <w:rPr>
          <w:rStyle w:val="FontStyle95"/>
          <w:rFonts w:ascii="Times New Roman" w:hAnsi="Times New Roman"/>
          <w:sz w:val="28"/>
          <w:szCs w:val="28"/>
        </w:rPr>
      </w:pPr>
      <w:r w:rsidRPr="00FA6DAF">
        <w:rPr>
          <w:rStyle w:val="FontStyle95"/>
          <w:rFonts w:ascii="Times New Roman" w:hAnsi="Times New Roman"/>
          <w:sz w:val="28"/>
          <w:szCs w:val="28"/>
        </w:rPr>
        <w:t>4.</w:t>
      </w:r>
      <w:r w:rsidR="00630C8D" w:rsidRPr="00FA6DAF">
        <w:rPr>
          <w:rStyle w:val="FontStyle95"/>
          <w:rFonts w:ascii="Times New Roman" w:hAnsi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/>
          <w:sz w:val="28"/>
          <w:szCs w:val="28"/>
        </w:rPr>
        <w:t>Воспроизводимые, частично воспроизводимые и невоспроизвод</w:t>
      </w:r>
      <w:r w:rsidRPr="00FA6DAF">
        <w:rPr>
          <w:rStyle w:val="FontStyle95"/>
          <w:rFonts w:ascii="Times New Roman" w:hAnsi="Times New Roman"/>
          <w:sz w:val="28"/>
          <w:szCs w:val="28"/>
        </w:rPr>
        <w:t>и</w:t>
      </w:r>
      <w:r w:rsidRPr="00FA6DAF">
        <w:rPr>
          <w:rStyle w:val="FontStyle95"/>
          <w:rFonts w:ascii="Times New Roman" w:hAnsi="Times New Roman"/>
          <w:sz w:val="28"/>
          <w:szCs w:val="28"/>
        </w:rPr>
        <w:t>мые.</w:t>
      </w:r>
    </w:p>
    <w:p w:rsidR="008C525A" w:rsidRPr="00FA6DAF" w:rsidRDefault="008C525A" w:rsidP="00FA6DAF">
      <w:pPr>
        <w:pStyle w:val="Style9"/>
        <w:widowControl/>
        <w:shd w:val="clear" w:color="000000" w:fill="auto"/>
        <w:tabs>
          <w:tab w:val="left" w:pos="787"/>
        </w:tabs>
        <w:suppressAutoHyphens/>
        <w:spacing w:line="360" w:lineRule="auto"/>
        <w:ind w:firstLine="709"/>
        <w:rPr>
          <w:rStyle w:val="FontStyle95"/>
          <w:rFonts w:ascii="Times New Roman" w:hAnsi="Times New Roman"/>
          <w:sz w:val="28"/>
          <w:szCs w:val="28"/>
        </w:rPr>
      </w:pPr>
      <w:r w:rsidRPr="00FA6DAF">
        <w:rPr>
          <w:rStyle w:val="FontStyle95"/>
          <w:rFonts w:ascii="Times New Roman" w:hAnsi="Times New Roman"/>
          <w:sz w:val="28"/>
          <w:szCs w:val="28"/>
        </w:rPr>
        <w:t>5.</w:t>
      </w:r>
      <w:r w:rsidR="00630C8D" w:rsidRPr="00FA6DAF">
        <w:rPr>
          <w:rStyle w:val="FontStyle95"/>
          <w:rFonts w:ascii="Times New Roman" w:hAnsi="Times New Roman"/>
          <w:sz w:val="28"/>
          <w:szCs w:val="28"/>
        </w:rPr>
        <w:t xml:space="preserve"> </w:t>
      </w:r>
      <w:r w:rsidRPr="00FA6DAF">
        <w:rPr>
          <w:rStyle w:val="FontStyle95"/>
          <w:rFonts w:ascii="Times New Roman" w:hAnsi="Times New Roman"/>
          <w:sz w:val="28"/>
          <w:szCs w:val="28"/>
        </w:rPr>
        <w:t>Классификация ресурсов, различных по степени распространен</w:t>
      </w:r>
      <w:r w:rsidR="000C1520" w:rsidRPr="00FA6DAF">
        <w:rPr>
          <w:rStyle w:val="FontStyle95"/>
          <w:rFonts w:ascii="Times New Roman" w:hAnsi="Times New Roman"/>
          <w:sz w:val="28"/>
          <w:szCs w:val="28"/>
        </w:rPr>
        <w:t>ия (и соответственно ценности) –</w:t>
      </w:r>
      <w:r w:rsidRPr="00FA6DAF">
        <w:rPr>
          <w:rStyle w:val="FontStyle95"/>
          <w:rFonts w:ascii="Times New Roman" w:hAnsi="Times New Roman"/>
          <w:sz w:val="28"/>
          <w:szCs w:val="28"/>
        </w:rPr>
        <w:t xml:space="preserve"> от весьма распространенных до уникальных, причем эта классификация относится как к материальным, так и к тр</w:t>
      </w:r>
      <w:r w:rsidR="000C1520" w:rsidRPr="00FA6DAF">
        <w:rPr>
          <w:rStyle w:val="FontStyle95"/>
          <w:rFonts w:ascii="Times New Roman" w:hAnsi="Times New Roman"/>
          <w:sz w:val="28"/>
          <w:szCs w:val="28"/>
        </w:rPr>
        <w:t xml:space="preserve">удовым, и к финансовым ресурсам </w:t>
      </w:r>
      <w:r w:rsidR="00FC30EF" w:rsidRPr="00FA6DAF">
        <w:rPr>
          <w:rStyle w:val="FontStyle95"/>
          <w:rFonts w:ascii="Times New Roman" w:hAnsi="Times New Roman"/>
          <w:sz w:val="28"/>
          <w:szCs w:val="28"/>
        </w:rPr>
        <w:t>[1]</w:t>
      </w:r>
      <w:r w:rsidR="000C1520" w:rsidRPr="00FA6DAF">
        <w:rPr>
          <w:rStyle w:val="FontStyle95"/>
          <w:rFonts w:ascii="Times New Roman" w:hAnsi="Times New Roman"/>
          <w:sz w:val="28"/>
          <w:szCs w:val="28"/>
        </w:rPr>
        <w:t>.</w:t>
      </w:r>
    </w:p>
    <w:p w:rsidR="00756935" w:rsidRPr="00FA6DAF" w:rsidRDefault="00756935" w:rsidP="00FA6DAF">
      <w:pPr>
        <w:pStyle w:val="Pa30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44C9" w:rsidRPr="00FA6DAF" w:rsidRDefault="006614AD" w:rsidP="00FA6DAF">
      <w:pPr>
        <w:pStyle w:val="Pa30"/>
        <w:numPr>
          <w:ilvl w:val="1"/>
          <w:numId w:val="42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sz w:val="28"/>
          <w:szCs w:val="32"/>
        </w:rPr>
      </w:pPr>
      <w:r w:rsidRPr="00FA6DAF">
        <w:rPr>
          <w:bCs/>
          <w:sz w:val="28"/>
          <w:szCs w:val="32"/>
        </w:rPr>
        <w:t>Состояние здоровья населения и организация</w:t>
      </w:r>
      <w:r w:rsidR="00FA6DAF" w:rsidRPr="00FA6DAF">
        <w:rPr>
          <w:bCs/>
          <w:sz w:val="28"/>
          <w:szCs w:val="32"/>
        </w:rPr>
        <w:t xml:space="preserve"> </w:t>
      </w:r>
      <w:r w:rsidRPr="00FA6DAF">
        <w:rPr>
          <w:bCs/>
          <w:sz w:val="28"/>
          <w:szCs w:val="32"/>
        </w:rPr>
        <w:t>мед</w:t>
      </w:r>
      <w:r w:rsidRPr="00FA6DAF">
        <w:rPr>
          <w:bCs/>
          <w:sz w:val="28"/>
          <w:szCs w:val="32"/>
        </w:rPr>
        <w:t>и</w:t>
      </w:r>
      <w:r w:rsidRPr="00FA6DAF">
        <w:rPr>
          <w:bCs/>
          <w:sz w:val="28"/>
          <w:szCs w:val="32"/>
        </w:rPr>
        <w:t>цинской помощи в Республике Беларусь</w:t>
      </w:r>
    </w:p>
    <w:p w:rsidR="000C1520" w:rsidRPr="00FA6DAF" w:rsidRDefault="000C1520" w:rsidP="00FA6DAF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</w:rPr>
      </w:pP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Медико-демографическая ситуация. Отрицательная динамика осно</w:t>
      </w:r>
      <w:r w:rsidRPr="00FA6DAF">
        <w:rPr>
          <w:sz w:val="28"/>
          <w:szCs w:val="28"/>
        </w:rPr>
        <w:t>в</w:t>
      </w:r>
      <w:r w:rsidRPr="00FA6DAF">
        <w:rPr>
          <w:sz w:val="28"/>
          <w:szCs w:val="28"/>
        </w:rPr>
        <w:t>ных демографических показателей в Республике Беларусь за последние полтора десятилетия достигла критического уровня, представляющего угр</w:t>
      </w:r>
      <w:r w:rsidRPr="00FA6DAF">
        <w:rPr>
          <w:sz w:val="28"/>
          <w:szCs w:val="28"/>
        </w:rPr>
        <w:t>о</w:t>
      </w:r>
      <w:r w:rsidRPr="00FA6DAF">
        <w:rPr>
          <w:sz w:val="28"/>
          <w:szCs w:val="28"/>
        </w:rPr>
        <w:t>зу национальной безопасности страны</w:t>
      </w:r>
      <w:r w:rsidR="003F3302" w:rsidRPr="00FA6DAF">
        <w:rPr>
          <w:sz w:val="28"/>
          <w:szCs w:val="28"/>
        </w:rPr>
        <w:t xml:space="preserve">. С </w:t>
      </w:r>
      <w:r w:rsidRPr="00FA6DAF">
        <w:rPr>
          <w:sz w:val="28"/>
          <w:szCs w:val="28"/>
        </w:rPr>
        <w:t>1994г. население страны сократ</w:t>
      </w:r>
      <w:r w:rsidRPr="00FA6DAF">
        <w:rPr>
          <w:sz w:val="28"/>
          <w:szCs w:val="28"/>
        </w:rPr>
        <w:t>и</w:t>
      </w:r>
      <w:r w:rsidRPr="00FA6DAF">
        <w:rPr>
          <w:sz w:val="28"/>
          <w:szCs w:val="28"/>
        </w:rPr>
        <w:t xml:space="preserve">лось на 629,6тыс. человек </w:t>
      </w:r>
      <w:r w:rsidR="00B40103" w:rsidRPr="00FA6DAF">
        <w:rPr>
          <w:sz w:val="28"/>
          <w:szCs w:val="28"/>
        </w:rPr>
        <w:t>(почти на 6,2%) и на начало 2007</w:t>
      </w:r>
      <w:r w:rsidRPr="00FA6DAF">
        <w:rPr>
          <w:sz w:val="28"/>
          <w:szCs w:val="28"/>
        </w:rPr>
        <w:t>г. составил</w:t>
      </w:r>
      <w:r w:rsidR="00B40103" w:rsidRPr="00FA6DAF">
        <w:rPr>
          <w:sz w:val="28"/>
          <w:szCs w:val="28"/>
        </w:rPr>
        <w:t>о 9689,8тыс., только в 2008</w:t>
      </w:r>
      <w:r w:rsidRPr="00FA6DAF">
        <w:rPr>
          <w:sz w:val="28"/>
          <w:szCs w:val="28"/>
        </w:rPr>
        <w:t>г. убыль составила 60,7тыс. Наряду с убылью нас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ления деформируется и его половозрастная структура. В первую очередь о</w:t>
      </w:r>
      <w:r w:rsidRPr="00FA6DAF">
        <w:rPr>
          <w:sz w:val="28"/>
          <w:szCs w:val="28"/>
        </w:rPr>
        <w:t>т</w:t>
      </w:r>
      <w:r w:rsidR="0013398E" w:rsidRPr="00FA6DAF">
        <w:rPr>
          <w:sz w:val="28"/>
          <w:szCs w:val="28"/>
        </w:rPr>
        <w:t>мечается значительное сни</w:t>
      </w:r>
      <w:r w:rsidRPr="00FA6DAF">
        <w:rPr>
          <w:sz w:val="28"/>
          <w:szCs w:val="28"/>
        </w:rPr>
        <w:t>жение численности детей в возрасте до 15лет: с 2000г. она уменьшилась более чем на 312,7тыс.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Смертность снизилась по всем основным классам заболеваний (за и</w:t>
      </w:r>
      <w:r w:rsidRPr="00FA6DAF">
        <w:rPr>
          <w:sz w:val="28"/>
          <w:szCs w:val="28"/>
        </w:rPr>
        <w:t>с</w:t>
      </w:r>
      <w:r w:rsidRPr="00FA6DAF">
        <w:rPr>
          <w:sz w:val="28"/>
          <w:szCs w:val="28"/>
        </w:rPr>
        <w:t>ключением болезней орга</w:t>
      </w:r>
      <w:r w:rsidR="00B40103" w:rsidRPr="00FA6DAF">
        <w:rPr>
          <w:sz w:val="28"/>
          <w:szCs w:val="28"/>
        </w:rPr>
        <w:t>нов пищеварения). На уровне 2007</w:t>
      </w:r>
      <w:r w:rsidRPr="00FA6DAF">
        <w:rPr>
          <w:sz w:val="28"/>
          <w:szCs w:val="28"/>
        </w:rPr>
        <w:t>г. осталась смертность от болезней мочеполовой системы. Наибольшее снижение смертности отмечается от внешних причин (на 9,9%), от болезней сердечно-сосудистой системы (на 8,5%), от болезней органов дыхания (на 8,1%). Смертность от новообразований снизилась на 1,3%, а за последние 5 лет снижение смертности от злокаче</w:t>
      </w:r>
      <w:r w:rsidR="00BA3BD8" w:rsidRPr="00FA6DAF">
        <w:rPr>
          <w:sz w:val="28"/>
          <w:szCs w:val="28"/>
        </w:rPr>
        <w:t>ственных новообразований состав</w:t>
      </w:r>
      <w:r w:rsidRPr="00FA6DAF">
        <w:rPr>
          <w:sz w:val="28"/>
          <w:szCs w:val="28"/>
        </w:rPr>
        <w:t>ляет ок</w:t>
      </w:r>
      <w:r w:rsidRPr="00FA6DAF">
        <w:rPr>
          <w:sz w:val="28"/>
          <w:szCs w:val="28"/>
        </w:rPr>
        <w:t>о</w:t>
      </w:r>
      <w:r w:rsidRPr="00FA6DAF">
        <w:rPr>
          <w:sz w:val="28"/>
          <w:szCs w:val="28"/>
        </w:rPr>
        <w:t>ло 12%.</w:t>
      </w:r>
    </w:p>
    <w:p w:rsidR="00FA6DAF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 xml:space="preserve">Важнейшим направлением развития здравоохранения Республики Беларусь остается охрана материнства и детства. С </w:t>
      </w:r>
      <w:smartTag w:uri="urn:schemas-microsoft-com:office:smarttags" w:element="metricconverter">
        <w:smartTagPr>
          <w:attr w:name="ProductID" w:val="1995 г"/>
        </w:smartTagPr>
        <w:r w:rsidRPr="00FA6DAF">
          <w:rPr>
            <w:sz w:val="28"/>
            <w:szCs w:val="28"/>
          </w:rPr>
          <w:t>1995 г</w:t>
        </w:r>
      </w:smartTag>
      <w:r w:rsidRPr="00FA6DAF">
        <w:rPr>
          <w:sz w:val="28"/>
          <w:szCs w:val="28"/>
        </w:rPr>
        <w:t>. отмечается сниж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 xml:space="preserve">ние младенческой смертности, </w:t>
      </w:r>
      <w:r w:rsidR="00906005" w:rsidRPr="00FA6DAF">
        <w:rPr>
          <w:sz w:val="28"/>
          <w:szCs w:val="28"/>
        </w:rPr>
        <w:t>с 2000 года ее уровень ниже 10,0</w:t>
      </w:r>
      <w:r w:rsidRPr="00FA6DAF">
        <w:rPr>
          <w:sz w:val="28"/>
          <w:szCs w:val="28"/>
        </w:rPr>
        <w:t xml:space="preserve"> на 1000 н</w:t>
      </w:r>
      <w:r w:rsidRPr="00FA6DAF">
        <w:rPr>
          <w:sz w:val="28"/>
          <w:szCs w:val="28"/>
        </w:rPr>
        <w:t>о</w:t>
      </w:r>
      <w:r w:rsidR="00617A48" w:rsidRPr="00FA6DAF">
        <w:rPr>
          <w:sz w:val="28"/>
          <w:szCs w:val="28"/>
        </w:rPr>
        <w:t>ворожденных, в</w:t>
      </w:r>
      <w:r w:rsidR="00B40103" w:rsidRPr="00FA6DA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B40103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она соста</w:t>
      </w:r>
      <w:r w:rsidR="004A6BF6" w:rsidRPr="00FA6DAF">
        <w:rPr>
          <w:sz w:val="28"/>
          <w:szCs w:val="28"/>
        </w:rPr>
        <w:t>вила 5</w:t>
      </w:r>
      <w:r w:rsidR="00906005" w:rsidRPr="00FA6DAF">
        <w:rPr>
          <w:sz w:val="28"/>
          <w:szCs w:val="28"/>
        </w:rPr>
        <w:t>,2</w:t>
      </w:r>
      <w:r w:rsidR="004A6BF6" w:rsidRPr="00FA6DAF">
        <w:rPr>
          <w:sz w:val="28"/>
          <w:szCs w:val="28"/>
        </w:rPr>
        <w:t xml:space="preserve"> – </w:t>
      </w:r>
      <w:r w:rsidRPr="00FA6DAF">
        <w:rPr>
          <w:sz w:val="28"/>
          <w:szCs w:val="28"/>
        </w:rPr>
        <w:t>один из самых низких уровней ср</w:t>
      </w:r>
      <w:r w:rsidR="003F3302" w:rsidRPr="00FA6DAF">
        <w:rPr>
          <w:sz w:val="28"/>
          <w:szCs w:val="28"/>
        </w:rPr>
        <w:t xml:space="preserve">еди стран СНГ (относительно </w:t>
      </w:r>
      <w:smartTag w:uri="urn:schemas-microsoft-com:office:smarttags" w:element="metricconverter">
        <w:smartTagPr>
          <w:attr w:name="ProductID" w:val="2007 г"/>
        </w:smartTagPr>
        <w:r w:rsidR="003F3302" w:rsidRPr="00FA6DAF">
          <w:rPr>
            <w:sz w:val="28"/>
            <w:szCs w:val="28"/>
          </w:rPr>
          <w:t>2007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сн</w:t>
      </w:r>
      <w:r w:rsidR="003F3302" w:rsidRPr="00FA6DAF">
        <w:rPr>
          <w:sz w:val="28"/>
          <w:szCs w:val="28"/>
        </w:rPr>
        <w:t xml:space="preserve">изилась на 16%). При этом с </w:t>
      </w:r>
      <w:smartTag w:uri="urn:schemas-microsoft-com:office:smarttags" w:element="metricconverter">
        <w:smartTagPr>
          <w:attr w:name="ProductID" w:val="2007 г"/>
        </w:smartTagPr>
        <w:r w:rsidR="003F3302" w:rsidRPr="00FA6DAF">
          <w:rPr>
            <w:sz w:val="28"/>
            <w:szCs w:val="28"/>
          </w:rPr>
          <w:t>2007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регистрация случаев младенческой и детской смертности ведется с учетом младенце</w:t>
      </w:r>
      <w:r w:rsidR="004A6BF6" w:rsidRPr="00FA6DAF">
        <w:rPr>
          <w:sz w:val="28"/>
          <w:szCs w:val="28"/>
        </w:rPr>
        <w:t>в, родившихся с массой тела 500-</w:t>
      </w:r>
      <w:r w:rsidRPr="00FA6DAF">
        <w:rPr>
          <w:sz w:val="28"/>
          <w:szCs w:val="28"/>
        </w:rPr>
        <w:t>999 гр.</w:t>
      </w:r>
    </w:p>
    <w:p w:rsidR="003F3302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1990 г</w:t>
        </w:r>
      </w:smartTag>
      <w:r w:rsidRPr="00FA6DAF">
        <w:rPr>
          <w:sz w:val="28"/>
          <w:szCs w:val="28"/>
        </w:rPr>
        <w:t xml:space="preserve">. число абортов в Беларуси снизилось </w:t>
      </w:r>
      <w:r w:rsidR="00B40103" w:rsidRPr="00FA6DAF">
        <w:rPr>
          <w:sz w:val="28"/>
          <w:szCs w:val="28"/>
        </w:rPr>
        <w:t xml:space="preserve">с 247,0 тыс. до 46,3 тыс. в </w:t>
      </w:r>
      <w:smartTag w:uri="urn:schemas-microsoft-com:office:smarttags" w:element="metricconverter">
        <w:smartTagPr>
          <w:attr w:name="ProductID" w:val="2008 г"/>
        </w:smartTagPr>
        <w:r w:rsidR="00B40103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и стало меньше числа родов. Однако уровень производимых або</w:t>
      </w:r>
      <w:r w:rsidRPr="00FA6DAF">
        <w:rPr>
          <w:sz w:val="28"/>
          <w:szCs w:val="28"/>
        </w:rPr>
        <w:t>р</w:t>
      </w:r>
      <w:r w:rsidR="00906005" w:rsidRPr="00FA6DAF">
        <w:rPr>
          <w:sz w:val="28"/>
          <w:szCs w:val="28"/>
        </w:rPr>
        <w:t>тов по-</w:t>
      </w:r>
      <w:r w:rsidRPr="00FA6DAF">
        <w:rPr>
          <w:sz w:val="28"/>
          <w:szCs w:val="28"/>
        </w:rPr>
        <w:t>п</w:t>
      </w:r>
      <w:r w:rsidR="004A6BF6" w:rsidRPr="00FA6DAF">
        <w:rPr>
          <w:sz w:val="28"/>
          <w:szCs w:val="28"/>
        </w:rPr>
        <w:t xml:space="preserve">режнему остается очень высоким </w:t>
      </w:r>
      <w:r w:rsidR="00FC30EF" w:rsidRPr="00FA6DAF">
        <w:rPr>
          <w:sz w:val="28"/>
          <w:szCs w:val="28"/>
        </w:rPr>
        <w:t>[6]</w:t>
      </w:r>
      <w:r w:rsidR="00906005" w:rsidRPr="00FA6DAF">
        <w:rPr>
          <w:sz w:val="28"/>
          <w:szCs w:val="28"/>
        </w:rPr>
        <w:t>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Состояние здоровья населения. В 2007 году отмечены рост рожда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мости, снижение общей, младенческой, детской, материнской смертности, инвалидности, послеоперационной летальности при заболеваниях, требу</w:t>
      </w:r>
      <w:r w:rsidRPr="00FA6DAF">
        <w:rPr>
          <w:sz w:val="28"/>
          <w:szCs w:val="28"/>
        </w:rPr>
        <w:t>ю</w:t>
      </w:r>
      <w:r w:rsidRPr="00FA6DAF">
        <w:rPr>
          <w:sz w:val="28"/>
          <w:szCs w:val="28"/>
        </w:rPr>
        <w:t>щих экстренных хирургических вмешательств</w:t>
      </w:r>
      <w:r w:rsidR="003F3302" w:rsidRPr="00FA6DAF">
        <w:rPr>
          <w:sz w:val="28"/>
          <w:szCs w:val="28"/>
        </w:rPr>
        <w:t>.</w:t>
      </w:r>
    </w:p>
    <w:p w:rsidR="00FA6DAF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Существенный экономический ущерб обществу наносит временная н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трудоспособность, инвалидность и преждевременная смертность. При этом в 2007 году сохраняется тенденция снижения инвалидности жителей респу</w:t>
      </w:r>
      <w:r w:rsidRPr="00FA6DAF">
        <w:rPr>
          <w:sz w:val="28"/>
          <w:szCs w:val="28"/>
        </w:rPr>
        <w:t>б</w:t>
      </w:r>
      <w:r w:rsidRPr="00FA6DAF">
        <w:rPr>
          <w:sz w:val="28"/>
          <w:szCs w:val="28"/>
        </w:rPr>
        <w:t>лики: первичная инвалидность снизилась на 11%, инвалидность в трудосп</w:t>
      </w:r>
      <w:r w:rsidRPr="00FA6DAF">
        <w:rPr>
          <w:sz w:val="28"/>
          <w:szCs w:val="28"/>
        </w:rPr>
        <w:t>о</w:t>
      </w:r>
      <w:r w:rsidR="00906005" w:rsidRPr="00FA6DAF">
        <w:rPr>
          <w:sz w:val="28"/>
          <w:szCs w:val="28"/>
        </w:rPr>
        <w:t>собном возрасте – на 7,6%, в детском возрасте –</w:t>
      </w:r>
      <w:r w:rsidRPr="00FA6DAF">
        <w:rPr>
          <w:sz w:val="28"/>
          <w:szCs w:val="28"/>
        </w:rPr>
        <w:t xml:space="preserve"> на 1%.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Заболеваемость населения</w:t>
      </w:r>
      <w:r w:rsidR="00B40103" w:rsidRPr="00FA6DAF">
        <w:rPr>
          <w:sz w:val="28"/>
          <w:szCs w:val="28"/>
        </w:rPr>
        <w:t xml:space="preserve">. С 1995 по </w:t>
      </w:r>
      <w:smartTag w:uri="urn:schemas-microsoft-com:office:smarttags" w:element="metricconverter">
        <w:smartTagPr>
          <w:attr w:name="ProductID" w:val="2008 г"/>
        </w:smartTagPr>
        <w:r w:rsidR="00B40103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рост первичной забол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ваемости произошел по следующим классам болезней: системы кровообр</w:t>
      </w:r>
      <w:r w:rsidRPr="00FA6DAF">
        <w:rPr>
          <w:sz w:val="28"/>
          <w:szCs w:val="28"/>
        </w:rPr>
        <w:t>а</w:t>
      </w:r>
      <w:r w:rsidRPr="00FA6DAF">
        <w:rPr>
          <w:sz w:val="28"/>
          <w:szCs w:val="28"/>
        </w:rPr>
        <w:t>щения (на 85,3%); симптомы, признаки и неточно обозначенные состояния (на 89,1%); новообразования (на 61,0%); врожденные аномалии (на 49,3%); костно-мышечной системы и соединительной ткани (на 40,9%); беременн</w:t>
      </w:r>
      <w:r w:rsidRPr="00FA6DAF">
        <w:rPr>
          <w:sz w:val="28"/>
          <w:szCs w:val="28"/>
        </w:rPr>
        <w:t>о</w:t>
      </w:r>
      <w:r w:rsidRPr="00FA6DAF">
        <w:rPr>
          <w:sz w:val="28"/>
          <w:szCs w:val="28"/>
        </w:rPr>
        <w:t>сти, родов и послеродового периода (на 35,9%); мочеполовой системы (на 20,5%); психические расстройства (на 44,5%); крови и кроветворных органов (на 29,0%); кожи и подкожной клетчатки (на 4,3%); травмы и отравления (на 13,4%).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Снизилась первичная заболеваемость инфекционными и паразитарн</w:t>
      </w:r>
      <w:r w:rsidRPr="00FA6DAF">
        <w:rPr>
          <w:sz w:val="28"/>
          <w:szCs w:val="28"/>
        </w:rPr>
        <w:t>ы</w:t>
      </w:r>
      <w:r w:rsidRPr="00FA6DAF">
        <w:rPr>
          <w:sz w:val="28"/>
          <w:szCs w:val="28"/>
        </w:rPr>
        <w:t>ми болезнями (на 35,2%), болезнями эндокринной системы (на 20,3%) пищ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варения</w:t>
      </w:r>
      <w:r w:rsidR="00291109" w:rsidRPr="00FA6DAF">
        <w:rPr>
          <w:sz w:val="28"/>
          <w:szCs w:val="28"/>
        </w:rPr>
        <w:t xml:space="preserve"> и</w:t>
      </w:r>
      <w:r w:rsidRPr="00FA6DAF">
        <w:rPr>
          <w:sz w:val="28"/>
          <w:szCs w:val="28"/>
        </w:rPr>
        <w:t xml:space="preserve"> органов дыхания (1,2%).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Доля наиболее значимых в социальном плане и занимающих первое место среди причин смерти болезней системы кровообращения (БСК) сниз</w:t>
      </w:r>
      <w:r w:rsidRPr="00FA6DAF">
        <w:rPr>
          <w:sz w:val="28"/>
          <w:szCs w:val="28"/>
        </w:rPr>
        <w:t>и</w:t>
      </w:r>
      <w:r w:rsidRPr="00FA6DAF">
        <w:rPr>
          <w:sz w:val="28"/>
          <w:szCs w:val="28"/>
        </w:rPr>
        <w:t>ла</w:t>
      </w:r>
      <w:r w:rsidR="00B40103" w:rsidRPr="00FA6DAF">
        <w:rPr>
          <w:sz w:val="28"/>
          <w:szCs w:val="28"/>
        </w:rPr>
        <w:t>сь в 2008</w:t>
      </w:r>
      <w:r w:rsidR="003F3302" w:rsidRPr="00FA6DAF">
        <w:rPr>
          <w:sz w:val="28"/>
          <w:szCs w:val="28"/>
        </w:rPr>
        <w:t xml:space="preserve"> году относ</w:t>
      </w:r>
      <w:r w:rsidR="00B40103" w:rsidRPr="00FA6DAF">
        <w:rPr>
          <w:sz w:val="28"/>
          <w:szCs w:val="28"/>
        </w:rPr>
        <w:t>ительно 2007</w:t>
      </w:r>
      <w:r w:rsidRPr="00FA6DAF">
        <w:rPr>
          <w:sz w:val="28"/>
          <w:szCs w:val="28"/>
        </w:rPr>
        <w:t xml:space="preserve"> года с 54,8% до 52,8%. Количе</w:t>
      </w:r>
      <w:r w:rsidR="00906005" w:rsidRPr="00FA6DAF">
        <w:rPr>
          <w:sz w:val="28"/>
          <w:szCs w:val="28"/>
        </w:rPr>
        <w:t xml:space="preserve">ство смертей от внешних причин </w:t>
      </w:r>
      <w:r w:rsidR="00906005" w:rsidRPr="00A66068">
        <w:rPr>
          <w:sz w:val="28"/>
          <w:szCs w:val="28"/>
        </w:rPr>
        <w:t>–</w:t>
      </w:r>
      <w:r w:rsidRPr="00FA6DAF">
        <w:rPr>
          <w:sz w:val="28"/>
          <w:szCs w:val="28"/>
        </w:rPr>
        <w:t xml:space="preserve"> с 11,4 до 10,8%.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1995 г</w:t>
        </w:r>
      </w:smartTag>
      <w:r w:rsidRPr="00FA6DAF">
        <w:rPr>
          <w:sz w:val="28"/>
          <w:szCs w:val="28"/>
        </w:rPr>
        <w:t>. у взрослого населения почти в 3,5 раза выросла заболева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 xml:space="preserve">мость гипертонической болезнью (765,4 на </w:t>
      </w:r>
      <w:r w:rsidR="00906005" w:rsidRPr="00FA6DAF">
        <w:rPr>
          <w:sz w:val="28"/>
          <w:szCs w:val="28"/>
        </w:rPr>
        <w:t>100 тыс. населения) и в 3 раза –</w:t>
      </w:r>
      <w:r w:rsidRPr="00FA6DAF">
        <w:rPr>
          <w:sz w:val="28"/>
          <w:szCs w:val="28"/>
        </w:rPr>
        <w:t xml:space="preserve"> ИБС (852,7 на 100 тыс. населения), а т</w:t>
      </w:r>
      <w:r w:rsidR="00906005" w:rsidRPr="00FA6DAF">
        <w:rPr>
          <w:sz w:val="28"/>
          <w:szCs w:val="28"/>
        </w:rPr>
        <w:t>акже острым инфарктом миокарда –</w:t>
      </w:r>
      <w:r w:rsidRPr="00FA6DAF">
        <w:rPr>
          <w:sz w:val="28"/>
          <w:szCs w:val="28"/>
        </w:rPr>
        <w:t xml:space="preserve"> на 57,7% (164,0 на 100 тыс.).</w:t>
      </w:r>
    </w:p>
    <w:p w:rsidR="00FA6DAF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 xml:space="preserve">В течение 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2007 г</w:t>
        </w:r>
      </w:smartTag>
      <w:r w:rsidRPr="00FA6DAF">
        <w:rPr>
          <w:sz w:val="28"/>
          <w:szCs w:val="28"/>
        </w:rPr>
        <w:t>. первичная заболеваемость от БСК выросла на 5,7% и составила 2562,1 на 100 тыс. населения, на 3,2% снизилась смертность при остром инфаркте миокарда.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Новообразования являются второй по значимости причиной смертн</w:t>
      </w:r>
      <w:r w:rsidRPr="00FA6DAF">
        <w:rPr>
          <w:sz w:val="28"/>
          <w:szCs w:val="28"/>
        </w:rPr>
        <w:t>о</w:t>
      </w:r>
      <w:r w:rsidRPr="00FA6DAF">
        <w:rPr>
          <w:sz w:val="28"/>
          <w:szCs w:val="28"/>
        </w:rPr>
        <w:t>сти (13,67%). Смертность о</w:t>
      </w:r>
      <w:r w:rsidR="00B40103" w:rsidRPr="00FA6DAF">
        <w:rPr>
          <w:sz w:val="28"/>
          <w:szCs w:val="28"/>
        </w:rPr>
        <w:t>т новообразований в течение 2008</w:t>
      </w:r>
      <w:r w:rsidRPr="00FA6DAF">
        <w:rPr>
          <w:sz w:val="28"/>
          <w:szCs w:val="28"/>
        </w:rPr>
        <w:t xml:space="preserve"> года снизилась на 1,3%, а за последние пять лет снижение смертности от злокачественных новообразований со</w:t>
      </w:r>
      <w:r w:rsidR="004A6BF6" w:rsidRPr="00FA6DAF">
        <w:rPr>
          <w:sz w:val="28"/>
          <w:szCs w:val="28"/>
        </w:rPr>
        <w:t>ставляет около 12%. За 1994-</w:t>
      </w:r>
      <w:r w:rsidR="005C70B5" w:rsidRPr="00FA6DAF">
        <w:rPr>
          <w:sz w:val="28"/>
          <w:szCs w:val="28"/>
        </w:rPr>
        <w:t>2009</w:t>
      </w:r>
      <w:r w:rsidRPr="00FA6DAF">
        <w:rPr>
          <w:sz w:val="28"/>
          <w:szCs w:val="28"/>
        </w:rPr>
        <w:t xml:space="preserve"> гг. первичная забол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 xml:space="preserve">ваемость выросла на 36,5%: с 294,4 </w:t>
      </w:r>
      <w:r w:rsidR="00906005" w:rsidRPr="00FA6DAF">
        <w:rPr>
          <w:sz w:val="28"/>
          <w:szCs w:val="28"/>
        </w:rPr>
        <w:t xml:space="preserve">до 402,0 на 100 тысяч населения </w:t>
      </w:r>
      <w:r w:rsidR="00E0622F" w:rsidRPr="00FA6DAF">
        <w:rPr>
          <w:sz w:val="28"/>
          <w:szCs w:val="28"/>
        </w:rPr>
        <w:t>[9]</w:t>
      </w:r>
      <w:r w:rsidR="00906005" w:rsidRPr="00FA6DAF">
        <w:rPr>
          <w:sz w:val="28"/>
          <w:szCs w:val="28"/>
        </w:rPr>
        <w:t>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Инвалидность. Количество жителей, имеющих признаки инвалидн</w:t>
      </w:r>
      <w:r w:rsidRPr="00FA6DAF">
        <w:rPr>
          <w:sz w:val="28"/>
          <w:szCs w:val="28"/>
        </w:rPr>
        <w:t>о</w:t>
      </w:r>
      <w:r w:rsidRPr="00FA6DAF">
        <w:rPr>
          <w:sz w:val="28"/>
          <w:szCs w:val="28"/>
        </w:rPr>
        <w:t>сти в нашей стране составляе</w:t>
      </w:r>
      <w:r w:rsidR="00B40103" w:rsidRPr="00FA6DAF">
        <w:rPr>
          <w:sz w:val="28"/>
          <w:szCs w:val="28"/>
        </w:rPr>
        <w:t xml:space="preserve">т около 400 тыс. человек. В </w:t>
      </w:r>
      <w:smartTag w:uri="urn:schemas-microsoft-com:office:smarttags" w:element="metricconverter">
        <w:smartTagPr>
          <w:attr w:name="ProductID" w:val="2008 г"/>
        </w:smartTagPr>
        <w:r w:rsidR="00B40103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были впе</w:t>
      </w:r>
      <w:r w:rsidRPr="00FA6DAF">
        <w:rPr>
          <w:sz w:val="28"/>
          <w:szCs w:val="28"/>
        </w:rPr>
        <w:t>р</w:t>
      </w:r>
      <w:r w:rsidRPr="00FA6DAF">
        <w:rPr>
          <w:sz w:val="28"/>
          <w:szCs w:val="28"/>
        </w:rPr>
        <w:t>вые признаны инвалидами 46838 человека, в том ч</w:t>
      </w:r>
      <w:r w:rsidR="00906005" w:rsidRPr="00FA6DAF">
        <w:rPr>
          <w:sz w:val="28"/>
          <w:szCs w:val="28"/>
        </w:rPr>
        <w:t>исле: в возрасте старше 18 лет –</w:t>
      </w:r>
      <w:r w:rsidRPr="00FA6DAF">
        <w:rPr>
          <w:sz w:val="28"/>
          <w:szCs w:val="28"/>
        </w:rPr>
        <w:t xml:space="preserve"> 43689 человек или </w:t>
      </w:r>
      <w:r w:rsidR="00B40103" w:rsidRPr="00FA6DAF">
        <w:rPr>
          <w:sz w:val="28"/>
          <w:szCs w:val="28"/>
        </w:rPr>
        <w:t>55,60 на 10 тыс. населения (</w:t>
      </w:r>
      <w:smartTag w:uri="urn:schemas-microsoft-com:office:smarttags" w:element="metricconverter">
        <w:smartTagPr>
          <w:attr w:name="ProductID" w:val="2007 г"/>
        </w:smartTagPr>
        <w:r w:rsidR="00B40103" w:rsidRPr="00FA6DAF">
          <w:rPr>
            <w:sz w:val="28"/>
            <w:szCs w:val="28"/>
          </w:rPr>
          <w:t>2007</w:t>
        </w:r>
        <w:r w:rsidRPr="00FA6DAF">
          <w:rPr>
            <w:sz w:val="28"/>
            <w:szCs w:val="28"/>
          </w:rPr>
          <w:t xml:space="preserve"> г</w:t>
        </w:r>
      </w:smartTag>
      <w:r w:rsidR="00906005" w:rsidRPr="00FA6DAF">
        <w:rPr>
          <w:sz w:val="28"/>
          <w:szCs w:val="28"/>
        </w:rPr>
        <w:t>. –</w:t>
      </w:r>
      <w:r w:rsidRPr="00FA6DAF">
        <w:rPr>
          <w:sz w:val="28"/>
          <w:szCs w:val="28"/>
        </w:rPr>
        <w:t xml:space="preserve"> 49 305 или 62,96 на 1</w:t>
      </w:r>
      <w:r w:rsidR="00906005" w:rsidRPr="00FA6DAF">
        <w:rPr>
          <w:sz w:val="28"/>
          <w:szCs w:val="28"/>
        </w:rPr>
        <w:t>0 тыс.) и в возрасте до 18 лет –</w:t>
      </w:r>
      <w:r w:rsidRPr="00FA6DAF">
        <w:rPr>
          <w:sz w:val="28"/>
          <w:szCs w:val="28"/>
        </w:rPr>
        <w:t xml:space="preserve"> 3149 человек или 17,08 на 10 тыс. населения (соответственно в 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2006 г</w:t>
        </w:r>
      </w:smartTag>
      <w:r w:rsidR="00906005" w:rsidRPr="00FA6DAF">
        <w:rPr>
          <w:sz w:val="28"/>
          <w:szCs w:val="28"/>
        </w:rPr>
        <w:t>. –</w:t>
      </w:r>
      <w:r w:rsidRPr="00FA6DAF">
        <w:rPr>
          <w:sz w:val="28"/>
          <w:szCs w:val="28"/>
        </w:rPr>
        <w:t xml:space="preserve"> 3 297 или 17,34 на 10 тыс.).</w:t>
      </w:r>
    </w:p>
    <w:p w:rsidR="00FA6DAF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Амбулаторно-поликлиническая помощь</w:t>
      </w:r>
      <w:r w:rsidR="005C70B5" w:rsidRPr="00FA6DAF">
        <w:rPr>
          <w:sz w:val="28"/>
          <w:szCs w:val="28"/>
        </w:rPr>
        <w:t xml:space="preserve">. </w:t>
      </w:r>
      <w:r w:rsidRPr="00FA6DAF">
        <w:rPr>
          <w:sz w:val="28"/>
          <w:szCs w:val="28"/>
        </w:rPr>
        <w:t>Из числа амбулаторно-поликлини</w:t>
      </w:r>
      <w:r w:rsidR="00291109" w:rsidRPr="00FA6DAF">
        <w:rPr>
          <w:sz w:val="28"/>
          <w:szCs w:val="28"/>
        </w:rPr>
        <w:t>ческих организаций системы Минз</w:t>
      </w:r>
      <w:r w:rsidRPr="00FA6DAF">
        <w:rPr>
          <w:sz w:val="28"/>
          <w:szCs w:val="28"/>
        </w:rPr>
        <w:t>драва медицинская помощь населению</w:t>
      </w:r>
      <w:r w:rsidR="00291109" w:rsidRPr="00FA6DAF">
        <w:rPr>
          <w:sz w:val="28"/>
          <w:szCs w:val="28"/>
        </w:rPr>
        <w:t xml:space="preserve"> оказывалась в 790 самостоятель</w:t>
      </w:r>
      <w:r w:rsidRPr="00FA6DAF">
        <w:rPr>
          <w:sz w:val="28"/>
          <w:szCs w:val="28"/>
        </w:rPr>
        <w:t>ных (необъединенных) поликл</w:t>
      </w:r>
      <w:r w:rsidRPr="00FA6DAF">
        <w:rPr>
          <w:sz w:val="28"/>
          <w:szCs w:val="28"/>
        </w:rPr>
        <w:t>и</w:t>
      </w:r>
      <w:r w:rsidRPr="00FA6DAF">
        <w:rPr>
          <w:sz w:val="28"/>
          <w:szCs w:val="28"/>
        </w:rPr>
        <w:t xml:space="preserve">никах и </w:t>
      </w:r>
      <w:r w:rsidR="00291109" w:rsidRPr="00FA6DAF">
        <w:rPr>
          <w:sz w:val="28"/>
          <w:szCs w:val="28"/>
        </w:rPr>
        <w:t>амбулаториях, 454 поликлини</w:t>
      </w:r>
      <w:r w:rsidRPr="00FA6DAF">
        <w:rPr>
          <w:sz w:val="28"/>
          <w:szCs w:val="28"/>
        </w:rPr>
        <w:t>ческих отделениях больниц и родд</w:t>
      </w:r>
      <w:r w:rsidRPr="00FA6DAF">
        <w:rPr>
          <w:sz w:val="28"/>
          <w:szCs w:val="28"/>
        </w:rPr>
        <w:t>о</w:t>
      </w:r>
      <w:r w:rsidRPr="00FA6DAF">
        <w:rPr>
          <w:sz w:val="28"/>
          <w:szCs w:val="28"/>
        </w:rPr>
        <w:t>мов, 56 врачебных здравпунктах, 67 стоматологических поликлиниках и 91 ди</w:t>
      </w:r>
      <w:r w:rsidRPr="00FA6DAF">
        <w:rPr>
          <w:sz w:val="28"/>
          <w:szCs w:val="28"/>
        </w:rPr>
        <w:t>с</w:t>
      </w:r>
      <w:r w:rsidRPr="00FA6DAF">
        <w:rPr>
          <w:sz w:val="28"/>
          <w:szCs w:val="28"/>
        </w:rPr>
        <w:t>пансере.</w:t>
      </w:r>
      <w:r w:rsidR="005C70B5" w:rsidRPr="00FA6DAF">
        <w:rPr>
          <w:sz w:val="28"/>
          <w:szCs w:val="28"/>
        </w:rPr>
        <w:t xml:space="preserve"> </w:t>
      </w:r>
      <w:r w:rsidRPr="00FA6DAF">
        <w:rPr>
          <w:sz w:val="28"/>
          <w:szCs w:val="28"/>
        </w:rPr>
        <w:t xml:space="preserve">Число станций и отделений скорой и неотложной медицинской помощи с 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1994 г</w:t>
        </w:r>
      </w:smartTag>
      <w:r w:rsidRPr="00FA6DAF">
        <w:rPr>
          <w:sz w:val="28"/>
          <w:szCs w:val="28"/>
        </w:rPr>
        <w:t>. уменьшилось с 205 до 179.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В настоящее время в Беларуси продолжается активная работа по реформированию системы здравоохр</w:t>
      </w:r>
      <w:r w:rsidR="00291109" w:rsidRPr="00FA6DAF">
        <w:rPr>
          <w:sz w:val="28"/>
          <w:szCs w:val="28"/>
        </w:rPr>
        <w:t>анения. Одним из направлений яв</w:t>
      </w:r>
      <w:r w:rsidRPr="00FA6DAF">
        <w:rPr>
          <w:sz w:val="28"/>
          <w:szCs w:val="28"/>
        </w:rPr>
        <w:t>ляется реструктуризация ЛПО и сме</w:t>
      </w:r>
      <w:r w:rsidR="00291109" w:rsidRPr="00FA6DAF">
        <w:rPr>
          <w:sz w:val="28"/>
          <w:szCs w:val="28"/>
        </w:rPr>
        <w:t>щение приоритетов в сторону пер</w:t>
      </w:r>
      <w:r w:rsidRPr="00FA6DAF">
        <w:rPr>
          <w:sz w:val="28"/>
          <w:szCs w:val="28"/>
        </w:rPr>
        <w:t>вичной мед</w:t>
      </w:r>
      <w:r w:rsidRPr="00FA6DAF">
        <w:rPr>
          <w:sz w:val="28"/>
          <w:szCs w:val="28"/>
        </w:rPr>
        <w:t>и</w:t>
      </w:r>
      <w:r w:rsidRPr="00FA6DAF">
        <w:rPr>
          <w:sz w:val="28"/>
          <w:szCs w:val="28"/>
        </w:rPr>
        <w:t xml:space="preserve">ко-санитарной помощи (ПМСП). Усиление амбулаторно-поликлинического звена происходит </w:t>
      </w:r>
      <w:r w:rsidR="00291109" w:rsidRPr="00FA6DAF">
        <w:rPr>
          <w:sz w:val="28"/>
          <w:szCs w:val="28"/>
        </w:rPr>
        <w:t>за счет внедрения новых техноло</w:t>
      </w:r>
      <w:r w:rsidRPr="00FA6DAF">
        <w:rPr>
          <w:sz w:val="28"/>
          <w:szCs w:val="28"/>
        </w:rPr>
        <w:t>гий, применявшихся р</w:t>
      </w:r>
      <w:r w:rsidRPr="00FA6DAF">
        <w:rPr>
          <w:sz w:val="28"/>
          <w:szCs w:val="28"/>
        </w:rPr>
        <w:t>а</w:t>
      </w:r>
      <w:r w:rsidRPr="00FA6DAF">
        <w:rPr>
          <w:sz w:val="28"/>
          <w:szCs w:val="28"/>
        </w:rPr>
        <w:t>нее только в с</w:t>
      </w:r>
      <w:r w:rsidR="00291109" w:rsidRPr="00FA6DAF">
        <w:rPr>
          <w:sz w:val="28"/>
          <w:szCs w:val="28"/>
        </w:rPr>
        <w:t>тационарах, развития перспектив</w:t>
      </w:r>
      <w:r w:rsidRPr="00FA6DAF">
        <w:rPr>
          <w:sz w:val="28"/>
          <w:szCs w:val="28"/>
        </w:rPr>
        <w:t>ных догоспит</w:t>
      </w:r>
      <w:r w:rsidR="00906005" w:rsidRPr="00FA6DAF">
        <w:rPr>
          <w:sz w:val="28"/>
          <w:szCs w:val="28"/>
        </w:rPr>
        <w:t>альных форм медицинской помощи –</w:t>
      </w:r>
      <w:r w:rsidRPr="00FA6DAF">
        <w:rPr>
          <w:sz w:val="28"/>
          <w:szCs w:val="28"/>
        </w:rPr>
        <w:t xml:space="preserve"> дневных стационаров и стационаров на дому, за счет перераспределения ресурсов и функций между амбулаторно-поликлини</w:t>
      </w:r>
      <w:r w:rsidR="00291109" w:rsidRPr="00FA6DAF">
        <w:rPr>
          <w:sz w:val="28"/>
          <w:szCs w:val="28"/>
        </w:rPr>
        <w:t>-</w:t>
      </w:r>
      <w:r w:rsidRPr="00FA6DAF">
        <w:rPr>
          <w:sz w:val="28"/>
          <w:szCs w:val="28"/>
        </w:rPr>
        <w:t>ческо</w:t>
      </w:r>
      <w:r w:rsidR="00291109" w:rsidRPr="00FA6DAF">
        <w:rPr>
          <w:sz w:val="28"/>
          <w:szCs w:val="28"/>
        </w:rPr>
        <w:t>й и стационарной помощью в поль</w:t>
      </w:r>
      <w:r w:rsidRPr="00FA6DAF">
        <w:rPr>
          <w:sz w:val="28"/>
          <w:szCs w:val="28"/>
        </w:rPr>
        <w:t>зу первой.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Посещения в амбулаторно-полик</w:t>
      </w:r>
      <w:r w:rsidR="00906005" w:rsidRPr="00FA6DAF">
        <w:rPr>
          <w:sz w:val="28"/>
          <w:szCs w:val="28"/>
        </w:rPr>
        <w:t>линические организации республи</w:t>
      </w:r>
      <w:r w:rsidRPr="00FA6DAF">
        <w:rPr>
          <w:sz w:val="28"/>
          <w:szCs w:val="28"/>
        </w:rPr>
        <w:t>ки в 2007 году рас</w:t>
      </w:r>
      <w:r w:rsidR="00906005" w:rsidRPr="00FA6DAF">
        <w:rPr>
          <w:sz w:val="28"/>
          <w:szCs w:val="28"/>
        </w:rPr>
        <w:t>пределились: посещения на дому –</w:t>
      </w:r>
      <w:r w:rsidRPr="00FA6DAF">
        <w:rPr>
          <w:sz w:val="28"/>
          <w:szCs w:val="28"/>
        </w:rPr>
        <w:t xml:space="preserve"> 7,85%, первичные посеще</w:t>
      </w:r>
      <w:r w:rsidR="00906005" w:rsidRPr="00FA6DAF">
        <w:rPr>
          <w:sz w:val="28"/>
          <w:szCs w:val="28"/>
        </w:rPr>
        <w:t>ния –</w:t>
      </w:r>
      <w:r w:rsidRPr="00FA6DAF">
        <w:rPr>
          <w:sz w:val="28"/>
          <w:szCs w:val="28"/>
        </w:rPr>
        <w:t xml:space="preserve"> 25,6%, повторные посещен</w:t>
      </w:r>
      <w:r w:rsidR="00906005" w:rsidRPr="00FA6DAF">
        <w:rPr>
          <w:sz w:val="28"/>
          <w:szCs w:val="28"/>
        </w:rPr>
        <w:t>ия – 41,65%, профилактиче</w:t>
      </w:r>
      <w:r w:rsidRPr="00FA6DAF">
        <w:rPr>
          <w:sz w:val="28"/>
          <w:szCs w:val="28"/>
        </w:rPr>
        <w:t>ские осмо</w:t>
      </w:r>
      <w:r w:rsidRPr="00FA6DAF">
        <w:rPr>
          <w:sz w:val="28"/>
          <w:szCs w:val="28"/>
        </w:rPr>
        <w:t>т</w:t>
      </w:r>
      <w:r w:rsidR="00906005" w:rsidRPr="00FA6DAF">
        <w:rPr>
          <w:sz w:val="28"/>
          <w:szCs w:val="28"/>
        </w:rPr>
        <w:t>ры –</w:t>
      </w:r>
      <w:r w:rsidRPr="00FA6DAF">
        <w:rPr>
          <w:sz w:val="28"/>
          <w:szCs w:val="28"/>
        </w:rPr>
        <w:t xml:space="preserve"> 24,9%.</w:t>
      </w:r>
    </w:p>
    <w:p w:rsidR="00FA6DAF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При имеющем место росте уровня посещений в амбулаторно-поли</w:t>
      </w:r>
      <w:r w:rsidR="00291109" w:rsidRPr="00FA6DAF">
        <w:rPr>
          <w:sz w:val="28"/>
          <w:szCs w:val="28"/>
        </w:rPr>
        <w:t>-</w:t>
      </w:r>
      <w:r w:rsidRPr="00FA6DAF">
        <w:rPr>
          <w:sz w:val="28"/>
          <w:szCs w:val="28"/>
        </w:rPr>
        <w:t>клинические организации</w:t>
      </w:r>
      <w:r w:rsidR="00291109" w:rsidRPr="00FA6DAF">
        <w:rPr>
          <w:sz w:val="28"/>
          <w:szCs w:val="28"/>
        </w:rPr>
        <w:t xml:space="preserve"> отмечается увеличение роли ста</w:t>
      </w:r>
      <w:r w:rsidRPr="00FA6DAF">
        <w:rPr>
          <w:sz w:val="28"/>
          <w:szCs w:val="28"/>
        </w:rPr>
        <w:t>ционарозаме</w:t>
      </w:r>
      <w:r w:rsidR="00906005" w:rsidRPr="00FA6DAF">
        <w:rPr>
          <w:sz w:val="28"/>
          <w:szCs w:val="28"/>
        </w:rPr>
        <w:t>щ</w:t>
      </w:r>
      <w:r w:rsidR="00906005" w:rsidRPr="00FA6DAF">
        <w:rPr>
          <w:sz w:val="28"/>
          <w:szCs w:val="28"/>
        </w:rPr>
        <w:t>а</w:t>
      </w:r>
      <w:r w:rsidR="00906005" w:rsidRPr="00FA6DAF">
        <w:rPr>
          <w:sz w:val="28"/>
          <w:szCs w:val="28"/>
        </w:rPr>
        <w:t>ющих структур –</w:t>
      </w:r>
      <w:r w:rsidRPr="00FA6DAF">
        <w:rPr>
          <w:sz w:val="28"/>
          <w:szCs w:val="28"/>
        </w:rPr>
        <w:t xml:space="preserve"> дневных стационаров (ДС) при амбулаторно-поли</w:t>
      </w:r>
      <w:r w:rsidR="00291109" w:rsidRPr="00FA6DAF">
        <w:rPr>
          <w:sz w:val="28"/>
          <w:szCs w:val="28"/>
        </w:rPr>
        <w:t>-</w:t>
      </w:r>
      <w:r w:rsidRPr="00FA6DAF">
        <w:rPr>
          <w:sz w:val="28"/>
          <w:szCs w:val="28"/>
        </w:rPr>
        <w:t>клинических организациях.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Стационарная п</w:t>
      </w:r>
      <w:r w:rsidR="00A65769" w:rsidRPr="00FA6DAF">
        <w:rPr>
          <w:sz w:val="28"/>
          <w:szCs w:val="28"/>
        </w:rPr>
        <w:t xml:space="preserve">омощь населению на конец </w:t>
      </w:r>
      <w:smartTag w:uri="urn:schemas-microsoft-com:office:smarttags" w:element="metricconverter">
        <w:smartTagPr>
          <w:attr w:name="ProductID" w:val="2009 г"/>
        </w:smartTagPr>
        <w:r w:rsidR="00A65769" w:rsidRPr="00FA6DAF">
          <w:rPr>
            <w:sz w:val="28"/>
            <w:szCs w:val="28"/>
          </w:rPr>
          <w:t>2009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оказывалась в 657 больничных орга</w:t>
      </w:r>
      <w:r w:rsidR="00A65769" w:rsidRPr="00FA6DAF">
        <w:rPr>
          <w:sz w:val="28"/>
          <w:szCs w:val="28"/>
        </w:rPr>
        <w:t>низациях системы Минздрава (</w:t>
      </w:r>
      <w:smartTag w:uri="urn:schemas-microsoft-com:office:smarttags" w:element="metricconverter">
        <w:smartTagPr>
          <w:attr w:name="ProductID" w:val="2008 г"/>
        </w:smartTagPr>
        <w:r w:rsidR="00A65769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="00906005" w:rsidRPr="00FA6DAF">
        <w:rPr>
          <w:sz w:val="28"/>
          <w:szCs w:val="28"/>
        </w:rPr>
        <w:t>. –</w:t>
      </w:r>
      <w:r w:rsidRPr="00FA6DAF">
        <w:rPr>
          <w:sz w:val="28"/>
          <w:szCs w:val="28"/>
        </w:rPr>
        <w:t xml:space="preserve"> 649), из них в гор</w:t>
      </w:r>
      <w:r w:rsidRPr="00FA6DAF">
        <w:rPr>
          <w:sz w:val="28"/>
          <w:szCs w:val="28"/>
        </w:rPr>
        <w:t>о</w:t>
      </w:r>
      <w:r w:rsidR="00906005" w:rsidRPr="00FA6DAF">
        <w:rPr>
          <w:sz w:val="28"/>
          <w:szCs w:val="28"/>
        </w:rPr>
        <w:t>дах –</w:t>
      </w:r>
      <w:r w:rsidR="00A65769" w:rsidRPr="00FA6DAF">
        <w:rPr>
          <w:sz w:val="28"/>
          <w:szCs w:val="28"/>
        </w:rPr>
        <w:t xml:space="preserve"> 376 (</w:t>
      </w:r>
      <w:smartTag w:uri="urn:schemas-microsoft-com:office:smarttags" w:element="metricconverter">
        <w:smartTagPr>
          <w:attr w:name="ProductID" w:val="2008 г"/>
        </w:smartTagPr>
        <w:r w:rsidR="00A65769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="00906005" w:rsidRPr="00FA6DAF">
        <w:rPr>
          <w:sz w:val="28"/>
          <w:szCs w:val="28"/>
        </w:rPr>
        <w:t>. –</w:t>
      </w:r>
      <w:r w:rsidRPr="00FA6DAF">
        <w:rPr>
          <w:sz w:val="28"/>
          <w:szCs w:val="28"/>
        </w:rPr>
        <w:t xml:space="preserve"> 363), </w:t>
      </w:r>
      <w:r w:rsidR="00906005" w:rsidRPr="00FA6DAF">
        <w:rPr>
          <w:sz w:val="28"/>
          <w:szCs w:val="28"/>
        </w:rPr>
        <w:t>в сельской местности –</w:t>
      </w:r>
      <w:r w:rsidR="00A65769" w:rsidRPr="00FA6DAF">
        <w:rPr>
          <w:sz w:val="28"/>
          <w:szCs w:val="28"/>
        </w:rPr>
        <w:t xml:space="preserve"> 281 (</w:t>
      </w:r>
      <w:smartTag w:uri="urn:schemas-microsoft-com:office:smarttags" w:element="metricconverter">
        <w:smartTagPr>
          <w:attr w:name="ProductID" w:val="2008 г"/>
        </w:smartTagPr>
        <w:r w:rsidR="00A65769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="00906005" w:rsidRPr="00FA6DAF">
        <w:rPr>
          <w:sz w:val="28"/>
          <w:szCs w:val="28"/>
        </w:rPr>
        <w:t>. –</w:t>
      </w:r>
      <w:r w:rsidRPr="00FA6DAF">
        <w:rPr>
          <w:sz w:val="28"/>
          <w:szCs w:val="28"/>
        </w:rPr>
        <w:t xml:space="preserve"> 286).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Снижение количества проведенных койко-дней и уровня госпитализации о</w:t>
      </w:r>
      <w:r w:rsidR="00E411D8" w:rsidRPr="00FA6DAF">
        <w:rPr>
          <w:sz w:val="28"/>
          <w:szCs w:val="28"/>
        </w:rPr>
        <w:t xml:space="preserve">тмечалось до </w:t>
      </w:r>
      <w:r w:rsidR="00B40103" w:rsidRPr="00FA6DAF">
        <w:rPr>
          <w:sz w:val="28"/>
          <w:szCs w:val="28"/>
        </w:rPr>
        <w:t>2005 года, а в 2007 и 2008</w:t>
      </w:r>
      <w:r w:rsidRPr="00FA6DAF">
        <w:rPr>
          <w:sz w:val="28"/>
          <w:szCs w:val="28"/>
        </w:rPr>
        <w:t xml:space="preserve"> годах имеет место их еж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годный рост. Нельзя однозначно утверждать, что данная тенденция характ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ризует повышение заболеваем</w:t>
      </w:r>
      <w:r w:rsidR="00291109" w:rsidRPr="00FA6DAF">
        <w:rPr>
          <w:sz w:val="28"/>
          <w:szCs w:val="28"/>
        </w:rPr>
        <w:t>ости населения республики и сни</w:t>
      </w:r>
      <w:r w:rsidRPr="00FA6DAF">
        <w:rPr>
          <w:sz w:val="28"/>
          <w:szCs w:val="28"/>
        </w:rPr>
        <w:t>жение кач</w:t>
      </w:r>
      <w:r w:rsidRPr="00FA6DAF">
        <w:rPr>
          <w:sz w:val="28"/>
          <w:szCs w:val="28"/>
        </w:rPr>
        <w:t>е</w:t>
      </w:r>
      <w:r w:rsidRPr="00FA6DAF">
        <w:rPr>
          <w:sz w:val="28"/>
          <w:szCs w:val="28"/>
        </w:rPr>
        <w:t>ства медицинского обслуж</w:t>
      </w:r>
      <w:r w:rsidR="00906005" w:rsidRPr="00FA6DAF">
        <w:rPr>
          <w:sz w:val="28"/>
          <w:szCs w:val="28"/>
        </w:rPr>
        <w:t>ивания</w:t>
      </w:r>
      <w:r w:rsidRPr="00FA6DAF">
        <w:rPr>
          <w:sz w:val="28"/>
          <w:szCs w:val="28"/>
        </w:rPr>
        <w:t xml:space="preserve"> </w:t>
      </w:r>
      <w:r w:rsidR="00E0622F" w:rsidRPr="00FA6DAF">
        <w:rPr>
          <w:sz w:val="28"/>
          <w:szCs w:val="28"/>
        </w:rPr>
        <w:t>[</w:t>
      </w:r>
      <w:r w:rsidR="007043C7" w:rsidRPr="00FA6DAF">
        <w:rPr>
          <w:sz w:val="28"/>
          <w:szCs w:val="28"/>
        </w:rPr>
        <w:t>5</w:t>
      </w:r>
      <w:r w:rsidR="00E0622F" w:rsidRPr="00FA6DAF">
        <w:rPr>
          <w:sz w:val="28"/>
          <w:szCs w:val="28"/>
        </w:rPr>
        <w:t>]</w:t>
      </w:r>
      <w:r w:rsidR="00906005" w:rsidRPr="00FA6DAF">
        <w:rPr>
          <w:sz w:val="28"/>
          <w:szCs w:val="28"/>
        </w:rPr>
        <w:t>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Показатели использования коечного фонда. Основными показателями, характеризующими использование коечного фонда, являются среднегодовая занятость койки и средняя длительность преб</w:t>
      </w:r>
      <w:r w:rsidR="00B40103" w:rsidRPr="00FA6DAF">
        <w:rPr>
          <w:sz w:val="28"/>
          <w:szCs w:val="28"/>
        </w:rPr>
        <w:t xml:space="preserve">ывания больного на койке. В </w:t>
      </w:r>
      <w:smartTag w:uri="urn:schemas-microsoft-com:office:smarttags" w:element="metricconverter">
        <w:smartTagPr>
          <w:attr w:name="ProductID" w:val="2008 г"/>
        </w:smartTagPr>
        <w:r w:rsidR="00B40103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среднее число дней функционирования койки в году по всем организациям Республики Бе</w:t>
      </w:r>
      <w:r w:rsidR="00A65769" w:rsidRPr="00FA6DAF">
        <w:rPr>
          <w:sz w:val="28"/>
          <w:szCs w:val="28"/>
        </w:rPr>
        <w:t>ларусь составило 311,4 дня (</w:t>
      </w:r>
      <w:smartTag w:uri="urn:schemas-microsoft-com:office:smarttags" w:element="metricconverter">
        <w:smartTagPr>
          <w:attr w:name="ProductID" w:val="2008 г"/>
        </w:smartTagPr>
        <w:r w:rsidR="00A65769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="00906005" w:rsidRPr="00FA6DAF">
        <w:rPr>
          <w:sz w:val="28"/>
          <w:szCs w:val="28"/>
        </w:rPr>
        <w:t>. –</w:t>
      </w:r>
      <w:r w:rsidRPr="00FA6DAF">
        <w:rPr>
          <w:sz w:val="28"/>
          <w:szCs w:val="28"/>
        </w:rPr>
        <w:t xml:space="preserve"> 306,6). В 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1990 г</w:t>
        </w:r>
      </w:smartTag>
      <w:r w:rsidRPr="00FA6DAF">
        <w:rPr>
          <w:sz w:val="28"/>
          <w:szCs w:val="28"/>
        </w:rPr>
        <w:t xml:space="preserve">. этот показатель составлял 296,7 дня, в 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1994 г</w:t>
        </w:r>
      </w:smartTag>
      <w:r w:rsidR="00906005" w:rsidRPr="00FA6DAF">
        <w:rPr>
          <w:sz w:val="28"/>
          <w:szCs w:val="28"/>
        </w:rPr>
        <w:t>. –</w:t>
      </w:r>
      <w:r w:rsidRPr="00FA6DAF">
        <w:rPr>
          <w:sz w:val="28"/>
          <w:szCs w:val="28"/>
        </w:rPr>
        <w:t xml:space="preserve"> 313,6, а максимал</w:t>
      </w:r>
      <w:r w:rsidRPr="00FA6DAF">
        <w:rPr>
          <w:sz w:val="28"/>
          <w:szCs w:val="28"/>
        </w:rPr>
        <w:t>ь</w:t>
      </w:r>
      <w:r w:rsidRPr="00FA6DAF">
        <w:rPr>
          <w:sz w:val="28"/>
          <w:szCs w:val="28"/>
        </w:rPr>
        <w:t xml:space="preserve">ный уровень был в 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1998 г</w:t>
        </w:r>
      </w:smartTag>
      <w:r w:rsidR="00906005" w:rsidRPr="00FA6DAF">
        <w:rPr>
          <w:sz w:val="28"/>
          <w:szCs w:val="28"/>
        </w:rPr>
        <w:t>. –</w:t>
      </w:r>
      <w:r w:rsidRPr="00FA6DAF">
        <w:rPr>
          <w:sz w:val="28"/>
          <w:szCs w:val="28"/>
        </w:rPr>
        <w:t xml:space="preserve"> 341,3.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Специализированная (стационарная) помощь населению в рамках ТПГГ. Количество койко-дней на 1000 жителей с учетом работы организ</w:t>
      </w:r>
      <w:r w:rsidRPr="00FA6DAF">
        <w:rPr>
          <w:sz w:val="28"/>
          <w:szCs w:val="28"/>
        </w:rPr>
        <w:t>а</w:t>
      </w:r>
      <w:r w:rsidRPr="00FA6DAF">
        <w:rPr>
          <w:sz w:val="28"/>
          <w:szCs w:val="28"/>
        </w:rPr>
        <w:t>ций здравоохранения республиканско</w:t>
      </w:r>
      <w:r w:rsidR="00617A48" w:rsidRPr="00FA6DAF">
        <w:rPr>
          <w:sz w:val="28"/>
          <w:szCs w:val="28"/>
        </w:rPr>
        <w:t>го подчинения составил по респу</w:t>
      </w:r>
      <w:r w:rsidRPr="00FA6DAF">
        <w:rPr>
          <w:sz w:val="28"/>
          <w:szCs w:val="28"/>
        </w:rPr>
        <w:t>блике 3082 койко-дня, что составляет 1</w:t>
      </w:r>
      <w:r w:rsidR="00617A48" w:rsidRPr="00FA6DAF">
        <w:rPr>
          <w:sz w:val="28"/>
          <w:szCs w:val="28"/>
        </w:rPr>
        <w:t>18,7% выполнения годового норма</w:t>
      </w:r>
      <w:r w:rsidRPr="00FA6DAF">
        <w:rPr>
          <w:sz w:val="28"/>
          <w:szCs w:val="28"/>
        </w:rPr>
        <w:t xml:space="preserve">тива (2596 ‰), </w:t>
      </w:r>
      <w:r w:rsidR="00A65769" w:rsidRPr="00FA6DAF">
        <w:rPr>
          <w:sz w:val="28"/>
          <w:szCs w:val="28"/>
        </w:rPr>
        <w:t>что несколько больше, чем в 2008</w:t>
      </w:r>
      <w:r w:rsidRPr="00FA6DAF">
        <w:rPr>
          <w:sz w:val="28"/>
          <w:szCs w:val="28"/>
        </w:rPr>
        <w:t xml:space="preserve"> году</w:t>
      </w:r>
      <w:r w:rsidR="00906005" w:rsidRPr="00FA6DAF">
        <w:rPr>
          <w:sz w:val="28"/>
          <w:szCs w:val="28"/>
        </w:rPr>
        <w:t xml:space="preserve"> –</w:t>
      </w:r>
      <w:r w:rsidRPr="00FA6DAF">
        <w:rPr>
          <w:sz w:val="28"/>
          <w:szCs w:val="28"/>
        </w:rPr>
        <w:t xml:space="preserve"> 2992 койко-дня (119,7% выполнения годового норматива).</w:t>
      </w:r>
    </w:p>
    <w:p w:rsidR="00FA6DAF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Показатель среднего срока лечени</w:t>
      </w:r>
      <w:r w:rsidR="00617A48" w:rsidRPr="00FA6DAF">
        <w:rPr>
          <w:sz w:val="28"/>
          <w:szCs w:val="28"/>
        </w:rPr>
        <w:t>я в стационаре в областях соста</w:t>
      </w:r>
      <w:r w:rsidRPr="00FA6DAF">
        <w:rPr>
          <w:sz w:val="28"/>
          <w:szCs w:val="28"/>
        </w:rPr>
        <w:t>вил 10,9 дней. Средний срок пребывания в с</w:t>
      </w:r>
      <w:r w:rsidR="00A65769" w:rsidRPr="00FA6DAF">
        <w:rPr>
          <w:sz w:val="28"/>
          <w:szCs w:val="28"/>
        </w:rPr>
        <w:t>тационарах по республике за 2009</w:t>
      </w:r>
      <w:r w:rsidRPr="00FA6DAF">
        <w:rPr>
          <w:sz w:val="28"/>
          <w:szCs w:val="28"/>
        </w:rPr>
        <w:t xml:space="preserve"> год составляет 11,4 дня с учетом</w:t>
      </w:r>
      <w:r w:rsidR="00617A48" w:rsidRPr="00FA6DAF">
        <w:rPr>
          <w:sz w:val="28"/>
          <w:szCs w:val="28"/>
        </w:rPr>
        <w:t xml:space="preserve"> работы организаций республикан</w:t>
      </w:r>
      <w:r w:rsidRPr="00FA6DAF">
        <w:rPr>
          <w:sz w:val="28"/>
          <w:szCs w:val="28"/>
        </w:rPr>
        <w:t>ского по</w:t>
      </w:r>
      <w:r w:rsidRPr="00FA6DAF">
        <w:rPr>
          <w:sz w:val="28"/>
          <w:szCs w:val="28"/>
        </w:rPr>
        <w:t>д</w:t>
      </w:r>
      <w:r w:rsidRPr="00FA6DAF">
        <w:rPr>
          <w:sz w:val="28"/>
          <w:szCs w:val="28"/>
        </w:rPr>
        <w:t>чи</w:t>
      </w:r>
      <w:r w:rsidR="00B40103" w:rsidRPr="00FA6DAF">
        <w:rPr>
          <w:sz w:val="28"/>
          <w:szCs w:val="28"/>
        </w:rPr>
        <w:t>нения (в 2007</w:t>
      </w:r>
      <w:r w:rsidRPr="00FA6DAF">
        <w:rPr>
          <w:sz w:val="28"/>
          <w:szCs w:val="28"/>
        </w:rPr>
        <w:t xml:space="preserve"> год он составлял так же 11,4 дня). Средний срок лечения в об</w:t>
      </w:r>
      <w:r w:rsidR="00B40103" w:rsidRPr="00FA6DAF">
        <w:rPr>
          <w:sz w:val="28"/>
          <w:szCs w:val="28"/>
        </w:rPr>
        <w:t>ластях и в 2008 и в 2007</w:t>
      </w:r>
      <w:r w:rsidRPr="00FA6DAF">
        <w:rPr>
          <w:sz w:val="28"/>
          <w:szCs w:val="28"/>
        </w:rPr>
        <w:t xml:space="preserve"> годах составил 10,9 дней.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Обеспеченность отрасли медицинскими кадрами определяет эффективность функционирования</w:t>
      </w:r>
      <w:r w:rsidR="00CC30A9" w:rsidRPr="00FA6DAF">
        <w:rPr>
          <w:sz w:val="28"/>
          <w:szCs w:val="28"/>
        </w:rPr>
        <w:t xml:space="preserve"> системы здравоохранения. В </w:t>
      </w:r>
      <w:smartTag w:uri="urn:schemas-microsoft-com:office:smarttags" w:element="metricconverter">
        <w:smartTagPr>
          <w:attr w:name="ProductID" w:val="2008 г"/>
        </w:smartTagPr>
        <w:r w:rsidR="00CC30A9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в Республике Беларусь в системе Министер</w:t>
      </w:r>
      <w:r w:rsidR="00CC30A9" w:rsidRPr="00FA6DAF">
        <w:rPr>
          <w:sz w:val="28"/>
          <w:szCs w:val="28"/>
        </w:rPr>
        <w:t>ства здравоохранения работали 48</w:t>
      </w:r>
      <w:r w:rsidRPr="00FA6DAF">
        <w:rPr>
          <w:sz w:val="28"/>
          <w:szCs w:val="28"/>
        </w:rPr>
        <w:t xml:space="preserve"> 743 врача (физических лиц).</w:t>
      </w:r>
    </w:p>
    <w:p w:rsidR="00FA6DAF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Обеспеченность населения Белар</w:t>
      </w:r>
      <w:r w:rsidR="00291109" w:rsidRPr="00FA6DAF">
        <w:rPr>
          <w:sz w:val="28"/>
          <w:szCs w:val="28"/>
        </w:rPr>
        <w:t>уси врачебными кадрами (без зуб</w:t>
      </w:r>
      <w:r w:rsidRPr="00FA6DAF">
        <w:rPr>
          <w:sz w:val="28"/>
          <w:szCs w:val="28"/>
        </w:rPr>
        <w:t>ных врачей) в системе Мин</w:t>
      </w:r>
      <w:r w:rsidR="00CC30A9" w:rsidRPr="00FA6DAF">
        <w:rPr>
          <w:sz w:val="28"/>
          <w:szCs w:val="28"/>
        </w:rPr>
        <w:t xml:space="preserve">истерства здравоохранения в </w:t>
      </w:r>
      <w:smartTag w:uri="urn:schemas-microsoft-com:office:smarttags" w:element="metricconverter">
        <w:smartTagPr>
          <w:attr w:name="ProductID" w:val="2008 г"/>
        </w:smartTagPr>
        <w:r w:rsidR="00CC30A9" w:rsidRPr="00FA6DAF">
          <w:rPr>
            <w:sz w:val="28"/>
            <w:szCs w:val="28"/>
          </w:rPr>
          <w:t>2008</w:t>
        </w:r>
        <w:r w:rsidRPr="00FA6DAF">
          <w:rPr>
            <w:sz w:val="28"/>
            <w:szCs w:val="28"/>
          </w:rPr>
          <w:t xml:space="preserve"> г</w:t>
        </w:r>
      </w:smartTag>
      <w:r w:rsidRPr="00FA6DAF">
        <w:rPr>
          <w:sz w:val="28"/>
          <w:szCs w:val="28"/>
        </w:rPr>
        <w:t>. составила 43,1 в</w:t>
      </w:r>
      <w:r w:rsidR="00CC30A9" w:rsidRPr="00FA6DAF">
        <w:rPr>
          <w:sz w:val="28"/>
          <w:szCs w:val="28"/>
        </w:rPr>
        <w:t>рача на 10 тысяч населения (</w:t>
      </w:r>
      <w:smartTag w:uri="urn:schemas-microsoft-com:office:smarttags" w:element="metricconverter">
        <w:smartTagPr>
          <w:attr w:name="ProductID" w:val="2007 г"/>
        </w:smartTagPr>
        <w:r w:rsidR="00CC30A9" w:rsidRPr="00FA6DAF">
          <w:rPr>
            <w:sz w:val="28"/>
            <w:szCs w:val="28"/>
          </w:rPr>
          <w:t>2007</w:t>
        </w:r>
        <w:r w:rsidR="00291109" w:rsidRPr="00FA6DAF">
          <w:rPr>
            <w:sz w:val="28"/>
            <w:szCs w:val="28"/>
          </w:rPr>
          <w:t xml:space="preserve"> г</w:t>
        </w:r>
      </w:smartTag>
      <w:r w:rsidR="00291109" w:rsidRPr="00FA6DAF">
        <w:rPr>
          <w:sz w:val="28"/>
          <w:szCs w:val="28"/>
        </w:rPr>
        <w:t xml:space="preserve">. </w:t>
      </w:r>
      <w:r w:rsidR="00906005" w:rsidRPr="00FA6DAF">
        <w:rPr>
          <w:sz w:val="28"/>
          <w:szCs w:val="28"/>
        </w:rPr>
        <w:t>–</w:t>
      </w:r>
      <w:r w:rsidRPr="00FA6DAF">
        <w:rPr>
          <w:sz w:val="28"/>
          <w:szCs w:val="28"/>
        </w:rPr>
        <w:t xml:space="preserve"> 42,2).</w:t>
      </w:r>
    </w:p>
    <w:p w:rsidR="002444C9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Из общего числа штатных должностей сред</w:t>
      </w:r>
      <w:r w:rsidR="008F3C7F" w:rsidRPr="00FA6DAF">
        <w:rPr>
          <w:sz w:val="28"/>
          <w:szCs w:val="28"/>
        </w:rPr>
        <w:t>него медицинско</w:t>
      </w:r>
      <w:r w:rsidR="00291109" w:rsidRPr="00FA6DAF">
        <w:rPr>
          <w:sz w:val="28"/>
          <w:szCs w:val="28"/>
        </w:rPr>
        <w:t>го персонала 120 430 (</w:t>
      </w:r>
      <w:smartTag w:uri="urn:schemas-microsoft-com:office:smarttags" w:element="metricconverter">
        <w:smartTagPr>
          <w:attr w:name="ProductID" w:val="2007 г"/>
        </w:smartTagPr>
        <w:r w:rsidR="00291109" w:rsidRPr="00FA6DAF">
          <w:rPr>
            <w:sz w:val="28"/>
            <w:szCs w:val="28"/>
          </w:rPr>
          <w:t>2007 г</w:t>
        </w:r>
      </w:smartTag>
      <w:r w:rsidR="00291109" w:rsidRPr="00FA6DAF">
        <w:rPr>
          <w:sz w:val="28"/>
          <w:szCs w:val="28"/>
        </w:rPr>
        <w:t xml:space="preserve">. </w:t>
      </w:r>
      <w:r w:rsidR="00346E33" w:rsidRPr="00FA6DAF">
        <w:rPr>
          <w:sz w:val="28"/>
          <w:szCs w:val="28"/>
        </w:rPr>
        <w:t>–</w:t>
      </w:r>
      <w:r w:rsidR="008F3C7F" w:rsidRPr="00FA6DAF">
        <w:rPr>
          <w:sz w:val="28"/>
          <w:szCs w:val="28"/>
        </w:rPr>
        <w:t xml:space="preserve"> 118</w:t>
      </w:r>
      <w:r w:rsidRPr="00FA6DAF">
        <w:rPr>
          <w:sz w:val="28"/>
          <w:szCs w:val="28"/>
        </w:rPr>
        <w:t xml:space="preserve"> 902) было занято 124 395 (</w:t>
      </w:r>
      <w:smartTag w:uri="urn:schemas-microsoft-com:office:smarttags" w:element="metricconverter">
        <w:smartTagPr>
          <w:attr w:name="ProductID" w:val="2006 г"/>
        </w:smartTagPr>
        <w:r w:rsidRPr="00FA6DAF">
          <w:rPr>
            <w:sz w:val="28"/>
            <w:szCs w:val="28"/>
          </w:rPr>
          <w:t>2006 г</w:t>
        </w:r>
      </w:smartTag>
      <w:r w:rsidR="00346E33" w:rsidRPr="00FA6DAF">
        <w:rPr>
          <w:sz w:val="28"/>
          <w:szCs w:val="28"/>
        </w:rPr>
        <w:t>. –</w:t>
      </w:r>
      <w:r w:rsidR="008F3C7F" w:rsidRPr="00FA6DAF">
        <w:rPr>
          <w:sz w:val="28"/>
          <w:szCs w:val="28"/>
        </w:rPr>
        <w:t xml:space="preserve"> 118</w:t>
      </w:r>
      <w:r w:rsidRPr="00FA6DAF">
        <w:rPr>
          <w:sz w:val="28"/>
          <w:szCs w:val="28"/>
        </w:rPr>
        <w:t xml:space="preserve"> 226).</w:t>
      </w:r>
    </w:p>
    <w:p w:rsidR="00346E33" w:rsidRPr="00FA6DAF" w:rsidRDefault="002444C9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6DAF">
        <w:rPr>
          <w:sz w:val="28"/>
          <w:szCs w:val="28"/>
        </w:rPr>
        <w:t>Внедрение государственных социа</w:t>
      </w:r>
      <w:r w:rsidR="00291109" w:rsidRPr="00FA6DAF">
        <w:rPr>
          <w:sz w:val="28"/>
          <w:szCs w:val="28"/>
        </w:rPr>
        <w:t>льных стандартов в области здра</w:t>
      </w:r>
      <w:r w:rsidRPr="00FA6DAF">
        <w:rPr>
          <w:sz w:val="28"/>
          <w:szCs w:val="28"/>
        </w:rPr>
        <w:t>воохранения. Министерство здравоохранения Республики Беларусь проводит мони</w:t>
      </w:r>
      <w:r w:rsidR="00BF2FA6" w:rsidRPr="00FA6DAF">
        <w:rPr>
          <w:sz w:val="28"/>
          <w:szCs w:val="28"/>
        </w:rPr>
        <w:t>торинг</w:t>
      </w:r>
      <w:r w:rsidRPr="00FA6DAF">
        <w:rPr>
          <w:sz w:val="28"/>
          <w:szCs w:val="28"/>
        </w:rPr>
        <w:t xml:space="preserve"> внедрения государственных социальных стандартов в каждом регионе и райо</w:t>
      </w:r>
      <w:r w:rsidR="00291109" w:rsidRPr="00FA6DAF">
        <w:rPr>
          <w:sz w:val="28"/>
          <w:szCs w:val="28"/>
        </w:rPr>
        <w:t>не республики. Ежеквартально ин</w:t>
      </w:r>
      <w:r w:rsidRPr="00FA6DAF">
        <w:rPr>
          <w:sz w:val="28"/>
          <w:szCs w:val="28"/>
        </w:rPr>
        <w:t>формация о ходе внедрения социальных стандартов заслушивается на коллегиях управлений здравоохране</w:t>
      </w:r>
      <w:r w:rsidR="00291109" w:rsidRPr="00FA6DAF">
        <w:rPr>
          <w:sz w:val="28"/>
          <w:szCs w:val="28"/>
        </w:rPr>
        <w:t>ния областных исполнительных ко</w:t>
      </w:r>
      <w:r w:rsidRPr="00FA6DAF">
        <w:rPr>
          <w:sz w:val="28"/>
          <w:szCs w:val="28"/>
        </w:rPr>
        <w:t>митетов и Минского горо</w:t>
      </w:r>
      <w:r w:rsidRPr="00FA6DAF">
        <w:rPr>
          <w:sz w:val="28"/>
          <w:szCs w:val="28"/>
        </w:rPr>
        <w:t>д</w:t>
      </w:r>
      <w:r w:rsidRPr="00FA6DAF">
        <w:rPr>
          <w:sz w:val="28"/>
          <w:szCs w:val="28"/>
        </w:rPr>
        <w:t>ского испол</w:t>
      </w:r>
      <w:r w:rsidR="00291109" w:rsidRPr="00FA6DAF">
        <w:rPr>
          <w:sz w:val="28"/>
          <w:szCs w:val="28"/>
        </w:rPr>
        <w:t>нительного комитета по здравоох</w:t>
      </w:r>
      <w:r w:rsidRPr="00FA6DAF">
        <w:rPr>
          <w:sz w:val="28"/>
          <w:szCs w:val="28"/>
        </w:rPr>
        <w:t>ранению, а так же коллегиях Минист</w:t>
      </w:r>
      <w:r w:rsidR="00291109" w:rsidRPr="00FA6DAF">
        <w:rPr>
          <w:sz w:val="28"/>
          <w:szCs w:val="28"/>
        </w:rPr>
        <w:t>ерства здравоохранения Республи</w:t>
      </w:r>
      <w:r w:rsidRPr="00FA6DAF">
        <w:rPr>
          <w:sz w:val="28"/>
          <w:szCs w:val="28"/>
        </w:rPr>
        <w:t>ки Беларусь. Сегодня госуда</w:t>
      </w:r>
      <w:r w:rsidRPr="00FA6DAF">
        <w:rPr>
          <w:sz w:val="28"/>
          <w:szCs w:val="28"/>
        </w:rPr>
        <w:t>р</w:t>
      </w:r>
      <w:r w:rsidRPr="00FA6DAF">
        <w:rPr>
          <w:sz w:val="28"/>
          <w:szCs w:val="28"/>
        </w:rPr>
        <w:t>ственные социальные стандарты внедрены во всех</w:t>
      </w:r>
      <w:r w:rsidR="00346E33" w:rsidRPr="00FA6DAF">
        <w:rPr>
          <w:sz w:val="28"/>
          <w:szCs w:val="28"/>
        </w:rPr>
        <w:t xml:space="preserve"> регионах республики</w:t>
      </w:r>
      <w:r w:rsidR="00346E33" w:rsidRPr="00FA6DAF">
        <w:rPr>
          <w:sz w:val="28"/>
          <w:szCs w:val="28"/>
          <w:lang w:val="en-US"/>
        </w:rPr>
        <w:t xml:space="preserve"> </w:t>
      </w:r>
      <w:r w:rsidR="00FC30EF" w:rsidRPr="00FA6DAF">
        <w:rPr>
          <w:sz w:val="28"/>
          <w:szCs w:val="28"/>
        </w:rPr>
        <w:t>[</w:t>
      </w:r>
      <w:r w:rsidR="00E0622F" w:rsidRPr="00FA6DAF">
        <w:rPr>
          <w:sz w:val="28"/>
          <w:szCs w:val="28"/>
        </w:rPr>
        <w:t>8</w:t>
      </w:r>
      <w:r w:rsidR="00FC30EF" w:rsidRPr="00FA6DAF">
        <w:rPr>
          <w:sz w:val="28"/>
          <w:szCs w:val="28"/>
        </w:rPr>
        <w:t>]</w:t>
      </w:r>
      <w:r w:rsidR="00346E33" w:rsidRPr="00FA6DAF">
        <w:rPr>
          <w:sz w:val="28"/>
          <w:szCs w:val="28"/>
        </w:rPr>
        <w:t>.</w:t>
      </w:r>
    </w:p>
    <w:p w:rsidR="004A6BF6" w:rsidRPr="00FA6DAF" w:rsidRDefault="004A6BF6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4AD" w:rsidRPr="00FA6DAF" w:rsidRDefault="00296E68" w:rsidP="00FA6DAF">
      <w:pPr>
        <w:numPr>
          <w:ilvl w:val="1"/>
          <w:numId w:val="4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FA6DAF">
        <w:rPr>
          <w:rFonts w:ascii="Times New Roman" w:hAnsi="Times New Roman"/>
          <w:sz w:val="28"/>
          <w:szCs w:val="32"/>
        </w:rPr>
        <w:t>Проблемы и недостатки системы здравоохранения</w:t>
      </w:r>
      <w:r w:rsidR="00FA6DAF" w:rsidRPr="00FA6DAF">
        <w:rPr>
          <w:rFonts w:ascii="Times New Roman" w:hAnsi="Times New Roman"/>
          <w:sz w:val="28"/>
          <w:szCs w:val="32"/>
        </w:rPr>
        <w:t xml:space="preserve"> </w:t>
      </w:r>
      <w:r w:rsidR="006614AD" w:rsidRPr="00FA6DAF">
        <w:rPr>
          <w:rFonts w:ascii="Times New Roman" w:hAnsi="Times New Roman"/>
          <w:sz w:val="28"/>
          <w:szCs w:val="32"/>
        </w:rPr>
        <w:t>Р</w:t>
      </w:r>
      <w:r w:rsidR="00386AD1" w:rsidRPr="00FA6DAF">
        <w:rPr>
          <w:rFonts w:ascii="Times New Roman" w:hAnsi="Times New Roman"/>
          <w:sz w:val="28"/>
          <w:szCs w:val="32"/>
        </w:rPr>
        <w:t>е</w:t>
      </w:r>
      <w:r w:rsidR="00386AD1" w:rsidRPr="00FA6DAF">
        <w:rPr>
          <w:rFonts w:ascii="Times New Roman" w:hAnsi="Times New Roman"/>
          <w:sz w:val="28"/>
          <w:szCs w:val="32"/>
        </w:rPr>
        <w:t>с</w:t>
      </w:r>
      <w:r w:rsidR="00386AD1" w:rsidRPr="00FA6DAF">
        <w:rPr>
          <w:rFonts w:ascii="Times New Roman" w:hAnsi="Times New Roman"/>
          <w:sz w:val="28"/>
          <w:szCs w:val="32"/>
        </w:rPr>
        <w:t xml:space="preserve">публики </w:t>
      </w:r>
      <w:r w:rsidR="006614AD" w:rsidRPr="00FA6DAF">
        <w:rPr>
          <w:rFonts w:ascii="Times New Roman" w:hAnsi="Times New Roman"/>
          <w:sz w:val="28"/>
          <w:szCs w:val="32"/>
        </w:rPr>
        <w:t>Б</w:t>
      </w:r>
      <w:r w:rsidR="00386AD1" w:rsidRPr="00FA6DAF">
        <w:rPr>
          <w:rFonts w:ascii="Times New Roman" w:hAnsi="Times New Roman"/>
          <w:sz w:val="28"/>
          <w:szCs w:val="32"/>
        </w:rPr>
        <w:t>еларусь</w:t>
      </w:r>
    </w:p>
    <w:p w:rsidR="004A6BF6" w:rsidRPr="00FA6DAF" w:rsidRDefault="004A6BF6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A6DAF" w:rsidRPr="00FA6DAF" w:rsidRDefault="006614A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В последнее десятилетие состояние здоровья населения Белоруссии з</w:t>
      </w:r>
      <w:r w:rsidRPr="00FA6DAF">
        <w:rPr>
          <w:rFonts w:ascii="Times New Roman" w:hAnsi="Times New Roman"/>
          <w:sz w:val="28"/>
          <w:szCs w:val="28"/>
        </w:rPr>
        <w:t>а</w:t>
      </w:r>
      <w:r w:rsidRPr="00FA6DAF">
        <w:rPr>
          <w:rFonts w:ascii="Times New Roman" w:hAnsi="Times New Roman"/>
          <w:sz w:val="28"/>
          <w:szCs w:val="28"/>
        </w:rPr>
        <w:t>метно ухудшилось. Средняя продолжительность жизни граждан на 10-12 лет ниже, чем в странах с развитой экономикой. Смертность населения с 1999 по 2009 годы увеличилась на 13,1%, в том числе лиц в трудоспособном возрасте – на 6,7%. Высокими по сравнению со среднеевропейскими показателями остаются уровни материнской, младенческой и детской смертности. Только треть детей в возрасте до 18 лет</w:t>
      </w:r>
      <w:r w:rsidR="00FA6DAF" w:rsidRPr="00FA6DAF">
        <w:rPr>
          <w:rFonts w:ascii="Times New Roman" w:hAnsi="Times New Roman"/>
          <w:sz w:val="28"/>
          <w:szCs w:val="28"/>
        </w:rPr>
        <w:t xml:space="preserve"> </w:t>
      </w:r>
      <w:r w:rsidRPr="00FA6DAF">
        <w:rPr>
          <w:rFonts w:ascii="Times New Roman" w:hAnsi="Times New Roman"/>
          <w:sz w:val="28"/>
          <w:szCs w:val="28"/>
        </w:rPr>
        <w:t>здоровы. Растет потребность в медицинской помощи, так как течение болезней становится более тяжелым и длительным. Увеличивается удельный вес запущенных патологий, лечение которых тр</w:t>
      </w:r>
      <w:r w:rsidRPr="00FA6DAF">
        <w:rPr>
          <w:rFonts w:ascii="Times New Roman" w:hAnsi="Times New Roman"/>
          <w:sz w:val="28"/>
          <w:szCs w:val="28"/>
        </w:rPr>
        <w:t>е</w:t>
      </w:r>
      <w:r w:rsidRPr="00FA6DAF">
        <w:rPr>
          <w:rFonts w:ascii="Times New Roman" w:hAnsi="Times New Roman"/>
          <w:sz w:val="28"/>
          <w:szCs w:val="28"/>
        </w:rPr>
        <w:t>бует значительных затрат.</w:t>
      </w:r>
    </w:p>
    <w:p w:rsidR="00FA6DAF" w:rsidRPr="00FA6DAF" w:rsidRDefault="006614A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В системе здравоохранения накопились следующие серьезные пробл</w:t>
      </w:r>
      <w:r w:rsidRPr="00FA6DAF">
        <w:rPr>
          <w:rFonts w:ascii="Times New Roman" w:hAnsi="Times New Roman"/>
          <w:sz w:val="28"/>
          <w:szCs w:val="28"/>
        </w:rPr>
        <w:t>е</w:t>
      </w:r>
      <w:r w:rsidRPr="00FA6DAF">
        <w:rPr>
          <w:rFonts w:ascii="Times New Roman" w:hAnsi="Times New Roman"/>
          <w:sz w:val="28"/>
          <w:szCs w:val="28"/>
        </w:rPr>
        <w:t>мы:</w:t>
      </w:r>
    </w:p>
    <w:p w:rsidR="00FA6DAF" w:rsidRPr="00FA6DAF" w:rsidRDefault="006614A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 Ограниченность государственных гарантий бесплатной медицинской п</w:t>
      </w:r>
      <w:r w:rsidRPr="00FA6DAF">
        <w:rPr>
          <w:rFonts w:ascii="Times New Roman" w:hAnsi="Times New Roman"/>
          <w:sz w:val="28"/>
          <w:szCs w:val="28"/>
        </w:rPr>
        <w:t>о</w:t>
      </w:r>
      <w:r w:rsidRPr="00FA6DAF">
        <w:rPr>
          <w:rFonts w:ascii="Times New Roman" w:hAnsi="Times New Roman"/>
          <w:sz w:val="28"/>
          <w:szCs w:val="28"/>
        </w:rPr>
        <w:t>мощи;</w:t>
      </w:r>
    </w:p>
    <w:p w:rsidR="00FA6DAF" w:rsidRPr="00FA6DAF" w:rsidRDefault="006614A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346E33" w:rsidRPr="00FA6DAF">
        <w:rPr>
          <w:rFonts w:ascii="Times New Roman" w:hAnsi="Times New Roman"/>
          <w:sz w:val="28"/>
          <w:szCs w:val="28"/>
        </w:rPr>
        <w:t xml:space="preserve"> </w:t>
      </w:r>
      <w:r w:rsidRPr="00FA6DAF">
        <w:rPr>
          <w:rFonts w:ascii="Times New Roman" w:hAnsi="Times New Roman"/>
          <w:sz w:val="28"/>
          <w:szCs w:val="28"/>
        </w:rPr>
        <w:t>Сложившаяся система обязательного медицинского страхования (ОМС) не обеспечивает существенного влияния на эффективность использ</w:t>
      </w:r>
      <w:r w:rsidRPr="00FA6DAF">
        <w:rPr>
          <w:rFonts w:ascii="Times New Roman" w:hAnsi="Times New Roman"/>
          <w:sz w:val="28"/>
          <w:szCs w:val="28"/>
        </w:rPr>
        <w:t>о</w:t>
      </w:r>
      <w:r w:rsidRPr="00FA6DAF">
        <w:rPr>
          <w:rFonts w:ascii="Times New Roman" w:hAnsi="Times New Roman"/>
          <w:sz w:val="28"/>
          <w:szCs w:val="28"/>
        </w:rPr>
        <w:t>вания ресурсов здравоохранения;</w:t>
      </w:r>
    </w:p>
    <w:p w:rsidR="00FA6DAF" w:rsidRPr="00FA6DAF" w:rsidRDefault="006614A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 Имеющиеся в системе здравоохранения ресурсы используются неэ</w:t>
      </w:r>
      <w:r w:rsidRPr="00FA6DAF">
        <w:rPr>
          <w:rFonts w:ascii="Times New Roman" w:hAnsi="Times New Roman"/>
          <w:sz w:val="28"/>
          <w:szCs w:val="28"/>
        </w:rPr>
        <w:t>ф</w:t>
      </w:r>
      <w:r w:rsidRPr="00FA6DAF">
        <w:rPr>
          <w:rFonts w:ascii="Times New Roman" w:hAnsi="Times New Roman"/>
          <w:sz w:val="28"/>
          <w:szCs w:val="28"/>
        </w:rPr>
        <w:t>фективно.</w:t>
      </w:r>
    </w:p>
    <w:p w:rsidR="00FA6DAF" w:rsidRPr="00FA6DAF" w:rsidRDefault="006614A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Целью реформы здравоохранения является повышение доступности и качества медицинской помощи для широких слоев населения.</w:t>
      </w:r>
    </w:p>
    <w:p w:rsidR="006614AD" w:rsidRPr="00FA6DAF" w:rsidRDefault="006614A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Одним из важнейших аспектов реформирования здравоохранения явл</w:t>
      </w:r>
      <w:r w:rsidRPr="00FA6DAF">
        <w:rPr>
          <w:rFonts w:ascii="Times New Roman" w:hAnsi="Times New Roman"/>
          <w:sz w:val="28"/>
          <w:szCs w:val="28"/>
        </w:rPr>
        <w:t>я</w:t>
      </w:r>
      <w:r w:rsidRPr="00FA6DAF">
        <w:rPr>
          <w:rFonts w:ascii="Times New Roman" w:hAnsi="Times New Roman"/>
          <w:sz w:val="28"/>
          <w:szCs w:val="28"/>
        </w:rPr>
        <w:t>ется усиление и совершенствование мер, направленных на профилактику социально обусловленных заболеваний (инфекционных и массовых неинфе</w:t>
      </w:r>
      <w:r w:rsidRPr="00FA6DAF">
        <w:rPr>
          <w:rFonts w:ascii="Times New Roman" w:hAnsi="Times New Roman"/>
          <w:sz w:val="28"/>
          <w:szCs w:val="28"/>
        </w:rPr>
        <w:t>к</w:t>
      </w:r>
      <w:r w:rsidRPr="00FA6DAF">
        <w:rPr>
          <w:rFonts w:ascii="Times New Roman" w:hAnsi="Times New Roman"/>
          <w:sz w:val="28"/>
          <w:szCs w:val="28"/>
        </w:rPr>
        <w:t xml:space="preserve">ционных) и снижение риска воздействия неблагоприятных факторов среды обитания на население. В целях обеспечения санитарно-эпидемиологическо-го благополучия населения Белоруссии </w:t>
      </w:r>
      <w:r w:rsidR="00E411D8" w:rsidRPr="00FA6DAF">
        <w:rPr>
          <w:rFonts w:ascii="Times New Roman" w:hAnsi="Times New Roman"/>
          <w:sz w:val="28"/>
          <w:szCs w:val="28"/>
        </w:rPr>
        <w:t xml:space="preserve">необходимо </w:t>
      </w:r>
      <w:r w:rsidRPr="00FA6DAF">
        <w:rPr>
          <w:rFonts w:ascii="Times New Roman" w:hAnsi="Times New Roman"/>
          <w:sz w:val="28"/>
          <w:szCs w:val="28"/>
        </w:rPr>
        <w:t>осуществление меропр</w:t>
      </w:r>
      <w:r w:rsidRPr="00FA6DAF">
        <w:rPr>
          <w:rFonts w:ascii="Times New Roman" w:hAnsi="Times New Roman"/>
          <w:sz w:val="28"/>
          <w:szCs w:val="28"/>
        </w:rPr>
        <w:t>и</w:t>
      </w:r>
      <w:r w:rsidRPr="00FA6DAF">
        <w:rPr>
          <w:rFonts w:ascii="Times New Roman" w:hAnsi="Times New Roman"/>
          <w:sz w:val="28"/>
          <w:szCs w:val="28"/>
        </w:rPr>
        <w:t>ятий, направленных на снижение уровня инфекционной заболеваемости, профилактику, выявление и устранение влияния вредных и опасных факт</w:t>
      </w:r>
      <w:r w:rsidRPr="00FA6DAF">
        <w:rPr>
          <w:rFonts w:ascii="Times New Roman" w:hAnsi="Times New Roman"/>
          <w:sz w:val="28"/>
          <w:szCs w:val="28"/>
        </w:rPr>
        <w:t>о</w:t>
      </w:r>
      <w:r w:rsidRPr="00FA6DAF">
        <w:rPr>
          <w:rFonts w:ascii="Times New Roman" w:hAnsi="Times New Roman"/>
          <w:sz w:val="28"/>
          <w:szCs w:val="28"/>
        </w:rPr>
        <w:t>ров среды на здоровье человека, обеспечение санитарно-карантинного ко</w:t>
      </w:r>
      <w:r w:rsidRPr="00FA6DAF">
        <w:rPr>
          <w:rFonts w:ascii="Times New Roman" w:hAnsi="Times New Roman"/>
          <w:sz w:val="28"/>
          <w:szCs w:val="28"/>
        </w:rPr>
        <w:t>н</w:t>
      </w:r>
      <w:r w:rsidRPr="00FA6DAF">
        <w:rPr>
          <w:rFonts w:ascii="Times New Roman" w:hAnsi="Times New Roman"/>
          <w:sz w:val="28"/>
          <w:szCs w:val="28"/>
        </w:rPr>
        <w:t>троля в пунктах пропуска через Государственную границу РБ, недопущение распространения инфекционных болезней при заносе на территорию страны. С использованием программно-целевых методов будут разрабатываться м</w:t>
      </w:r>
      <w:r w:rsidRPr="00FA6DAF">
        <w:rPr>
          <w:rFonts w:ascii="Times New Roman" w:hAnsi="Times New Roman"/>
          <w:sz w:val="28"/>
          <w:szCs w:val="28"/>
        </w:rPr>
        <w:t>е</w:t>
      </w:r>
      <w:r w:rsidRPr="00FA6DAF">
        <w:rPr>
          <w:rFonts w:ascii="Times New Roman" w:hAnsi="Times New Roman"/>
          <w:sz w:val="28"/>
          <w:szCs w:val="28"/>
        </w:rPr>
        <w:t>ры, направленные на повышение качества медицинской помощи и улучш</w:t>
      </w:r>
      <w:r w:rsidRPr="00FA6DAF">
        <w:rPr>
          <w:rFonts w:ascii="Times New Roman" w:hAnsi="Times New Roman"/>
          <w:sz w:val="28"/>
          <w:szCs w:val="28"/>
        </w:rPr>
        <w:t>е</w:t>
      </w:r>
      <w:r w:rsidRPr="00FA6DAF">
        <w:rPr>
          <w:rFonts w:ascii="Times New Roman" w:hAnsi="Times New Roman"/>
          <w:sz w:val="28"/>
          <w:szCs w:val="28"/>
        </w:rPr>
        <w:t>ние показателей здоровья населения, включающие развитие стандартизации в здравоохранении, разработку новых технологий и методов медицинской и социально</w:t>
      </w:r>
      <w:r w:rsidR="004A6BF6" w:rsidRPr="00FA6DAF">
        <w:rPr>
          <w:rFonts w:ascii="Times New Roman" w:hAnsi="Times New Roman"/>
          <w:sz w:val="28"/>
          <w:szCs w:val="28"/>
        </w:rPr>
        <w:t xml:space="preserve">й реабилитации </w:t>
      </w:r>
      <w:r w:rsidR="00FC30EF" w:rsidRPr="00FA6DAF">
        <w:rPr>
          <w:rFonts w:ascii="Times New Roman" w:hAnsi="Times New Roman"/>
          <w:sz w:val="28"/>
          <w:szCs w:val="28"/>
        </w:rPr>
        <w:t>[10]</w:t>
      </w:r>
      <w:r w:rsidR="004A6BF6" w:rsidRPr="00FA6DAF">
        <w:rPr>
          <w:rFonts w:ascii="Times New Roman" w:hAnsi="Times New Roman"/>
          <w:sz w:val="28"/>
          <w:szCs w:val="28"/>
        </w:rPr>
        <w:t>.</w:t>
      </w:r>
    </w:p>
    <w:p w:rsidR="00296E68" w:rsidRPr="00FA6DAF" w:rsidRDefault="00E411D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Рассмотрим д</w:t>
      </w:r>
      <w:r w:rsidR="00296E68" w:rsidRPr="00FA6DAF">
        <w:rPr>
          <w:rFonts w:ascii="Times New Roman" w:hAnsi="Times New Roman"/>
          <w:sz w:val="28"/>
          <w:szCs w:val="28"/>
        </w:rPr>
        <w:t>анные социологического опроса жителей г. Минска, пр</w:t>
      </w:r>
      <w:r w:rsidR="00296E68" w:rsidRPr="00FA6DAF">
        <w:rPr>
          <w:rFonts w:ascii="Times New Roman" w:hAnsi="Times New Roman"/>
          <w:sz w:val="28"/>
          <w:szCs w:val="28"/>
        </w:rPr>
        <w:t>о</w:t>
      </w:r>
      <w:r w:rsidR="00296E68" w:rsidRPr="00FA6DAF">
        <w:rPr>
          <w:rFonts w:ascii="Times New Roman" w:hAnsi="Times New Roman"/>
          <w:sz w:val="28"/>
          <w:szCs w:val="28"/>
        </w:rPr>
        <w:t>веденного Калиновской И.А. и журналом «Медицинские новости» в 2007 г</w:t>
      </w:r>
      <w:r w:rsidR="00296E68" w:rsidRPr="00FA6DAF">
        <w:rPr>
          <w:rFonts w:ascii="Times New Roman" w:hAnsi="Times New Roman"/>
          <w:sz w:val="28"/>
          <w:szCs w:val="28"/>
        </w:rPr>
        <w:t>о</w:t>
      </w:r>
      <w:r w:rsidR="00296E68" w:rsidRPr="00FA6DAF">
        <w:rPr>
          <w:rFonts w:ascii="Times New Roman" w:hAnsi="Times New Roman"/>
          <w:sz w:val="28"/>
          <w:szCs w:val="28"/>
        </w:rPr>
        <w:t xml:space="preserve">ду, </w:t>
      </w:r>
      <w:r w:rsidRPr="00FA6DAF">
        <w:rPr>
          <w:rFonts w:ascii="Times New Roman" w:hAnsi="Times New Roman"/>
          <w:sz w:val="28"/>
          <w:szCs w:val="28"/>
        </w:rPr>
        <w:t xml:space="preserve">которые </w:t>
      </w:r>
      <w:r w:rsidR="00296E68" w:rsidRPr="00FA6DAF">
        <w:rPr>
          <w:rFonts w:ascii="Times New Roman" w:hAnsi="Times New Roman"/>
          <w:sz w:val="28"/>
          <w:szCs w:val="28"/>
        </w:rPr>
        <w:t>показали:</w:t>
      </w:r>
    </w:p>
    <w:p w:rsidR="00296E68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неудовлетворенность людей в первую очередь обусловлена работой г</w:t>
      </w:r>
      <w:r w:rsidRPr="00FA6DAF">
        <w:rPr>
          <w:rFonts w:ascii="Times New Roman" w:hAnsi="Times New Roman"/>
          <w:sz w:val="28"/>
          <w:szCs w:val="28"/>
        </w:rPr>
        <w:t>о</w:t>
      </w:r>
      <w:r w:rsidR="00296E68" w:rsidRPr="00FA6DAF">
        <w:rPr>
          <w:rFonts w:ascii="Times New Roman" w:hAnsi="Times New Roman"/>
          <w:sz w:val="28"/>
          <w:szCs w:val="28"/>
        </w:rPr>
        <w:t>родских поликлиник (71,5%)</w:t>
      </w:r>
      <w:r w:rsidRPr="00FA6DAF">
        <w:rPr>
          <w:rFonts w:ascii="Times New Roman" w:hAnsi="Times New Roman"/>
          <w:sz w:val="28"/>
          <w:szCs w:val="28"/>
        </w:rPr>
        <w:t>;</w:t>
      </w:r>
    </w:p>
    <w:p w:rsidR="00296E68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качество лечения в поликлинике в целом оценивается как более низкое, чем в больницах (56,4%)</w:t>
      </w:r>
      <w:r w:rsidRPr="00FA6DAF">
        <w:rPr>
          <w:rFonts w:ascii="Times New Roman" w:hAnsi="Times New Roman"/>
          <w:sz w:val="28"/>
          <w:szCs w:val="28"/>
        </w:rPr>
        <w:t>.</w:t>
      </w:r>
    </w:p>
    <w:p w:rsidR="00296E68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Основные претензии, которые предъявляются минчанами к медицинск</w:t>
      </w:r>
      <w:r w:rsidRPr="00FA6DAF">
        <w:rPr>
          <w:rFonts w:ascii="Times New Roman" w:hAnsi="Times New Roman"/>
          <w:sz w:val="28"/>
          <w:szCs w:val="28"/>
        </w:rPr>
        <w:t>о</w:t>
      </w:r>
      <w:r w:rsidRPr="00FA6DAF">
        <w:rPr>
          <w:rFonts w:ascii="Times New Roman" w:hAnsi="Times New Roman"/>
          <w:sz w:val="28"/>
          <w:szCs w:val="28"/>
        </w:rPr>
        <w:t>му обслуживанию:</w:t>
      </w:r>
    </w:p>
    <w:p w:rsidR="00FA6DAF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общий ни</w:t>
      </w:r>
      <w:r w:rsidRPr="00FA6DAF">
        <w:rPr>
          <w:rFonts w:ascii="Times New Roman" w:hAnsi="Times New Roman"/>
          <w:sz w:val="28"/>
          <w:szCs w:val="28"/>
        </w:rPr>
        <w:t>зкий уровень лечебного процесса;</w:t>
      </w:r>
    </w:p>
    <w:p w:rsidR="00FA6DAF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-н</w:t>
      </w:r>
      <w:r w:rsidR="00296E68" w:rsidRPr="00FA6DAF">
        <w:rPr>
          <w:rFonts w:ascii="Times New Roman" w:hAnsi="Times New Roman"/>
          <w:sz w:val="28"/>
          <w:szCs w:val="28"/>
        </w:rPr>
        <w:t>едоступность высокоэффек</w:t>
      </w:r>
      <w:r w:rsidRPr="00FA6DAF">
        <w:rPr>
          <w:rFonts w:ascii="Times New Roman" w:hAnsi="Times New Roman"/>
          <w:sz w:val="28"/>
          <w:szCs w:val="28"/>
        </w:rPr>
        <w:t>тивных лекарственных препаратов;</w:t>
      </w:r>
    </w:p>
    <w:p w:rsidR="00FA6DAF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деф</w:t>
      </w:r>
      <w:r w:rsidRPr="00FA6DAF">
        <w:rPr>
          <w:rFonts w:ascii="Times New Roman" w:hAnsi="Times New Roman"/>
          <w:sz w:val="28"/>
          <w:szCs w:val="28"/>
        </w:rPr>
        <w:t>ицит врачей ряда специальностей;</w:t>
      </w:r>
    </w:p>
    <w:p w:rsidR="00FA6DAF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недостаточное оснащение больниц современным оборудованием.</w:t>
      </w:r>
    </w:p>
    <w:p w:rsidR="00296E68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Основными областями медицины, на качество которых жалуются гра</w:t>
      </w:r>
      <w:r w:rsidRPr="00FA6DAF">
        <w:rPr>
          <w:rFonts w:ascii="Times New Roman" w:hAnsi="Times New Roman"/>
          <w:sz w:val="28"/>
          <w:szCs w:val="28"/>
        </w:rPr>
        <w:t>ж</w:t>
      </w:r>
      <w:r w:rsidRPr="00FA6DAF">
        <w:rPr>
          <w:rFonts w:ascii="Times New Roman" w:hAnsi="Times New Roman"/>
          <w:sz w:val="28"/>
          <w:szCs w:val="28"/>
        </w:rPr>
        <w:t>дане, являются (по числу обращений в порядке убывания):</w:t>
      </w:r>
    </w:p>
    <w:p w:rsidR="00296E68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стоматология</w:t>
      </w:r>
      <w:r w:rsidRPr="00FA6DAF">
        <w:rPr>
          <w:rFonts w:ascii="Times New Roman" w:hAnsi="Times New Roman"/>
          <w:sz w:val="28"/>
          <w:szCs w:val="28"/>
        </w:rPr>
        <w:t>;</w:t>
      </w:r>
    </w:p>
    <w:p w:rsidR="00296E68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акушерство</w:t>
      </w:r>
      <w:r w:rsidRPr="00FA6DAF">
        <w:rPr>
          <w:rFonts w:ascii="Times New Roman" w:hAnsi="Times New Roman"/>
          <w:sz w:val="28"/>
          <w:szCs w:val="28"/>
        </w:rPr>
        <w:t>;</w:t>
      </w:r>
    </w:p>
    <w:p w:rsidR="00296E68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инфекционные заболевания и внутрибольничные инфекции</w:t>
      </w:r>
      <w:r w:rsidRPr="00FA6DAF">
        <w:rPr>
          <w:rFonts w:ascii="Times New Roman" w:hAnsi="Times New Roman"/>
          <w:sz w:val="28"/>
          <w:szCs w:val="28"/>
        </w:rPr>
        <w:t>;</w:t>
      </w:r>
    </w:p>
    <w:p w:rsidR="00296E68" w:rsidRPr="00FA6DAF" w:rsidRDefault="008F3C7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хирургия (нейрохирургия, хирургия глаза, травматология, пластика, косметология)</w:t>
      </w:r>
      <w:r w:rsidRPr="00FA6DAF">
        <w:rPr>
          <w:rFonts w:ascii="Times New Roman" w:hAnsi="Times New Roman"/>
          <w:sz w:val="28"/>
          <w:szCs w:val="28"/>
        </w:rPr>
        <w:t>.</w:t>
      </w:r>
    </w:p>
    <w:p w:rsidR="00FA6DAF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Распространение неофициальной формы оплаты лечения свидетельств</w:t>
      </w:r>
      <w:r w:rsidRPr="00FA6DAF">
        <w:rPr>
          <w:rFonts w:ascii="Times New Roman" w:hAnsi="Times New Roman"/>
          <w:sz w:val="28"/>
          <w:szCs w:val="28"/>
        </w:rPr>
        <w:t>у</w:t>
      </w:r>
      <w:r w:rsidRPr="00FA6DAF">
        <w:rPr>
          <w:rFonts w:ascii="Times New Roman" w:hAnsi="Times New Roman"/>
          <w:sz w:val="28"/>
          <w:szCs w:val="28"/>
        </w:rPr>
        <w:t>ет о постепенном превращении здравоохранения из бесплатного в платное. Из числа тех, кто обращался за медицинскими услугами, за диагностику пл</w:t>
      </w:r>
      <w:r w:rsidRPr="00FA6DAF">
        <w:rPr>
          <w:rFonts w:ascii="Times New Roman" w:hAnsi="Times New Roman"/>
          <w:sz w:val="28"/>
          <w:szCs w:val="28"/>
        </w:rPr>
        <w:t>а</w:t>
      </w:r>
      <w:r w:rsidR="00346E33" w:rsidRPr="00FA6DAF">
        <w:rPr>
          <w:rFonts w:ascii="Times New Roman" w:hAnsi="Times New Roman"/>
          <w:sz w:val="28"/>
          <w:szCs w:val="28"/>
        </w:rPr>
        <w:t>тили 41,1%, лечащему врачу – 38,4%, за госпитализацию –</w:t>
      </w:r>
      <w:r w:rsidRPr="00FA6DAF">
        <w:rPr>
          <w:rFonts w:ascii="Times New Roman" w:hAnsi="Times New Roman"/>
          <w:sz w:val="28"/>
          <w:szCs w:val="28"/>
        </w:rPr>
        <w:t xml:space="preserve"> 21,3%, за опер</w:t>
      </w:r>
      <w:r w:rsidRPr="00FA6DAF">
        <w:rPr>
          <w:rFonts w:ascii="Times New Roman" w:hAnsi="Times New Roman"/>
          <w:sz w:val="28"/>
          <w:szCs w:val="28"/>
        </w:rPr>
        <w:t>а</w:t>
      </w:r>
      <w:r w:rsidR="00346E33" w:rsidRPr="00FA6DAF">
        <w:rPr>
          <w:rFonts w:ascii="Times New Roman" w:hAnsi="Times New Roman"/>
          <w:sz w:val="28"/>
          <w:szCs w:val="28"/>
        </w:rPr>
        <w:t>цию –</w:t>
      </w:r>
      <w:r w:rsidRPr="00FA6DAF">
        <w:rPr>
          <w:rFonts w:ascii="Times New Roman" w:hAnsi="Times New Roman"/>
          <w:sz w:val="28"/>
          <w:szCs w:val="28"/>
        </w:rPr>
        <w:t xml:space="preserve"> 31,8%. Одновременно более половины опрошенных минчан приобр</w:t>
      </w:r>
      <w:r w:rsidRPr="00FA6DAF">
        <w:rPr>
          <w:rFonts w:ascii="Times New Roman" w:hAnsi="Times New Roman"/>
          <w:sz w:val="28"/>
          <w:szCs w:val="28"/>
        </w:rPr>
        <w:t>е</w:t>
      </w:r>
      <w:r w:rsidRPr="00FA6DAF">
        <w:rPr>
          <w:rFonts w:ascii="Times New Roman" w:hAnsi="Times New Roman"/>
          <w:sz w:val="28"/>
          <w:szCs w:val="28"/>
        </w:rPr>
        <w:t>тали за собственные средства медикаменты, перевязочные материалы и т.п.</w:t>
      </w:r>
    </w:p>
    <w:p w:rsidR="00296E68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Доступными для себя цены на платные медицинские услуги считают 25</w:t>
      </w:r>
      <w:r w:rsidR="00346E33" w:rsidRPr="00FA6DAF">
        <w:rPr>
          <w:rFonts w:ascii="Times New Roman" w:hAnsi="Times New Roman"/>
          <w:sz w:val="28"/>
          <w:szCs w:val="28"/>
        </w:rPr>
        <w:t>,6% респондентов, недоступными –</w:t>
      </w:r>
      <w:r w:rsidRPr="00FA6DAF">
        <w:rPr>
          <w:rFonts w:ascii="Times New Roman" w:hAnsi="Times New Roman"/>
          <w:sz w:val="28"/>
          <w:szCs w:val="28"/>
        </w:rPr>
        <w:t xml:space="preserve"> 46,4%, затруднились с ответом или не ответили 28%.</w:t>
      </w:r>
    </w:p>
    <w:p w:rsidR="00296E68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В организации работы поликлиники можно встретить случаи грубости и равнодушия медперсонала, не всегда доступная помощь врачей-специалистов, неудовлетворительное санитарно-гигиеническое состояние медучреждений, неудобные графи</w:t>
      </w:r>
      <w:r w:rsidR="006614AD" w:rsidRPr="00FA6DAF">
        <w:rPr>
          <w:rFonts w:ascii="Times New Roman" w:hAnsi="Times New Roman"/>
          <w:sz w:val="28"/>
          <w:szCs w:val="28"/>
        </w:rPr>
        <w:t>ки работы врачей и служб.</w:t>
      </w:r>
    </w:p>
    <w:p w:rsidR="00FA6DAF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Доверие квалификации врачей поликлиники выразили 68,5% ответи</w:t>
      </w:r>
      <w:r w:rsidRPr="00FA6DAF">
        <w:rPr>
          <w:rFonts w:ascii="Times New Roman" w:hAnsi="Times New Roman"/>
          <w:sz w:val="28"/>
          <w:szCs w:val="28"/>
        </w:rPr>
        <w:t>в</w:t>
      </w:r>
      <w:r w:rsidR="00346E33" w:rsidRPr="00FA6DAF">
        <w:rPr>
          <w:rFonts w:ascii="Times New Roman" w:hAnsi="Times New Roman"/>
          <w:sz w:val="28"/>
          <w:szCs w:val="28"/>
        </w:rPr>
        <w:t>ших, недоверие –</w:t>
      </w:r>
      <w:r w:rsidRPr="00FA6DAF">
        <w:rPr>
          <w:rFonts w:ascii="Times New Roman" w:hAnsi="Times New Roman"/>
          <w:sz w:val="28"/>
          <w:szCs w:val="28"/>
        </w:rPr>
        <w:t xml:space="preserve"> 3,6%, затруднились с ответом 22,1%. Уровень обследов</w:t>
      </w:r>
      <w:r w:rsidRPr="00FA6DAF">
        <w:rPr>
          <w:rFonts w:ascii="Times New Roman" w:hAnsi="Times New Roman"/>
          <w:sz w:val="28"/>
          <w:szCs w:val="28"/>
        </w:rPr>
        <w:t>а</w:t>
      </w:r>
      <w:r w:rsidRPr="00FA6DAF">
        <w:rPr>
          <w:rFonts w:ascii="Times New Roman" w:hAnsi="Times New Roman"/>
          <w:sz w:val="28"/>
          <w:szCs w:val="28"/>
        </w:rPr>
        <w:t>ния в поликлинике, по мнению 41,1% респондентов, соответствует совр</w:t>
      </w:r>
      <w:r w:rsidRPr="00FA6DAF">
        <w:rPr>
          <w:rFonts w:ascii="Times New Roman" w:hAnsi="Times New Roman"/>
          <w:sz w:val="28"/>
          <w:szCs w:val="28"/>
        </w:rPr>
        <w:t>е</w:t>
      </w:r>
      <w:r w:rsidRPr="00FA6DAF">
        <w:rPr>
          <w:rFonts w:ascii="Times New Roman" w:hAnsi="Times New Roman"/>
          <w:sz w:val="28"/>
          <w:szCs w:val="28"/>
        </w:rPr>
        <w:t>м</w:t>
      </w:r>
      <w:r w:rsidR="00346E33" w:rsidRPr="00FA6DAF">
        <w:rPr>
          <w:rFonts w:ascii="Times New Roman" w:hAnsi="Times New Roman"/>
          <w:sz w:val="28"/>
          <w:szCs w:val="28"/>
        </w:rPr>
        <w:t>енному уровню, по мнению 26,1% –</w:t>
      </w:r>
      <w:r w:rsidRPr="00FA6DAF">
        <w:rPr>
          <w:rFonts w:ascii="Times New Roman" w:hAnsi="Times New Roman"/>
          <w:sz w:val="28"/>
          <w:szCs w:val="28"/>
        </w:rPr>
        <w:t xml:space="preserve"> не соответствует, затруднились с отв</w:t>
      </w:r>
      <w:r w:rsidRPr="00FA6DAF">
        <w:rPr>
          <w:rFonts w:ascii="Times New Roman" w:hAnsi="Times New Roman"/>
          <w:sz w:val="28"/>
          <w:szCs w:val="28"/>
        </w:rPr>
        <w:t>е</w:t>
      </w:r>
      <w:r w:rsidRPr="00FA6DAF">
        <w:rPr>
          <w:rFonts w:ascii="Times New Roman" w:hAnsi="Times New Roman"/>
          <w:sz w:val="28"/>
          <w:szCs w:val="28"/>
        </w:rPr>
        <w:t>том 27,2%.</w:t>
      </w:r>
    </w:p>
    <w:p w:rsidR="00296E68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О том, что в Беларуси имеется возможность добровольного медицинск</w:t>
      </w:r>
      <w:r w:rsidRPr="00FA6DAF">
        <w:rPr>
          <w:rFonts w:ascii="Times New Roman" w:hAnsi="Times New Roman"/>
          <w:sz w:val="28"/>
          <w:szCs w:val="28"/>
        </w:rPr>
        <w:t>о</w:t>
      </w:r>
      <w:r w:rsidRPr="00FA6DAF">
        <w:rPr>
          <w:rFonts w:ascii="Times New Roman" w:hAnsi="Times New Roman"/>
          <w:sz w:val="28"/>
          <w:szCs w:val="28"/>
        </w:rPr>
        <w:t xml:space="preserve">го страхования, информированы 42,4% </w:t>
      </w:r>
      <w:r w:rsidR="00346E33" w:rsidRPr="00FA6DAF">
        <w:rPr>
          <w:rFonts w:ascii="Times New Roman" w:hAnsi="Times New Roman"/>
          <w:sz w:val="28"/>
          <w:szCs w:val="28"/>
        </w:rPr>
        <w:t>респондентов, не информированы –</w:t>
      </w:r>
      <w:r w:rsidRPr="00FA6DAF">
        <w:rPr>
          <w:rFonts w:ascii="Times New Roman" w:hAnsi="Times New Roman"/>
          <w:sz w:val="28"/>
          <w:szCs w:val="28"/>
        </w:rPr>
        <w:t xml:space="preserve"> 35%, 22,6% затруднились с ответом или не ответили на вопрос.</w:t>
      </w:r>
    </w:p>
    <w:p w:rsidR="00296E68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В ходе данного исследования выявлены следующие тенденции:</w:t>
      </w:r>
    </w:p>
    <w:p w:rsidR="00296E68" w:rsidRPr="00FA6DAF" w:rsidRDefault="00756935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большинство пациентов в первую очередь обращают внимание на сервис и отношение к ним медицинского персонала</w:t>
      </w:r>
      <w:r w:rsidRPr="00FA6DAF">
        <w:rPr>
          <w:rFonts w:ascii="Times New Roman" w:hAnsi="Times New Roman"/>
          <w:sz w:val="28"/>
          <w:szCs w:val="28"/>
        </w:rPr>
        <w:t>;</w:t>
      </w:r>
    </w:p>
    <w:p w:rsidR="00296E68" w:rsidRPr="00FA6DAF" w:rsidRDefault="00756935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отношение медицинских работников к больным влияет на восприятие пац</w:t>
      </w:r>
      <w:r w:rsidR="00296E68" w:rsidRPr="00FA6DAF">
        <w:rPr>
          <w:rFonts w:ascii="Times New Roman" w:hAnsi="Times New Roman"/>
          <w:sz w:val="28"/>
          <w:szCs w:val="28"/>
        </w:rPr>
        <w:t>и</w:t>
      </w:r>
      <w:r w:rsidR="00296E68" w:rsidRPr="00FA6DAF">
        <w:rPr>
          <w:rFonts w:ascii="Times New Roman" w:hAnsi="Times New Roman"/>
          <w:sz w:val="28"/>
          <w:szCs w:val="28"/>
        </w:rPr>
        <w:t>ентами лечебного процесса, соблюдение предписаний и назначений врача</w:t>
      </w:r>
      <w:r w:rsidRPr="00FA6DAF">
        <w:rPr>
          <w:rFonts w:ascii="Times New Roman" w:hAnsi="Times New Roman"/>
          <w:sz w:val="28"/>
          <w:szCs w:val="28"/>
        </w:rPr>
        <w:t>.</w:t>
      </w:r>
    </w:p>
    <w:p w:rsidR="00296E68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Неудовлетворенность в ряде случаев</w:t>
      </w:r>
      <w:r w:rsidR="005058B0" w:rsidRPr="00FA6DAF">
        <w:rPr>
          <w:rFonts w:ascii="Times New Roman" w:hAnsi="Times New Roman"/>
          <w:sz w:val="28"/>
          <w:szCs w:val="28"/>
        </w:rPr>
        <w:t>,</w:t>
      </w:r>
      <w:r w:rsidRPr="00FA6DAF">
        <w:rPr>
          <w:rFonts w:ascii="Times New Roman" w:hAnsi="Times New Roman"/>
          <w:sz w:val="28"/>
          <w:szCs w:val="28"/>
        </w:rPr>
        <w:t xml:space="preserve"> доступностью и качеством мед</w:t>
      </w:r>
      <w:r w:rsidRPr="00FA6DAF">
        <w:rPr>
          <w:rFonts w:ascii="Times New Roman" w:hAnsi="Times New Roman"/>
          <w:sz w:val="28"/>
          <w:szCs w:val="28"/>
        </w:rPr>
        <w:t>и</w:t>
      </w:r>
      <w:r w:rsidRPr="00FA6DAF">
        <w:rPr>
          <w:rFonts w:ascii="Times New Roman" w:hAnsi="Times New Roman"/>
          <w:sz w:val="28"/>
          <w:szCs w:val="28"/>
        </w:rPr>
        <w:t>цинского обслуживания говорит о необходимости:</w:t>
      </w:r>
    </w:p>
    <w:p w:rsidR="00FA6DAF" w:rsidRPr="00FA6DAF" w:rsidRDefault="00756935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совершенствования</w:t>
      </w:r>
      <w:r w:rsidRPr="00FA6DAF">
        <w:rPr>
          <w:rFonts w:ascii="Times New Roman" w:hAnsi="Times New Roman"/>
          <w:sz w:val="28"/>
          <w:szCs w:val="28"/>
        </w:rPr>
        <w:t xml:space="preserve"> работы медицинских организаций;</w:t>
      </w:r>
    </w:p>
    <w:p w:rsidR="00296E68" w:rsidRPr="00FA6DAF" w:rsidRDefault="00756935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346E33" w:rsidRPr="00FA6DAF">
        <w:rPr>
          <w:rFonts w:ascii="Times New Roman" w:hAnsi="Times New Roman"/>
          <w:sz w:val="28"/>
          <w:szCs w:val="28"/>
        </w:rPr>
        <w:t>пересмотра отношений «врач–</w:t>
      </w:r>
      <w:r w:rsidR="00296E68" w:rsidRPr="00FA6DAF">
        <w:rPr>
          <w:rFonts w:ascii="Times New Roman" w:hAnsi="Times New Roman"/>
          <w:sz w:val="28"/>
          <w:szCs w:val="28"/>
        </w:rPr>
        <w:t>пациент»</w:t>
      </w:r>
      <w:r w:rsidRPr="00FA6DAF">
        <w:rPr>
          <w:rFonts w:ascii="Times New Roman" w:hAnsi="Times New Roman"/>
          <w:sz w:val="28"/>
          <w:szCs w:val="28"/>
        </w:rPr>
        <w:t>;</w:t>
      </w:r>
    </w:p>
    <w:p w:rsidR="00296E68" w:rsidRPr="00FA6DAF" w:rsidRDefault="00756935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296E68" w:rsidRPr="00FA6DAF">
        <w:rPr>
          <w:rFonts w:ascii="Times New Roman" w:hAnsi="Times New Roman"/>
          <w:sz w:val="28"/>
          <w:szCs w:val="28"/>
        </w:rPr>
        <w:t>повышения деонтологической грамотности и профессионализма мед</w:t>
      </w:r>
      <w:r w:rsidR="00296E68" w:rsidRPr="00FA6DAF">
        <w:rPr>
          <w:rFonts w:ascii="Times New Roman" w:hAnsi="Times New Roman"/>
          <w:sz w:val="28"/>
          <w:szCs w:val="28"/>
        </w:rPr>
        <w:t>и</w:t>
      </w:r>
      <w:r w:rsidR="00296E68" w:rsidRPr="00FA6DAF">
        <w:rPr>
          <w:rFonts w:ascii="Times New Roman" w:hAnsi="Times New Roman"/>
          <w:sz w:val="28"/>
          <w:szCs w:val="28"/>
        </w:rPr>
        <w:t>цинского персонала.</w:t>
      </w:r>
    </w:p>
    <w:p w:rsidR="00756935" w:rsidRPr="00FA6DAF" w:rsidRDefault="00296E6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Такие характеристики, как ориентация на пациента, всеобъемлемость, комплексность и непрерывность медицинской помощи позволят выстроить длительные отношения доверия между людьми и поставщиками услуг здр</w:t>
      </w:r>
      <w:r w:rsidRPr="00FA6DAF">
        <w:rPr>
          <w:rFonts w:ascii="Times New Roman" w:hAnsi="Times New Roman"/>
          <w:sz w:val="28"/>
          <w:szCs w:val="28"/>
        </w:rPr>
        <w:t>а</w:t>
      </w:r>
      <w:r w:rsidRPr="00FA6DAF">
        <w:rPr>
          <w:rFonts w:ascii="Times New Roman" w:hAnsi="Times New Roman"/>
          <w:sz w:val="28"/>
          <w:szCs w:val="28"/>
        </w:rPr>
        <w:t>воохра</w:t>
      </w:r>
      <w:r w:rsidR="00346E33" w:rsidRPr="00FA6DAF">
        <w:rPr>
          <w:rFonts w:ascii="Times New Roman" w:hAnsi="Times New Roman"/>
          <w:sz w:val="28"/>
          <w:szCs w:val="28"/>
        </w:rPr>
        <w:t xml:space="preserve">нения </w:t>
      </w:r>
      <w:r w:rsidR="00FC30EF" w:rsidRPr="00FA6DAF">
        <w:rPr>
          <w:rFonts w:ascii="Times New Roman" w:hAnsi="Times New Roman"/>
          <w:sz w:val="28"/>
          <w:szCs w:val="28"/>
        </w:rPr>
        <w:t>[12]</w:t>
      </w:r>
      <w:r w:rsidR="00346E33" w:rsidRPr="00FA6DAF">
        <w:rPr>
          <w:rFonts w:ascii="Times New Roman" w:hAnsi="Times New Roman"/>
          <w:sz w:val="28"/>
          <w:szCs w:val="28"/>
        </w:rPr>
        <w:t>.</w:t>
      </w:r>
    </w:p>
    <w:p w:rsidR="006B77C0" w:rsidRPr="00FA6DAF" w:rsidRDefault="00FA6DA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32"/>
          <w:lang w:eastAsia="ru-RU"/>
        </w:rPr>
      </w:pPr>
      <w:r w:rsidRPr="00FA6DAF">
        <w:rPr>
          <w:rFonts w:ascii="Times New Roman" w:hAnsi="Times New Roman"/>
          <w:sz w:val="28"/>
          <w:szCs w:val="28"/>
        </w:rPr>
        <w:br w:type="page"/>
      </w:r>
      <w:r w:rsidR="00C907D7"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>ГЛАВА</w:t>
      </w:r>
      <w:r w:rsidR="006B77C0"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 xml:space="preserve"> 2</w:t>
      </w:r>
    </w:p>
    <w:p w:rsidR="00630C8D" w:rsidRPr="00FA6DAF" w:rsidRDefault="00C907D7" w:rsidP="00FA6DA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32"/>
          <w:lang w:eastAsia="ru-RU"/>
        </w:rPr>
      </w:pPr>
      <w:r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>ОСНОВНЫЕ НАПРАВЛЕНИЯ РЕФОРМИРОВАНИЯ СИСТЕМЫ ЗДРАВООХРАНЕНИЯ</w:t>
      </w:r>
    </w:p>
    <w:p w:rsidR="00C907D7" w:rsidRPr="00FA6DAF" w:rsidRDefault="00C907D7" w:rsidP="00FA6DA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32"/>
          <w:lang w:eastAsia="ru-RU"/>
        </w:rPr>
      </w:pPr>
    </w:p>
    <w:p w:rsidR="00FA6DAF" w:rsidRPr="00FA6DAF" w:rsidRDefault="006B77C0" w:rsidP="00FA6DA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32"/>
          <w:lang w:eastAsia="ru-RU"/>
        </w:rPr>
      </w:pPr>
      <w:r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>2.1</w:t>
      </w:r>
      <w:r w:rsidR="004A6BF6"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 xml:space="preserve"> </w:t>
      </w:r>
      <w:r w:rsidR="007A29DF"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 xml:space="preserve">Экономические модели </w:t>
      </w:r>
      <w:r w:rsidR="000D7346"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 xml:space="preserve">управления </w:t>
      </w:r>
      <w:r w:rsidR="007A29DF"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>здраво</w:t>
      </w:r>
      <w:r w:rsidR="00386AD1" w:rsidRPr="00FA6DAF">
        <w:rPr>
          <w:rFonts w:ascii="Times New Roman" w:hAnsi="Times New Roman"/>
          <w:bCs/>
          <w:kern w:val="36"/>
          <w:sz w:val="28"/>
          <w:szCs w:val="32"/>
          <w:lang w:eastAsia="ru-RU"/>
        </w:rPr>
        <w:t>охранения</w:t>
      </w:r>
    </w:p>
    <w:p w:rsidR="004A6BF6" w:rsidRPr="00FA6DAF" w:rsidRDefault="004A6BF6" w:rsidP="00FA6DAF">
      <w:pPr>
        <w:shd w:val="clear" w:color="000000" w:fill="auto"/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434765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Традиционно выделяют три вида моделей управления здравоохранен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ем: государственную, страховую и частную. Однако в реальной практике в рамках одной и той же системы каждое государство имеет такие существе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ные отличия в системе здравоохранения (по характеру финансирования, управленческим технологиям и т.д.), что с полной уверенностью можно г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ворить об уникальности модели управления здравоохранением каждой стр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ны. Например, в рамках государственной системы здравоохранения оказ</w:t>
      </w:r>
      <w:r w:rsidRPr="00FA6DAF">
        <w:rPr>
          <w:rFonts w:ascii="Times New Roman" w:hAnsi="Times New Roman"/>
          <w:sz w:val="28"/>
          <w:szCs w:val="28"/>
          <w:lang w:eastAsia="ru-RU"/>
        </w:rPr>
        <w:t>ы</w:t>
      </w:r>
      <w:r w:rsidRPr="00FA6DAF">
        <w:rPr>
          <w:rFonts w:ascii="Times New Roman" w:hAnsi="Times New Roman"/>
          <w:sz w:val="28"/>
          <w:szCs w:val="28"/>
          <w:lang w:eastAsia="ru-RU"/>
        </w:rPr>
        <w:t>ваются такие отличные по моделям здравоохранения страны, как Великобр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тания и Беларусь. Кроме этого, следует учитывать, что модель управления здравоохранением практически каждой страны включает элементы обяз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тельного медицинского страхования (ОМС), добровольного медицинского страхования, частной практики и бюджетного финансирования, которые пр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сутствуют в различных странах в различных пропорциях. Если учесть также экономико-политические различия стран, наличие определенных традиций, различия в экологии, климате, благосостоянии населения, то можно с ув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ренностью говорить об уникальности моделей управления здравоохранением каждой страны.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 xml:space="preserve">Опыт организации различных экономических моделей управления </w:t>
      </w:r>
      <w:r w:rsidR="00C94A02" w:rsidRPr="00FA6DAF">
        <w:rPr>
          <w:rFonts w:ascii="Times New Roman" w:hAnsi="Times New Roman"/>
          <w:sz w:val="28"/>
          <w:szCs w:val="28"/>
          <w:lang w:eastAsia="ru-RU"/>
        </w:rPr>
        <w:t xml:space="preserve">здравоохранением на примере некоторых </w:t>
      </w:r>
      <w:r w:rsidR="00386AD1" w:rsidRPr="00FA6DAF">
        <w:rPr>
          <w:rFonts w:ascii="Times New Roman" w:hAnsi="Times New Roman"/>
          <w:sz w:val="28"/>
          <w:szCs w:val="28"/>
          <w:lang w:eastAsia="ru-RU"/>
        </w:rPr>
        <w:t>стран.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Великобритания – наиболее яркий пример государственной модели финансирования здравоохранения с эффективными рыночными механизм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ми. В Великобритании система страхования здоровья рабочих, охватыва</w:t>
      </w:r>
      <w:r w:rsidRPr="00FA6DAF">
        <w:rPr>
          <w:rFonts w:ascii="Times New Roman" w:hAnsi="Times New Roman"/>
          <w:sz w:val="28"/>
          <w:szCs w:val="28"/>
          <w:lang w:eastAsia="ru-RU"/>
        </w:rPr>
        <w:t>ю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щая 1/3 населения, существовала с </w:t>
      </w:r>
      <w:smartTag w:uri="urn:schemas-microsoft-com:office:smarttags" w:element="metricconverter">
        <w:smartTagPr>
          <w:attr w:name="ProductID" w:val="1911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1911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(введена Д. Ллойд-Джорджем). Она имела важную отличительную особенность – деньги следуют за пацие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том, что создавало возможность сформировать рынок медицинских услуг. В </w:t>
      </w:r>
      <w:smartTag w:uri="urn:schemas-microsoft-com:office:smarttags" w:element="metricconverter">
        <w:smartTagPr>
          <w:attr w:name="ProductID" w:val="1948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1948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была внедрена налоговая система финансирования здравоохранения, разработанная У. Бевериджем по поручению У. Черчилля. В период правл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ния М. Тэтчер была провозглашена концепция «внутреннего рынка», об</w:t>
      </w:r>
      <w:r w:rsidRPr="00FA6DAF">
        <w:rPr>
          <w:rFonts w:ascii="Times New Roman" w:hAnsi="Times New Roman"/>
          <w:sz w:val="28"/>
          <w:szCs w:val="28"/>
          <w:lang w:eastAsia="ru-RU"/>
        </w:rPr>
        <w:t>ъ</w:t>
      </w:r>
      <w:r w:rsidRPr="00FA6DAF">
        <w:rPr>
          <w:rFonts w:ascii="Times New Roman" w:hAnsi="Times New Roman"/>
          <w:sz w:val="28"/>
          <w:szCs w:val="28"/>
          <w:lang w:eastAsia="ru-RU"/>
        </w:rPr>
        <w:t>единения группы врачей общей практики в фондодержателей. Фондодерж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тельство – настоящий прорыв в управлении здравоохранением. Именно это позволяет Великобритании расходовать на здравоохранение почти в 2 раза меньше средств по сравнению с другими развитыми странами. Правител</w:t>
      </w:r>
      <w:r w:rsidRPr="00FA6DAF">
        <w:rPr>
          <w:rFonts w:ascii="Times New Roman" w:hAnsi="Times New Roman"/>
          <w:sz w:val="28"/>
          <w:szCs w:val="28"/>
          <w:lang w:eastAsia="ru-RU"/>
        </w:rPr>
        <w:t>ь</w:t>
      </w:r>
      <w:r w:rsidRPr="00FA6DAF">
        <w:rPr>
          <w:rFonts w:ascii="Times New Roman" w:hAnsi="Times New Roman"/>
          <w:sz w:val="28"/>
          <w:szCs w:val="28"/>
          <w:lang w:eastAsia="ru-RU"/>
        </w:rPr>
        <w:t>ство Т. Блэра сделало объединение врачей в группы обязательным. Вместо «внутреннего рынка» стали использовать термин «сотрудничество», вместо фондодержателей образованы группы первичной помощи, которые не отл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чаются по сути, но крупнее, объединяя до ста врачей.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Реформа Национальной службы здравоохранения (НСЗ) Великобрит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нии началась в </w:t>
      </w:r>
      <w:smartTag w:uri="urn:schemas-microsoft-com:office:smarttags" w:element="metricconverter">
        <w:smartTagPr>
          <w:attr w:name="ProductID" w:val="1991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1991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и затронула широкий спектр вопросов управления и финансирования системы. При этом она не отвергла базовые принципы п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строения системы (общедоступность и бесплатность оказания медицинской помощи для всего населения).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Общее соотношение между общественным и частным финансирован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ем медицинской помощи составляет 85 и 15%.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Идеологической основой реформы НСЗ стала концепция «внутреннего рынка», которая означает, что общая сумма средств на финансирование НСЗ устанавливается на основе политического решения и не подлежит пересмо</w:t>
      </w:r>
      <w:r w:rsidRPr="00FA6DAF">
        <w:rPr>
          <w:rFonts w:ascii="Times New Roman" w:hAnsi="Times New Roman"/>
          <w:sz w:val="28"/>
          <w:szCs w:val="28"/>
          <w:lang w:eastAsia="ru-RU"/>
        </w:rPr>
        <w:t>т</w:t>
      </w:r>
      <w:r w:rsidRPr="00FA6DAF">
        <w:rPr>
          <w:rFonts w:ascii="Times New Roman" w:hAnsi="Times New Roman"/>
          <w:sz w:val="28"/>
          <w:szCs w:val="28"/>
          <w:lang w:eastAsia="ru-RU"/>
        </w:rPr>
        <w:t>ру, иначе говоря, отношения рыночного типа строятся внутри системы здр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воохранения. В качестве основного покупателя медицинской помощи выст</w:t>
      </w:r>
      <w:r w:rsidRPr="00FA6DAF">
        <w:rPr>
          <w:rFonts w:ascii="Times New Roman" w:hAnsi="Times New Roman"/>
          <w:sz w:val="28"/>
          <w:szCs w:val="28"/>
          <w:lang w:eastAsia="ru-RU"/>
        </w:rPr>
        <w:t>у</w:t>
      </w:r>
      <w:r w:rsidRPr="00FA6DAF">
        <w:rPr>
          <w:rFonts w:ascii="Times New Roman" w:hAnsi="Times New Roman"/>
          <w:sz w:val="28"/>
          <w:szCs w:val="28"/>
          <w:lang w:eastAsia="ru-RU"/>
        </w:rPr>
        <w:t>пают районные управления здравоохранения. Они вправе вступать в дог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ворные отношения с любыми медицинскими организациями независимо от их форм собственности и места расположения. Основная часть больниц п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лучает статус самоуправляемых организаций – больничных трастов. Гос</w:t>
      </w:r>
      <w:r w:rsidRPr="00FA6DAF">
        <w:rPr>
          <w:rFonts w:ascii="Times New Roman" w:hAnsi="Times New Roman"/>
          <w:sz w:val="28"/>
          <w:szCs w:val="28"/>
          <w:lang w:eastAsia="ru-RU"/>
        </w:rPr>
        <w:t>у</w:t>
      </w:r>
      <w:r w:rsidRPr="00FA6DAF">
        <w:rPr>
          <w:rFonts w:ascii="Times New Roman" w:hAnsi="Times New Roman"/>
          <w:sz w:val="28"/>
          <w:szCs w:val="28"/>
          <w:lang w:eastAsia="ru-RU"/>
        </w:rPr>
        <w:t>дарство остается собственником больницы, но права управления этой со</w:t>
      </w:r>
      <w:r w:rsidRPr="00FA6DAF">
        <w:rPr>
          <w:rFonts w:ascii="Times New Roman" w:hAnsi="Times New Roman"/>
          <w:sz w:val="28"/>
          <w:szCs w:val="28"/>
          <w:lang w:eastAsia="ru-RU"/>
        </w:rPr>
        <w:t>б</w:t>
      </w:r>
      <w:r w:rsidRPr="00FA6DAF">
        <w:rPr>
          <w:rFonts w:ascii="Times New Roman" w:hAnsi="Times New Roman"/>
          <w:sz w:val="28"/>
          <w:szCs w:val="28"/>
          <w:lang w:eastAsia="ru-RU"/>
        </w:rPr>
        <w:t>ственностью переходят к трастам.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Отличительная особенность трастов состоит, во-первых, в том, что их ответственность за обязательное оказание медицинской помощи местному населению сужается. Больничный траст обязан предоставлять строго опред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ленный набор наиболее важных видов медицинской помощи, заключая дог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вор с местным районным управлением здравоохранения, выступающим в 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ли покупателя медицинской помощи. Во-вторых, больничный траст НСЗ ж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вет полностью на свой доход и получает не бюджетные дотации, а обычные кредиты, погашаемые при реализации производимых услуг. В-третьих, тра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ты имеют право приобретать и отчуждать имущество.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договорной системе, основанной на разделении функций финансир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вания и оказания медицинской помощи, финансирующая сторона освобожд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ется от функций представительства интересов ЛПУ и является покупателем медицинской помощи в интересах населения. Это существенно меняет хара</w:t>
      </w:r>
      <w:r w:rsidRPr="00FA6DAF">
        <w:rPr>
          <w:rFonts w:ascii="Times New Roman" w:hAnsi="Times New Roman"/>
          <w:sz w:val="28"/>
          <w:szCs w:val="28"/>
          <w:lang w:eastAsia="ru-RU"/>
        </w:rPr>
        <w:t>к</w:t>
      </w:r>
      <w:r w:rsidRPr="00FA6DAF">
        <w:rPr>
          <w:rFonts w:ascii="Times New Roman" w:hAnsi="Times New Roman"/>
          <w:sz w:val="28"/>
          <w:szCs w:val="28"/>
          <w:lang w:eastAsia="ru-RU"/>
        </w:rPr>
        <w:t>тер взаимодействия финансирующей стороны и поставщиков медиц</w:t>
      </w:r>
      <w:r w:rsidR="006223E0" w:rsidRPr="00FA6DAF">
        <w:rPr>
          <w:rFonts w:ascii="Times New Roman" w:hAnsi="Times New Roman"/>
          <w:sz w:val="28"/>
          <w:szCs w:val="28"/>
          <w:lang w:eastAsia="ru-RU"/>
        </w:rPr>
        <w:t>инских услуг</w:t>
      </w:r>
      <w:r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Опыт Великобритании показывает, что модель бюджетного финанс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рования также позволяет провести в жизнь принцип разделения финансир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вания и оказания медицинской помощи. Эффективное взаимодействие зака</w:t>
      </w:r>
      <w:r w:rsidRPr="00FA6DAF">
        <w:rPr>
          <w:rFonts w:ascii="Times New Roman" w:hAnsi="Times New Roman"/>
          <w:sz w:val="28"/>
          <w:szCs w:val="28"/>
          <w:lang w:eastAsia="ru-RU"/>
        </w:rPr>
        <w:t>з</w:t>
      </w:r>
      <w:r w:rsidRPr="00FA6DAF">
        <w:rPr>
          <w:rFonts w:ascii="Times New Roman" w:hAnsi="Times New Roman"/>
          <w:sz w:val="28"/>
          <w:szCs w:val="28"/>
          <w:lang w:eastAsia="ru-RU"/>
        </w:rPr>
        <w:t>чика и исполнителя зависит не от принципа финансирования (бюджетная или страховая система), а от того, как строится система экономических отнош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ний и как она</w:t>
      </w:r>
      <w:r w:rsidR="006223E0" w:rsidRPr="00FA6DAF">
        <w:rPr>
          <w:rFonts w:ascii="Times New Roman" w:hAnsi="Times New Roman"/>
          <w:sz w:val="28"/>
          <w:szCs w:val="28"/>
          <w:lang w:eastAsia="ru-RU"/>
        </w:rPr>
        <w:t xml:space="preserve"> реализуется</w:t>
      </w:r>
      <w:r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При разделении функций финансирования и оказания медицинской помощи государство, органы здравоохранения выступают в роли покупателя медицинской помощи, а не «разнарядчика» средств в соответствии с норм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тивами. А это предполагает изменение содержания работы планирующего органа. Приоритетными оказываются такие функции, как динамическая оценка потребностей населения и ожидаемых финансовых ресурсов, ведение переговоров с каждым ЛПУ и заключение договоров с ними под согласова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ный объем медицинской помощи, мониторинг и оценка выполнения дог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ворных обязательств. Этому соответствует так называемый метод «глобал</w:t>
      </w:r>
      <w:r w:rsidRPr="00FA6DAF">
        <w:rPr>
          <w:rFonts w:ascii="Times New Roman" w:hAnsi="Times New Roman"/>
          <w:sz w:val="28"/>
          <w:szCs w:val="28"/>
          <w:lang w:eastAsia="ru-RU"/>
        </w:rPr>
        <w:t>ь</w:t>
      </w:r>
      <w:r w:rsidRPr="00FA6DAF">
        <w:rPr>
          <w:rFonts w:ascii="Times New Roman" w:hAnsi="Times New Roman"/>
          <w:sz w:val="28"/>
          <w:szCs w:val="28"/>
          <w:lang w:eastAsia="ru-RU"/>
        </w:rPr>
        <w:t>ного бюджета», т.е. предварительный платеж за согласованный объем мед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цинской помощи.</w:t>
      </w:r>
    </w:p>
    <w:p w:rsidR="00FA6DA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Регулирование цен на услуги врачей общей практики происходит по четко отработанной схеме. Во-первых, устанавливается прямая оплата о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новной части расходов на аренду помещений и оплату вспомогательного персонала в размере 70% от фактических затрат практик. Кроме того, врачи получают средства на обучение и приобретение информационной техники. Во-вторых, устанавливается норматив финансирования на одного обслуж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ваемого гражданина, который корректируется в зависимости от пола, возра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та пациентов, ряда других факторов, определяющих потребность в медици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ской помощи. Из этих средств врач сам оплачивает оставшиеся 30% затрат на аренду помещений и найм персонала. В-третьих, установлена шкала тве</w:t>
      </w:r>
      <w:r w:rsidRPr="00FA6DAF">
        <w:rPr>
          <w:rFonts w:ascii="Times New Roman" w:hAnsi="Times New Roman"/>
          <w:sz w:val="28"/>
          <w:szCs w:val="28"/>
          <w:lang w:eastAsia="ru-RU"/>
        </w:rPr>
        <w:t>р</w:t>
      </w:r>
      <w:r w:rsidRPr="00FA6DAF">
        <w:rPr>
          <w:rFonts w:ascii="Times New Roman" w:hAnsi="Times New Roman"/>
          <w:sz w:val="28"/>
          <w:szCs w:val="28"/>
          <w:lang w:eastAsia="ru-RU"/>
        </w:rPr>
        <w:t>дых ставок за те услуги, которые оплачиваются на гонор</w:t>
      </w:r>
      <w:r w:rsidR="006223E0" w:rsidRPr="00FA6DAF">
        <w:rPr>
          <w:rFonts w:ascii="Times New Roman" w:hAnsi="Times New Roman"/>
          <w:sz w:val="28"/>
          <w:szCs w:val="28"/>
          <w:lang w:eastAsia="ru-RU"/>
        </w:rPr>
        <w:t>арной основе</w:t>
      </w:r>
      <w:r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резул</w:t>
      </w:r>
      <w:r w:rsidRPr="00FA6DAF">
        <w:rPr>
          <w:rFonts w:ascii="Times New Roman" w:hAnsi="Times New Roman"/>
          <w:sz w:val="28"/>
          <w:szCs w:val="28"/>
          <w:lang w:eastAsia="ru-RU"/>
        </w:rPr>
        <w:t>ь</w:t>
      </w:r>
      <w:r w:rsidRPr="00FA6DAF">
        <w:rPr>
          <w:rFonts w:ascii="Times New Roman" w:hAnsi="Times New Roman"/>
          <w:sz w:val="28"/>
          <w:szCs w:val="28"/>
          <w:lang w:eastAsia="ru-RU"/>
        </w:rPr>
        <w:t>тате разделения функций финансирования и оказания помощи в Великобритании изменилось соотношение сил между различными субъе</w:t>
      </w:r>
      <w:r w:rsidRPr="00FA6DAF">
        <w:rPr>
          <w:rFonts w:ascii="Times New Roman" w:hAnsi="Times New Roman"/>
          <w:sz w:val="28"/>
          <w:szCs w:val="28"/>
          <w:lang w:eastAsia="ru-RU"/>
        </w:rPr>
        <w:t>к</w:t>
      </w:r>
      <w:r w:rsidRPr="00FA6DAF">
        <w:rPr>
          <w:rFonts w:ascii="Times New Roman" w:hAnsi="Times New Roman"/>
          <w:sz w:val="28"/>
          <w:szCs w:val="28"/>
          <w:lang w:eastAsia="ru-RU"/>
        </w:rPr>
        <w:t>тами системы здравоохранения. В дореформенной НСЗ больницы играли центральную роль в определении объема и видов медицинской помощи, условий ее предоставления. Сейчас доминирование больниц практически и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чезло. Больницы вынуждены учитывать то обстоятельство, что орган упра</w:t>
      </w:r>
      <w:r w:rsidRPr="00FA6DAF">
        <w:rPr>
          <w:rFonts w:ascii="Times New Roman" w:hAnsi="Times New Roman"/>
          <w:sz w:val="28"/>
          <w:szCs w:val="28"/>
          <w:lang w:eastAsia="ru-RU"/>
        </w:rPr>
        <w:t>в</w:t>
      </w:r>
      <w:r w:rsidRPr="00FA6DAF">
        <w:rPr>
          <w:rFonts w:ascii="Times New Roman" w:hAnsi="Times New Roman"/>
          <w:sz w:val="28"/>
          <w:szCs w:val="28"/>
          <w:lang w:eastAsia="ru-RU"/>
        </w:rPr>
        <w:t>ления не несет ответственности за их содержание и может предпочесть др</w:t>
      </w:r>
      <w:r w:rsidRPr="00FA6DAF">
        <w:rPr>
          <w:rFonts w:ascii="Times New Roman" w:hAnsi="Times New Roman"/>
          <w:sz w:val="28"/>
          <w:szCs w:val="28"/>
          <w:lang w:eastAsia="ru-RU"/>
        </w:rPr>
        <w:t>у</w:t>
      </w:r>
      <w:r w:rsidRPr="00FA6DAF">
        <w:rPr>
          <w:rFonts w:ascii="Times New Roman" w:hAnsi="Times New Roman"/>
          <w:sz w:val="28"/>
          <w:szCs w:val="28"/>
          <w:lang w:eastAsia="ru-RU"/>
        </w:rPr>
        <w:t>гие больницы. Необоснованные госпитализации, дублирование исследов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ний, длительные сроки стационарного лечения, нерациональное использов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ние м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 xml:space="preserve">ощностей больниц ушли в прошлое </w:t>
      </w:r>
      <w:r w:rsidR="00E0622F" w:rsidRPr="00FA6DAF">
        <w:rPr>
          <w:rFonts w:ascii="Times New Roman" w:hAnsi="Times New Roman"/>
          <w:sz w:val="28"/>
          <w:szCs w:val="28"/>
          <w:lang w:eastAsia="ru-RU"/>
        </w:rPr>
        <w:t>[11,4]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C160D" w:rsidRPr="00FA6DAF">
        <w:rPr>
          <w:rFonts w:ascii="Times New Roman" w:hAnsi="Times New Roman"/>
          <w:sz w:val="28"/>
          <w:szCs w:val="28"/>
          <w:lang w:eastAsia="ru-RU"/>
        </w:rPr>
        <w:t xml:space="preserve"> наиболее характерный пример страховой </w:t>
      </w:r>
      <w:r w:rsidRPr="00FA6DAF">
        <w:rPr>
          <w:rFonts w:ascii="Times New Roman" w:hAnsi="Times New Roman"/>
          <w:sz w:val="28"/>
          <w:szCs w:val="28"/>
          <w:lang w:eastAsia="ru-RU"/>
        </w:rPr>
        <w:t>системы фина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сирования здравоохранения. Первая национальная система здравоохран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ния была создана канцлером О. Бисмарком в </w:t>
      </w:r>
      <w:smartTag w:uri="urn:schemas-microsoft-com:office:smarttags" w:element="metricconverter">
        <w:smartTagPr>
          <w:attr w:name="ProductID" w:val="1881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1881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Она представляла собой пр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грамму страхования рабочих и их семей и базировалась на уже действова</w:t>
      </w:r>
      <w:r w:rsidRPr="00FA6DAF">
        <w:rPr>
          <w:rFonts w:ascii="Times New Roman" w:hAnsi="Times New Roman"/>
          <w:sz w:val="28"/>
          <w:szCs w:val="28"/>
          <w:lang w:eastAsia="ru-RU"/>
        </w:rPr>
        <w:t>в</w:t>
      </w:r>
      <w:r w:rsidRPr="00FA6DAF">
        <w:rPr>
          <w:rFonts w:ascii="Times New Roman" w:hAnsi="Times New Roman"/>
          <w:sz w:val="28"/>
          <w:szCs w:val="28"/>
          <w:lang w:eastAsia="ru-RU"/>
        </w:rPr>
        <w:t>ших в то время законах о компенсациях работникам железной дороги (</w:t>
      </w:r>
      <w:smartTag w:uri="urn:schemas-microsoft-com:office:smarttags" w:element="metricconverter">
        <w:smartTagPr>
          <w:attr w:name="ProductID" w:val="1838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1838</w:t>
        </w:r>
        <w:r w:rsidR="00F55198" w:rsidRPr="00FA6DAF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FA6DAF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.) и о шахтерских обществах (</w:t>
      </w:r>
      <w:smartTag w:uri="urn:schemas-microsoft-com:office:smarttags" w:element="metricconverter">
        <w:smartTagPr>
          <w:attr w:name="ProductID" w:val="1854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1854</w:t>
        </w:r>
        <w:r w:rsidR="00F55198" w:rsidRPr="00FA6DAF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FA6DAF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</w:t>
      </w:r>
      <w:r w:rsidR="002C160D" w:rsidRPr="00FA6DAF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FA6DAF">
        <w:rPr>
          <w:rFonts w:ascii="Times New Roman" w:hAnsi="Times New Roman"/>
          <w:sz w:val="28"/>
          <w:szCs w:val="28"/>
          <w:lang w:eastAsia="ru-RU"/>
        </w:rPr>
        <w:t>Эта система является классич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ской моделью ОМС.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Частное страхование здоровья возможно в частных страховых общ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ст</w:t>
      </w:r>
      <w:r w:rsidR="002C160D" w:rsidRPr="00FA6DAF">
        <w:rPr>
          <w:rFonts w:ascii="Times New Roman" w:hAnsi="Times New Roman"/>
          <w:sz w:val="28"/>
          <w:szCs w:val="28"/>
          <w:lang w:eastAsia="ru-RU"/>
        </w:rPr>
        <w:t xml:space="preserve">вах, </w:t>
      </w:r>
      <w:r w:rsidRPr="00FA6DAF">
        <w:rPr>
          <w:rFonts w:ascii="Times New Roman" w:hAnsi="Times New Roman"/>
          <w:sz w:val="28"/>
          <w:szCs w:val="28"/>
          <w:lang w:eastAsia="ru-RU"/>
        </w:rPr>
        <w:t>плата в которых гораздо ниже, чем в государственных (больничных кассах), а перечен</w:t>
      </w:r>
      <w:r w:rsidR="002C160D" w:rsidRPr="00FA6DAF">
        <w:rPr>
          <w:rFonts w:ascii="Times New Roman" w:hAnsi="Times New Roman"/>
          <w:sz w:val="28"/>
          <w:szCs w:val="28"/>
          <w:lang w:eastAsia="ru-RU"/>
        </w:rPr>
        <w:t xml:space="preserve">ь доступных услуг намного шире. </w:t>
      </w:r>
      <w:r w:rsidRPr="00FA6DAF">
        <w:rPr>
          <w:rFonts w:ascii="Times New Roman" w:hAnsi="Times New Roman"/>
          <w:sz w:val="28"/>
          <w:szCs w:val="28"/>
          <w:lang w:eastAsia="ru-RU"/>
        </w:rPr>
        <w:t>Право на страхование в ч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стных обществах имеют, например, лица с ежегодным доходом более 40 тыс. евро или занимающиеся индивидуальной трудовой деятельностью. Условия членства в этих кассах несколько иные, чем в государственных: например, в случае продолжительного непосещения медучреждений застрахованному л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цу очень часто возвращается часть его денег, что не разрешено государственным больничным кассам. Лишь 10% населения застраховано подобным образом, поскольку достичь такого уровня доходов, при котором законод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тель разрешает застраховать себя частным путем, люди могут не в 20-летнем возрасте, когда они здоровы, а гораздо позже.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Частные кассы тоже препятствуют приему новых потенциальных пац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ентов. Для того чтобы стать членом подобной кассы, необходимо заполнить анкету с рядом объективных и субъективных вопросов, в зависимости от о</w:t>
      </w:r>
      <w:r w:rsidRPr="00FA6DAF">
        <w:rPr>
          <w:rFonts w:ascii="Times New Roman" w:hAnsi="Times New Roman"/>
          <w:sz w:val="28"/>
          <w:szCs w:val="28"/>
          <w:lang w:eastAsia="ru-RU"/>
        </w:rPr>
        <w:t>т</w:t>
      </w:r>
      <w:r w:rsidRPr="00FA6DAF">
        <w:rPr>
          <w:rFonts w:ascii="Times New Roman" w:hAnsi="Times New Roman"/>
          <w:sz w:val="28"/>
          <w:szCs w:val="28"/>
          <w:lang w:eastAsia="ru-RU"/>
        </w:rPr>
        <w:t>ветов на которые могут отказать в приеме в эту кассу, причем даже в случае, если вы готовы платить любую дополнительную сумму взноса, которая ра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тет астрономически, если у вас обнаруживается какая-либо хроническая б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лезнь или же когда у кассы возникает малейшее сомнение по поводу появл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ния у вас какой-либо болезни. Но если предположить, что вас приняли, то и в этом случае никто не гарантирует постоянной величины страхового взноса в частную больничную кассу.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Сегодняшние частные больничные кассы можно охарактеризовать как кассы для богатых, здоровых и молодых или следящих за своим здоровьем, пытающихся оставаться молодыми и стремящихся стать обеспеченными людьми. При необходимости получения медицинских услуг эти категории лиц обслуживаются, может быть, не лучше, но с большим комфортом.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Подавляющая же часть населения находится в сфере обслуживания законодательно установленных государственных страховых обществ (больни</w:t>
      </w:r>
      <w:r w:rsidRPr="00FA6DAF">
        <w:rPr>
          <w:rFonts w:ascii="Times New Roman" w:hAnsi="Times New Roman"/>
          <w:sz w:val="28"/>
          <w:szCs w:val="28"/>
          <w:lang w:eastAsia="ru-RU"/>
        </w:rPr>
        <w:t>ч</w:t>
      </w:r>
      <w:r w:rsidRPr="00FA6DAF">
        <w:rPr>
          <w:rFonts w:ascii="Times New Roman" w:hAnsi="Times New Roman"/>
          <w:sz w:val="28"/>
          <w:szCs w:val="28"/>
          <w:lang w:eastAsia="ru-RU"/>
        </w:rPr>
        <w:t>ных касс), которые формируют свои средства за счет поступлений, прямо з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висящих от доходов населения, при этом 50% взноса делает сам застрахова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ный, а остальные 50% ложатся бременем на работодателя. Величина подо</w:t>
      </w:r>
      <w:r w:rsidRPr="00FA6DAF">
        <w:rPr>
          <w:rFonts w:ascii="Times New Roman" w:hAnsi="Times New Roman"/>
          <w:sz w:val="28"/>
          <w:szCs w:val="28"/>
          <w:lang w:eastAsia="ru-RU"/>
        </w:rPr>
        <w:t>б</w:t>
      </w:r>
      <w:r w:rsidRPr="00FA6DAF">
        <w:rPr>
          <w:rFonts w:ascii="Times New Roman" w:hAnsi="Times New Roman"/>
          <w:sz w:val="28"/>
          <w:szCs w:val="28"/>
          <w:lang w:eastAsia="ru-RU"/>
        </w:rPr>
        <w:t>ного взноса в настоящее время составляет немногим более 14% заработной платы независимо от возраста владельца страхового полиса.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 xml:space="preserve">С 1 января </w:t>
      </w:r>
      <w:smartTag w:uri="urn:schemas-microsoft-com:office:smarttags" w:element="metricconverter">
        <w:smartTagPr>
          <w:attr w:name="ProductID" w:val="2004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2004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в Германии введена плата за посещение медучр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ждений. Визит к врачу обходится пациенту в 10 евро в квартал. Дополн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тельно к этому взимается 5 евро за каждый выписанный врачом рецепт. Результ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ты подобного нововведения оцениваются по-разному. За первые десять м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сяцев </w:t>
      </w:r>
      <w:smartTag w:uri="urn:schemas-microsoft-com:office:smarttags" w:element="metricconverter">
        <w:smartTagPr>
          <w:attr w:name="ProductID" w:val="2004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2004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больничными кассами было сэкономлено более 4 млрд евро.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Однако полноценный эффект не был получен. Заплатив 10 евро в ква</w:t>
      </w:r>
      <w:r w:rsidRPr="00FA6DAF">
        <w:rPr>
          <w:rFonts w:ascii="Times New Roman" w:hAnsi="Times New Roman"/>
          <w:sz w:val="28"/>
          <w:szCs w:val="28"/>
          <w:lang w:eastAsia="ru-RU"/>
        </w:rPr>
        <w:t>р</w:t>
      </w:r>
      <w:r w:rsidRPr="00FA6DAF">
        <w:rPr>
          <w:rFonts w:ascii="Times New Roman" w:hAnsi="Times New Roman"/>
          <w:sz w:val="28"/>
          <w:szCs w:val="28"/>
          <w:lang w:eastAsia="ru-RU"/>
        </w:rPr>
        <w:t>тал, пациент может посещать врача в течение этого квартала несметное число раз и тем самым продолжать увеличивать расходы больничных касс. Улучшения можно достичь, только если обязать пациентов платить прямо пр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порционально их п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 xml:space="preserve">осещению медицинских учреждений </w:t>
      </w:r>
      <w:r w:rsidR="00E0622F" w:rsidRPr="00FA6DAF">
        <w:rPr>
          <w:rFonts w:ascii="Times New Roman" w:hAnsi="Times New Roman"/>
          <w:sz w:val="28"/>
          <w:szCs w:val="28"/>
          <w:lang w:eastAsia="ru-RU"/>
        </w:rPr>
        <w:t>[3]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Соединенные Штаты Америки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пример модели частной медицины с сильными рыночными механизмами, сочетающейся с многоканальностью финансирования здравоохранения (ОМС, ДМС, благотворительность, гос</w:t>
      </w:r>
      <w:r w:rsidRPr="00FA6DAF">
        <w:rPr>
          <w:rFonts w:ascii="Times New Roman" w:hAnsi="Times New Roman"/>
          <w:sz w:val="28"/>
          <w:szCs w:val="28"/>
          <w:lang w:eastAsia="ru-RU"/>
        </w:rPr>
        <w:t>у</w:t>
      </w:r>
      <w:r w:rsidRPr="00FA6DAF">
        <w:rPr>
          <w:rFonts w:ascii="Times New Roman" w:hAnsi="Times New Roman"/>
          <w:sz w:val="28"/>
          <w:szCs w:val="28"/>
          <w:lang w:eastAsia="ru-RU"/>
        </w:rPr>
        <w:t>дарственная поддержка). В Соединенных Штатах Америки нет единой и че</w:t>
      </w:r>
      <w:r w:rsidRPr="00FA6DAF">
        <w:rPr>
          <w:rFonts w:ascii="Times New Roman" w:hAnsi="Times New Roman"/>
          <w:sz w:val="28"/>
          <w:szCs w:val="28"/>
          <w:lang w:eastAsia="ru-RU"/>
        </w:rPr>
        <w:t>т</w:t>
      </w:r>
      <w:r w:rsidRPr="00FA6DAF">
        <w:rPr>
          <w:rFonts w:ascii="Times New Roman" w:hAnsi="Times New Roman"/>
          <w:sz w:val="28"/>
          <w:szCs w:val="28"/>
          <w:lang w:eastAsia="ru-RU"/>
        </w:rPr>
        <w:t>кой системы организации здравоохранения. Более того, каждый штат имеет свою, порой сильно отличающуюся систему. Так, например, в штате Теннеси почти все имеют медицинскую страховку, а в некоторых штатах основную роль играет благотворительность. Американский аналог системы Бисмарка – это система Medicare, охватывающая медицинской помощью лиц старше 65 лет. Medicare предоставляет бесплатную медицинскую помощь лицам старше 65 лет в том случае, если они сами или их супруг (супруга) проработали на предприятиях, участвующих в программе Medicare, не менее 10 лет, или в более молодом возрасте, если претендент страдает хроническим заболеван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ем. Однако часть расходов пациенты, охваченные системой Medicare, опл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чивают самостоятельно. Размер этой оплаты можно уменьшить, приобретя дополнительно Medigap-полис или воспользовавшись программой Medicare. Medicare финансируется за счет шта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та (преимущественно), частично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за счет федерального бюджета.</w:t>
      </w:r>
    </w:p>
    <w:p w:rsidR="00FA6DA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Те, кто не достиг возраста 65 лет, пользуются добровольным частным страхованием. Преимущественно это студенты, лица, меняющие место раб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ты, и те, чьи работодатели не предоставляют медицинскую страховку. Нек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торые наиболее крупные предприятия содержат собственные медицинские центры, которые оказывают медицинские услуги работникам. Богатые, как правило, пользуются услугами частной медицины.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Однако в США есть еще одна систе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ма оказания медицинской помощи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благотворительные фонды, которые имеют достаточно мощную финанс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вую поддержку в обществе. Церкви также содержат сеть бесплатных бол</w:t>
      </w:r>
      <w:r w:rsidRPr="00FA6DAF">
        <w:rPr>
          <w:rFonts w:ascii="Times New Roman" w:hAnsi="Times New Roman"/>
          <w:sz w:val="28"/>
          <w:szCs w:val="28"/>
          <w:lang w:eastAsia="ru-RU"/>
        </w:rPr>
        <w:t>ь</w:t>
      </w:r>
      <w:r w:rsidRPr="00FA6DAF">
        <w:rPr>
          <w:rFonts w:ascii="Times New Roman" w:hAnsi="Times New Roman"/>
          <w:sz w:val="28"/>
          <w:szCs w:val="28"/>
          <w:lang w:eastAsia="ru-RU"/>
        </w:rPr>
        <w:t>ниц.</w:t>
      </w:r>
    </w:p>
    <w:p w:rsidR="00FA6DA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Основное пре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имущество здравоохранения США –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DAF">
        <w:rPr>
          <w:rFonts w:ascii="Times New Roman" w:hAnsi="Times New Roman"/>
          <w:sz w:val="28"/>
          <w:szCs w:val="28"/>
          <w:lang w:eastAsia="ru-RU"/>
        </w:rPr>
        <w:t>это не только сист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ма высокотехнологичных клиник с квалифицированным медицинским персоналом, но и наличие специализированных систем здравоохранения, поддерживающих определен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ные категории лиц: пожилых, </w:t>
      </w:r>
      <w:r w:rsidRPr="00FA6DAF">
        <w:rPr>
          <w:rFonts w:ascii="Times New Roman" w:hAnsi="Times New Roman"/>
          <w:sz w:val="28"/>
          <w:szCs w:val="28"/>
          <w:lang w:eastAsia="ru-RU"/>
        </w:rPr>
        <w:t>малоимущих. Пре</w:t>
      </w:r>
      <w:r w:rsidRPr="00FA6DAF">
        <w:rPr>
          <w:rFonts w:ascii="Times New Roman" w:hAnsi="Times New Roman"/>
          <w:sz w:val="28"/>
          <w:szCs w:val="28"/>
          <w:lang w:eastAsia="ru-RU"/>
        </w:rPr>
        <w:t>д</w:t>
      </w:r>
      <w:r w:rsidRPr="00FA6DAF">
        <w:rPr>
          <w:rFonts w:ascii="Times New Roman" w:hAnsi="Times New Roman"/>
          <w:sz w:val="28"/>
          <w:szCs w:val="28"/>
          <w:lang w:eastAsia="ru-RU"/>
        </w:rPr>
        <w:t>полагается, что все остальные могут оплатить услуги здравоохранения (в с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стеме частного страхования или прямой оплаты медицинских услуг) или воспользоваться благотворительностью. Важно также, что законодательные акты США не декларируют того, чего не могут дать: равнодоступной и полн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стью бесплатной медицины высокого качества для всех. В США, в отличие от стран Европы, традиционно сильна роль профессиональных ассоциаций (например, Американской медицинской ассоциации), а не Министерства здравоохранения. В США очень гибкая система выбора лечащего врача и л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чебного учреждения. Работодатели имеют дело с брокерами страховых ко</w:t>
      </w:r>
      <w:r w:rsidRPr="00FA6DAF">
        <w:rPr>
          <w:rFonts w:ascii="Times New Roman" w:hAnsi="Times New Roman"/>
          <w:sz w:val="28"/>
          <w:szCs w:val="28"/>
          <w:lang w:eastAsia="ru-RU"/>
        </w:rPr>
        <w:t>м</w:t>
      </w:r>
      <w:r w:rsidRPr="00FA6DAF">
        <w:rPr>
          <w:rFonts w:ascii="Times New Roman" w:hAnsi="Times New Roman"/>
          <w:sz w:val="28"/>
          <w:szCs w:val="28"/>
          <w:lang w:eastAsia="ru-RU"/>
        </w:rPr>
        <w:t>паний, чтобы получить наиболее выгодные условия сотрудничества как с п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циентами, так и поставщиками медицинских услуг. Страховые компании предлагают несколько вариантов дого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воров. Наиболее дорогой из них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Fee For Service (FFS) предполагает, что застрахованный может обратиться в л</w:t>
      </w:r>
      <w:r w:rsidRPr="00FA6DAF">
        <w:rPr>
          <w:rFonts w:ascii="Times New Roman" w:hAnsi="Times New Roman"/>
          <w:sz w:val="28"/>
          <w:szCs w:val="28"/>
          <w:lang w:eastAsia="ru-RU"/>
        </w:rPr>
        <w:t>ю</w:t>
      </w:r>
      <w:r w:rsidRPr="00FA6DAF">
        <w:rPr>
          <w:rFonts w:ascii="Times New Roman" w:hAnsi="Times New Roman"/>
          <w:sz w:val="28"/>
          <w:szCs w:val="28"/>
          <w:lang w:eastAsia="ru-RU"/>
        </w:rPr>
        <w:t>бое лечебное учреждение. Менее дорогим является POS – «место обслужив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ния». В этом случае застрахованный выбирает врача общей практики, кот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рый обслуживает его и рекомендует, где именно при необходимости можно получить специализированные услуги.</w:t>
      </w:r>
    </w:p>
    <w:p w:rsidR="00FA6DA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Меньшая часть жителей США приобретает страховки самостоятельно. Это индивидуальные предприниматели, работники небольших фирм, лица, работающие по совместительству или неполный рабочий день. Такая стр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ховка стоит дороже, чем групповая, скидок на нее не предусмотрено.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Сегодня не только все больше американцев просто оплачивают тек</w:t>
      </w:r>
      <w:r w:rsidRPr="00FA6DAF">
        <w:rPr>
          <w:rFonts w:ascii="Times New Roman" w:hAnsi="Times New Roman"/>
          <w:sz w:val="28"/>
          <w:szCs w:val="28"/>
          <w:lang w:eastAsia="ru-RU"/>
        </w:rPr>
        <w:t>у</w:t>
      </w:r>
      <w:r w:rsidRPr="00FA6DAF">
        <w:rPr>
          <w:rFonts w:ascii="Times New Roman" w:hAnsi="Times New Roman"/>
          <w:sz w:val="28"/>
          <w:szCs w:val="28"/>
          <w:lang w:eastAsia="ru-RU"/>
        </w:rPr>
        <w:t>щие медицинские расходы из собственного кармана, но и все больше врачей, особенно в «глубинке», где люди беднее, стали предлагать свои услуги напрямую, без посредничества страховщиков. Так выходит дешевле и удо</w:t>
      </w:r>
      <w:r w:rsidRPr="00FA6DAF">
        <w:rPr>
          <w:rFonts w:ascii="Times New Roman" w:hAnsi="Times New Roman"/>
          <w:sz w:val="28"/>
          <w:szCs w:val="28"/>
          <w:lang w:eastAsia="ru-RU"/>
        </w:rPr>
        <w:t>б</w:t>
      </w:r>
      <w:r w:rsidRPr="00FA6DAF">
        <w:rPr>
          <w:rFonts w:ascii="Times New Roman" w:hAnsi="Times New Roman"/>
          <w:sz w:val="28"/>
          <w:szCs w:val="28"/>
          <w:lang w:eastAsia="ru-RU"/>
        </w:rPr>
        <w:t>нее врачу и пациенту. Например, за 1000–1500 долларов в год врач готов в любое время суток семь дней в неделю оказывать помощь больному, даже на дому (оплата производится в рассрочку по договору, примерно по 100 долл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ров в месяц). Если потребуется более сложное лечение или госпитализация, расх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ды будут покрываться уже медицинской страховкой.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Другой вариант – работодатель вместо приобретения дешевой и неэ</w:t>
      </w:r>
      <w:r w:rsidRPr="00FA6DAF">
        <w:rPr>
          <w:rFonts w:ascii="Times New Roman" w:hAnsi="Times New Roman"/>
          <w:sz w:val="28"/>
          <w:szCs w:val="28"/>
          <w:lang w:eastAsia="ru-RU"/>
        </w:rPr>
        <w:t>ф</w:t>
      </w:r>
      <w:r w:rsidRPr="00FA6DAF">
        <w:rPr>
          <w:rFonts w:ascii="Times New Roman" w:hAnsi="Times New Roman"/>
          <w:sz w:val="28"/>
          <w:szCs w:val="28"/>
          <w:lang w:eastAsia="ru-RU"/>
        </w:rPr>
        <w:t>фективной страховки помещает сэкономленные средства на специальный и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дивидуальный накопительный счет, которым работник может пользоваться по собственному усмотрению, но только для оплаты медицинских услуг. Для малого бизнеса эти выплаты освобождены от налогов. Популярность этого варианта растет.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 xml:space="preserve">В России общественное здравоохранение прошло длительный путь развития. В </w:t>
      </w:r>
      <w:smartTag w:uri="urn:schemas-microsoft-com:office:smarttags" w:element="metricconverter">
        <w:smartTagPr>
          <w:attr w:name="ProductID" w:val="1551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1551</w:t>
        </w:r>
        <w:r w:rsidR="00F55198" w:rsidRPr="00FA6DAF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FA6DAF">
          <w:rPr>
            <w:rFonts w:ascii="Times New Roman" w:hAnsi="Times New Roman"/>
            <w:sz w:val="28"/>
            <w:szCs w:val="28"/>
            <w:lang w:eastAsia="ru-RU"/>
          </w:rPr>
          <w:t>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церковь совместно с членами двора провозгласила необходимость доступного леч</w:t>
      </w:r>
      <w:r w:rsidR="00F55198" w:rsidRPr="00FA6DAF">
        <w:rPr>
          <w:rFonts w:ascii="Times New Roman" w:hAnsi="Times New Roman"/>
          <w:sz w:val="28"/>
          <w:szCs w:val="28"/>
          <w:lang w:eastAsia="ru-RU"/>
        </w:rPr>
        <w:t xml:space="preserve">ения для больных и престарелых. 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1869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1869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с с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з</w:t>
      </w:r>
      <w:r w:rsidR="00C23D19" w:rsidRPr="00FA6DAF">
        <w:rPr>
          <w:rFonts w:ascii="Times New Roman" w:hAnsi="Times New Roman"/>
          <w:sz w:val="28"/>
          <w:szCs w:val="28"/>
          <w:lang w:eastAsia="ru-RU"/>
        </w:rPr>
        <w:t xml:space="preserve">данием земств 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появляются земские службы здравоохранения. В </w:t>
      </w:r>
      <w:smartTag w:uri="urn:schemas-microsoft-com:office:smarttags" w:element="metricconverter">
        <w:smartTagPr>
          <w:attr w:name="ProductID" w:val="1912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1912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в России начала работу система социального страхования, основанная на немецкой системе Бисмарка и охватывающая около 20% работников разли</w:t>
      </w:r>
      <w:r w:rsidRPr="00FA6DAF">
        <w:rPr>
          <w:rFonts w:ascii="Times New Roman" w:hAnsi="Times New Roman"/>
          <w:sz w:val="28"/>
          <w:szCs w:val="28"/>
          <w:lang w:eastAsia="ru-RU"/>
        </w:rPr>
        <w:t>ч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ных профессий. 11 июля </w:t>
      </w:r>
      <w:smartTag w:uri="urn:schemas-microsoft-com:office:smarttags" w:element="metricconverter">
        <w:smartTagPr>
          <w:attr w:name="ProductID" w:val="1918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1918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был утвержден Народный комиссариат здр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воохранения РСФСР, а 20 июля </w:t>
      </w:r>
      <w:smartTag w:uri="urn:schemas-microsoft-com:office:smarttags" w:element="metricconverter">
        <w:smartTagPr>
          <w:attr w:name="ProductID" w:val="1936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1936 г</w:t>
        </w:r>
      </w:smartTag>
      <w:r w:rsidR="00346E33" w:rsidRPr="00FA6DAF">
        <w:rPr>
          <w:rFonts w:ascii="Times New Roman" w:hAnsi="Times New Roman"/>
          <w:sz w:val="28"/>
          <w:szCs w:val="28"/>
          <w:lang w:eastAsia="ru-RU"/>
        </w:rPr>
        <w:t>.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Народный комиссариат здравоохр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нения СССР.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1937 г"/>
        </w:smartTagPr>
        <w:r w:rsidRPr="00FA6DAF">
          <w:rPr>
            <w:rFonts w:ascii="Times New Roman" w:hAnsi="Times New Roman"/>
            <w:sz w:val="28"/>
            <w:szCs w:val="28"/>
            <w:lang w:eastAsia="ru-RU"/>
          </w:rPr>
          <w:t>1937 г</w:t>
        </w:r>
      </w:smartTag>
      <w:r w:rsidRPr="00FA6DAF">
        <w:rPr>
          <w:rFonts w:ascii="Times New Roman" w:hAnsi="Times New Roman"/>
          <w:sz w:val="28"/>
          <w:szCs w:val="28"/>
          <w:lang w:eastAsia="ru-RU"/>
        </w:rPr>
        <w:t>. финансовые средства, которые до этого шли непосредственно в бюджет Наркомата здравоохранения, стали поступать в общий бюджет, а оттуда распределялись между всеми министерствами. С течением времени финансирование из бюджета привело к тому, что в СССР здравоохранение стало получать финансирование по «остаточному принципу». Панацеей сч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талось увеличение количества врачей, медсестер и больничных коек. В усл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виях постоянно снижаемого финансирования происходило постоянное сн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жение качества медицинского образования и медицинской помощи. Наличие сети элитарных клиник для одних и обычных больниц для всех остальных разрушило декларируемый принцип равноправия в предоставлении мед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цинской помощи.</w:t>
      </w:r>
    </w:p>
    <w:p w:rsidR="00FA6DA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России на долю стационарной помощи приходится примерно 65% объема общих расходов, выделенных на здравоохранение, против 35–50% в западных странах. Это означает, что при общем недофинансировании здр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воохранения поликлиники финансируются методом остатка. Доля врачей, оказывающих первичную медицинскую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 xml:space="preserve"> помощь, в России составляет 20-</w:t>
      </w:r>
      <w:r w:rsidRPr="00FA6DAF">
        <w:rPr>
          <w:rFonts w:ascii="Times New Roman" w:hAnsi="Times New Roman"/>
          <w:sz w:val="28"/>
          <w:szCs w:val="28"/>
          <w:lang w:eastAsia="ru-RU"/>
        </w:rPr>
        <w:t>25% общего числа врачей, в то время как в странах с передовыми системами – б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лее 5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0%, а в Канаде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60%. Уровень госпитализации составляет приме</w:t>
      </w:r>
      <w:r w:rsidRPr="00FA6DAF">
        <w:rPr>
          <w:rFonts w:ascii="Times New Roman" w:hAnsi="Times New Roman"/>
          <w:sz w:val="28"/>
          <w:szCs w:val="28"/>
          <w:lang w:eastAsia="ru-RU"/>
        </w:rPr>
        <w:t>р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но 21 на 100 жителей против 12-</w:t>
      </w:r>
      <w:r w:rsidRPr="00FA6DAF">
        <w:rPr>
          <w:rFonts w:ascii="Times New Roman" w:hAnsi="Times New Roman"/>
          <w:sz w:val="28"/>
          <w:szCs w:val="28"/>
          <w:lang w:eastAsia="ru-RU"/>
        </w:rPr>
        <w:t>17 в западных странах. Средняя продолжител</w:t>
      </w:r>
      <w:r w:rsidRPr="00FA6DAF">
        <w:rPr>
          <w:rFonts w:ascii="Times New Roman" w:hAnsi="Times New Roman"/>
          <w:sz w:val="28"/>
          <w:szCs w:val="28"/>
          <w:lang w:eastAsia="ru-RU"/>
        </w:rPr>
        <w:t>ь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ность лечения – 17 дней против 8-</w:t>
      </w:r>
      <w:r w:rsidRPr="00FA6DAF">
        <w:rPr>
          <w:rFonts w:ascii="Times New Roman" w:hAnsi="Times New Roman"/>
          <w:sz w:val="28"/>
          <w:szCs w:val="28"/>
          <w:lang w:eastAsia="ru-RU"/>
        </w:rPr>
        <w:t>13 дней в западных странах. Частота направл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ний пациентов участковыми врачами к специалистам составляет как минимум 30% от числа первичных посещений, в то время как в запад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ных странах – 4-</w:t>
      </w:r>
      <w:r w:rsidRPr="00FA6DAF">
        <w:rPr>
          <w:rFonts w:ascii="Times New Roman" w:hAnsi="Times New Roman"/>
          <w:sz w:val="28"/>
          <w:szCs w:val="28"/>
          <w:lang w:eastAsia="ru-RU"/>
        </w:rPr>
        <w:t>10%.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Парадокс российской действительности состоит в том, что декларация о праве на бесплатную медицинскую помощь сочетается с крайне низким уровнем социальной защиты. Нехватка средств заставляет учреждения здр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воохранения переводить оказание медицинской помощи на платную основу.</w:t>
      </w:r>
    </w:p>
    <w:p w:rsidR="00FA6DA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отличие от развитых стран, в российском здравоохранении основной формой официального привлечения средств населения являются не доплаты по основному массиву услуг, а полное покрытие затрат пациентом по нек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торым видам услуг, которые являются «дополнительными», а стало быть, полностью платными.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Возникают серьезные основания сомневаться в реалистичности пол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жения о всеобщем бесплатном медицинском обслуживании. Правильнее, наверно, сосредоточиться на первоочередном удовлетворении потребностей наиболе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е нуждающихся категорий больных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622F" w:rsidRPr="00FA6DAF">
        <w:rPr>
          <w:rFonts w:ascii="Times New Roman" w:hAnsi="Times New Roman"/>
          <w:sz w:val="28"/>
          <w:szCs w:val="28"/>
          <w:lang w:eastAsia="ru-RU"/>
        </w:rPr>
        <w:t>[11]</w:t>
      </w:r>
      <w:r w:rsidR="00346E33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Опыт реформирования здравоохранения в России имеет принципиал</w:t>
      </w:r>
      <w:r w:rsidRPr="00FA6DAF">
        <w:rPr>
          <w:rFonts w:ascii="Times New Roman" w:hAnsi="Times New Roman"/>
          <w:sz w:val="28"/>
          <w:szCs w:val="28"/>
          <w:lang w:eastAsia="ru-RU"/>
        </w:rPr>
        <w:t>ь</w:t>
      </w:r>
      <w:r w:rsidRPr="00FA6DAF">
        <w:rPr>
          <w:rFonts w:ascii="Times New Roman" w:hAnsi="Times New Roman"/>
          <w:sz w:val="28"/>
          <w:szCs w:val="28"/>
          <w:lang w:eastAsia="ru-RU"/>
        </w:rPr>
        <w:t>ное значение для Беларуси потому, что наши системы здравоохранения имеют общие исторические корни.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80-е годы во многих странах мира пришли к осознанию необходим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сти существенных реформ здравоохранения. В странах социалистического лагеря такими предпосылками являлись экстенсивный путь развития здрав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охранения, остаточный принцип его финансирования, отсутствие мотивации у медицинских работников в оказании качественной медицинской помощи и у населения в здоровом образе жизни. В странах с развитой рыночной экон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микой основной предпосылкой являлось удорожание расходов на медици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скую помощь. В развивающихся странах Азии, Африки, Латинской Америки пришли к осознанию роли здравоохранения в развитии государства и нео</w:t>
      </w:r>
      <w:r w:rsidRPr="00FA6DAF">
        <w:rPr>
          <w:rFonts w:ascii="Times New Roman" w:hAnsi="Times New Roman"/>
          <w:sz w:val="28"/>
          <w:szCs w:val="28"/>
          <w:lang w:eastAsia="ru-RU"/>
        </w:rPr>
        <w:t>б</w:t>
      </w:r>
      <w:r w:rsidRPr="00FA6DAF">
        <w:rPr>
          <w:rFonts w:ascii="Times New Roman" w:hAnsi="Times New Roman"/>
          <w:sz w:val="28"/>
          <w:szCs w:val="28"/>
          <w:lang w:eastAsia="ru-RU"/>
        </w:rPr>
        <w:t>ходимости увеличения средств, выделяемых на финансирование здравоохр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нения, до 5% ВВП в соответствии с рекомендациями ВОЗ.</w:t>
      </w:r>
    </w:p>
    <w:p w:rsidR="007A29DF" w:rsidRPr="00FA6DAF" w:rsidRDefault="007A29D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Особенностью реформ, проводимых в последние годы в здравоохран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нии, является существенное сближение систем управления здравоохранением в различных государствах: страны с рыночной экономикой стали активно внедрять механизмы государственного регулирования в управлении здрав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охранением, а в большинстве стран СНГ активно развивается обязательное и добровольное медицинское страхование, платные медицинские услуги.</w:t>
      </w:r>
    </w:p>
    <w:p w:rsidR="007A29DF" w:rsidRPr="00FA6DAF" w:rsidRDefault="002A0225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="007A29DF" w:rsidRPr="00FA6DAF">
        <w:rPr>
          <w:rFonts w:ascii="Times New Roman" w:hAnsi="Times New Roman"/>
          <w:sz w:val="28"/>
          <w:szCs w:val="28"/>
          <w:lang w:eastAsia="ru-RU"/>
        </w:rPr>
        <w:t>ледует отметить, что любая из рассмотренных выше систем здрав</w:t>
      </w:r>
      <w:r w:rsidR="007A29DF"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="007A29DF" w:rsidRPr="00FA6DAF">
        <w:rPr>
          <w:rFonts w:ascii="Times New Roman" w:hAnsi="Times New Roman"/>
          <w:sz w:val="28"/>
          <w:szCs w:val="28"/>
          <w:lang w:eastAsia="ru-RU"/>
        </w:rPr>
        <w:t>охранения (государственная, страховая, частная или их сочетание) имеет свои достоинства и недостатки. Эффективность системы здравоохранения и оказания медицинской помощи населению в значительной степени зависит не только от типа системы здравоохранения, но и от ясно прописанных и тщательно продуманных механизмов реализации принципов охраны здор</w:t>
      </w:r>
      <w:r w:rsidR="007A29DF"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="007A29DF" w:rsidRPr="00FA6DAF">
        <w:rPr>
          <w:rFonts w:ascii="Times New Roman" w:hAnsi="Times New Roman"/>
          <w:sz w:val="28"/>
          <w:szCs w:val="28"/>
          <w:lang w:eastAsia="ru-RU"/>
        </w:rPr>
        <w:t>вья граждан, уровня финансирования здравоохранения и благосостояния нации. В любом случае реформы здравоохранения могут быть реализованы только в том случае, если их направленность будет совпадать с системой и</w:t>
      </w:r>
      <w:r w:rsidR="007A29DF"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="007A29DF" w:rsidRPr="00FA6DAF">
        <w:rPr>
          <w:rFonts w:ascii="Times New Roman" w:hAnsi="Times New Roman"/>
          <w:sz w:val="28"/>
          <w:szCs w:val="28"/>
          <w:lang w:eastAsia="ru-RU"/>
        </w:rPr>
        <w:t>тересов всех участников: государства, медицинских работников и насел</w:t>
      </w:r>
      <w:r w:rsidR="007A29DF"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="00E0622F" w:rsidRPr="00FA6DAF">
        <w:rPr>
          <w:rFonts w:ascii="Times New Roman" w:hAnsi="Times New Roman"/>
          <w:sz w:val="28"/>
          <w:szCs w:val="28"/>
          <w:lang w:eastAsia="ru-RU"/>
        </w:rPr>
        <w:t>[10]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FA6DAF" w:rsidRPr="00FA6DAF" w:rsidRDefault="00FA6DAF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22E3" w:rsidRPr="00FA6DAF" w:rsidRDefault="000C1520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FA6DAF">
        <w:rPr>
          <w:rFonts w:ascii="Times New Roman" w:hAnsi="Times New Roman"/>
          <w:sz w:val="28"/>
          <w:szCs w:val="32"/>
          <w:lang w:eastAsia="ru-RU"/>
        </w:rPr>
        <w:t xml:space="preserve">2.2 </w:t>
      </w:r>
      <w:r w:rsidR="008B22E3" w:rsidRPr="00FA6DAF">
        <w:rPr>
          <w:rFonts w:ascii="Times New Roman" w:hAnsi="Times New Roman"/>
          <w:sz w:val="28"/>
          <w:szCs w:val="32"/>
          <w:lang w:eastAsia="ru-RU"/>
        </w:rPr>
        <w:t>С</w:t>
      </w:r>
      <w:r w:rsidRPr="00FA6DAF">
        <w:rPr>
          <w:rFonts w:ascii="Times New Roman" w:hAnsi="Times New Roman"/>
          <w:sz w:val="28"/>
          <w:szCs w:val="32"/>
          <w:lang w:eastAsia="ru-RU"/>
        </w:rPr>
        <w:t>остояние нормативно-правовой базы РБ</w:t>
      </w:r>
    </w:p>
    <w:p w:rsidR="000C1520" w:rsidRPr="00FA6DAF" w:rsidRDefault="000C1520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63063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системе управления здравоохранением важную роль играет норм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тивно-правовая информация, обеспечивающая функции нормативно-правового управления здравоохранением, контроля качества как медици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ских процедур (лечения, диагностики, профилактики, реабилитации), так и управленческих решений. 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Нормативно-правовая информация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это особый вид информации, специфика которой заключается в том, что, независимо от своего содержания, она всегда обладает определенной социальной значим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стью и в той или иной степени обязательна для исполнения, поскольку «н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знание закона не освобождает от ответственности». Отражая объективные закон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мерности научно-технического прогресса и развития общества, нормы права и стандарты технологий рассчитаны на то, чтобы в определенных условиях человек следовал именно тем моделям, которые предписаны этими нормами.</w:t>
      </w:r>
    </w:p>
    <w:p w:rsidR="00F63063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соответствии с буквой закона правовые акты, затрагивающие права, свободы и обязанности человека и гражданина, не могут применяться, если они не опубликованы для всеобщего сведения. Не опубликование нормати</w:t>
      </w:r>
      <w:r w:rsidRPr="00FA6DAF">
        <w:rPr>
          <w:rFonts w:ascii="Times New Roman" w:hAnsi="Times New Roman"/>
          <w:sz w:val="28"/>
          <w:szCs w:val="28"/>
          <w:lang w:eastAsia="ru-RU"/>
        </w:rPr>
        <w:t>в</w:t>
      </w:r>
      <w:r w:rsidRPr="00FA6DAF">
        <w:rPr>
          <w:rFonts w:ascii="Times New Roman" w:hAnsi="Times New Roman"/>
          <w:sz w:val="28"/>
          <w:szCs w:val="28"/>
          <w:lang w:eastAsia="ru-RU"/>
        </w:rPr>
        <w:t>ного акта есть условие его необязательности, недействительности. В теории права необязательные, недействительные акты признаются ничтожными, что означает правомерность их неисполнения. Государство, публикуя нормати</w:t>
      </w:r>
      <w:r w:rsidRPr="00FA6DAF">
        <w:rPr>
          <w:rFonts w:ascii="Times New Roman" w:hAnsi="Times New Roman"/>
          <w:sz w:val="28"/>
          <w:szCs w:val="28"/>
          <w:lang w:eastAsia="ru-RU"/>
        </w:rPr>
        <w:t>в</w:t>
      </w:r>
      <w:r w:rsidRPr="00FA6DAF">
        <w:rPr>
          <w:rFonts w:ascii="Times New Roman" w:hAnsi="Times New Roman"/>
          <w:sz w:val="28"/>
          <w:szCs w:val="28"/>
          <w:lang w:eastAsia="ru-RU"/>
        </w:rPr>
        <w:t>но-правовые акты, не только предоставляет органам государственной власти, должностным лицам, гражданам возможность ознакомиться с ними, но и предполагает, что они используют эту возможность.</w:t>
      </w:r>
    </w:p>
    <w:p w:rsidR="00F63063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силу своей специфики нормативно-правовая информация не имеет достаточно хорошо отлаженных каналов публикации и распространения. В действующем законодательстве Республики Беларусь еще существует немало противоречий и пробелов, связанных с изменениями социально-полити</w:t>
      </w:r>
      <w:r w:rsidR="007F3808" w:rsidRPr="00FA6DAF">
        <w:rPr>
          <w:rFonts w:ascii="Times New Roman" w:hAnsi="Times New Roman"/>
          <w:sz w:val="28"/>
          <w:szCs w:val="28"/>
          <w:lang w:eastAsia="ru-RU"/>
        </w:rPr>
        <w:t>-</w:t>
      </w:r>
      <w:r w:rsidRPr="00FA6DAF">
        <w:rPr>
          <w:rFonts w:ascii="Times New Roman" w:hAnsi="Times New Roman"/>
          <w:sz w:val="28"/>
          <w:szCs w:val="28"/>
          <w:lang w:eastAsia="ru-RU"/>
        </w:rPr>
        <w:t>ческих и экономических условий. Действующие нормативно-правовые акты быстро устаревают, а их изменение, дополнение и исключение утративших силу документов не всегда своевременно осуществляется. На местах (ос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бенно на периферии) многие нормативно-правовые документы отсутствуют, что существенно снижает управляемость системой здравоохранения и ее э</w:t>
      </w:r>
      <w:r w:rsidRPr="00FA6DAF">
        <w:rPr>
          <w:rFonts w:ascii="Times New Roman" w:hAnsi="Times New Roman"/>
          <w:sz w:val="28"/>
          <w:szCs w:val="28"/>
          <w:lang w:eastAsia="ru-RU"/>
        </w:rPr>
        <w:t>ф</w:t>
      </w:r>
      <w:r w:rsidRPr="00FA6DAF">
        <w:rPr>
          <w:rFonts w:ascii="Times New Roman" w:hAnsi="Times New Roman"/>
          <w:sz w:val="28"/>
          <w:szCs w:val="28"/>
          <w:lang w:eastAsia="ru-RU"/>
        </w:rPr>
        <w:t>фективность. Существующая в настоящее время нормативно-правовая база здравоохранения Беларуси создавалась десятилетиями, поэтому для нее х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рактерно наслоение нескольких исторических пластов, отражающих разли</w:t>
      </w:r>
      <w:r w:rsidRPr="00FA6DAF">
        <w:rPr>
          <w:rFonts w:ascii="Times New Roman" w:hAnsi="Times New Roman"/>
          <w:sz w:val="28"/>
          <w:szCs w:val="28"/>
          <w:lang w:eastAsia="ru-RU"/>
        </w:rPr>
        <w:t>ч</w:t>
      </w:r>
      <w:r w:rsidRPr="00FA6DAF">
        <w:rPr>
          <w:rFonts w:ascii="Times New Roman" w:hAnsi="Times New Roman"/>
          <w:sz w:val="28"/>
          <w:szCs w:val="28"/>
          <w:lang w:eastAsia="ru-RU"/>
        </w:rPr>
        <w:t>ные этапы развития и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 реформирования здравоохранения </w:t>
      </w:r>
      <w:r w:rsidR="00E0622F" w:rsidRPr="00FA6DAF">
        <w:rPr>
          <w:rFonts w:ascii="Times New Roman" w:hAnsi="Times New Roman"/>
          <w:sz w:val="28"/>
          <w:szCs w:val="28"/>
          <w:lang w:eastAsia="ru-RU"/>
        </w:rPr>
        <w:t>[2]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630C8D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Современная нормативно-правовая база здравоохранения Республики Беларусь включает более 1000 действующих нормативно-правовых докуме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тов различного правового статуса (Законы РБ, Декреты, Указы Президента РБ, Постановления Совета Министров РБ, постановления и приказы МЗ РБ, постановления и прика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зы других ведомств), включенных </w:t>
      </w:r>
      <w:r w:rsidRPr="00FA6DAF">
        <w:rPr>
          <w:rFonts w:ascii="Times New Roman" w:hAnsi="Times New Roman"/>
          <w:sz w:val="28"/>
          <w:szCs w:val="28"/>
          <w:lang w:eastAsia="ru-RU"/>
        </w:rPr>
        <w:t>в Национальный реестр нормативно-право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вых актов РБ и, соответственно, </w:t>
      </w:r>
      <w:r w:rsidRPr="00FA6DAF">
        <w:rPr>
          <w:rFonts w:ascii="Times New Roman" w:hAnsi="Times New Roman"/>
          <w:sz w:val="28"/>
          <w:szCs w:val="28"/>
          <w:lang w:eastAsia="ru-RU"/>
        </w:rPr>
        <w:t>электронную базу данных Национального центра правовой информации РБ. Эти нормативно-правовые акты в кач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естве приложений включают более 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тысячи инструкций, положений, 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методических документов и т.д., </w:t>
      </w:r>
      <w:r w:rsidRPr="00FA6DAF">
        <w:rPr>
          <w:rFonts w:ascii="Times New Roman" w:hAnsi="Times New Roman"/>
          <w:sz w:val="28"/>
          <w:szCs w:val="28"/>
          <w:lang w:eastAsia="ru-RU"/>
        </w:rPr>
        <w:t>регламентирующих все виды профессиональной деятельности отрасли.</w:t>
      </w:r>
    </w:p>
    <w:p w:rsidR="00FA6DAF" w:rsidRPr="00FA6DAF" w:rsidRDefault="007F3808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Республике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 Беларусь насчитывает</w:t>
      </w:r>
      <w:r w:rsidRPr="00FA6DAF">
        <w:rPr>
          <w:rFonts w:ascii="Times New Roman" w:hAnsi="Times New Roman"/>
          <w:sz w:val="28"/>
          <w:szCs w:val="28"/>
          <w:lang w:eastAsia="ru-RU"/>
        </w:rPr>
        <w:t>ся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 16 основополагающих законов в сфере здравоохранения, среди которых кроме закона РБ «О здравоохран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нии» от 18 июля </w:t>
      </w:r>
      <w:smartTag w:uri="urn:schemas-microsoft-com:office:smarttags" w:element="metricconverter">
        <w:smartTagPr>
          <w:attr w:name="ProductID" w:val="1993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1993 г</w:t>
        </w:r>
      </w:smartTag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. N 2435-XII (в ред. от 11 января </w:t>
      </w:r>
      <w:smartTag w:uri="urn:schemas-microsoft-com:office:smarttags" w:element="metricconverter">
        <w:smartTagPr>
          <w:attr w:name="ProductID" w:val="2002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90CA5" w:rsidRPr="00FA6DAF">
        <w:rPr>
          <w:rFonts w:ascii="Times New Roman" w:hAnsi="Times New Roman"/>
          <w:sz w:val="28"/>
          <w:szCs w:val="28"/>
          <w:lang w:val="en-US" w:eastAsia="ru-RU"/>
        </w:rPr>
        <w:t>N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 91-З) 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>след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>у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>ет выделить следующие законы РБ, регламентирующие различные аспекты профессиональной деятельности в сфере здравоохранения: «О сан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тарно-эпидемическом благополучии населения» от 23 ноября </w:t>
      </w:r>
      <w:smartTag w:uri="urn:schemas-microsoft-com:office:smarttags" w:element="metricconverter">
        <w:smartTagPr>
          <w:attr w:name="ProductID" w:val="1993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1993 г</w:t>
        </w:r>
      </w:smartTag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., N 2583-XII (в ред. от 23 мая </w:t>
      </w:r>
      <w:smartTag w:uri="urn:schemas-microsoft-com:office:smarttags" w:element="metricconverter">
        <w:smartTagPr>
          <w:attr w:name="ProductID" w:val="2000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2000 г</w:t>
        </w:r>
      </w:smartTag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. N 397-З); «О психиатрической помощи и гарантиях прав граждан при ее оказании» от 1 июля </w:t>
      </w:r>
      <w:smartTag w:uri="urn:schemas-microsoft-com:office:smarttags" w:element="metricconverter">
        <w:smartTagPr>
          <w:attr w:name="ProductID" w:val="1999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1999 г</w:t>
        </w:r>
      </w:smartTag>
      <w:r w:rsidR="00F63063" w:rsidRPr="00FA6DAF">
        <w:rPr>
          <w:rFonts w:ascii="Times New Roman" w:hAnsi="Times New Roman"/>
          <w:sz w:val="28"/>
          <w:szCs w:val="28"/>
          <w:lang w:eastAsia="ru-RU"/>
        </w:rPr>
        <w:t>., N 274-З; «О наркот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ческих средствах, психотропных веществах и их прекурсорах» от 22 мая </w:t>
      </w:r>
      <w:smartTag w:uri="urn:schemas-microsoft-com:office:smarttags" w:element="metricconverter">
        <w:smartTagPr>
          <w:attr w:name="ProductID" w:val="2002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 w:rsidR="00F63063" w:rsidRPr="00FA6DAF">
        <w:rPr>
          <w:rFonts w:ascii="Times New Roman" w:hAnsi="Times New Roman"/>
          <w:sz w:val="28"/>
          <w:szCs w:val="28"/>
          <w:lang w:eastAsia="ru-RU"/>
        </w:rPr>
        <w:t>., N 102-З; «О государственных минимальных социальных стандартах» от 11 н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smartTag w:uri="urn:schemas-microsoft-com:office:smarttags" w:element="metricconverter">
        <w:smartTagPr>
          <w:attr w:name="ProductID" w:val="1999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1999 г</w:t>
        </w:r>
      </w:smartTag>
      <w:r w:rsidR="00F63063" w:rsidRPr="00FA6DAF">
        <w:rPr>
          <w:rFonts w:ascii="Times New Roman" w:hAnsi="Times New Roman"/>
          <w:sz w:val="28"/>
          <w:szCs w:val="28"/>
          <w:lang w:eastAsia="ru-RU"/>
        </w:rPr>
        <w:t>., N 322-З; «О трансплантации органов и тканей человек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а» от 4 марта </w:t>
      </w:r>
      <w:smartTag w:uri="urn:schemas-microsoft-com:office:smarttags" w:element="metricconverter">
        <w:smartTagPr>
          <w:attr w:name="ProductID" w:val="1997 г"/>
        </w:smartTagPr>
        <w:r w:rsidR="00617A48" w:rsidRPr="00FA6DAF">
          <w:rPr>
            <w:rFonts w:ascii="Times New Roman" w:hAnsi="Times New Roman"/>
            <w:sz w:val="28"/>
            <w:szCs w:val="28"/>
            <w:lang w:eastAsia="ru-RU"/>
          </w:rPr>
          <w:t>1997 г</w:t>
        </w:r>
      </w:smartTag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. , N 28-З; 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«О донорстве крови и ее компонентов» от 31 января </w:t>
      </w:r>
      <w:smartTag w:uri="urn:schemas-microsoft-com:office:smarttags" w:element="metricconverter">
        <w:smartTagPr>
          <w:attr w:name="ProductID" w:val="1995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1995 г</w:t>
        </w:r>
      </w:smartTag>
      <w:r w:rsidR="00F63063" w:rsidRPr="00FA6DAF">
        <w:rPr>
          <w:rFonts w:ascii="Times New Roman" w:hAnsi="Times New Roman"/>
          <w:sz w:val="28"/>
          <w:szCs w:val="28"/>
          <w:lang w:eastAsia="ru-RU"/>
        </w:rPr>
        <w:t>. ,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 N 3559-XII; 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 xml:space="preserve">«О качестве и безопасности продовольственного сырья и пищевых продуктов для жизни и здоровья человека» от 29 июня </w:t>
      </w:r>
      <w:smartTag w:uri="urn:schemas-microsoft-com:office:smarttags" w:element="metricconverter">
        <w:smartTagPr>
          <w:attr w:name="ProductID" w:val="2003 г"/>
        </w:smartTagPr>
        <w:r w:rsidR="00F63063" w:rsidRPr="00FA6DAF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="00F63063" w:rsidRPr="00FA6DAF">
        <w:rPr>
          <w:rFonts w:ascii="Times New Roman" w:hAnsi="Times New Roman"/>
          <w:sz w:val="28"/>
          <w:szCs w:val="28"/>
          <w:lang w:eastAsia="ru-RU"/>
        </w:rPr>
        <w:t>., N 217-З; «О ратификации Базового соглашения между Правительством Респу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>б</w:t>
      </w:r>
      <w:r w:rsidR="00F63063" w:rsidRPr="00FA6DAF">
        <w:rPr>
          <w:rFonts w:ascii="Times New Roman" w:hAnsi="Times New Roman"/>
          <w:sz w:val="28"/>
          <w:szCs w:val="28"/>
          <w:lang w:eastAsia="ru-RU"/>
        </w:rPr>
        <w:t>лики Беларусь и Всемирной организацией здравоохранения об установлении технического консультативного сотрудничества» от 14.05.2001 г., N 18-З.</w:t>
      </w:r>
    </w:p>
    <w:p w:rsidR="00F63063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Кроме специального отраслевого законодательства отдельные мех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низмы охраны здоровья </w:t>
      </w:r>
      <w:r w:rsidRPr="00FA6DAF">
        <w:rPr>
          <w:rFonts w:ascii="Times New Roman" w:hAnsi="Times New Roman"/>
          <w:sz w:val="28"/>
          <w:szCs w:val="28"/>
          <w:lang w:eastAsia="ru-RU"/>
        </w:rPr>
        <w:t>граждан в РБ, как и в других странах, заложены в рамках гражданского, уголовного, адми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нистративного, хозяйственного и </w:t>
      </w:r>
      <w:r w:rsidRPr="00FA6DAF">
        <w:rPr>
          <w:rFonts w:ascii="Times New Roman" w:hAnsi="Times New Roman"/>
          <w:sz w:val="28"/>
          <w:szCs w:val="28"/>
          <w:lang w:eastAsia="ru-RU"/>
        </w:rPr>
        <w:t>налогового права.</w:t>
      </w:r>
    </w:p>
    <w:p w:rsidR="00FA6DAF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последние годы нормотворческая деятельность в сфере здравоохр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нения протекает достаточно активно 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(в среднем в год принимается 80-</w:t>
      </w:r>
      <w:r w:rsidRPr="00FA6DAF">
        <w:rPr>
          <w:rFonts w:ascii="Times New Roman" w:hAnsi="Times New Roman"/>
          <w:sz w:val="28"/>
          <w:szCs w:val="28"/>
          <w:lang w:eastAsia="ru-RU"/>
        </w:rPr>
        <w:t>120 НП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А). Однако ежегодно теряют силу 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20-40 документов, т.е. примерно 25-</w:t>
      </w:r>
      <w:r w:rsidRPr="00FA6DAF">
        <w:rPr>
          <w:rFonts w:ascii="Times New Roman" w:hAnsi="Times New Roman"/>
          <w:sz w:val="28"/>
          <w:szCs w:val="28"/>
          <w:lang w:eastAsia="ru-RU"/>
        </w:rPr>
        <w:t>30%, что свидетельствует о неустойчивом характере проводимых в здрав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охранении реформ.</w:t>
      </w:r>
    </w:p>
    <w:p w:rsidR="00FA6DAF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Тем не менее общий объем НПА, регламентирующих деятельность в сфере медицины и включенных в Национальный реестр правовых актов Б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ларуси, сегодня значительно меньше, чем в других странах, что связано не только с наличием существенных пробелов нормативно-правового поля, но и с тем, что в Национальный реестр Республики Беларусь не включается зн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чительная часть внутриведомственных НПА, регламентирующих професси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нальную деятельность в з</w:t>
      </w:r>
      <w:r w:rsidR="007F3808" w:rsidRPr="00FA6DAF">
        <w:rPr>
          <w:rFonts w:ascii="Times New Roman" w:hAnsi="Times New Roman"/>
          <w:sz w:val="28"/>
          <w:szCs w:val="28"/>
          <w:lang w:eastAsia="ru-RU"/>
        </w:rPr>
        <w:t xml:space="preserve">дравоохранении, но не прошедших </w:t>
      </w:r>
      <w:r w:rsidRPr="00FA6DAF">
        <w:rPr>
          <w:rFonts w:ascii="Times New Roman" w:hAnsi="Times New Roman"/>
          <w:sz w:val="28"/>
          <w:szCs w:val="28"/>
          <w:lang w:eastAsia="ru-RU"/>
        </w:rPr>
        <w:t>экспертизу в Минюсте РБ.</w:t>
      </w:r>
    </w:p>
    <w:p w:rsidR="00F63063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Становление и развитие правовой медицины</w:t>
      </w:r>
      <w:r w:rsidR="007F3808"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DAF">
        <w:rPr>
          <w:rFonts w:ascii="Times New Roman" w:hAnsi="Times New Roman"/>
          <w:sz w:val="28"/>
          <w:szCs w:val="28"/>
          <w:lang w:eastAsia="ru-RU"/>
        </w:rPr>
        <w:t>в республике подразум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вает необходимость усиления прежде всего прямой регулирующей роли з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конов в системе здравоохранения с заменой административно-правовых норм гражданско-правовыми. Другими словами, лечебная, диагностическая, пр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филактическая и реаб</w:t>
      </w:r>
      <w:r w:rsidR="007F3808" w:rsidRPr="00FA6DAF">
        <w:rPr>
          <w:rFonts w:ascii="Times New Roman" w:hAnsi="Times New Roman"/>
          <w:sz w:val="28"/>
          <w:szCs w:val="28"/>
          <w:lang w:eastAsia="ru-RU"/>
        </w:rPr>
        <w:t xml:space="preserve">илитационная медицинская помощь </w:t>
      </w:r>
      <w:r w:rsidRPr="00FA6DAF">
        <w:rPr>
          <w:rFonts w:ascii="Times New Roman" w:hAnsi="Times New Roman"/>
          <w:sz w:val="28"/>
          <w:szCs w:val="28"/>
          <w:lang w:eastAsia="ru-RU"/>
        </w:rPr>
        <w:t>дол</w:t>
      </w:r>
      <w:r w:rsidR="007F3808" w:rsidRPr="00FA6DAF">
        <w:rPr>
          <w:rFonts w:ascii="Times New Roman" w:hAnsi="Times New Roman"/>
          <w:sz w:val="28"/>
          <w:szCs w:val="28"/>
          <w:lang w:eastAsia="ru-RU"/>
        </w:rPr>
        <w:t xml:space="preserve">жна </w:t>
      </w:r>
      <w:r w:rsidRPr="00FA6DAF">
        <w:rPr>
          <w:rFonts w:ascii="Times New Roman" w:hAnsi="Times New Roman"/>
          <w:sz w:val="28"/>
          <w:szCs w:val="28"/>
          <w:lang w:eastAsia="ru-RU"/>
        </w:rPr>
        <w:t>регулир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ваться не только отраслевыми инструкциями, стандартами и нормами, но и законодательными документа</w:t>
      </w:r>
      <w:r w:rsidR="007F3808" w:rsidRPr="00FA6DAF">
        <w:rPr>
          <w:rFonts w:ascii="Times New Roman" w:hAnsi="Times New Roman"/>
          <w:sz w:val="28"/>
          <w:szCs w:val="28"/>
          <w:lang w:eastAsia="ru-RU"/>
        </w:rPr>
        <w:t xml:space="preserve">ми, обязательными </w:t>
      </w:r>
      <w:r w:rsidRPr="00FA6DAF">
        <w:rPr>
          <w:rFonts w:ascii="Times New Roman" w:hAnsi="Times New Roman"/>
          <w:sz w:val="28"/>
          <w:szCs w:val="28"/>
          <w:lang w:eastAsia="ru-RU"/>
        </w:rPr>
        <w:t>к исполнению всеми гра</w:t>
      </w:r>
      <w:r w:rsidRPr="00FA6DAF">
        <w:rPr>
          <w:rFonts w:ascii="Times New Roman" w:hAnsi="Times New Roman"/>
          <w:sz w:val="28"/>
          <w:szCs w:val="28"/>
          <w:lang w:eastAsia="ru-RU"/>
        </w:rPr>
        <w:t>ж</w:t>
      </w:r>
      <w:r w:rsidRPr="00FA6DAF">
        <w:rPr>
          <w:rFonts w:ascii="Times New Roman" w:hAnsi="Times New Roman"/>
          <w:sz w:val="28"/>
          <w:szCs w:val="28"/>
          <w:lang w:eastAsia="ru-RU"/>
        </w:rPr>
        <w:t>данами, организациями здравоохранения и органами управления независимо от и</w:t>
      </w:r>
      <w:r w:rsidR="007F3808" w:rsidRPr="00FA6DAF">
        <w:rPr>
          <w:rFonts w:ascii="Times New Roman" w:hAnsi="Times New Roman"/>
          <w:sz w:val="28"/>
          <w:szCs w:val="28"/>
          <w:lang w:eastAsia="ru-RU"/>
        </w:rPr>
        <w:t xml:space="preserve">х ведомственной принадлежности. </w:t>
      </w:r>
      <w:r w:rsidRPr="00FA6DAF">
        <w:rPr>
          <w:rFonts w:ascii="Times New Roman" w:hAnsi="Times New Roman"/>
          <w:sz w:val="28"/>
          <w:szCs w:val="28"/>
          <w:lang w:eastAsia="ru-RU"/>
        </w:rPr>
        <w:t>При этом особое значение имеет з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конодательное обеспечение прав пациентов и медицинских работников и их соот</w:t>
      </w:r>
      <w:r w:rsidR="007F3808" w:rsidRPr="00FA6DAF">
        <w:rPr>
          <w:rFonts w:ascii="Times New Roman" w:hAnsi="Times New Roman"/>
          <w:sz w:val="28"/>
          <w:szCs w:val="28"/>
          <w:lang w:eastAsia="ru-RU"/>
        </w:rPr>
        <w:t xml:space="preserve">несение с принятыми международными </w:t>
      </w:r>
      <w:r w:rsidRPr="00FA6DAF">
        <w:rPr>
          <w:rFonts w:ascii="Times New Roman" w:hAnsi="Times New Roman"/>
          <w:sz w:val="28"/>
          <w:szCs w:val="28"/>
          <w:lang w:eastAsia="ru-RU"/>
        </w:rPr>
        <w:t>правовыми нормами.</w:t>
      </w:r>
    </w:p>
    <w:p w:rsidR="00F63063" w:rsidRPr="00FA6DAF" w:rsidRDefault="00F63063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современная система нормативно-правового регул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рования профессиональной деятельности в здравоохранении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– это норм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тивно-организационное управленческое воздействие всей совокупности об</w:t>
      </w:r>
      <w:r w:rsidRPr="00FA6DAF">
        <w:rPr>
          <w:rFonts w:ascii="Times New Roman" w:hAnsi="Times New Roman"/>
          <w:sz w:val="28"/>
          <w:szCs w:val="28"/>
          <w:lang w:eastAsia="ru-RU"/>
        </w:rPr>
        <w:t>я</w:t>
      </w:r>
      <w:r w:rsidRPr="00FA6DAF">
        <w:rPr>
          <w:rFonts w:ascii="Times New Roman" w:hAnsi="Times New Roman"/>
          <w:sz w:val="28"/>
          <w:szCs w:val="28"/>
          <w:lang w:eastAsia="ru-RU"/>
        </w:rPr>
        <w:t>зательных к исполнению нормативно-правовых актов (от законодательного акта до нормативно-технического документа) по каждому направлению и в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ду медицинской деятельности, гарантирующих в конечном ито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ге </w:t>
      </w:r>
      <w:r w:rsidRPr="00FA6DAF">
        <w:rPr>
          <w:rFonts w:ascii="Times New Roman" w:hAnsi="Times New Roman"/>
          <w:sz w:val="28"/>
          <w:szCs w:val="28"/>
          <w:lang w:eastAsia="ru-RU"/>
        </w:rPr>
        <w:t>досту</w:t>
      </w:r>
      <w:r w:rsidRPr="00FA6DAF">
        <w:rPr>
          <w:rFonts w:ascii="Times New Roman" w:hAnsi="Times New Roman"/>
          <w:sz w:val="28"/>
          <w:szCs w:val="28"/>
          <w:lang w:eastAsia="ru-RU"/>
        </w:rPr>
        <w:t>п</w:t>
      </w:r>
      <w:r w:rsidRPr="00FA6DAF">
        <w:rPr>
          <w:rFonts w:ascii="Times New Roman" w:hAnsi="Times New Roman"/>
          <w:sz w:val="28"/>
          <w:szCs w:val="28"/>
          <w:lang w:eastAsia="ru-RU"/>
        </w:rPr>
        <w:t>ность, высокое качество и эффективность оказания медицинской помощи населению.</w:t>
      </w:r>
      <w:r w:rsidRPr="00FA6DA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FA6DAF">
        <w:rPr>
          <w:rFonts w:ascii="Times New Roman" w:hAnsi="Times New Roman"/>
          <w:sz w:val="28"/>
          <w:szCs w:val="28"/>
          <w:lang w:eastAsia="ru-RU"/>
        </w:rPr>
        <w:t>Нормативно-правовые документы, опубликованные и включе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ные в автоматизированные банки данных, в определенной степен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>и фиксир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>у</w:t>
      </w:r>
      <w:r w:rsidR="00617A48" w:rsidRPr="00FA6DAF">
        <w:rPr>
          <w:rFonts w:ascii="Times New Roman" w:hAnsi="Times New Roman"/>
          <w:sz w:val="28"/>
          <w:szCs w:val="28"/>
          <w:lang w:eastAsia="ru-RU"/>
        </w:rPr>
        <w:t xml:space="preserve">ют своеобразную модель </w:t>
      </w:r>
      <w:r w:rsidRPr="00FA6DAF">
        <w:rPr>
          <w:rFonts w:ascii="Times New Roman" w:hAnsi="Times New Roman"/>
          <w:sz w:val="28"/>
          <w:szCs w:val="28"/>
          <w:lang w:eastAsia="ru-RU"/>
        </w:rPr>
        <w:t>правил поведения и действий учреждений, дол</w:t>
      </w:r>
      <w:r w:rsidRPr="00FA6DAF">
        <w:rPr>
          <w:rFonts w:ascii="Times New Roman" w:hAnsi="Times New Roman"/>
          <w:sz w:val="28"/>
          <w:szCs w:val="28"/>
          <w:lang w:eastAsia="ru-RU"/>
        </w:rPr>
        <w:t>ж</w:t>
      </w:r>
      <w:r w:rsidRPr="00FA6DAF">
        <w:rPr>
          <w:rFonts w:ascii="Times New Roman" w:hAnsi="Times New Roman"/>
          <w:sz w:val="28"/>
          <w:szCs w:val="28"/>
          <w:lang w:eastAsia="ru-RU"/>
        </w:rPr>
        <w:t>ностных лиц и граждан в определенной сфере деятельности и при наличии блока исходной информации (о ресурсах, результатах, состоянии здоровья населения) могут использоваться как для принятия обоснованных управле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Pr="00FA6DAF">
        <w:rPr>
          <w:rFonts w:ascii="Times New Roman" w:hAnsi="Times New Roman"/>
          <w:sz w:val="28"/>
          <w:szCs w:val="28"/>
          <w:lang w:eastAsia="ru-RU"/>
        </w:rPr>
        <w:t>ческих решений, так и дл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я подготовки проектов новых НПА </w:t>
      </w:r>
      <w:r w:rsidR="00E0622F" w:rsidRPr="00FA6DAF">
        <w:rPr>
          <w:rFonts w:ascii="Times New Roman" w:hAnsi="Times New Roman"/>
          <w:sz w:val="28"/>
          <w:szCs w:val="28"/>
          <w:lang w:eastAsia="ru-RU"/>
        </w:rPr>
        <w:t>[7]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DE557C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FA6DAF" w:rsidRPr="00FA6DAF" w:rsidRDefault="000C1520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32"/>
          <w:lang w:eastAsia="ru-RU"/>
        </w:rPr>
        <w:t>2.3</w:t>
      </w:r>
      <w:r w:rsidR="00DE557C" w:rsidRPr="00FA6DAF">
        <w:rPr>
          <w:rFonts w:ascii="Times New Roman" w:hAnsi="Times New Roman"/>
          <w:sz w:val="28"/>
          <w:szCs w:val="32"/>
          <w:lang w:eastAsia="ru-RU"/>
        </w:rPr>
        <w:t xml:space="preserve"> Концепция развития </w:t>
      </w:r>
      <w:r w:rsidR="008B22E3" w:rsidRPr="00FA6DAF">
        <w:rPr>
          <w:rFonts w:ascii="Times New Roman" w:hAnsi="Times New Roman"/>
          <w:sz w:val="28"/>
          <w:szCs w:val="32"/>
          <w:lang w:eastAsia="ru-RU"/>
        </w:rPr>
        <w:t>и совершенствования норм</w:t>
      </w:r>
      <w:r w:rsidR="00A03391" w:rsidRPr="00FA6DAF">
        <w:rPr>
          <w:rFonts w:ascii="Times New Roman" w:hAnsi="Times New Roman"/>
          <w:sz w:val="28"/>
          <w:szCs w:val="32"/>
          <w:lang w:eastAsia="ru-RU"/>
        </w:rPr>
        <w:t>а</w:t>
      </w:r>
      <w:r w:rsidR="008B22E3" w:rsidRPr="00FA6DAF">
        <w:rPr>
          <w:rFonts w:ascii="Times New Roman" w:hAnsi="Times New Roman"/>
          <w:sz w:val="28"/>
          <w:szCs w:val="32"/>
          <w:lang w:eastAsia="ru-RU"/>
        </w:rPr>
        <w:t>тивно-правовой базы Республики Беларусь в сфере здрав</w:t>
      </w:r>
      <w:r w:rsidR="008B22E3" w:rsidRPr="00FA6DAF">
        <w:rPr>
          <w:rFonts w:ascii="Times New Roman" w:hAnsi="Times New Roman"/>
          <w:sz w:val="28"/>
          <w:szCs w:val="32"/>
          <w:lang w:eastAsia="ru-RU"/>
        </w:rPr>
        <w:t>о</w:t>
      </w:r>
      <w:r w:rsidR="00A03391" w:rsidRPr="00FA6DAF">
        <w:rPr>
          <w:rFonts w:ascii="Times New Roman" w:hAnsi="Times New Roman"/>
          <w:sz w:val="28"/>
          <w:szCs w:val="32"/>
          <w:lang w:eastAsia="ru-RU"/>
        </w:rPr>
        <w:t>о</w:t>
      </w:r>
      <w:r w:rsidR="008B22E3" w:rsidRPr="00FA6DAF">
        <w:rPr>
          <w:rFonts w:ascii="Times New Roman" w:hAnsi="Times New Roman"/>
          <w:sz w:val="28"/>
          <w:szCs w:val="32"/>
          <w:lang w:eastAsia="ru-RU"/>
        </w:rPr>
        <w:t>хранения</w:t>
      </w:r>
    </w:p>
    <w:p w:rsidR="000C1520" w:rsidRPr="00FA6DAF" w:rsidRDefault="000C1520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AF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Ключевым моментом процесса создания национальной системы зак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нодательного регулирования в сфере охраны здоровья является разработка концепции развития и совершенствования нормативно-правовой базы Ре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публики Беларусь в сфере здравоохранения, включающей расширение прав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вого поля, устранение закон</w:t>
      </w:r>
      <w:r w:rsidR="003C437F" w:rsidRPr="00FA6DAF">
        <w:rPr>
          <w:rFonts w:ascii="Times New Roman" w:hAnsi="Times New Roman"/>
          <w:sz w:val="28"/>
          <w:szCs w:val="28"/>
          <w:lang w:eastAsia="ru-RU"/>
        </w:rPr>
        <w:t>одательных пробелов, переход к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прямой регул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рующей роли законов в системе здравоохранения и формирование правового сознания у специалистов и населения. В РБ назрела необходимость принятия целого ряда законов. Стержнем новой системы законодательства, с нашей точки зрения, должны стать законы РБ «Об охране здоровья граждан» (опр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деляет организационную основу системы охраны здоровья населения в ре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публике), «О медицинской помощи» (регламентирует реализацию права граждан на получение медицинской помощи), «О правах пациентов» и «О правах, ответственности, обязанностях и социальной защите медицинских 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ботников» (не только восполнят существующие пробелы правового поля и создадут исходную правовую базу, регулирующую отношения граждан в сфере медицины и здравоохранения, но и поднимут уровень правосознания в обществе).</w:t>
      </w:r>
    </w:p>
    <w:p w:rsidR="00DE557C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перспективе для наше</w:t>
      </w:r>
      <w:r w:rsidR="006102A3" w:rsidRPr="00FA6DAF">
        <w:rPr>
          <w:rFonts w:ascii="Times New Roman" w:hAnsi="Times New Roman"/>
          <w:sz w:val="28"/>
          <w:szCs w:val="28"/>
          <w:lang w:eastAsia="ru-RU"/>
        </w:rPr>
        <w:t xml:space="preserve">й республики актуально создание </w:t>
      </w:r>
      <w:r w:rsidRPr="00FA6DAF">
        <w:rPr>
          <w:rFonts w:ascii="Times New Roman" w:hAnsi="Times New Roman"/>
          <w:sz w:val="28"/>
          <w:szCs w:val="28"/>
          <w:lang w:eastAsia="ru-RU"/>
        </w:rPr>
        <w:t>Кодекса з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конов об охране здоровья граждан. В Кодекс законов об охране здоровья граждан должны входить следующие примерные блоки уже существующих и требующих разработки и принятия законов:</w:t>
      </w:r>
    </w:p>
    <w:p w:rsidR="00DE557C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bCs/>
          <w:sz w:val="28"/>
          <w:szCs w:val="28"/>
          <w:lang w:eastAsia="ru-RU"/>
        </w:rPr>
        <w:t>-Законы, обеспечивающие безопасные условия жизни и труда чел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 xml:space="preserve">века </w:t>
      </w:r>
      <w:r w:rsidRPr="00FA6DAF">
        <w:rPr>
          <w:rFonts w:ascii="Times New Roman" w:hAnsi="Times New Roman"/>
          <w:sz w:val="28"/>
          <w:szCs w:val="28"/>
          <w:lang w:eastAsia="ru-RU"/>
        </w:rPr>
        <w:t>(о санитарно-эпидемиологическом благополучии населения, об охране атмосферного воздуха и питьевой воды, о радиационной безопасности, о национальной биобезопасности, об ответственности работодателя за здор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вье трудящихся и др.);</w:t>
      </w:r>
    </w:p>
    <w:p w:rsidR="00DE557C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bCs/>
          <w:sz w:val="28"/>
          <w:szCs w:val="28"/>
          <w:lang w:eastAsia="ru-RU"/>
        </w:rPr>
        <w:t>-Законы профилактической направленности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(об иммунопрофила</w:t>
      </w:r>
      <w:r w:rsidRPr="00FA6DAF">
        <w:rPr>
          <w:rFonts w:ascii="Times New Roman" w:hAnsi="Times New Roman"/>
          <w:sz w:val="28"/>
          <w:szCs w:val="28"/>
          <w:lang w:eastAsia="ru-RU"/>
        </w:rPr>
        <w:t>к</w:t>
      </w:r>
      <w:r w:rsidRPr="00FA6DAF">
        <w:rPr>
          <w:rFonts w:ascii="Times New Roman" w:hAnsi="Times New Roman"/>
          <w:sz w:val="28"/>
          <w:szCs w:val="28"/>
          <w:lang w:eastAsia="ru-RU"/>
        </w:rPr>
        <w:t>тике инфекционных болезней, о предупреждении распространения заболев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ний, вызванных вирусом иммунодефицита человека, о предупреждении ра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пространения туберкулеза, об ограничении курения табака, о наркотических средствах и психотропных веществах, о качестве и безопасности пищевых продуктов и БАД, о запрете клонирования человека и др.);</w:t>
      </w:r>
    </w:p>
    <w:p w:rsidR="00DE557C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bCs/>
          <w:sz w:val="28"/>
          <w:szCs w:val="28"/>
          <w:lang w:eastAsia="ru-RU"/>
        </w:rPr>
        <w:t>-Законы, защищающие права граждан в сфере охраны здоровья</w:t>
      </w:r>
      <w:r w:rsidR="006102A3" w:rsidRPr="00FA6DAF">
        <w:rPr>
          <w:rFonts w:ascii="Times New Roman" w:hAnsi="Times New Roman"/>
          <w:sz w:val="28"/>
          <w:szCs w:val="28"/>
          <w:lang w:eastAsia="ru-RU"/>
        </w:rPr>
        <w:t xml:space="preserve"> (о правах пациентов, </w:t>
      </w:r>
      <w:r w:rsidRPr="00FA6DAF">
        <w:rPr>
          <w:rFonts w:ascii="Times New Roman" w:hAnsi="Times New Roman"/>
          <w:sz w:val="28"/>
          <w:szCs w:val="28"/>
          <w:lang w:eastAsia="ru-RU"/>
        </w:rPr>
        <w:t>о рекламе медицинских услуг, медицинских изделий и лекарственных средств, о профессиональных союзах, ассоциациях в здрав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охранении, о медико-социальной помощи семье, матери и ребенку, о медико-социальном обслуживании граждан пожилого возраста и инвалидов, о пл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="006102A3" w:rsidRPr="00FA6DAF">
        <w:rPr>
          <w:rFonts w:ascii="Times New Roman" w:hAnsi="Times New Roman"/>
          <w:sz w:val="28"/>
          <w:szCs w:val="28"/>
          <w:lang w:eastAsia="ru-RU"/>
        </w:rPr>
        <w:t xml:space="preserve">нировании семьи </w:t>
      </w:r>
      <w:r w:rsidRPr="00FA6DAF">
        <w:rPr>
          <w:rFonts w:ascii="Times New Roman" w:hAnsi="Times New Roman"/>
          <w:sz w:val="28"/>
          <w:szCs w:val="28"/>
          <w:lang w:eastAsia="ru-RU"/>
        </w:rPr>
        <w:t>и др.);</w:t>
      </w:r>
    </w:p>
    <w:p w:rsidR="00DE557C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bCs/>
          <w:sz w:val="28"/>
          <w:szCs w:val="28"/>
          <w:lang w:eastAsia="ru-RU"/>
        </w:rPr>
        <w:t>-Законы, определяющие права и ответственность медицинских р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ботников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(о страховании профессиональной ответственности медицинских работников, о профессиональной медицинской этике и деонтологии и др.);</w:t>
      </w:r>
    </w:p>
    <w:p w:rsidR="00DE557C" w:rsidRPr="00FA6DAF" w:rsidRDefault="00E878C0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DE557C" w:rsidRPr="00FA6DAF">
        <w:rPr>
          <w:rFonts w:ascii="Times New Roman" w:hAnsi="Times New Roman"/>
          <w:bCs/>
          <w:sz w:val="28"/>
          <w:szCs w:val="28"/>
          <w:lang w:eastAsia="ru-RU"/>
        </w:rPr>
        <w:t xml:space="preserve">Законы, регламентирующие деятельность национальной системы здравоохранения </w:t>
      </w:r>
      <w:r w:rsidR="00DE557C" w:rsidRPr="00FA6DAF">
        <w:rPr>
          <w:rFonts w:ascii="Times New Roman" w:hAnsi="Times New Roman"/>
          <w:sz w:val="28"/>
          <w:szCs w:val="28"/>
          <w:lang w:eastAsia="ru-RU"/>
        </w:rPr>
        <w:t>(об охране здоровья граждан, о лекарственных средствах, о государственной системе здравоохранения, о регулировании частной фарм</w:t>
      </w:r>
      <w:r w:rsidR="00DE557C"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="00DE557C" w:rsidRPr="00FA6DAF">
        <w:rPr>
          <w:rFonts w:ascii="Times New Roman" w:hAnsi="Times New Roman"/>
          <w:sz w:val="28"/>
          <w:szCs w:val="28"/>
          <w:lang w:eastAsia="ru-RU"/>
        </w:rPr>
        <w:t>цевтической и медицинской деятельности, о международном сотрудничестве в области здравоохранения, о санитарной и медицинской статистике и др.);</w:t>
      </w:r>
    </w:p>
    <w:p w:rsidR="00DE557C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bCs/>
          <w:sz w:val="28"/>
          <w:szCs w:val="28"/>
          <w:lang w:eastAsia="ru-RU"/>
        </w:rPr>
        <w:t>-Законы, регламентирующие финансирование системы здравоохр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нения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(о медицинском страховании и др.);</w:t>
      </w:r>
    </w:p>
    <w:p w:rsidR="00DE557C" w:rsidRPr="00FA6DAF" w:rsidRDefault="00DE557C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-З</w:t>
      </w:r>
      <w:r w:rsidRPr="00FA6DAF">
        <w:rPr>
          <w:rFonts w:ascii="Times New Roman" w:hAnsi="Times New Roman"/>
          <w:bCs/>
          <w:sz w:val="28"/>
          <w:szCs w:val="28"/>
          <w:lang w:eastAsia="ru-RU"/>
        </w:rPr>
        <w:t>аконы, регламентирующие отдельные виды медицинской деятельности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(о психическом здоровье, о психиатрической помощи и гарант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ях прав граждан при ее оказании, о донорстве крови и ее компонентов, о трансплантации органов и тканей человека, о специализированной медици</w:t>
      </w:r>
      <w:r w:rsidRPr="00FA6DAF">
        <w:rPr>
          <w:rFonts w:ascii="Times New Roman" w:hAnsi="Times New Roman"/>
          <w:sz w:val="28"/>
          <w:szCs w:val="28"/>
          <w:lang w:eastAsia="ru-RU"/>
        </w:rPr>
        <w:t>н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ской помощи и др.) </w:t>
      </w:r>
      <w:r w:rsidR="007043C7" w:rsidRPr="00FA6DAF">
        <w:rPr>
          <w:rFonts w:ascii="Times New Roman" w:hAnsi="Times New Roman"/>
          <w:sz w:val="28"/>
          <w:szCs w:val="28"/>
          <w:lang w:eastAsia="ru-RU"/>
        </w:rPr>
        <w:t>[</w:t>
      </w:r>
      <w:r w:rsidR="00CB7ED1" w:rsidRPr="00FA6DAF">
        <w:rPr>
          <w:rFonts w:ascii="Times New Roman" w:hAnsi="Times New Roman"/>
          <w:sz w:val="28"/>
          <w:szCs w:val="28"/>
          <w:lang w:eastAsia="ru-RU"/>
        </w:rPr>
        <w:t>7]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E878C0" w:rsidRPr="00FA6DAF" w:rsidRDefault="00367B16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Предлагаемая</w:t>
      </w:r>
      <w:r w:rsidR="008B22E3" w:rsidRPr="00FA6DAF">
        <w:rPr>
          <w:rFonts w:ascii="Times New Roman" w:hAnsi="Times New Roman"/>
          <w:sz w:val="28"/>
          <w:szCs w:val="28"/>
          <w:lang w:eastAsia="ru-RU"/>
        </w:rPr>
        <w:t xml:space="preserve"> мною </w:t>
      </w:r>
      <w:r w:rsidR="00F962A6" w:rsidRPr="00FA6DAF">
        <w:rPr>
          <w:rFonts w:ascii="Times New Roman" w:hAnsi="Times New Roman"/>
          <w:sz w:val="28"/>
          <w:szCs w:val="28"/>
          <w:lang w:eastAsia="ru-RU"/>
        </w:rPr>
        <w:t xml:space="preserve">Концепция 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здравоохранения </w:t>
      </w:r>
      <w:r w:rsidR="008C0F98" w:rsidRPr="00FA6DAF">
        <w:rPr>
          <w:rFonts w:ascii="Times New Roman" w:hAnsi="Times New Roman"/>
          <w:sz w:val="28"/>
          <w:szCs w:val="28"/>
          <w:lang w:eastAsia="ru-RU"/>
        </w:rPr>
        <w:t>включает в себя следующие</w:t>
      </w:r>
      <w:r w:rsidR="00F962A6" w:rsidRPr="00FA6DAF">
        <w:rPr>
          <w:rFonts w:ascii="Times New Roman" w:hAnsi="Times New Roman"/>
          <w:sz w:val="28"/>
          <w:szCs w:val="28"/>
          <w:lang w:eastAsia="ru-RU"/>
        </w:rPr>
        <w:t xml:space="preserve"> принципы развития</w:t>
      </w:r>
      <w:r w:rsidR="008C0F98" w:rsidRPr="00FA6DAF">
        <w:rPr>
          <w:rFonts w:ascii="Times New Roman" w:hAnsi="Times New Roman"/>
          <w:sz w:val="28"/>
          <w:szCs w:val="28"/>
          <w:lang w:eastAsia="ru-RU"/>
        </w:rPr>
        <w:t>:</w:t>
      </w:r>
    </w:p>
    <w:p w:rsidR="00F962A6" w:rsidRPr="00FA6DAF" w:rsidRDefault="00F962A6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-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FDD" w:rsidRPr="00FA6DAF">
        <w:rPr>
          <w:rFonts w:ascii="Times New Roman" w:hAnsi="Times New Roman"/>
          <w:sz w:val="28"/>
          <w:szCs w:val="28"/>
          <w:lang w:eastAsia="ru-RU"/>
        </w:rPr>
        <w:t>внедрение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в деятельность организаций здравоохранения экономич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ского механизма</w:t>
      </w:r>
      <w:r w:rsidR="00923759"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DAF">
        <w:rPr>
          <w:rFonts w:ascii="Times New Roman" w:hAnsi="Times New Roman"/>
          <w:sz w:val="28"/>
          <w:szCs w:val="28"/>
          <w:lang w:eastAsia="ru-RU"/>
        </w:rPr>
        <w:t>хозяйствования, имеющего целью более полное удовлетв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рение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DAF">
        <w:rPr>
          <w:rFonts w:ascii="Times New Roman" w:hAnsi="Times New Roman"/>
          <w:sz w:val="28"/>
          <w:szCs w:val="28"/>
          <w:lang w:eastAsia="ru-RU"/>
        </w:rPr>
        <w:t>потребности населения в квалифицированной медицинской помощи,</w:t>
      </w:r>
    </w:p>
    <w:p w:rsidR="00F962A6" w:rsidRPr="00FA6DAF" w:rsidRDefault="00F962A6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обеспечение ее доступности в равной степени всем слоям населения.</w:t>
      </w:r>
    </w:p>
    <w:p w:rsidR="00923759" w:rsidRPr="00FA6DAF" w:rsidRDefault="00923759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-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 xml:space="preserve">необходимость </w:t>
      </w:r>
      <w:r w:rsidRPr="00FA6DAF">
        <w:rPr>
          <w:rFonts w:ascii="Times New Roman" w:hAnsi="Times New Roman"/>
          <w:sz w:val="28"/>
          <w:szCs w:val="28"/>
          <w:lang w:eastAsia="ru-RU"/>
        </w:rPr>
        <w:t>эффективного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 xml:space="preserve"> использования имеющихся ресурсов, </w:t>
      </w:r>
      <w:r w:rsidRPr="00FA6DAF">
        <w:rPr>
          <w:rFonts w:ascii="Times New Roman" w:hAnsi="Times New Roman"/>
          <w:sz w:val="28"/>
          <w:szCs w:val="28"/>
          <w:lang w:eastAsia="ru-RU"/>
        </w:rPr>
        <w:t>вырав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>нивания у</w:t>
      </w:r>
      <w:r w:rsidRPr="00FA6DAF">
        <w:rPr>
          <w:rFonts w:ascii="Times New Roman" w:hAnsi="Times New Roman"/>
          <w:sz w:val="28"/>
          <w:szCs w:val="28"/>
          <w:lang w:eastAsia="ru-RU"/>
        </w:rPr>
        <w:t>ровней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 xml:space="preserve"> финансирования здравоохранения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городов и районов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>,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 xml:space="preserve"> и РБ в целом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на основе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 xml:space="preserve"> норматива бюджетной обеспеченности ра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 xml:space="preserve">ходов </w:t>
      </w:r>
      <w:r w:rsidRPr="00FA6DAF">
        <w:rPr>
          <w:rFonts w:ascii="Times New Roman" w:hAnsi="Times New Roman"/>
          <w:sz w:val="28"/>
          <w:szCs w:val="28"/>
          <w:lang w:eastAsia="ru-RU"/>
        </w:rPr>
        <w:t>на здравоохранени</w:t>
      </w:r>
      <w:r w:rsidR="003B4D98" w:rsidRPr="00FA6DAF">
        <w:rPr>
          <w:rFonts w:ascii="Times New Roman" w:hAnsi="Times New Roman"/>
          <w:sz w:val="28"/>
          <w:szCs w:val="28"/>
          <w:lang w:eastAsia="ru-RU"/>
        </w:rPr>
        <w:t xml:space="preserve">е в </w:t>
      </w:r>
      <w:r w:rsidRPr="00FA6DAF">
        <w:rPr>
          <w:rFonts w:ascii="Times New Roman" w:hAnsi="Times New Roman"/>
          <w:sz w:val="28"/>
          <w:szCs w:val="28"/>
          <w:lang w:eastAsia="ru-RU"/>
        </w:rPr>
        <w:t>расчете на одного жителя в год.</w:t>
      </w:r>
    </w:p>
    <w:p w:rsidR="003B4D98" w:rsidRPr="00FA6DAF" w:rsidRDefault="003B4D98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-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DAF">
        <w:rPr>
          <w:rFonts w:ascii="Times New Roman" w:hAnsi="Times New Roman"/>
          <w:sz w:val="28"/>
          <w:szCs w:val="28"/>
          <w:lang w:eastAsia="ru-RU"/>
        </w:rPr>
        <w:t>усиление роли органов управления и самоуправления, повышение их ответственности за уровень здоровья населения, участие в охране здор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вья населения всех организаций области.</w:t>
      </w:r>
    </w:p>
    <w:p w:rsidR="003B4D98" w:rsidRPr="00FA6DAF" w:rsidRDefault="003B4D98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-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FDD" w:rsidRPr="00FA6DAF">
        <w:rPr>
          <w:rFonts w:ascii="Times New Roman" w:hAnsi="Times New Roman"/>
          <w:sz w:val="28"/>
          <w:szCs w:val="28"/>
          <w:lang w:eastAsia="ru-RU"/>
        </w:rPr>
        <w:t>контролируемость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медицинского обслуживания, укреплении амб</w:t>
      </w:r>
      <w:r w:rsidRPr="00FA6DAF">
        <w:rPr>
          <w:rFonts w:ascii="Times New Roman" w:hAnsi="Times New Roman"/>
          <w:sz w:val="28"/>
          <w:szCs w:val="28"/>
          <w:lang w:eastAsia="ru-RU"/>
        </w:rPr>
        <w:t>у</w:t>
      </w:r>
      <w:r w:rsidRPr="00FA6DAF">
        <w:rPr>
          <w:rFonts w:ascii="Times New Roman" w:hAnsi="Times New Roman"/>
          <w:sz w:val="28"/>
          <w:szCs w:val="28"/>
          <w:lang w:eastAsia="ru-RU"/>
        </w:rPr>
        <w:t>латорных и профилактических служб, смещении акцентов в оказании мед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цинской помощи населению со стационарного на более дешевый амбулато</w:t>
      </w:r>
      <w:r w:rsidRPr="00FA6DAF">
        <w:rPr>
          <w:rFonts w:ascii="Times New Roman" w:hAnsi="Times New Roman"/>
          <w:sz w:val="28"/>
          <w:szCs w:val="28"/>
          <w:lang w:eastAsia="ru-RU"/>
        </w:rPr>
        <w:t>р</w:t>
      </w:r>
      <w:r w:rsidRPr="00FA6DAF">
        <w:rPr>
          <w:rFonts w:ascii="Times New Roman" w:hAnsi="Times New Roman"/>
          <w:sz w:val="28"/>
          <w:szCs w:val="28"/>
          <w:lang w:eastAsia="ru-RU"/>
        </w:rPr>
        <w:t>но-поликлинический уровень.</w:t>
      </w:r>
    </w:p>
    <w:p w:rsidR="003B4D98" w:rsidRPr="00FA6DAF" w:rsidRDefault="003B4D98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790CA5" w:rsidRPr="00FA6DAF">
        <w:rPr>
          <w:rFonts w:ascii="Times New Roman" w:hAnsi="Times New Roman"/>
          <w:sz w:val="28"/>
          <w:szCs w:val="28"/>
        </w:rPr>
        <w:t xml:space="preserve"> </w:t>
      </w:r>
      <w:r w:rsidR="001A5FDD" w:rsidRPr="00FA6DAF">
        <w:rPr>
          <w:rFonts w:ascii="Times New Roman" w:hAnsi="Times New Roman"/>
          <w:sz w:val="28"/>
          <w:szCs w:val="28"/>
          <w:lang w:eastAsia="ru-RU"/>
        </w:rPr>
        <w:t>целевое использование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имеющихся ресурсов с учетом соблюдения </w:t>
      </w:r>
      <w:r w:rsidR="001A5FDD" w:rsidRPr="00FA6DAF">
        <w:rPr>
          <w:rFonts w:ascii="Times New Roman" w:hAnsi="Times New Roman"/>
          <w:sz w:val="28"/>
          <w:szCs w:val="28"/>
          <w:lang w:eastAsia="ru-RU"/>
        </w:rPr>
        <w:t>по</w:t>
      </w:r>
      <w:r w:rsidRPr="00FA6DAF">
        <w:rPr>
          <w:rFonts w:ascii="Times New Roman" w:hAnsi="Times New Roman"/>
          <w:sz w:val="28"/>
          <w:szCs w:val="28"/>
          <w:lang w:eastAsia="ru-RU"/>
        </w:rPr>
        <w:t>этапно</w:t>
      </w:r>
      <w:r w:rsidR="001A5FDD" w:rsidRPr="00FA6DAF">
        <w:rPr>
          <w:rFonts w:ascii="Times New Roman" w:hAnsi="Times New Roman"/>
          <w:sz w:val="28"/>
          <w:szCs w:val="28"/>
          <w:lang w:eastAsia="ru-RU"/>
        </w:rPr>
        <w:t>го лечения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больных, реализации мер, направленных на повышение доступности и качества медицинской помощи населению.</w:t>
      </w:r>
    </w:p>
    <w:p w:rsidR="003B4D98" w:rsidRPr="00FA6DAF" w:rsidRDefault="003B4D98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790CA5" w:rsidRPr="00FA6DAF">
        <w:rPr>
          <w:rFonts w:ascii="Times New Roman" w:hAnsi="Times New Roman"/>
          <w:sz w:val="28"/>
          <w:szCs w:val="28"/>
        </w:rPr>
        <w:t xml:space="preserve"> </w:t>
      </w:r>
      <w:r w:rsidRPr="00FA6DAF">
        <w:rPr>
          <w:rFonts w:ascii="Times New Roman" w:hAnsi="Times New Roman"/>
          <w:sz w:val="28"/>
          <w:szCs w:val="28"/>
          <w:lang w:eastAsia="ru-RU"/>
        </w:rPr>
        <w:t>приоритетность профилактики заболеваний, необходимость сан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тарного воспитания населения, пропаганду здорового образа жизни и реал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зацию прав граждан на охрану здоровья.</w:t>
      </w:r>
    </w:p>
    <w:p w:rsidR="00790CA5" w:rsidRPr="00FA6DAF" w:rsidRDefault="003B4D98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</w:rPr>
        <w:t>-</w:t>
      </w:r>
      <w:r w:rsidR="00790CA5" w:rsidRPr="00FA6DAF">
        <w:rPr>
          <w:rFonts w:ascii="Times New Roman" w:hAnsi="Times New Roman"/>
          <w:sz w:val="28"/>
          <w:szCs w:val="28"/>
        </w:rPr>
        <w:t xml:space="preserve"> </w:t>
      </w:r>
      <w:r w:rsidRPr="00FA6DAF">
        <w:rPr>
          <w:rFonts w:ascii="Times New Roman" w:hAnsi="Times New Roman"/>
          <w:sz w:val="28"/>
          <w:szCs w:val="28"/>
          <w:lang w:eastAsia="ru-RU"/>
        </w:rPr>
        <w:t>осуществление комплекса мер организационного характера, со</w:t>
      </w:r>
      <w:r w:rsidRPr="00FA6DAF">
        <w:rPr>
          <w:rFonts w:ascii="Times New Roman" w:hAnsi="Times New Roman"/>
          <w:sz w:val="28"/>
          <w:szCs w:val="28"/>
          <w:lang w:eastAsia="ru-RU"/>
        </w:rPr>
        <w:t>в</w:t>
      </w:r>
      <w:r w:rsidRPr="00FA6DAF">
        <w:rPr>
          <w:rFonts w:ascii="Times New Roman" w:hAnsi="Times New Roman"/>
          <w:sz w:val="28"/>
          <w:szCs w:val="28"/>
          <w:lang w:eastAsia="ru-RU"/>
        </w:rPr>
        <w:t>местных практических действий органов управления здравоохранением и местных исполнительных и распорядительных органов по обеспечению развития материально-технической базы здравоохранения и проведению соц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ально з</w:t>
      </w:r>
      <w:r w:rsidR="006101C8" w:rsidRPr="00FA6DAF">
        <w:rPr>
          <w:rFonts w:ascii="Times New Roman" w:hAnsi="Times New Roman"/>
          <w:sz w:val="28"/>
          <w:szCs w:val="28"/>
          <w:lang w:eastAsia="ru-RU"/>
        </w:rPr>
        <w:t>начимых медицинских мероприятий.</w:t>
      </w:r>
    </w:p>
    <w:p w:rsidR="00C23D19" w:rsidRPr="00FA6DAF" w:rsidRDefault="00FA6DAF" w:rsidP="00FA6DAF">
      <w:pPr>
        <w:pStyle w:val="Pa1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FA6DAF">
        <w:rPr>
          <w:sz w:val="28"/>
        </w:rPr>
        <w:br w:type="page"/>
      </w:r>
      <w:r w:rsidR="00C23D19" w:rsidRPr="00FA6DAF">
        <w:rPr>
          <w:sz w:val="28"/>
          <w:szCs w:val="32"/>
        </w:rPr>
        <w:t>ЗАКЛЮЧЕНИЕ</w:t>
      </w:r>
    </w:p>
    <w:p w:rsidR="001748FD" w:rsidRPr="00FA6DAF" w:rsidRDefault="001748FD" w:rsidP="00FA6DAF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</w:rPr>
      </w:pPr>
    </w:p>
    <w:p w:rsidR="000C1520" w:rsidRPr="00FA6DAF" w:rsidRDefault="001748F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Основными причинами низкой эффективности реформирования здр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воохранения стали сложная социально-экономическая и политическая ситу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ция в стране, недостаточное финансирование, неудовлетворительная матер</w:t>
      </w:r>
      <w:r w:rsidRPr="00FA6DAF">
        <w:rPr>
          <w:rFonts w:ascii="Times New Roman" w:hAnsi="Times New Roman"/>
          <w:sz w:val="28"/>
          <w:szCs w:val="28"/>
          <w:lang w:eastAsia="ru-RU"/>
        </w:rPr>
        <w:t>и</w:t>
      </w:r>
      <w:r w:rsidRPr="00FA6DAF">
        <w:rPr>
          <w:rFonts w:ascii="Times New Roman" w:hAnsi="Times New Roman"/>
          <w:sz w:val="28"/>
          <w:szCs w:val="28"/>
          <w:lang w:eastAsia="ru-RU"/>
        </w:rPr>
        <w:t>ально-техническая база ЛПУ, отсутствие заинтересованности медицинских работников и руководителей органов управления и учреждений здравоохр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нения в преобразованиях, низкий уровень научно-методического, информ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ционного и социально-психологического обеспечения процессов реформир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вания, не отвечающий современным требованиям уровень управления отра</w:t>
      </w:r>
      <w:r w:rsidRPr="00FA6DAF">
        <w:rPr>
          <w:rFonts w:ascii="Times New Roman" w:hAnsi="Times New Roman"/>
          <w:sz w:val="28"/>
          <w:szCs w:val="28"/>
          <w:lang w:eastAsia="ru-RU"/>
        </w:rPr>
        <w:t>с</w:t>
      </w:r>
      <w:r w:rsidRPr="00FA6DAF">
        <w:rPr>
          <w:rFonts w:ascii="Times New Roman" w:hAnsi="Times New Roman"/>
          <w:sz w:val="28"/>
          <w:szCs w:val="28"/>
          <w:lang w:eastAsia="ru-RU"/>
        </w:rPr>
        <w:t>лью.</w:t>
      </w:r>
    </w:p>
    <w:p w:rsidR="00C23D19" w:rsidRPr="00FA6DAF" w:rsidRDefault="00BE631D" w:rsidP="00FA6DAF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</w:rPr>
      </w:pPr>
      <w:r w:rsidRPr="00FA6DAF">
        <w:rPr>
          <w:color w:val="auto"/>
          <w:sz w:val="28"/>
          <w:szCs w:val="20"/>
        </w:rPr>
        <w:t xml:space="preserve">Система здравоохранения РБ в настоящее время переживает </w:t>
      </w:r>
      <w:r w:rsidR="00F214F1" w:rsidRPr="00FA6DAF">
        <w:rPr>
          <w:color w:val="auto"/>
          <w:sz w:val="28"/>
          <w:szCs w:val="20"/>
        </w:rPr>
        <w:t xml:space="preserve">сложный </w:t>
      </w:r>
      <w:r w:rsidRPr="00FA6DAF">
        <w:rPr>
          <w:color w:val="auto"/>
          <w:sz w:val="28"/>
          <w:szCs w:val="20"/>
        </w:rPr>
        <w:t>период. В итоге вопросам улучшения здоровья, качества медицинского обслуживания, эффективности и целесообразности использования средств уд</w:t>
      </w:r>
      <w:r w:rsidRPr="00FA6DAF">
        <w:rPr>
          <w:color w:val="auto"/>
          <w:sz w:val="28"/>
          <w:szCs w:val="20"/>
        </w:rPr>
        <w:t>е</w:t>
      </w:r>
      <w:r w:rsidRPr="00FA6DAF">
        <w:rPr>
          <w:color w:val="auto"/>
          <w:sz w:val="28"/>
          <w:szCs w:val="20"/>
        </w:rPr>
        <w:t xml:space="preserve">лялось мало внимания. </w:t>
      </w:r>
      <w:r w:rsidR="00F214F1" w:rsidRPr="00FA6DAF">
        <w:rPr>
          <w:color w:val="auto"/>
          <w:sz w:val="28"/>
          <w:szCs w:val="20"/>
        </w:rPr>
        <w:t>Поэтому</w:t>
      </w:r>
      <w:r w:rsidR="00F214F1" w:rsidRPr="00FA6DAF">
        <w:rPr>
          <w:color w:val="auto"/>
          <w:sz w:val="28"/>
          <w:szCs w:val="28"/>
        </w:rPr>
        <w:t xml:space="preserve"> о</w:t>
      </w:r>
      <w:r w:rsidR="00C23D19" w:rsidRPr="00FA6DAF">
        <w:rPr>
          <w:color w:val="auto"/>
          <w:sz w:val="28"/>
          <w:szCs w:val="28"/>
        </w:rPr>
        <w:t>дним из важнейших аспектов реформиров</w:t>
      </w:r>
      <w:r w:rsidR="00C23D19" w:rsidRPr="00FA6DAF">
        <w:rPr>
          <w:color w:val="auto"/>
          <w:sz w:val="28"/>
          <w:szCs w:val="28"/>
        </w:rPr>
        <w:t>а</w:t>
      </w:r>
      <w:r w:rsidR="00C23D19" w:rsidRPr="00FA6DAF">
        <w:rPr>
          <w:color w:val="auto"/>
          <w:sz w:val="28"/>
          <w:szCs w:val="28"/>
        </w:rPr>
        <w:t xml:space="preserve">ния здравоохранения </w:t>
      </w:r>
      <w:r w:rsidR="00F214F1" w:rsidRPr="00FA6DAF">
        <w:rPr>
          <w:color w:val="auto"/>
          <w:sz w:val="28"/>
          <w:szCs w:val="28"/>
        </w:rPr>
        <w:t xml:space="preserve">необходимостью </w:t>
      </w:r>
      <w:r w:rsidR="00C23D19" w:rsidRPr="00FA6DAF">
        <w:rPr>
          <w:color w:val="auto"/>
          <w:sz w:val="28"/>
          <w:szCs w:val="28"/>
        </w:rPr>
        <w:t xml:space="preserve">является </w:t>
      </w:r>
      <w:r w:rsidRPr="00FA6DAF">
        <w:rPr>
          <w:color w:val="auto"/>
          <w:sz w:val="28"/>
          <w:szCs w:val="28"/>
        </w:rPr>
        <w:t>совершенствования работы медицинских организаций, повышения грамотности и профессионализма медици</w:t>
      </w:r>
      <w:r w:rsidRPr="00FA6DAF">
        <w:rPr>
          <w:color w:val="auto"/>
          <w:sz w:val="28"/>
          <w:szCs w:val="28"/>
        </w:rPr>
        <w:t>н</w:t>
      </w:r>
      <w:r w:rsidRPr="00FA6DAF">
        <w:rPr>
          <w:color w:val="auto"/>
          <w:sz w:val="28"/>
          <w:szCs w:val="28"/>
        </w:rPr>
        <w:t>ского персонала,</w:t>
      </w:r>
      <w:r w:rsidR="00F214F1" w:rsidRPr="00FA6DAF">
        <w:rPr>
          <w:color w:val="auto"/>
          <w:sz w:val="28"/>
          <w:szCs w:val="28"/>
        </w:rPr>
        <w:t xml:space="preserve"> принятия ряда</w:t>
      </w:r>
      <w:r w:rsidR="001748FD" w:rsidRPr="00FA6DAF">
        <w:rPr>
          <w:color w:val="auto"/>
          <w:sz w:val="28"/>
          <w:szCs w:val="28"/>
        </w:rPr>
        <w:t xml:space="preserve"> законов их реализация</w:t>
      </w:r>
      <w:r w:rsidR="00F214F1" w:rsidRPr="00FA6DAF">
        <w:rPr>
          <w:color w:val="auto"/>
          <w:sz w:val="28"/>
          <w:szCs w:val="28"/>
        </w:rPr>
        <w:t xml:space="preserve"> и выполнение.</w:t>
      </w:r>
    </w:p>
    <w:p w:rsidR="00FA6DAF" w:rsidRPr="00FA6DAF" w:rsidRDefault="00C23D19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В последние годы нормотворческая деятельность в сфере здравоохр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нения протекает достаточно активно 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(в</w:t>
      </w:r>
      <w:r w:rsidR="006101C8" w:rsidRPr="00FA6DAF">
        <w:rPr>
          <w:rFonts w:ascii="Times New Roman" w:hAnsi="Times New Roman"/>
          <w:sz w:val="28"/>
          <w:szCs w:val="28"/>
          <w:lang w:eastAsia="ru-RU"/>
        </w:rPr>
        <w:t xml:space="preserve"> среднем в год принимается 80-</w:t>
      </w:r>
      <w:r w:rsidRPr="00FA6DAF">
        <w:rPr>
          <w:rFonts w:ascii="Times New Roman" w:hAnsi="Times New Roman"/>
          <w:sz w:val="28"/>
          <w:szCs w:val="28"/>
          <w:lang w:eastAsia="ru-RU"/>
        </w:rPr>
        <w:t>120 НПА).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6101C8" w:rsidRPr="00FA6DAF">
        <w:rPr>
          <w:rFonts w:ascii="Times New Roman" w:hAnsi="Times New Roman"/>
          <w:sz w:val="28"/>
          <w:szCs w:val="28"/>
          <w:lang w:eastAsia="ru-RU"/>
        </w:rPr>
        <w:t>днако ежегодно теряют силу 20-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40</w:t>
      </w:r>
      <w:r w:rsidR="006101C8" w:rsidRPr="00FA6DAF">
        <w:rPr>
          <w:rFonts w:ascii="Times New Roman" w:hAnsi="Times New Roman"/>
          <w:sz w:val="28"/>
          <w:szCs w:val="28"/>
          <w:lang w:eastAsia="ru-RU"/>
        </w:rPr>
        <w:t xml:space="preserve"> документов, т.е. примерно 25-</w:t>
      </w:r>
      <w:r w:rsidRPr="00FA6DAF">
        <w:rPr>
          <w:rFonts w:ascii="Times New Roman" w:hAnsi="Times New Roman"/>
          <w:sz w:val="28"/>
          <w:szCs w:val="28"/>
          <w:lang w:eastAsia="ru-RU"/>
        </w:rPr>
        <w:t>30%, что свидетельствует о неустойчивом характере проводимых в здрав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охранении реформ.</w:t>
      </w:r>
    </w:p>
    <w:p w:rsidR="001748FD" w:rsidRPr="00FA6DAF" w:rsidRDefault="001748FD" w:rsidP="00FA6DA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Эффективность системы здравоохранения и оказания медицинской п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мощи населению в значительной степени зависит не только от типа системы здравоохранения, но и от ясно прописанных и тщательно продуманных м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ханизмов реализации принципов охраны здоровья граждан, уровня финансирования здравоохранения и благосостояния н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ции. В любом случае реформы здравоохранения могут быть реализованы только в том случае, если их направленность будет совпадать с системой интересов всех участников: государства, медицинских работников и насел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ния</w:t>
      </w:r>
      <w:r w:rsidR="001E2BA0" w:rsidRPr="00FA6DAF">
        <w:rPr>
          <w:rFonts w:ascii="Times New Roman" w:hAnsi="Times New Roman"/>
          <w:sz w:val="28"/>
          <w:szCs w:val="28"/>
          <w:lang w:eastAsia="ru-RU"/>
        </w:rPr>
        <w:t>.</w:t>
      </w:r>
    </w:p>
    <w:p w:rsidR="006B3899" w:rsidRPr="00FA6DAF" w:rsidRDefault="00FA6DAF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FA6DAF">
        <w:rPr>
          <w:rFonts w:ascii="Times New Roman" w:hAnsi="Times New Roman"/>
          <w:sz w:val="28"/>
          <w:szCs w:val="32"/>
          <w:lang w:eastAsia="ru-RU"/>
        </w:rPr>
        <w:br w:type="page"/>
      </w:r>
      <w:r w:rsidR="006B3899" w:rsidRPr="00FA6DAF">
        <w:rPr>
          <w:rFonts w:ascii="Times New Roman" w:hAnsi="Times New Roman"/>
          <w:sz w:val="28"/>
          <w:szCs w:val="32"/>
          <w:lang w:eastAsia="ru-RU"/>
        </w:rPr>
        <w:t>СПИСОК ИСПОЛЬЗОВАННЫХ ИСТОЧНИКОВ</w:t>
      </w:r>
    </w:p>
    <w:p w:rsidR="000C1520" w:rsidRPr="00A66068" w:rsidRDefault="000C1520" w:rsidP="00FA6DA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Игнатов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>,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В.Г. Экономика социальной сферы: Учебное пособие, 2-е издание. – Москва – Ростов-на-Дону: Из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 xml:space="preserve">дательский центр «Март», 2005. – </w:t>
      </w:r>
      <w:r w:rsidRPr="00FA6DAF">
        <w:rPr>
          <w:rFonts w:ascii="Times New Roman" w:hAnsi="Times New Roman"/>
          <w:sz w:val="28"/>
          <w:szCs w:val="28"/>
          <w:lang w:eastAsia="ru-RU"/>
        </w:rPr>
        <w:t>528 с. (Серия «Экономика и управление»)</w:t>
      </w: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Сидоренко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>,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Л.С. Человек и медицина в современном праве: Законод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тельство о здравоохранении. Мед. эксперимент. Мед. страхование. Учебное и практическое пособие. – М.: БЕК, 2001. – 260 с.</w:t>
      </w: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Гумбилина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>,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А.М. Здравоохранение Германии: Система – Достижения – Перспективы развития – М.: ТОО «Рарогь», 2005. – 224 с.</w:t>
      </w: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Зарецкая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>,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С.Л. Социальные проблемы здравоохранения в странах З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пада. 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FA6DAF">
        <w:rPr>
          <w:rFonts w:ascii="Times New Roman" w:hAnsi="Times New Roman"/>
          <w:sz w:val="28"/>
          <w:szCs w:val="28"/>
          <w:lang w:eastAsia="ru-RU"/>
        </w:rPr>
        <w:t>М.: ЮНИОН РАН, 2001. – 158 с.</w:t>
      </w: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Здравоохранение Республики Беларусь.: Стат. Сб./Министерство ст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тистики и анализа РБ. – Мн. Информстат. РБ, 2009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>.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– 143 с.</w:t>
      </w: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Обухов</w:t>
      </w:r>
      <w:r w:rsidR="00790CA5" w:rsidRPr="00FA6DAF">
        <w:rPr>
          <w:rFonts w:ascii="Times New Roman" w:hAnsi="Times New Roman"/>
          <w:sz w:val="28"/>
          <w:szCs w:val="28"/>
          <w:lang w:eastAsia="ru-RU"/>
        </w:rPr>
        <w:t>,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А.В. Здравоохранение Беларуси, 2005: Официальный спр</w:t>
      </w:r>
      <w:r w:rsidRPr="00FA6DAF">
        <w:rPr>
          <w:rFonts w:ascii="Times New Roman" w:hAnsi="Times New Roman"/>
          <w:sz w:val="28"/>
          <w:szCs w:val="28"/>
          <w:lang w:eastAsia="ru-RU"/>
        </w:rPr>
        <w:t>а</w:t>
      </w:r>
      <w:r w:rsidRPr="00FA6DAF">
        <w:rPr>
          <w:rFonts w:ascii="Times New Roman" w:hAnsi="Times New Roman"/>
          <w:sz w:val="28"/>
          <w:szCs w:val="28"/>
          <w:lang w:eastAsia="ru-RU"/>
        </w:rPr>
        <w:t>вочник Министерства здравоохранения Беларуси: Учреждения, услуги и т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вары. Кто есть кто.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Мн.: Белорусский Центр медицинских технологий, 2005 – 294 с.</w:t>
      </w: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  <w:lang w:eastAsia="ru-RU"/>
        </w:rPr>
        <w:t>Указатель нормативных правовых актов РБ области здравоохран</w:t>
      </w:r>
      <w:r w:rsidRPr="00FA6DAF">
        <w:rPr>
          <w:rFonts w:ascii="Times New Roman" w:hAnsi="Times New Roman"/>
          <w:sz w:val="28"/>
          <w:szCs w:val="28"/>
          <w:lang w:eastAsia="ru-RU"/>
        </w:rPr>
        <w:t>е</w:t>
      </w:r>
      <w:r w:rsidRPr="00FA6DAF">
        <w:rPr>
          <w:rFonts w:ascii="Times New Roman" w:hAnsi="Times New Roman"/>
          <w:sz w:val="28"/>
          <w:szCs w:val="28"/>
          <w:lang w:eastAsia="ru-RU"/>
        </w:rPr>
        <w:t>ния.: По материалам базы данных «Эталон» Национального центра правовой информации Республики Беларусь./ Белорусский Центр медицинских техн</w:t>
      </w:r>
      <w:r w:rsidRPr="00FA6DAF">
        <w:rPr>
          <w:rFonts w:ascii="Times New Roman" w:hAnsi="Times New Roman"/>
          <w:sz w:val="28"/>
          <w:szCs w:val="28"/>
          <w:lang w:eastAsia="ru-RU"/>
        </w:rPr>
        <w:t>о</w:t>
      </w:r>
      <w:r w:rsidRPr="00FA6DAF">
        <w:rPr>
          <w:rFonts w:ascii="Times New Roman" w:hAnsi="Times New Roman"/>
          <w:sz w:val="28"/>
          <w:szCs w:val="28"/>
          <w:lang w:eastAsia="ru-RU"/>
        </w:rPr>
        <w:t>логий, информатики, управления и экономики здравоо</w:t>
      </w:r>
      <w:r w:rsidR="000C1520" w:rsidRPr="00FA6DAF">
        <w:rPr>
          <w:rFonts w:ascii="Times New Roman" w:hAnsi="Times New Roman"/>
          <w:sz w:val="28"/>
          <w:szCs w:val="28"/>
          <w:lang w:eastAsia="ru-RU"/>
        </w:rPr>
        <w:t>хранения. – Мн.: БелЦМТ, 2001. –</w:t>
      </w:r>
      <w:r w:rsidRPr="00FA6DAF">
        <w:rPr>
          <w:rFonts w:ascii="Times New Roman" w:hAnsi="Times New Roman"/>
          <w:sz w:val="28"/>
          <w:szCs w:val="28"/>
          <w:lang w:eastAsia="ru-RU"/>
        </w:rPr>
        <w:t xml:space="preserve"> 136 с.</w:t>
      </w: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</w:rPr>
        <w:t>Петрова</w:t>
      </w:r>
      <w:r w:rsidR="000C1520" w:rsidRPr="00FA6DAF">
        <w:rPr>
          <w:rFonts w:ascii="Times New Roman" w:hAnsi="Times New Roman"/>
          <w:sz w:val="28"/>
          <w:szCs w:val="28"/>
        </w:rPr>
        <w:t>,</w:t>
      </w:r>
      <w:r w:rsidRPr="00FA6DAF">
        <w:rPr>
          <w:rFonts w:ascii="Times New Roman" w:hAnsi="Times New Roman"/>
          <w:sz w:val="28"/>
          <w:szCs w:val="28"/>
        </w:rPr>
        <w:t xml:space="preserve"> Н.П. </w:t>
      </w:r>
      <w:hyperlink r:id="rId7" w:history="1"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Медицина Беларуси новейшего времени (XX в.): уче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но-методическое пособие для студентов 1-го курса высших медицинских учеб</w:t>
        </w:r>
        <w:r w:rsidR="000C1520"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ных заведений всех факультетов. – Гомель: ГГМУ, 2008. – 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52 с. </w:t>
        </w:r>
      </w:hyperlink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Здравоохранение в Республике Беларусь: официальный статистич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ский сборник за 2007 г. / Министерство здравоохранения Республики Бел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русь, Сектор методологии и а</w:t>
        </w:r>
        <w:r w:rsidR="000C1520"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нализа медицинской статистики. –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Минск: Ре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с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публиканская научная медицинская библиотека,</w:t>
        </w:r>
        <w:r w:rsidR="000C1520"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2008. –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297 с. </w:t>
        </w:r>
      </w:hyperlink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Общественное здоровье и здравоохранение: учебное пособие для ст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у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дентов учреждений, обеспечивающих получение высшего образования/ Министерство здравоохранения Республики Беларусь, Учреждение об</w:t>
        </w:r>
        <w:r w:rsidR="000C1520"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разования «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Гродненский государственный медицинский универс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и</w:t>
        </w:r>
        <w:r w:rsidR="000C1520"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тет»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, Кафедра общественного здоровья и здравоохр</w:t>
        </w:r>
        <w:r w:rsidR="000C1520"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анения. – Гродно: Гр</w:t>
        </w:r>
        <w:r w:rsidR="000C1520"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Г</w:t>
        </w:r>
        <w:r w:rsidR="000C1520"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МУ, 2007. –</w:t>
        </w:r>
        <w:r w:rsidRPr="00FA6DAF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 xml:space="preserve"> 223 с. </w:t>
        </w:r>
      </w:hyperlink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A6DAF">
        <w:rPr>
          <w:rFonts w:ascii="Times New Roman" w:hAnsi="Times New Roman"/>
          <w:sz w:val="28"/>
          <w:szCs w:val="28"/>
        </w:rPr>
        <w:t>Денисов</w:t>
      </w:r>
      <w:r w:rsidR="000C1520" w:rsidRPr="00FA6DAF">
        <w:rPr>
          <w:rFonts w:ascii="Times New Roman" w:hAnsi="Times New Roman"/>
          <w:sz w:val="28"/>
          <w:szCs w:val="28"/>
        </w:rPr>
        <w:t>,</w:t>
      </w:r>
      <w:r w:rsidRPr="00FA6DAF">
        <w:rPr>
          <w:rFonts w:ascii="Times New Roman" w:hAnsi="Times New Roman"/>
          <w:sz w:val="28"/>
          <w:szCs w:val="28"/>
        </w:rPr>
        <w:t xml:space="preserve"> И.Н., Никифоров</w:t>
      </w:r>
      <w:r w:rsidR="000C1520" w:rsidRPr="00FA6DAF">
        <w:rPr>
          <w:rFonts w:ascii="Times New Roman" w:hAnsi="Times New Roman"/>
          <w:sz w:val="28"/>
          <w:szCs w:val="28"/>
        </w:rPr>
        <w:t>,</w:t>
      </w:r>
      <w:r w:rsidRPr="00FA6DAF">
        <w:rPr>
          <w:rFonts w:ascii="Times New Roman" w:hAnsi="Times New Roman"/>
          <w:sz w:val="28"/>
          <w:szCs w:val="28"/>
        </w:rPr>
        <w:t xml:space="preserve"> С.А. Муниципальное здравоохранение в Российской Федерации: Проблемы и перспективы развития. </w:t>
      </w:r>
      <w:r w:rsidR="000C1520" w:rsidRPr="00FA6DAF">
        <w:rPr>
          <w:rFonts w:ascii="Times New Roman" w:hAnsi="Times New Roman"/>
          <w:sz w:val="28"/>
          <w:szCs w:val="28"/>
        </w:rPr>
        <w:t>–</w:t>
      </w:r>
      <w:r w:rsidRPr="00FA6DAF">
        <w:rPr>
          <w:rFonts w:ascii="Times New Roman" w:hAnsi="Times New Roman"/>
          <w:sz w:val="28"/>
          <w:szCs w:val="28"/>
        </w:rPr>
        <w:t xml:space="preserve"> Екат</w:t>
      </w:r>
      <w:r w:rsidRPr="00FA6DAF">
        <w:rPr>
          <w:rFonts w:ascii="Times New Roman" w:hAnsi="Times New Roman"/>
          <w:sz w:val="28"/>
          <w:szCs w:val="28"/>
        </w:rPr>
        <w:t>е</w:t>
      </w:r>
      <w:r w:rsidRPr="00FA6DAF">
        <w:rPr>
          <w:rFonts w:ascii="Times New Roman" w:hAnsi="Times New Roman"/>
          <w:sz w:val="28"/>
          <w:szCs w:val="28"/>
        </w:rPr>
        <w:t>ринбург: УрО РАИ, 2007. – 138 с.</w:t>
      </w:r>
    </w:p>
    <w:p w:rsidR="006B3899" w:rsidRPr="00FA6DAF" w:rsidRDefault="006B3899" w:rsidP="00FA6DAF">
      <w:pPr>
        <w:numPr>
          <w:ilvl w:val="0"/>
          <w:numId w:val="40"/>
        </w:numPr>
        <w:shd w:val="clear" w:color="000000" w:fill="auto"/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A6DAF">
        <w:rPr>
          <w:rFonts w:ascii="Times New Roman" w:hAnsi="Times New Roman"/>
          <w:sz w:val="28"/>
          <w:szCs w:val="28"/>
        </w:rPr>
        <w:t>Калиновская</w:t>
      </w:r>
      <w:r w:rsidR="000C1520" w:rsidRPr="00FA6DAF">
        <w:rPr>
          <w:rFonts w:ascii="Times New Roman" w:hAnsi="Times New Roman"/>
          <w:sz w:val="28"/>
          <w:szCs w:val="28"/>
        </w:rPr>
        <w:t>,</w:t>
      </w:r>
      <w:r w:rsidRPr="00FA6DAF">
        <w:rPr>
          <w:rFonts w:ascii="Times New Roman" w:hAnsi="Times New Roman"/>
          <w:sz w:val="28"/>
          <w:szCs w:val="28"/>
        </w:rPr>
        <w:t xml:space="preserve"> И.А.Здравоохранение / И.А.Калиновская, // Медици</w:t>
      </w:r>
      <w:r w:rsidRPr="00FA6DAF">
        <w:rPr>
          <w:rFonts w:ascii="Times New Roman" w:hAnsi="Times New Roman"/>
          <w:sz w:val="28"/>
          <w:szCs w:val="28"/>
        </w:rPr>
        <w:t>н</w:t>
      </w:r>
      <w:r w:rsidRPr="00FA6DAF">
        <w:rPr>
          <w:rFonts w:ascii="Times New Roman" w:hAnsi="Times New Roman"/>
          <w:sz w:val="28"/>
          <w:szCs w:val="28"/>
        </w:rPr>
        <w:t>ские новости</w:t>
      </w:r>
      <w:r w:rsidR="000C1520" w:rsidRPr="00FA6DAF">
        <w:rPr>
          <w:rFonts w:ascii="Times New Roman" w:hAnsi="Times New Roman"/>
          <w:sz w:val="28"/>
          <w:szCs w:val="28"/>
        </w:rPr>
        <w:t>. – 2007. –</w:t>
      </w:r>
      <w:r w:rsidRPr="00FA6DAF">
        <w:rPr>
          <w:rFonts w:ascii="Times New Roman" w:hAnsi="Times New Roman"/>
          <w:sz w:val="28"/>
          <w:szCs w:val="28"/>
        </w:rPr>
        <w:t xml:space="preserve"> №</w:t>
      </w:r>
      <w:r w:rsidR="000C1520" w:rsidRPr="00FA6DAF">
        <w:rPr>
          <w:rFonts w:ascii="Times New Roman" w:hAnsi="Times New Roman"/>
          <w:sz w:val="28"/>
          <w:szCs w:val="28"/>
        </w:rPr>
        <w:t xml:space="preserve"> </w:t>
      </w:r>
      <w:r w:rsidRPr="00FA6DAF">
        <w:rPr>
          <w:rFonts w:ascii="Times New Roman" w:hAnsi="Times New Roman"/>
          <w:sz w:val="28"/>
          <w:szCs w:val="28"/>
        </w:rPr>
        <w:t>5. – С. 15-16.</w:t>
      </w:r>
    </w:p>
    <w:sectPr w:rsidR="006B3899" w:rsidRPr="00FA6DAF" w:rsidSect="00FA6DAF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65B" w:rsidRDefault="0033365B" w:rsidP="00C23D19">
      <w:pPr>
        <w:spacing w:after="0" w:line="240" w:lineRule="auto"/>
      </w:pPr>
      <w:r>
        <w:separator/>
      </w:r>
    </w:p>
  </w:endnote>
  <w:endnote w:type="continuationSeparator" w:id="0">
    <w:p w:rsidR="0033365B" w:rsidRDefault="0033365B" w:rsidP="00C2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65B" w:rsidRDefault="0033365B" w:rsidP="00C23D19">
      <w:pPr>
        <w:spacing w:after="0" w:line="240" w:lineRule="auto"/>
      </w:pPr>
      <w:r>
        <w:separator/>
      </w:r>
    </w:p>
  </w:footnote>
  <w:footnote w:type="continuationSeparator" w:id="0">
    <w:p w:rsidR="0033365B" w:rsidRDefault="0033365B" w:rsidP="00C23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71F07F10"/>
    <w:lvl w:ilvl="0">
      <w:numFmt w:val="bullet"/>
      <w:lvlText w:val="*"/>
      <w:lvlJc w:val="left"/>
    </w:lvl>
  </w:abstractNum>
  <w:abstractNum w:abstractNumId="2" w15:restartNumberingAfterBreak="0">
    <w:nsid w:val="017629C2"/>
    <w:multiLevelType w:val="multilevel"/>
    <w:tmpl w:val="56345D6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03FE4B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4C771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60F1339"/>
    <w:multiLevelType w:val="hybridMultilevel"/>
    <w:tmpl w:val="49F80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3C5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77B1D94"/>
    <w:multiLevelType w:val="hybridMultilevel"/>
    <w:tmpl w:val="66D43A86"/>
    <w:lvl w:ilvl="0" w:tplc="FFFFFFFF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1D2718"/>
    <w:multiLevelType w:val="multilevel"/>
    <w:tmpl w:val="16369E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24" w:hanging="2160"/>
      </w:pPr>
      <w:rPr>
        <w:rFonts w:cs="Times New Roman" w:hint="default"/>
      </w:rPr>
    </w:lvl>
  </w:abstractNum>
  <w:abstractNum w:abstractNumId="9" w15:restartNumberingAfterBreak="0">
    <w:nsid w:val="0C704D75"/>
    <w:multiLevelType w:val="singleLevel"/>
    <w:tmpl w:val="B1465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15BD18ED"/>
    <w:multiLevelType w:val="singleLevel"/>
    <w:tmpl w:val="D402F320"/>
    <w:lvl w:ilvl="0">
      <w:start w:val="5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16171EEA"/>
    <w:multiLevelType w:val="hybridMultilevel"/>
    <w:tmpl w:val="04F0E422"/>
    <w:lvl w:ilvl="0" w:tplc="FFFFFFFF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8A64F5"/>
    <w:multiLevelType w:val="hybridMultilevel"/>
    <w:tmpl w:val="BA54B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6530A6"/>
    <w:multiLevelType w:val="hybridMultilevel"/>
    <w:tmpl w:val="00446F8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E23095"/>
    <w:multiLevelType w:val="singleLevel"/>
    <w:tmpl w:val="133E81E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29124DFA"/>
    <w:multiLevelType w:val="hybridMultilevel"/>
    <w:tmpl w:val="28D8308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A4317"/>
    <w:multiLevelType w:val="singleLevel"/>
    <w:tmpl w:val="2814FA7C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AFB14D6"/>
    <w:multiLevelType w:val="singleLevel"/>
    <w:tmpl w:val="133E81E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33CA00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35247174"/>
    <w:multiLevelType w:val="singleLevel"/>
    <w:tmpl w:val="133E81E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3C4137C4"/>
    <w:multiLevelType w:val="singleLevel"/>
    <w:tmpl w:val="5338F28E"/>
    <w:lvl w:ilvl="0">
      <w:start w:val="10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1" w15:restartNumberingAfterBreak="0">
    <w:nsid w:val="3FD22C10"/>
    <w:multiLevelType w:val="hybridMultilevel"/>
    <w:tmpl w:val="8FF66A6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B153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575593A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7B11FA2"/>
    <w:multiLevelType w:val="multilevel"/>
    <w:tmpl w:val="A642C19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5" w15:restartNumberingAfterBreak="0">
    <w:nsid w:val="4C6D3B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E637FBD"/>
    <w:multiLevelType w:val="hybridMultilevel"/>
    <w:tmpl w:val="41745D00"/>
    <w:lvl w:ilvl="0" w:tplc="FFFFFFFF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A44907"/>
    <w:multiLevelType w:val="hybridMultilevel"/>
    <w:tmpl w:val="3D1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7559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C09109F"/>
    <w:multiLevelType w:val="singleLevel"/>
    <w:tmpl w:val="2832629E"/>
    <w:lvl w:ilvl="0">
      <w:numFmt w:val="bullet"/>
      <w:lvlText w:val="-"/>
      <w:lvlJc w:val="left"/>
      <w:pPr>
        <w:tabs>
          <w:tab w:val="num" w:pos="700"/>
        </w:tabs>
        <w:ind w:left="57" w:firstLine="283"/>
      </w:pPr>
      <w:rPr>
        <w:rFonts w:hint="default"/>
      </w:rPr>
    </w:lvl>
  </w:abstractNum>
  <w:abstractNum w:abstractNumId="30" w15:restartNumberingAfterBreak="0">
    <w:nsid w:val="5EB806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2633A96"/>
    <w:multiLevelType w:val="hybridMultilevel"/>
    <w:tmpl w:val="8C5AFD2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5107468"/>
    <w:multiLevelType w:val="hybridMultilevel"/>
    <w:tmpl w:val="1BE47038"/>
    <w:lvl w:ilvl="0" w:tplc="0419000D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89B4834"/>
    <w:multiLevelType w:val="hybridMultilevel"/>
    <w:tmpl w:val="875672DE"/>
    <w:lvl w:ilvl="0" w:tplc="0419000D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E29D4"/>
    <w:multiLevelType w:val="hybridMultilevel"/>
    <w:tmpl w:val="AB28D264"/>
    <w:lvl w:ilvl="0" w:tplc="0419000D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F920BBD"/>
    <w:multiLevelType w:val="multilevel"/>
    <w:tmpl w:val="010431F6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0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0" w:hanging="2160"/>
      </w:pPr>
      <w:rPr>
        <w:rFonts w:cs="Times New Roman" w:hint="default"/>
      </w:rPr>
    </w:lvl>
  </w:abstractNum>
  <w:abstractNum w:abstractNumId="36" w15:restartNumberingAfterBreak="0">
    <w:nsid w:val="72D4730E"/>
    <w:multiLevelType w:val="singleLevel"/>
    <w:tmpl w:val="133E81E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74F95029"/>
    <w:multiLevelType w:val="multilevel"/>
    <w:tmpl w:val="4A74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9A64A0"/>
    <w:multiLevelType w:val="singleLevel"/>
    <w:tmpl w:val="6B6A3A1E"/>
    <w:lvl w:ilvl="0"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39" w15:restartNumberingAfterBreak="0">
    <w:nsid w:val="7D1E2C0E"/>
    <w:multiLevelType w:val="singleLevel"/>
    <w:tmpl w:val="BA304B6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 w15:restartNumberingAfterBreak="0">
    <w:nsid w:val="7E8215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lvl w:ilvl="0">
        <w:numFmt w:val="bullet"/>
        <w:lvlText w:val="—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39"/>
  </w:num>
  <w:num w:numId="6">
    <w:abstractNumId w:val="40"/>
  </w:num>
  <w:num w:numId="7">
    <w:abstractNumId w:val="18"/>
  </w:num>
  <w:num w:numId="8">
    <w:abstractNumId w:val="9"/>
  </w:num>
  <w:num w:numId="9">
    <w:abstractNumId w:val="16"/>
  </w:num>
  <w:num w:numId="10">
    <w:abstractNumId w:val="6"/>
  </w:num>
  <w:num w:numId="11">
    <w:abstractNumId w:val="25"/>
  </w:num>
  <w:num w:numId="12">
    <w:abstractNumId w:val="23"/>
  </w:num>
  <w:num w:numId="13">
    <w:abstractNumId w:val="20"/>
  </w:num>
  <w:num w:numId="14">
    <w:abstractNumId w:val="30"/>
  </w:num>
  <w:num w:numId="15">
    <w:abstractNumId w:val="22"/>
  </w:num>
  <w:num w:numId="16">
    <w:abstractNumId w:val="37"/>
  </w:num>
  <w:num w:numId="17">
    <w:abstractNumId w:val="4"/>
  </w:num>
  <w:num w:numId="18">
    <w:abstractNumId w:val="3"/>
  </w:num>
  <w:num w:numId="19">
    <w:abstractNumId w:val="28"/>
  </w:num>
  <w:num w:numId="20">
    <w:abstractNumId w:val="17"/>
  </w:num>
  <w:num w:numId="21">
    <w:abstractNumId w:val="14"/>
  </w:num>
  <w:num w:numId="22">
    <w:abstractNumId w:val="36"/>
  </w:num>
  <w:num w:numId="23">
    <w:abstractNumId w:val="19"/>
  </w:num>
  <w:num w:numId="24">
    <w:abstractNumId w:val="38"/>
  </w:num>
  <w:num w:numId="25">
    <w:abstractNumId w:val="29"/>
  </w:num>
  <w:num w:numId="26">
    <w:abstractNumId w:val="7"/>
  </w:num>
  <w:num w:numId="27">
    <w:abstractNumId w:val="26"/>
  </w:num>
  <w:num w:numId="28">
    <w:abstractNumId w:val="11"/>
  </w:num>
  <w:num w:numId="29">
    <w:abstractNumId w:val="21"/>
  </w:num>
  <w:num w:numId="30">
    <w:abstractNumId w:val="15"/>
  </w:num>
  <w:num w:numId="31">
    <w:abstractNumId w:val="13"/>
  </w:num>
  <w:num w:numId="32">
    <w:abstractNumId w:val="12"/>
  </w:num>
  <w:num w:numId="33">
    <w:abstractNumId w:val="24"/>
  </w:num>
  <w:num w:numId="34">
    <w:abstractNumId w:val="8"/>
  </w:num>
  <w:num w:numId="3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5A"/>
    <w:rsid w:val="00034E47"/>
    <w:rsid w:val="00063271"/>
    <w:rsid w:val="000B0A47"/>
    <w:rsid w:val="000C1520"/>
    <w:rsid w:val="000D7346"/>
    <w:rsid w:val="000E36C1"/>
    <w:rsid w:val="000E573B"/>
    <w:rsid w:val="001171D2"/>
    <w:rsid w:val="0013398E"/>
    <w:rsid w:val="00172067"/>
    <w:rsid w:val="001748FD"/>
    <w:rsid w:val="00186179"/>
    <w:rsid w:val="001A1932"/>
    <w:rsid w:val="001A5FDD"/>
    <w:rsid w:val="001C4802"/>
    <w:rsid w:val="001E2BA0"/>
    <w:rsid w:val="001E7524"/>
    <w:rsid w:val="001F1C9D"/>
    <w:rsid w:val="00216202"/>
    <w:rsid w:val="00224CFD"/>
    <w:rsid w:val="002444C9"/>
    <w:rsid w:val="002514A9"/>
    <w:rsid w:val="0027383E"/>
    <w:rsid w:val="002774FA"/>
    <w:rsid w:val="00291109"/>
    <w:rsid w:val="002922BA"/>
    <w:rsid w:val="0029531E"/>
    <w:rsid w:val="00296E68"/>
    <w:rsid w:val="00297D56"/>
    <w:rsid w:val="002A0225"/>
    <w:rsid w:val="002C160D"/>
    <w:rsid w:val="002C273E"/>
    <w:rsid w:val="002D743A"/>
    <w:rsid w:val="002E4F13"/>
    <w:rsid w:val="002E7CE4"/>
    <w:rsid w:val="003106C6"/>
    <w:rsid w:val="00310CCF"/>
    <w:rsid w:val="00322536"/>
    <w:rsid w:val="00331A9A"/>
    <w:rsid w:val="003332E7"/>
    <w:rsid w:val="0033365B"/>
    <w:rsid w:val="0033713C"/>
    <w:rsid w:val="00346E33"/>
    <w:rsid w:val="00350A08"/>
    <w:rsid w:val="00360A7B"/>
    <w:rsid w:val="00365D7B"/>
    <w:rsid w:val="00367B16"/>
    <w:rsid w:val="003726AC"/>
    <w:rsid w:val="003842FE"/>
    <w:rsid w:val="0038637C"/>
    <w:rsid w:val="00386AD1"/>
    <w:rsid w:val="003B4D98"/>
    <w:rsid w:val="003C437F"/>
    <w:rsid w:val="003F3302"/>
    <w:rsid w:val="00416281"/>
    <w:rsid w:val="00416BBE"/>
    <w:rsid w:val="00423BB1"/>
    <w:rsid w:val="00434765"/>
    <w:rsid w:val="00443E92"/>
    <w:rsid w:val="00470907"/>
    <w:rsid w:val="004738FE"/>
    <w:rsid w:val="00487AD7"/>
    <w:rsid w:val="00492F09"/>
    <w:rsid w:val="004A5894"/>
    <w:rsid w:val="004A6BF6"/>
    <w:rsid w:val="004C6529"/>
    <w:rsid w:val="004D22F2"/>
    <w:rsid w:val="004D5EAB"/>
    <w:rsid w:val="004E3038"/>
    <w:rsid w:val="005058B0"/>
    <w:rsid w:val="0053217A"/>
    <w:rsid w:val="005371D2"/>
    <w:rsid w:val="00540808"/>
    <w:rsid w:val="00554965"/>
    <w:rsid w:val="0059258F"/>
    <w:rsid w:val="0059565F"/>
    <w:rsid w:val="005C18FE"/>
    <w:rsid w:val="005C70B5"/>
    <w:rsid w:val="006101C8"/>
    <w:rsid w:val="006102A3"/>
    <w:rsid w:val="00616233"/>
    <w:rsid w:val="00617A48"/>
    <w:rsid w:val="006223E0"/>
    <w:rsid w:val="00630C8D"/>
    <w:rsid w:val="00631F0B"/>
    <w:rsid w:val="00633048"/>
    <w:rsid w:val="00635D4A"/>
    <w:rsid w:val="006614AD"/>
    <w:rsid w:val="00675A34"/>
    <w:rsid w:val="00696E62"/>
    <w:rsid w:val="006A5F85"/>
    <w:rsid w:val="006A7C24"/>
    <w:rsid w:val="006B3899"/>
    <w:rsid w:val="006B77C0"/>
    <w:rsid w:val="006D3139"/>
    <w:rsid w:val="006E046B"/>
    <w:rsid w:val="007043C7"/>
    <w:rsid w:val="00756935"/>
    <w:rsid w:val="00763FE6"/>
    <w:rsid w:val="00790CA5"/>
    <w:rsid w:val="007A04DD"/>
    <w:rsid w:val="007A29DF"/>
    <w:rsid w:val="007A3A0C"/>
    <w:rsid w:val="007B689D"/>
    <w:rsid w:val="007F3808"/>
    <w:rsid w:val="008403A7"/>
    <w:rsid w:val="008A7A97"/>
    <w:rsid w:val="008B22E3"/>
    <w:rsid w:val="008C0F98"/>
    <w:rsid w:val="008C525A"/>
    <w:rsid w:val="008D5D12"/>
    <w:rsid w:val="008D6540"/>
    <w:rsid w:val="008E0953"/>
    <w:rsid w:val="008E5B92"/>
    <w:rsid w:val="008F3C7F"/>
    <w:rsid w:val="008F56F1"/>
    <w:rsid w:val="008F5814"/>
    <w:rsid w:val="00906005"/>
    <w:rsid w:val="00911AC1"/>
    <w:rsid w:val="00923249"/>
    <w:rsid w:val="00923759"/>
    <w:rsid w:val="009311C6"/>
    <w:rsid w:val="00965BA2"/>
    <w:rsid w:val="00995F0E"/>
    <w:rsid w:val="009B16A0"/>
    <w:rsid w:val="009B4E67"/>
    <w:rsid w:val="00A03391"/>
    <w:rsid w:val="00A104DB"/>
    <w:rsid w:val="00A16871"/>
    <w:rsid w:val="00A273A0"/>
    <w:rsid w:val="00A31687"/>
    <w:rsid w:val="00A5618B"/>
    <w:rsid w:val="00A65769"/>
    <w:rsid w:val="00A66068"/>
    <w:rsid w:val="00A85A7A"/>
    <w:rsid w:val="00A87E20"/>
    <w:rsid w:val="00A908E6"/>
    <w:rsid w:val="00AD6454"/>
    <w:rsid w:val="00B20540"/>
    <w:rsid w:val="00B26B3E"/>
    <w:rsid w:val="00B40103"/>
    <w:rsid w:val="00B43660"/>
    <w:rsid w:val="00B72BAD"/>
    <w:rsid w:val="00B73DDB"/>
    <w:rsid w:val="00B8759F"/>
    <w:rsid w:val="00B8798A"/>
    <w:rsid w:val="00BA3BD8"/>
    <w:rsid w:val="00BD6469"/>
    <w:rsid w:val="00BE1797"/>
    <w:rsid w:val="00BE631D"/>
    <w:rsid w:val="00BF2FA6"/>
    <w:rsid w:val="00C23D19"/>
    <w:rsid w:val="00C45684"/>
    <w:rsid w:val="00C45D0D"/>
    <w:rsid w:val="00C62FD6"/>
    <w:rsid w:val="00C907D7"/>
    <w:rsid w:val="00C94A02"/>
    <w:rsid w:val="00CB7ED1"/>
    <w:rsid w:val="00CC30A9"/>
    <w:rsid w:val="00CD1409"/>
    <w:rsid w:val="00CD46D8"/>
    <w:rsid w:val="00CE77A1"/>
    <w:rsid w:val="00CF4EE3"/>
    <w:rsid w:val="00D04AC8"/>
    <w:rsid w:val="00D21AE7"/>
    <w:rsid w:val="00D26EB4"/>
    <w:rsid w:val="00D4017F"/>
    <w:rsid w:val="00DB44B9"/>
    <w:rsid w:val="00DC3551"/>
    <w:rsid w:val="00DD7B76"/>
    <w:rsid w:val="00DE0D3D"/>
    <w:rsid w:val="00DE0F29"/>
    <w:rsid w:val="00DE0FB1"/>
    <w:rsid w:val="00DE557C"/>
    <w:rsid w:val="00E0622F"/>
    <w:rsid w:val="00E411D8"/>
    <w:rsid w:val="00E73FEC"/>
    <w:rsid w:val="00E878C0"/>
    <w:rsid w:val="00EF510A"/>
    <w:rsid w:val="00F04AB3"/>
    <w:rsid w:val="00F10D3B"/>
    <w:rsid w:val="00F214F1"/>
    <w:rsid w:val="00F24034"/>
    <w:rsid w:val="00F55198"/>
    <w:rsid w:val="00F63063"/>
    <w:rsid w:val="00F86B23"/>
    <w:rsid w:val="00F962A6"/>
    <w:rsid w:val="00FA2564"/>
    <w:rsid w:val="00FA6226"/>
    <w:rsid w:val="00FA6D3D"/>
    <w:rsid w:val="00FA6DAF"/>
    <w:rsid w:val="00FA7D59"/>
    <w:rsid w:val="00FB22CB"/>
    <w:rsid w:val="00FC30EF"/>
    <w:rsid w:val="00FD0853"/>
    <w:rsid w:val="00FD09D7"/>
    <w:rsid w:val="00FD52DE"/>
    <w:rsid w:val="00FD5A8E"/>
    <w:rsid w:val="00FE454C"/>
    <w:rsid w:val="00FF52FE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95F28-9F72-4372-9373-ED3A2BA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qFormat="1"/>
    <w:lsdException w:name="Emphasis" w:locked="1" w:qFormat="1"/>
    <w:lsdException w:name="Normal (Web)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2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0A08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0A08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0A08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0A0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0A08"/>
    <w:pPr>
      <w:numPr>
        <w:ilvl w:val="4"/>
        <w:numId w:val="2"/>
      </w:numPr>
      <w:spacing w:before="240" w:after="60" w:line="240" w:lineRule="auto"/>
      <w:outlineLvl w:val="4"/>
    </w:pPr>
    <w:rPr>
      <w:rFonts w:ascii="Arial" w:hAnsi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0A08"/>
    <w:pPr>
      <w:numPr>
        <w:ilvl w:val="5"/>
        <w:numId w:val="2"/>
      </w:numPr>
      <w:spacing w:before="240" w:after="60" w:line="240" w:lineRule="auto"/>
      <w:outlineLvl w:val="5"/>
    </w:pPr>
    <w:rPr>
      <w:rFonts w:ascii="Arial" w:hAnsi="Arial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0A08"/>
    <w:pPr>
      <w:numPr>
        <w:ilvl w:val="6"/>
        <w:numId w:val="2"/>
      </w:numPr>
      <w:spacing w:before="240" w:after="60" w:line="240" w:lineRule="auto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0A08"/>
    <w:pPr>
      <w:numPr>
        <w:ilvl w:val="7"/>
        <w:numId w:val="2"/>
      </w:numPr>
      <w:spacing w:before="240" w:after="60" w:line="240" w:lineRule="auto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0A08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/>
      <w:i/>
      <w:sz w:val="1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50A08"/>
    <w:rPr>
      <w:rFonts w:ascii="Arial" w:hAnsi="Arial" w:cs="Times New Roman"/>
      <w:b/>
      <w:kern w:val="28"/>
      <w:sz w:val="2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350A08"/>
    <w:rPr>
      <w:rFonts w:ascii="Arial" w:hAnsi="Arial" w:cs="Times New Roman"/>
      <w:b/>
      <w:i/>
      <w:sz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350A08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350A08"/>
    <w:rPr>
      <w:rFonts w:ascii="Times New Roman" w:hAnsi="Times New Roman" w:cs="Times New Roman"/>
      <w:b/>
      <w:i/>
      <w:sz w:val="20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350A08"/>
    <w:rPr>
      <w:rFonts w:ascii="Arial" w:hAnsi="Arial" w:cs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350A08"/>
    <w:rPr>
      <w:rFonts w:ascii="Arial" w:hAnsi="Arial" w:cs="Times New Roman"/>
      <w:i/>
      <w:sz w:val="20"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350A08"/>
    <w:rPr>
      <w:rFonts w:ascii="Arial" w:hAnsi="Arial" w:cs="Times New Roman"/>
      <w:sz w:val="20"/>
      <w:lang w:val="x-none" w:eastAsia="ru-RU"/>
    </w:rPr>
  </w:style>
  <w:style w:type="character" w:customStyle="1" w:styleId="80">
    <w:name w:val="Заголовок 8 Знак"/>
    <w:basedOn w:val="a0"/>
    <w:link w:val="8"/>
    <w:locked/>
    <w:rsid w:val="00350A08"/>
    <w:rPr>
      <w:rFonts w:ascii="Arial" w:hAnsi="Arial" w:cs="Times New Roman"/>
      <w:i/>
      <w:sz w:val="20"/>
      <w:lang w:val="x-none" w:eastAsia="ru-RU"/>
    </w:rPr>
  </w:style>
  <w:style w:type="character" w:customStyle="1" w:styleId="90">
    <w:name w:val="Заголовок 9 Знак"/>
    <w:basedOn w:val="a0"/>
    <w:link w:val="9"/>
    <w:locked/>
    <w:rsid w:val="00350A08"/>
    <w:rPr>
      <w:rFonts w:ascii="Arial" w:hAnsi="Arial" w:cs="Times New Roman"/>
      <w:i/>
      <w:sz w:val="20"/>
      <w:lang w:val="x-none" w:eastAsia="ru-RU"/>
    </w:rPr>
  </w:style>
  <w:style w:type="paragraph" w:customStyle="1" w:styleId="Style3">
    <w:name w:val="Style3"/>
    <w:basedOn w:val="a"/>
    <w:rsid w:val="008C525A"/>
    <w:pPr>
      <w:widowControl w:val="0"/>
      <w:autoSpaceDE w:val="0"/>
      <w:autoSpaceDN w:val="0"/>
      <w:adjustRightInd w:val="0"/>
      <w:spacing w:after="0" w:line="213" w:lineRule="exact"/>
      <w:ind w:firstLine="30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rsid w:val="008C525A"/>
    <w:rPr>
      <w:rFonts w:ascii="Century Schoolbook" w:hAnsi="Century Schoolbook"/>
      <w:sz w:val="18"/>
    </w:rPr>
  </w:style>
  <w:style w:type="character" w:customStyle="1" w:styleId="FontStyle14">
    <w:name w:val="Font Style14"/>
    <w:rsid w:val="008C525A"/>
    <w:rPr>
      <w:rFonts w:ascii="Century Schoolbook" w:hAnsi="Century Schoolbook"/>
      <w:b/>
      <w:sz w:val="18"/>
    </w:rPr>
  </w:style>
  <w:style w:type="paragraph" w:customStyle="1" w:styleId="Style4">
    <w:name w:val="Style4"/>
    <w:basedOn w:val="a"/>
    <w:rsid w:val="008C525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95">
    <w:name w:val="Font Style95"/>
    <w:rsid w:val="008C525A"/>
    <w:rPr>
      <w:rFonts w:ascii="Bookman Old Style" w:hAnsi="Bookman Old Style"/>
      <w:sz w:val="18"/>
    </w:rPr>
  </w:style>
  <w:style w:type="character" w:customStyle="1" w:styleId="FontStyle115">
    <w:name w:val="Font Style115"/>
    <w:rsid w:val="008C525A"/>
    <w:rPr>
      <w:rFonts w:ascii="Bookman Old Style" w:hAnsi="Bookman Old Style"/>
      <w:i/>
      <w:sz w:val="18"/>
    </w:rPr>
  </w:style>
  <w:style w:type="character" w:customStyle="1" w:styleId="FontStyle97">
    <w:name w:val="Font Style97"/>
    <w:rsid w:val="008C525A"/>
    <w:rPr>
      <w:rFonts w:ascii="Bookman Old Style" w:hAnsi="Bookman Old Style"/>
      <w:b/>
      <w:spacing w:val="-10"/>
      <w:sz w:val="18"/>
    </w:rPr>
  </w:style>
  <w:style w:type="paragraph" w:customStyle="1" w:styleId="Style8">
    <w:name w:val="Style8"/>
    <w:basedOn w:val="a"/>
    <w:rsid w:val="008C525A"/>
    <w:pPr>
      <w:widowControl w:val="0"/>
      <w:autoSpaceDE w:val="0"/>
      <w:autoSpaceDN w:val="0"/>
      <w:adjustRightInd w:val="0"/>
      <w:spacing w:after="0" w:line="293" w:lineRule="exact"/>
      <w:ind w:firstLine="283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9">
    <w:name w:val="Style9"/>
    <w:basedOn w:val="a"/>
    <w:rsid w:val="008C525A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Bookman Old Style" w:hAnsi="Bookman Old Style"/>
      <w:sz w:val="24"/>
      <w:szCs w:val="24"/>
      <w:lang w:eastAsia="ru-RU"/>
    </w:rPr>
  </w:style>
  <w:style w:type="table" w:styleId="a3">
    <w:name w:val="Table Grid"/>
    <w:basedOn w:val="a1"/>
    <w:rsid w:val="008C52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8C525A"/>
    <w:pPr>
      <w:ind w:left="720"/>
      <w:contextualSpacing/>
    </w:pPr>
  </w:style>
  <w:style w:type="paragraph" w:styleId="a4">
    <w:name w:val="header"/>
    <w:basedOn w:val="a"/>
    <w:link w:val="a5"/>
    <w:rsid w:val="00350A0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locked/>
    <w:rsid w:val="00350A08"/>
    <w:rPr>
      <w:rFonts w:ascii="Times New Roman" w:hAnsi="Times New Roman" w:cs="Times New Roman"/>
      <w:sz w:val="20"/>
      <w:lang w:val="x-none" w:eastAsia="ru-RU"/>
    </w:rPr>
  </w:style>
  <w:style w:type="paragraph" w:styleId="a6">
    <w:name w:val="footer"/>
    <w:basedOn w:val="a"/>
    <w:link w:val="a7"/>
    <w:rsid w:val="00350A0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locked/>
    <w:rsid w:val="00350A08"/>
    <w:rPr>
      <w:rFonts w:ascii="Times New Roman" w:hAnsi="Times New Roman" w:cs="Times New Roman"/>
      <w:sz w:val="20"/>
      <w:lang w:val="x-none" w:eastAsia="ru-RU"/>
    </w:rPr>
  </w:style>
  <w:style w:type="character" w:styleId="a8">
    <w:name w:val="page number"/>
    <w:basedOn w:val="a0"/>
    <w:rsid w:val="00350A08"/>
    <w:rPr>
      <w:rFonts w:cs="Times New Roman"/>
    </w:rPr>
  </w:style>
  <w:style w:type="paragraph" w:styleId="a9">
    <w:name w:val="caption"/>
    <w:basedOn w:val="a"/>
    <w:next w:val="a"/>
    <w:qFormat/>
    <w:rsid w:val="00350A0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350A08"/>
    <w:pPr>
      <w:spacing w:after="0" w:line="240" w:lineRule="auto"/>
      <w:ind w:right="992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locked/>
    <w:rsid w:val="00350A08"/>
    <w:rPr>
      <w:rFonts w:ascii="Times New Roman" w:hAnsi="Times New Roman" w:cs="Times New Roman"/>
      <w:sz w:val="20"/>
      <w:lang w:val="x-none" w:eastAsia="ru-RU"/>
    </w:rPr>
  </w:style>
  <w:style w:type="paragraph" w:styleId="21">
    <w:name w:val="Body Text 2"/>
    <w:basedOn w:val="a"/>
    <w:link w:val="22"/>
    <w:rsid w:val="00350A08"/>
    <w:pPr>
      <w:spacing w:after="0" w:line="240" w:lineRule="auto"/>
      <w:ind w:right="425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350A08"/>
    <w:rPr>
      <w:rFonts w:ascii="Times New Roman" w:hAnsi="Times New Roman" w:cs="Times New Roman"/>
      <w:sz w:val="20"/>
      <w:lang w:val="x-none" w:eastAsia="ru-RU"/>
    </w:rPr>
  </w:style>
  <w:style w:type="paragraph" w:styleId="ac">
    <w:name w:val="Body Text Indent"/>
    <w:basedOn w:val="a"/>
    <w:link w:val="ad"/>
    <w:rsid w:val="00350A08"/>
    <w:pPr>
      <w:spacing w:after="0" w:line="240" w:lineRule="auto"/>
      <w:ind w:right="850"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locked/>
    <w:rsid w:val="00350A08"/>
    <w:rPr>
      <w:rFonts w:ascii="Times New Roman" w:hAnsi="Times New Roman" w:cs="Times New Roman"/>
      <w:sz w:val="20"/>
      <w:lang w:val="x-none" w:eastAsia="ru-RU"/>
    </w:rPr>
  </w:style>
  <w:style w:type="paragraph" w:styleId="31">
    <w:name w:val="Body Text 3"/>
    <w:basedOn w:val="a"/>
    <w:link w:val="32"/>
    <w:rsid w:val="00350A08"/>
    <w:pPr>
      <w:tabs>
        <w:tab w:val="left" w:pos="9214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locked/>
    <w:rsid w:val="00350A08"/>
    <w:rPr>
      <w:rFonts w:ascii="Times New Roman" w:hAnsi="Times New Roman" w:cs="Times New Roman"/>
      <w:sz w:val="20"/>
      <w:lang w:val="x-none" w:eastAsia="ru-RU"/>
    </w:rPr>
  </w:style>
  <w:style w:type="paragraph" w:styleId="ae">
    <w:name w:val="Block Text"/>
    <w:basedOn w:val="a"/>
    <w:rsid w:val="00350A08"/>
    <w:pPr>
      <w:tabs>
        <w:tab w:val="left" w:pos="284"/>
      </w:tabs>
      <w:spacing w:after="0" w:line="240" w:lineRule="auto"/>
      <w:ind w:left="709" w:right="-567" w:hanging="709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50A08"/>
    <w:pPr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350A08"/>
    <w:rPr>
      <w:rFonts w:ascii="Times New Roman" w:hAnsi="Times New Roman" w:cs="Times New Roman"/>
      <w:sz w:val="20"/>
      <w:lang w:val="x-none" w:eastAsia="ru-RU"/>
    </w:rPr>
  </w:style>
  <w:style w:type="paragraph" w:styleId="33">
    <w:name w:val="Body Text Indent 3"/>
    <w:basedOn w:val="a"/>
    <w:link w:val="34"/>
    <w:rsid w:val="00350A08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locked/>
    <w:rsid w:val="00350A08"/>
    <w:rPr>
      <w:rFonts w:ascii="Times New Roman" w:hAnsi="Times New Roman" w:cs="Times New Roman"/>
      <w:sz w:val="20"/>
      <w:lang w:val="x-none" w:eastAsia="ru-RU"/>
    </w:rPr>
  </w:style>
  <w:style w:type="paragraph" w:styleId="af">
    <w:name w:val="Title"/>
    <w:basedOn w:val="a"/>
    <w:link w:val="af0"/>
    <w:qFormat/>
    <w:rsid w:val="00350A08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locked/>
    <w:rsid w:val="00350A08"/>
    <w:rPr>
      <w:rFonts w:ascii="Times New Roman" w:hAnsi="Times New Roman" w:cs="Times New Roman"/>
      <w:b/>
      <w:sz w:val="20"/>
      <w:lang w:val="x-none" w:eastAsia="ru-RU"/>
    </w:rPr>
  </w:style>
  <w:style w:type="paragraph" w:styleId="af1">
    <w:name w:val="Balloon Text"/>
    <w:basedOn w:val="a"/>
    <w:link w:val="af2"/>
    <w:semiHidden/>
    <w:rsid w:val="00350A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locked/>
    <w:rsid w:val="00350A08"/>
    <w:rPr>
      <w:rFonts w:ascii="Tahoma" w:hAnsi="Tahoma" w:cs="Times New Roman"/>
      <w:sz w:val="16"/>
      <w:lang w:val="x-none" w:eastAsia="ru-RU"/>
    </w:rPr>
  </w:style>
  <w:style w:type="paragraph" w:customStyle="1" w:styleId="Pa30">
    <w:name w:val="Pa30"/>
    <w:basedOn w:val="Default"/>
    <w:next w:val="Default"/>
    <w:rsid w:val="002444C9"/>
    <w:pPr>
      <w:spacing w:line="201" w:lineRule="atLeast"/>
    </w:pPr>
    <w:rPr>
      <w:color w:val="auto"/>
    </w:rPr>
  </w:style>
  <w:style w:type="paragraph" w:customStyle="1" w:styleId="Default">
    <w:name w:val="Default"/>
    <w:rsid w:val="002444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rsid w:val="002444C9"/>
    <w:pPr>
      <w:spacing w:line="201" w:lineRule="atLeast"/>
    </w:pPr>
    <w:rPr>
      <w:color w:val="auto"/>
    </w:rPr>
  </w:style>
  <w:style w:type="paragraph" w:styleId="af3">
    <w:name w:val="Normal (Web)"/>
    <w:basedOn w:val="a"/>
    <w:rsid w:val="00C23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semiHidden/>
    <w:rsid w:val="006B38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lb.by/portal/page/portal/index/resources/expandedsearch?lang=ru&amp;classId=B33E739B22884D82AACAC24EBFB1DA89&amp;submitR=empty&amp;_piref73_180746_73_34794_34794.biId=1586682&amp;_piref73_180746_73_34794_34794.strutsAction=biblinfoaction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nlb.by/portal/page/portal/index/resources/expandedsearch?lang=ru&amp;classId=B33E739B22884D82AACAC24EBFB1DA89&amp;submitR=empty&amp;_piref73_180746_73_34794_34794.biId=1562241&amp;_piref73_180746_73_34794_34794.strutsAction=biblinfoactio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rtal.nlb.by/portal/page/portal/index/resources/expandedsearch?lang=ru&amp;classId=B33E739B22884D82AACAC24EBFB1DA89&amp;submitR=empty&amp;_piref73_180746_73_34794_34794.biId=1450802&amp;_piref73_180746_73_34794_34794.strutsAction=biblinfoaction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8545</Words>
  <Characters>48712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реформирования системы здравоохранения Республики Беларусь</vt:lpstr>
    </vt:vector>
  </TitlesOfParts>
  <Company>home</Company>
  <LinksUpToDate>false</LinksUpToDate>
  <CharactersWithSpaces>57143</CharactersWithSpaces>
  <SharedDoc>false</SharedDoc>
  <HLinks>
    <vt:vector size="18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http://portal.nlb.by/portal/page/portal/index/resources/expandedsearch?lang=ru&amp;classId=B33E739B22884D82AACAC24EBFB1DA89&amp;submitR=empty&amp;_piref73_180746_73_34794_34794.biId=1450802&amp;_piref73_180746_73_34794_34794.strutsAction=biblinfoaction.do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http://portal.nlb.by/portal/page/portal/index/resources/expandedsearch?lang=ru&amp;classId=B33E739B22884D82AACAC24EBFB1DA89&amp;submitR=empty&amp;_piref73_180746_73_34794_34794.biId=1586682&amp;_piref73_180746_73_34794_34794.strutsAction=biblinfoaction.do</vt:lpwstr>
      </vt:variant>
      <vt:variant>
        <vt:lpwstr/>
      </vt:variant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http://portal.nlb.by/portal/page/portal/index/resources/expandedsearch?lang=ru&amp;classId=B33E739B22884D82AACAC24EBFB1DA89&amp;submitR=empty&amp;_piref73_180746_73_34794_34794.biId=1562241&amp;_piref73_180746_73_34794_34794.strutsAction=biblinfoaction.do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реформирования системы здравоохранения Республики Беларусь</dc:title>
  <dc:subject/>
  <dc:creator>U</dc:creator>
  <cp:keywords/>
  <dc:description/>
  <cp:lastModifiedBy>Igor</cp:lastModifiedBy>
  <cp:revision>3</cp:revision>
  <dcterms:created xsi:type="dcterms:W3CDTF">2024-11-05T08:35:00Z</dcterms:created>
  <dcterms:modified xsi:type="dcterms:W3CDTF">2024-11-05T08:35:00Z</dcterms:modified>
</cp:coreProperties>
</file>