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понятия фармакодинамики и фармакокинетики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ФАРМАКОКИНЕТИКА ЛЕКАРСТВЕННЫХ СРЕДСТВ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фармакология </w:t>
      </w:r>
      <w:r>
        <w:rPr>
          <w:rFonts w:ascii="Times New Roman CYR" w:hAnsi="Times New Roman CYR" w:cs="Times New Roman CYR"/>
          <w:sz w:val="28"/>
          <w:szCs w:val="28"/>
        </w:rPr>
        <w:t>изучает общие закономерности фармакокинетики и фармакодинамики лекарственных веществ.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Фармакокинетика - это раздел фармакологии о в</w:t>
      </w:r>
      <w:r>
        <w:rPr>
          <w:rFonts w:ascii="Times New Roman CYR" w:hAnsi="Times New Roman CYR" w:cs="Times New Roman CYR"/>
          <w:sz w:val="28"/>
          <w:szCs w:val="28"/>
        </w:rPr>
        <w:t>сасывании, распределении в организме, депонировании, метаболизме и выведении веществ.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Фармакодинамика - раздел, изучающий биологические эффекты веществ, их локализацию и механизм действия.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Пути введения лекарственных веществ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два основных пути </w:t>
      </w:r>
      <w:r>
        <w:rPr>
          <w:rFonts w:ascii="Times New Roman CYR" w:hAnsi="Times New Roman CYR" w:cs="Times New Roman CYR"/>
          <w:sz w:val="28"/>
          <w:szCs w:val="28"/>
        </w:rPr>
        <w:t>введения лекарств в организм больного: а) энтеральный - через желудочно-кишечный тракт; б) парентеральный - минуя желудочно-кишечный тракт.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энтеральным путям введения относятся: введение лекарственных веществ через рот, под язык и в прямую кишку. Перорал</w:t>
      </w:r>
      <w:r>
        <w:rPr>
          <w:rFonts w:ascii="Times New Roman CYR" w:hAnsi="Times New Roman CYR" w:cs="Times New Roman CYR"/>
          <w:sz w:val="28"/>
          <w:szCs w:val="28"/>
        </w:rPr>
        <w:t>ьный способ введения лекарств является самым распространенным, простым, удобным для больного, не требующим стерилизации препарата и специальных инструментов. Однако при этом действие лекарства развивается только через определенный промежуток времени. Препа</w:t>
      </w:r>
      <w:r>
        <w:rPr>
          <w:rFonts w:ascii="Times New Roman CYR" w:hAnsi="Times New Roman CYR" w:cs="Times New Roman CYR"/>
          <w:sz w:val="28"/>
          <w:szCs w:val="28"/>
        </w:rPr>
        <w:t>рат может разрушаться в содержимом желудка и кишечника, оказывать раздражающее и повреждающее действие на слизистую желудочно-кишечного тракта. Многие лекарства частично инактивируются в печени, куда поступают по системе воротной вены сразу же после всасыв</w:t>
      </w:r>
      <w:r>
        <w:rPr>
          <w:rFonts w:ascii="Times New Roman CYR" w:hAnsi="Times New Roman CYR" w:cs="Times New Roman CYR"/>
          <w:sz w:val="28"/>
          <w:szCs w:val="28"/>
        </w:rPr>
        <w:t>ания из пищеварительного тракта. Введенные через рот лекарственные препараты могут проявлять местное действие, но большинство из них попадает в кровеносную систему и оказывает системное действие на организм больного.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введении под язык лекарственные вещ</w:t>
      </w:r>
      <w:r>
        <w:rPr>
          <w:rFonts w:ascii="Times New Roman CYR" w:hAnsi="Times New Roman CYR" w:cs="Times New Roman CYR"/>
          <w:sz w:val="28"/>
          <w:szCs w:val="28"/>
        </w:rPr>
        <w:t xml:space="preserve">ества очень быстро всасываются, так как слизистая полости рта обильно кровоснабжается.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Лекарства сразу попадают в общий кровоток через верхнюю полую вену, т. е. при первой циркуляции в системе кровообращения они минуют печень. Таким путем вводятся лекарств</w:t>
      </w:r>
      <w:r>
        <w:rPr>
          <w:rFonts w:ascii="Times New Roman CYR" w:hAnsi="Times New Roman CYR" w:cs="Times New Roman CYR"/>
          <w:sz w:val="28"/>
          <w:szCs w:val="28"/>
        </w:rPr>
        <w:t>енные препараты, которые разрушаются в желудочно-кишечном тракте либо значительно инактивируются в печени, а также при оказании экстренной помощи (например, нитроглицерин принимают под язык при стенокардии).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прямую кишку лекарственные препараты вводятся </w:t>
      </w:r>
      <w:r>
        <w:rPr>
          <w:rFonts w:ascii="Times New Roman CYR" w:hAnsi="Times New Roman CYR" w:cs="Times New Roman CYR"/>
          <w:sz w:val="28"/>
          <w:szCs w:val="28"/>
        </w:rPr>
        <w:t>в форме суппозиториев (свечей) или микроклизм объемом до 100 мл. В силу особенностей кровоснабжения слизистой прямой кишки около 50 % всасывающегося лекарства минует воротную систему печени, поэтому фармакологический эффект для ряда лекарств при введении в</w:t>
      </w:r>
      <w:r>
        <w:rPr>
          <w:rFonts w:ascii="Times New Roman CYR" w:hAnsi="Times New Roman CYR" w:cs="Times New Roman CYR"/>
          <w:sz w:val="28"/>
          <w:szCs w:val="28"/>
        </w:rPr>
        <w:t xml:space="preserve"> прямую кишку может быть более выраженным, чем при приеме через рот. Лекарственные вещества, имеющие структуру белков, жиров и полисахаридов, через слизистую прямой кишки не проникают.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и степень всасывания лекарственных веществ в желудочно-кишечно</w:t>
      </w:r>
      <w:r>
        <w:rPr>
          <w:rFonts w:ascii="Times New Roman CYR" w:hAnsi="Times New Roman CYR" w:cs="Times New Roman CYR"/>
          <w:sz w:val="28"/>
          <w:szCs w:val="28"/>
        </w:rPr>
        <w:t>м тракте зависят от механизма всасывания, присущего данному препарату, а также определяются функциональным состоянием слизистой. Для каждого лекарственного вещества существует специальный показатель - биодоступность. Он характеризует полноту и скорость пос</w:t>
      </w:r>
      <w:r>
        <w:rPr>
          <w:rFonts w:ascii="Times New Roman CYR" w:hAnsi="Times New Roman CYR" w:cs="Times New Roman CYR"/>
          <w:sz w:val="28"/>
          <w:szCs w:val="28"/>
        </w:rPr>
        <w:t>тупления лекарства в кровоток из места введения. Определяется биодоступность по времени появления и нахождения лекарственного препарата, а также по уровню его концентрации в крови.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механизмами всасывания или прохождения лекарственных веществ чере</w:t>
      </w:r>
      <w:r>
        <w:rPr>
          <w:rFonts w:ascii="Times New Roman CYR" w:hAnsi="Times New Roman CYR" w:cs="Times New Roman CYR"/>
          <w:sz w:val="28"/>
          <w:szCs w:val="28"/>
        </w:rPr>
        <w:t>з биологические барьеры являются: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пассивная диффузия - проникновение веществ через мембрану в любом ее месте по градиенту концентрации (если с одной стороны мембраны концентрация вещества выше, чем с другой, вещество проникает через мембрану в сторону </w:t>
      </w:r>
      <w:r>
        <w:rPr>
          <w:rFonts w:ascii="Times New Roman CYR" w:hAnsi="Times New Roman CYR" w:cs="Times New Roman CYR"/>
          <w:sz w:val="28"/>
          <w:szCs w:val="28"/>
        </w:rPr>
        <w:t>меньшей концентрации). Так как мембраны состоят в основном из липидов, путем пассивной диффузии через мембрану легко проникают липофильные неполярные вещества, т.е. вещества хорошо растворимые в липидах и не несущие электрических зарядов. Гидрофильные поля</w:t>
      </w:r>
      <w:r>
        <w:rPr>
          <w:rFonts w:ascii="Times New Roman CYR" w:hAnsi="Times New Roman CYR" w:cs="Times New Roman CYR"/>
          <w:sz w:val="28"/>
          <w:szCs w:val="28"/>
        </w:rPr>
        <w:t>рные вещества (хорошо растворимые в воде и имеющие электрические заряды) путем пассивной диффузии через мембрану практически не проникают;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облегченная диффузия. Липидорастворимые лекарственные вещества проникают через биологические мембраны по градиенту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концентрации, но с большей скоростью, чем при простой диффузии. Это обеспечивается специальными веществами-переносчиками;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фильтрация лекарственных веществ происходит в основном через межклеточные промежутки, через которые проходит вода и растворенные в</w:t>
      </w:r>
      <w:r>
        <w:rPr>
          <w:rFonts w:ascii="Times New Roman CYR" w:hAnsi="Times New Roman CYR" w:cs="Times New Roman CYR"/>
          <w:sz w:val="28"/>
          <w:szCs w:val="28"/>
        </w:rPr>
        <w:t xml:space="preserve"> ней вещества. Путем фильтрации через межклеточные промежутки проходят гидрофильные полярные вещества. Степень их фильтрации зависит от величины межклеточных промежутков.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диффузии и фильтрации осуществляются без затраты энергии, и поэтому их назыв</w:t>
      </w:r>
      <w:r>
        <w:rPr>
          <w:rFonts w:ascii="Times New Roman CYR" w:hAnsi="Times New Roman CYR" w:cs="Times New Roman CYR"/>
          <w:sz w:val="28"/>
          <w:szCs w:val="28"/>
        </w:rPr>
        <w:t>ают пассивными механизмами всасывания;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диффузия. В этом случае перемещение лекарственных веществ через мембраны осуществляется с помощью специальных транспортных систем, содержащихся в самих мембранах. Отличием этого механизма транспорта от пр</w:t>
      </w:r>
      <w:r>
        <w:rPr>
          <w:rFonts w:ascii="Times New Roman CYR" w:hAnsi="Times New Roman CYR" w:cs="Times New Roman CYR"/>
          <w:sz w:val="28"/>
          <w:szCs w:val="28"/>
        </w:rPr>
        <w:t>остой и облегченной диффузии является и то, что лекарственное вещество перемещается через мембрану против градиента концентрации (из области низкой в область высокой концентрации). Посредством активной диффузии всасываются гидрофильные полярные молекулы, н</w:t>
      </w:r>
      <w:r>
        <w:rPr>
          <w:rFonts w:ascii="Times New Roman CYR" w:hAnsi="Times New Roman CYR" w:cs="Times New Roman CYR"/>
          <w:sz w:val="28"/>
          <w:szCs w:val="28"/>
        </w:rPr>
        <w:t>екоторые неорганические ионы, сахара, аминокислоты. Активный транспорт осуществляется с затратой энергии;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пиноцитоз. Процесс транспорта осуществляется посредством образования из структур клеточных мембран специальных пузырьков, в которых заключены части</w:t>
      </w:r>
      <w:r>
        <w:rPr>
          <w:rFonts w:ascii="Times New Roman CYR" w:hAnsi="Times New Roman CYR" w:cs="Times New Roman CYR"/>
          <w:sz w:val="28"/>
          <w:szCs w:val="28"/>
        </w:rPr>
        <w:t>цы лекарственного вещества. Пузырьки перемещаются к противоположной стороне мембраны и высвобождают свое содержимое (экзоцитоз).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разнообразны парентеральные пути введения лекарственных веществ: подкожный, внутримышечный, внутривенный, внутриартериаль</w:t>
      </w:r>
      <w:r>
        <w:rPr>
          <w:rFonts w:ascii="Times New Roman CYR" w:hAnsi="Times New Roman CYR" w:cs="Times New Roman CYR"/>
          <w:sz w:val="28"/>
          <w:szCs w:val="28"/>
        </w:rPr>
        <w:t>ный, внутрикостный, внутрибрюшинный, в спинномозговой канал, ингаляционный и некоторые другие. Из них наиболее часто используются подкожный, внутримышечный и внутривенный.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лекарств под кожу по сравнению с внутримышечным и внутривенным способами мо</w:t>
      </w:r>
      <w:r>
        <w:rPr>
          <w:rFonts w:ascii="Times New Roman CYR" w:hAnsi="Times New Roman CYR" w:cs="Times New Roman CYR"/>
          <w:sz w:val="28"/>
          <w:szCs w:val="28"/>
        </w:rPr>
        <w:t>жет сопровождаться более выраженной болевой реакцией из-за наличия в поверхностных тканях большого количества чувствительных нервных окончаний. Поэтому в детской практике этот путь введения используется реже.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мышцы не рекомендуют вводить растворы лекарст</w:t>
      </w:r>
      <w:r>
        <w:rPr>
          <w:rFonts w:ascii="Times New Roman CYR" w:hAnsi="Times New Roman CYR" w:cs="Times New Roman CYR"/>
          <w:sz w:val="28"/>
          <w:szCs w:val="28"/>
        </w:rPr>
        <w:t>венных препаратов, обладающих раздражающими свойствами, так как могут развиться воспалительная реакция, образоваться инфильтраты и даже произойти некроз тканей в месте введения.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быстро проявляется фармакологическое действие лекарственных препарато</w:t>
      </w:r>
      <w:r>
        <w:rPr>
          <w:rFonts w:ascii="Times New Roman CYR" w:hAnsi="Times New Roman CYR" w:cs="Times New Roman CYR"/>
          <w:sz w:val="28"/>
          <w:szCs w:val="28"/>
        </w:rPr>
        <w:t>в при внутривенном введении, поэтому в вену растворы большинства лекарств рекомендуется вводить медленно, предварительно разбавив их изотоническими растворами глюкозы или натрия хлорида. Внутривенно нельзя назначать лекарственные вещества, плохо растворимы</w:t>
      </w:r>
      <w:r>
        <w:rPr>
          <w:rFonts w:ascii="Times New Roman CYR" w:hAnsi="Times New Roman CYR" w:cs="Times New Roman CYR"/>
          <w:sz w:val="28"/>
          <w:szCs w:val="28"/>
        </w:rPr>
        <w:t>е в воде, масляные растворы (возможна эмболия, закупорка сосудов), вещества с раздражающими свойствами (возможно образование тромбов), а также средства, побочным действием которых является влияние на свертывающую систему крови.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Внутриартериальное введение </w:t>
      </w:r>
      <w:r>
        <w:rPr>
          <w:rFonts w:ascii="Times New Roman CYR" w:hAnsi="Times New Roman CYR" w:cs="Times New Roman CYR"/>
          <w:sz w:val="28"/>
          <w:szCs w:val="28"/>
        </w:rPr>
        <w:t>лекарств используют при лечении сосудистых и некоторых онкологических заболеваний. Иногда таким путем вводят рентгеноконтрастные вещества.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Внутрикостно лекарственные препараты назначают в случаях, когда затруднено их введение другими путями (например, при </w:t>
      </w:r>
      <w:r>
        <w:rPr>
          <w:rFonts w:ascii="Times New Roman CYR" w:hAnsi="Times New Roman CYR" w:cs="Times New Roman CYR"/>
          <w:sz w:val="28"/>
          <w:szCs w:val="28"/>
        </w:rPr>
        <w:t>ожоговой болезни или с целью местной анестезии конечностей).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Газообразные и летучие вещества вводят путем ингаляции (вдыхания). Ткань легкого обильно кровоснабжается, суммарная общая поверхность альвеол очень велика, за счет этого лекарства легко и быстро </w:t>
      </w:r>
      <w:r>
        <w:rPr>
          <w:rFonts w:ascii="Times New Roman CYR" w:hAnsi="Times New Roman CYR" w:cs="Times New Roman CYR"/>
          <w:sz w:val="28"/>
          <w:szCs w:val="28"/>
        </w:rPr>
        <w:t>попадают кровь. Так вводят некоторые средства для общей анестезии (наркоза). Ингаляционный путь введения характеризуется также мягкостью и точностью управления фармакологическим эффектом, вызываемым вводимым веществом.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спинномозговой канал испол</w:t>
      </w:r>
      <w:r>
        <w:rPr>
          <w:rFonts w:ascii="Times New Roman CYR" w:hAnsi="Times New Roman CYR" w:cs="Times New Roman CYR"/>
          <w:sz w:val="28"/>
          <w:szCs w:val="28"/>
        </w:rPr>
        <w:t>ьзуют в случае плохой проницаемости лекарственных веществ через гематоэнцефалический барьер (например, некоторые антибиотики) или для анестезии тканей, получающих иннервацию из нижележащих отделов (по отношению месту введения) сегментов спинного мозга.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</w:t>
      </w:r>
      <w:r>
        <w:rPr>
          <w:rFonts w:ascii="Times New Roman CYR" w:hAnsi="Times New Roman CYR" w:cs="Times New Roman CYR"/>
          <w:sz w:val="28"/>
          <w:szCs w:val="28"/>
        </w:rPr>
        <w:t>арентеральным путям относятся также введения лекарственных веществ методом ионофореза, с помощью специальных лечебных пластырей и др.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лекарственных веществ в организме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абсорбции вещества попадают в кровь, а затем в разные органы и тка</w:t>
      </w:r>
      <w:r>
        <w:rPr>
          <w:rFonts w:ascii="Times New Roman CYR" w:hAnsi="Times New Roman CYR" w:cs="Times New Roman CYR"/>
          <w:sz w:val="28"/>
          <w:szCs w:val="28"/>
        </w:rPr>
        <w:t>ни. Существенное влияние на характер распределения веществ оказывают биологические барьеры, которые встречаются на пути их распространения: стенка капилляров, клеточные мембраны, гематоэнцефалический и плацентарный барьеры.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Стенка капилляра имеет характер </w:t>
      </w:r>
      <w:r>
        <w:rPr>
          <w:rFonts w:ascii="Times New Roman CYR" w:hAnsi="Times New Roman CYR" w:cs="Times New Roman CYR"/>
          <w:sz w:val="28"/>
          <w:szCs w:val="28"/>
        </w:rPr>
        <w:t>пористой мембраны (величина пор около 2 нм). Большинство лекарственных средств походит через нее довольно легко. Гидрофильные соединения определенной молекулярной массы проникают внутрь капилляра через поры мембраны благодаря фильтрации, а липофильные - не</w:t>
      </w:r>
      <w:r>
        <w:rPr>
          <w:rFonts w:ascii="Times New Roman CYR" w:hAnsi="Times New Roman CYR" w:cs="Times New Roman CYR"/>
          <w:sz w:val="28"/>
          <w:szCs w:val="28"/>
        </w:rPr>
        <w:t>посредственно через структуры мембраны путем простой диффузии. Попав в кровеносное русло, лекарственное вещество током крови разносится по всему организму.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Затруднено прохождение многих веществ через гематоэнцефалический барьер. Это связано с тем, что эндо</w:t>
      </w:r>
      <w:r>
        <w:rPr>
          <w:rFonts w:ascii="Times New Roman CYR" w:hAnsi="Times New Roman CYR" w:cs="Times New Roman CYR"/>
          <w:sz w:val="28"/>
          <w:szCs w:val="28"/>
        </w:rPr>
        <w:t>телий капилляров мозга не имеет пор. Липофильные молекулы проникают в ткани мозга легко.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же сложным барьером для проникновения веществ является плацентарный. Через него проходят липофильные соединения.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зависит от сродства препаратов к т</w:t>
      </w:r>
      <w:r>
        <w:rPr>
          <w:rFonts w:ascii="Times New Roman CYR" w:hAnsi="Times New Roman CYR" w:cs="Times New Roman CYR"/>
          <w:sz w:val="28"/>
          <w:szCs w:val="28"/>
        </w:rPr>
        <w:t>ем или иным тканям. Определенное значение имеет интенсивность кровоснабжения органа или ткани.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лекарственных средств подвергается в организме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биотрансформации (метаболизму)</w:t>
      </w:r>
      <w:r>
        <w:rPr>
          <w:rFonts w:ascii="Times New Roman CYR" w:hAnsi="Times New Roman CYR" w:cs="Times New Roman CYR"/>
          <w:sz w:val="28"/>
          <w:szCs w:val="28"/>
        </w:rPr>
        <w:t>. В биотрансформации лекарственных средств принимают участие многие ферм</w:t>
      </w:r>
      <w:r>
        <w:rPr>
          <w:rFonts w:ascii="Times New Roman CYR" w:hAnsi="Times New Roman CYR" w:cs="Times New Roman CYR"/>
          <w:sz w:val="28"/>
          <w:szCs w:val="28"/>
        </w:rPr>
        <w:t>енты, в первую очередь ферменты печени, а также кишечника и других тканей, в том числе плазмы. При биотрансформации вещества переходят в более водорастворимые метаболиты, что способствует их дальнейшему превращению и выведению из организма.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би</w:t>
      </w:r>
      <w:r>
        <w:rPr>
          <w:rFonts w:ascii="Times New Roman CYR" w:hAnsi="Times New Roman CYR" w:cs="Times New Roman CYR"/>
          <w:sz w:val="28"/>
          <w:szCs w:val="28"/>
        </w:rPr>
        <w:t>отрансформации ЛС обычно теряют свою биологическую активность, определяя время действия вещества. При патологии печени продолжительность действия ряда веществ увеличивается. Вместе с тем есть соединения, которые при метаболизме повышают свою активность, чт</w:t>
      </w:r>
      <w:r>
        <w:rPr>
          <w:rFonts w:ascii="Times New Roman CYR" w:hAnsi="Times New Roman CYR" w:cs="Times New Roman CYR"/>
          <w:sz w:val="28"/>
          <w:szCs w:val="28"/>
        </w:rPr>
        <w:t>о ведет к повышению токсичности, изменению характера действия.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Выведение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вещества и их метаболиты в основном выводятся с мочой и желчью. Газообразные и многие летучие вещества (средства для наркоза) выводятся в основном легкими. Отдельные п</w:t>
      </w:r>
      <w:r>
        <w:rPr>
          <w:rFonts w:ascii="Times New Roman CYR" w:hAnsi="Times New Roman CYR" w:cs="Times New Roman CYR"/>
          <w:sz w:val="28"/>
          <w:szCs w:val="28"/>
        </w:rPr>
        <w:t>репараты выделяются слюнными железами (йодиды), потовыми железами (противолепрозное средство дитофал), железами желудка (хинин, никотин), слезными железами (рифампицин). В период лактации молочными железами выделяются многие вещества.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ФАРМАКОДИНАМИКА ЛЕКА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РСТВЕННЫХ СРЕДСТВ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Фармакодинамика </w:t>
      </w:r>
      <w:r>
        <w:rPr>
          <w:rFonts w:ascii="Times New Roman CYR" w:hAnsi="Times New Roman CYR" w:cs="Times New Roman CYR"/>
          <w:sz w:val="28"/>
          <w:szCs w:val="28"/>
        </w:rPr>
        <w:t>- это основа наших знаний о действии лекарств. Она характеризует биологически эффекты вещества, локализацию и основные механизмы его действия. Лекарственные вещества, обладающие системным действием, попадая в кровоток, ра</w:t>
      </w:r>
      <w:r>
        <w:rPr>
          <w:rFonts w:ascii="Times New Roman CYR" w:hAnsi="Times New Roman CYR" w:cs="Times New Roman CYR"/>
          <w:sz w:val="28"/>
          <w:szCs w:val="28"/>
        </w:rPr>
        <w:t>зносятся по всем органам и тканям больного. Однако взаимодействуют они только с теми клетками организма, которые располагают биологическим субстратом, способны реагировать с данным веществом. Возможность такого взаимодействия зависит от строения и физико-х</w:t>
      </w:r>
      <w:r>
        <w:rPr>
          <w:rFonts w:ascii="Times New Roman CYR" w:hAnsi="Times New Roman CYR" w:cs="Times New Roman CYR"/>
          <w:sz w:val="28"/>
          <w:szCs w:val="28"/>
        </w:rPr>
        <w:t>имических свойств лекарственного вещества. Чем выше сродство лекарственного препарата с данным биологическим субстратом, тем сильнее и направленнее его фармакологическое действие.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лекарственные вещества взаимодействуют с многочисленными рецептор</w:t>
      </w:r>
      <w:r>
        <w:rPr>
          <w:rFonts w:ascii="Times New Roman CYR" w:hAnsi="Times New Roman CYR" w:cs="Times New Roman CYR"/>
          <w:sz w:val="28"/>
          <w:szCs w:val="28"/>
        </w:rPr>
        <w:t>ами клеточных мембран, через которые осуществляется регуляция функций клеток нервной и эндокринной систем организма с помощью медиаторов, гормонов и других биологических веществ. По названию их обозначаются и соответствующие рецепторы, например холинорецеп</w:t>
      </w:r>
      <w:r>
        <w:rPr>
          <w:rFonts w:ascii="Times New Roman CYR" w:hAnsi="Times New Roman CYR" w:cs="Times New Roman CYR"/>
          <w:sz w:val="28"/>
          <w:szCs w:val="28"/>
        </w:rPr>
        <w:t>торы, адренорецепторы и т. п.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вещества, которые при взаимодействии с определенными фармакологическими рецепторами вызывают такой же комплекс изменений в них и биологический эффект, как и эндогенные вещества (медиаторы, гормоны и др.), действу</w:t>
      </w:r>
      <w:r>
        <w:rPr>
          <w:rFonts w:ascii="Times New Roman CYR" w:hAnsi="Times New Roman CYR" w:cs="Times New Roman CYR"/>
          <w:sz w:val="28"/>
          <w:szCs w:val="28"/>
        </w:rPr>
        <w:t>ющие на эти рецепторы, получили название миметиков или веществ-агонистов. Обозначаются они по названию рецепторов: адреномиметики (вещества, взаимодействующие с адренорецепторами), холиномиметики (вещества, взаимодействующие с холинорецепторами) и т. д.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</w:t>
      </w:r>
      <w:r>
        <w:rPr>
          <w:rFonts w:ascii="Times New Roman CYR" w:hAnsi="Times New Roman CYR" w:cs="Times New Roman CYR"/>
          <w:sz w:val="28"/>
          <w:szCs w:val="28"/>
        </w:rPr>
        <w:t>карственные вещества, которые при взаимодействии с фармакологическими рецепторами не вызывают в них необходимых для возникновения биологического эффекта изменений, а наоборот, препятствуют развитию действия эндогенных веществ и лекарственных веществ - агон</w:t>
      </w:r>
      <w:r>
        <w:rPr>
          <w:rFonts w:ascii="Times New Roman CYR" w:hAnsi="Times New Roman CYR" w:cs="Times New Roman CYR"/>
          <w:sz w:val="28"/>
          <w:szCs w:val="28"/>
        </w:rPr>
        <w:t>истов, получили название литиков (блокаторов) или веществ-антагонистов. Они также обозначаются по названию соответствующих рецепторов: адренолитики (вещества, блокирующие адренорецепторы), холинолитики (вещества, блокирующие холинорецепторы) и т. д.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</w:t>
      </w:r>
      <w:r>
        <w:rPr>
          <w:rFonts w:ascii="Times New Roman CYR" w:hAnsi="Times New Roman CYR" w:cs="Times New Roman CYR"/>
          <w:sz w:val="28"/>
          <w:szCs w:val="28"/>
        </w:rPr>
        <w:t>одинамика лекарственных веществ может заключаться также: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повышении активности метаболизирующих ферментативных систем. Например, индукция микросомальной системы печени производными барбитуровой кислоты (фенобарбитал и др.);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угнетении функции ряда фермен</w:t>
      </w:r>
      <w:r>
        <w:rPr>
          <w:rFonts w:ascii="Times New Roman CYR" w:hAnsi="Times New Roman CYR" w:cs="Times New Roman CYR"/>
          <w:sz w:val="28"/>
          <w:szCs w:val="28"/>
        </w:rPr>
        <w:t>тов. Например, торможение эстеразы, расщепляющей медиатор ацетилхолин антихолинэстеразными средствами (прозерин и др.);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угнетении механизмов транспорта ионов метаболитов в клеточных мембранах. Например, сердечные гликозиды, некоторые мочегонные средст</w:t>
      </w:r>
      <w:r>
        <w:rPr>
          <w:rFonts w:ascii="Times New Roman CYR" w:hAnsi="Times New Roman CYR" w:cs="Times New Roman CYR"/>
          <w:sz w:val="28"/>
          <w:szCs w:val="28"/>
        </w:rPr>
        <w:t>ва и др.;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стабилизации клеточных и субклеточных мембран. Например, противовоспалительные средства (бутадион и др.);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снижении проницаемости натриевых и калиевых каналов клеточных мембран. Например, коронарорасширяющие и противоаритмические средства;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накоплении в липидной основе клеточных мембран и изменении ее функций. Например, средства наркоза;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нарушении функциональной структуры макромолекул (ДНК, РНК, белков). Например, противоопухолевые средства, противовирусные средства.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 xml:space="preserve">ВИДЫ ДЕЙСТВИЯ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ЛЕКАРСТВЕННЫХ СРЕДСТВ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несколько видов действия лекарств.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Местное действие </w:t>
      </w:r>
      <w:r>
        <w:rPr>
          <w:rFonts w:ascii="Times New Roman CYR" w:hAnsi="Times New Roman CYR" w:cs="Times New Roman CYR"/>
          <w:sz w:val="28"/>
          <w:szCs w:val="28"/>
        </w:rPr>
        <w:t>- представляет собой действие лекарственных веществ в местах их нанесения или введения.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Системное, или резорбтивное, действие </w:t>
      </w:r>
      <w:r>
        <w:rPr>
          <w:rFonts w:ascii="Times New Roman CYR" w:hAnsi="Times New Roman CYR" w:cs="Times New Roman CYR"/>
          <w:sz w:val="28"/>
          <w:szCs w:val="28"/>
        </w:rPr>
        <w:t>- большинство лекарственных веществ всасывают</w:t>
      </w:r>
      <w:r>
        <w:rPr>
          <w:rFonts w:ascii="Times New Roman CYR" w:hAnsi="Times New Roman CYR" w:cs="Times New Roman CYR"/>
          <w:sz w:val="28"/>
          <w:szCs w:val="28"/>
        </w:rPr>
        <w:t>ся с места введения в общий кровоток (резорбция), разносятся по организму и оказывают системное действие посредством вышеприведенных механизмов.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Прямое действие </w:t>
      </w:r>
      <w:r>
        <w:rPr>
          <w:rFonts w:ascii="Times New Roman CYR" w:hAnsi="Times New Roman CYR" w:cs="Times New Roman CYR"/>
          <w:sz w:val="28"/>
          <w:szCs w:val="28"/>
        </w:rPr>
        <w:t>- в этом случае действие лекарственных веществ реализуется в месте контакта вещества с тканями.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Например, сердечные гликозиды (строфантин) усиливают работу сердца, влияя непосредственно на миокард.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Рефлекторное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- при этом действие лекарственных веществ опосредуется влиянием на чувствительные рецепторы, возбуждение которых сопровождается изм</w:t>
      </w:r>
      <w:r>
        <w:rPr>
          <w:rFonts w:ascii="Times New Roman CYR" w:hAnsi="Times New Roman CYR" w:cs="Times New Roman CYR"/>
          <w:sz w:val="28"/>
          <w:szCs w:val="28"/>
        </w:rPr>
        <w:t>енениями функционального состояния соответствующих нервных центров или исполнительных органов. Например, лобелин стимулирует рецепторы синокаротидной зоны и рефлекторно увеличивает частоту и объем дыхания, а горчичники, наложенные на грудную клетку, раздра</w:t>
      </w:r>
      <w:r>
        <w:rPr>
          <w:rFonts w:ascii="Times New Roman CYR" w:hAnsi="Times New Roman CYR" w:cs="Times New Roman CYR"/>
          <w:sz w:val="28"/>
          <w:szCs w:val="28"/>
        </w:rPr>
        <w:t>жают кожные рецепторы и рефлекторно улучшают трофику ткани легких.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Обратимое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- в этом случае действие большинства лекарственных препаратов при однократном введении заканчивается в течение нескольких часов или суто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Необратимое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-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действие лекарственных веществ сопровождается стойкими изменениями функциональной структуры макромолекул. Например, так действуют противоопухолевые, противовирусные средства и некоторые другие.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Лечебное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- представляет собой основное действие, при</w:t>
      </w:r>
      <w:r>
        <w:rPr>
          <w:rFonts w:ascii="Times New Roman CYR" w:hAnsi="Times New Roman CYR" w:cs="Times New Roman CYR"/>
          <w:sz w:val="28"/>
          <w:szCs w:val="28"/>
        </w:rPr>
        <w:t>сущее данному лекарственному препарату. Например: противоаритмическое действие верапамила.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Сопутствующее лечебное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- действие лекарственного вещества, помимо основного, также оказывающее терапевтический эффект. Например, гипотензивное и антиангинал</w:t>
      </w:r>
      <w:r>
        <w:rPr>
          <w:rFonts w:ascii="Times New Roman CYR" w:hAnsi="Times New Roman CYR" w:cs="Times New Roman CYR"/>
          <w:sz w:val="28"/>
          <w:szCs w:val="28"/>
        </w:rPr>
        <w:t>ьное действие верапамила (противоаритмическое средство); улучшение функции почек при применении сердечных гликозидов.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Побочное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- различают: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токсическое действие, связанное с передозировкой лекарственного препарата и проявляющееся в нарушении функц</w:t>
      </w:r>
      <w:r>
        <w:rPr>
          <w:rFonts w:ascii="Times New Roman CYR" w:hAnsi="Times New Roman CYR" w:cs="Times New Roman CYR"/>
          <w:sz w:val="28"/>
          <w:szCs w:val="28"/>
        </w:rPr>
        <w:t>ий ряда физиологических систем, а возможно, и структуры тканей;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специфическое действие, обусловленноефизико-химическими и фармакологическими свойствами лекарственного препарата;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неспецифическое действие, связанное сособенностями организма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больного.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ВИДЫ ФАРМАКОТЕРАПИИ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особенностей воздействия на патологический процесс различают несколько видов фармакотерапии: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Этиотропная терапия </w:t>
      </w:r>
      <w:r>
        <w:rPr>
          <w:rFonts w:ascii="Times New Roman CYR" w:hAnsi="Times New Roman CYR" w:cs="Times New Roman CYR"/>
          <w:sz w:val="28"/>
          <w:szCs w:val="28"/>
        </w:rPr>
        <w:t>- действие лекарств направлено на причину (этиологию) заболевания. Например, применение анти</w:t>
      </w:r>
      <w:r>
        <w:rPr>
          <w:rFonts w:ascii="Times New Roman CYR" w:hAnsi="Times New Roman CYR" w:cs="Times New Roman CYR"/>
          <w:sz w:val="28"/>
          <w:szCs w:val="28"/>
        </w:rPr>
        <w:t>биотиков при инфекционных заболеваниях вызывает гибель возбудителей заболевания.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Патогенетическая терапия </w:t>
      </w:r>
      <w:r>
        <w:rPr>
          <w:rFonts w:ascii="Times New Roman CYR" w:hAnsi="Times New Roman CYR" w:cs="Times New Roman CYR"/>
          <w:sz w:val="28"/>
          <w:szCs w:val="28"/>
        </w:rPr>
        <w:t xml:space="preserve">- действие лекарств направлено на механизмы развития болезни. Например, применение инсулина при лечении сахарного диабета нормализует уровень глюкозы </w:t>
      </w:r>
      <w:r>
        <w:rPr>
          <w:rFonts w:ascii="Times New Roman CYR" w:hAnsi="Times New Roman CYR" w:cs="Times New Roman CYR"/>
          <w:sz w:val="28"/>
          <w:szCs w:val="28"/>
        </w:rPr>
        <w:t>в крови.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Симптоматическая терапия </w:t>
      </w:r>
      <w:r>
        <w:rPr>
          <w:rFonts w:ascii="Times New Roman CYR" w:hAnsi="Times New Roman CYR" w:cs="Times New Roman CYR"/>
          <w:sz w:val="28"/>
          <w:szCs w:val="28"/>
        </w:rPr>
        <w:t>- действие лекарств направлено на устранение отдельных симптомов заболевания. Например, применение ацетилсалициловой кислоты (аспирина) при простудных заболеваниях устраняет головную боль, понижает температуру тела.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ФАКТ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ОРЫ, ВЛИЯЮЩИЕ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ФАРМАКОЛОГИЧЕСКИЙ ЭФФЕКТ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Дозы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Дозой называется минимальное количество лекарственного вещества, вызывающее при введении в организм больных четкий (измеримый) фармакологический эффект. Доза лекарственного вещества выражается в граммах или </w:t>
      </w:r>
      <w:r>
        <w:rPr>
          <w:rFonts w:ascii="Times New Roman CYR" w:hAnsi="Times New Roman CYR" w:cs="Times New Roman CYR"/>
          <w:sz w:val="28"/>
          <w:szCs w:val="28"/>
        </w:rPr>
        <w:t>долях грамма. Жидкие лекарственные вещества дозируются в миллилитрах. Для некоторых лекарственных веществ доза выражается в единицах действия (ЕД) или в международных единицах действия (МЕД).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лекарственного вещества, назначаемое больному на один</w:t>
      </w:r>
      <w:r>
        <w:rPr>
          <w:rFonts w:ascii="Times New Roman CYR" w:hAnsi="Times New Roman CYR" w:cs="Times New Roman CYR"/>
          <w:sz w:val="28"/>
          <w:szCs w:val="28"/>
        </w:rPr>
        <w:t xml:space="preserve"> прием, обозначается как разовая доза, на сутки - суточная доза. Различают дозы минимальные терапевтические, вызывающие начальный биологический эффект; средние терапевтические, оказывающие у большинства больных необходимое фармакотерапевтическое действие, </w:t>
      </w:r>
      <w:r>
        <w:rPr>
          <w:rFonts w:ascii="Times New Roman CYR" w:hAnsi="Times New Roman CYR" w:cs="Times New Roman CYR"/>
          <w:sz w:val="28"/>
          <w:szCs w:val="28"/>
        </w:rPr>
        <w:t>и высшие терапевтические, для превышения которых требуется специальное указание врача. Высшие терапевтические дозы для ядовитых и сильнодействующих веществ приводятся в Государственной фармакопее - специальном общегосударственном сборнике стандартов, регла</w:t>
      </w:r>
      <w:r>
        <w:rPr>
          <w:rFonts w:ascii="Times New Roman CYR" w:hAnsi="Times New Roman CYR" w:cs="Times New Roman CYR"/>
          <w:sz w:val="28"/>
          <w:szCs w:val="28"/>
        </w:rPr>
        <w:t>ментирующих качество лекарственных веществ.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некоторых лекарственных веществ указывают курсовые дозы - количество лекарственного вещества необходимого для проведения курса лечения (чаще для антибиотиков и других антибактериальных средств). Иногда лекарс</w:t>
      </w:r>
      <w:r>
        <w:rPr>
          <w:rFonts w:ascii="Times New Roman CYR" w:hAnsi="Times New Roman CYR" w:cs="Times New Roman CYR"/>
          <w:sz w:val="28"/>
          <w:szCs w:val="28"/>
        </w:rPr>
        <w:t>тва применяются в ударных дозах: на первый прием назначается повышенное количество лекарственного вещества с целью более быстрого создания необходимой концентрации препарата в организм больного.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Повторное введение лекарственных средств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повторном при</w:t>
      </w:r>
      <w:r>
        <w:rPr>
          <w:rFonts w:ascii="Times New Roman CYR" w:hAnsi="Times New Roman CYR" w:cs="Times New Roman CYR"/>
          <w:sz w:val="28"/>
          <w:szCs w:val="28"/>
        </w:rPr>
        <w:t>менении лекарственных препаратов фармакологический эффект, вызываемый ими, может увеличиваться или уменьшаться.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фармакологического эффекта может быть следствием кумуляции (накопления) лекарственных веществ в организме больного. Накопление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 в организме называют материальной кумуляцией. Она обусловлена либо медленным введением, либо выраженным связыванием лекарственного вещества в организме больного. Материальная кумуляция наблюдается, например, при применении сердечных гликозидов на</w:t>
      </w:r>
      <w:r>
        <w:rPr>
          <w:rFonts w:ascii="Times New Roman CYR" w:hAnsi="Times New Roman CYR" w:cs="Times New Roman CYR"/>
          <w:sz w:val="28"/>
          <w:szCs w:val="28"/>
        </w:rPr>
        <w:t>перстянки. Они прочно связываются с белками плазмы крови и длительно циркулируют в организме больного. Введение очередных порций лекарства повышает концентрацию сердечного гликозида выше терапевтической, что способствует развитию токсического действия.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явление эффектов, присущих данному лекарственному веществу, после выведения его из организма называют функциональной кумуляцией. Функциональная кумуляция может наблюдаться при многократном повторном приеме алкогольных напитков (хронический алкоголизм). Она</w:t>
      </w:r>
      <w:r>
        <w:rPr>
          <w:rFonts w:ascii="Times New Roman CYR" w:hAnsi="Times New Roman CYR" w:cs="Times New Roman CYR"/>
          <w:sz w:val="28"/>
          <w:szCs w:val="28"/>
        </w:rPr>
        <w:t xml:space="preserve"> не связана с временем приема алкоголя и его концентрацией в крови, а проявляется в виде психомоторных нарушений, называющихся алкогольным делирием (белой горячкой).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фармакологического эффекта лекарственного вещества при повторном приеме обозначаю</w:t>
      </w:r>
      <w:r>
        <w:rPr>
          <w:rFonts w:ascii="Times New Roman CYR" w:hAnsi="Times New Roman CYR" w:cs="Times New Roman CYR"/>
          <w:sz w:val="28"/>
          <w:szCs w:val="28"/>
        </w:rPr>
        <w:t>т термином толерантность (привыкание).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Литература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Аничков С.В., Беленький М.Л. Учебник фармакологии. - МЕДГИЗ ленинградское объединение, 1955.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Крылов Ю.Ф., Бобырев В.М. Фармакология. - М.: ВХНМЦ МЗ РФ, 1999. - 352 с.</w:t>
      </w:r>
    </w:p>
    <w:p w:rsidR="00000000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Кудрин А.Н., Скакун Н.П. Фарм</w:t>
      </w:r>
      <w:r>
        <w:rPr>
          <w:rFonts w:ascii="Times New Roman CYR" w:hAnsi="Times New Roman CYR" w:cs="Times New Roman CYR"/>
          <w:sz w:val="28"/>
          <w:szCs w:val="28"/>
        </w:rPr>
        <w:t>акогенетика и лекарства: серия "Медицина". - М.: Знание, 1975</w:t>
      </w:r>
    </w:p>
    <w:p w:rsidR="00EE476A" w:rsidRDefault="00EE476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Прозоровский В.Б. Рассказы о лекарствах. - М.: Медицина, 1986. - 144 с. - (Науч.-попул. мед. лит.).</w:t>
      </w:r>
    </w:p>
    <w:sectPr w:rsidR="00EE47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0D"/>
    <w:rsid w:val="00EE476A"/>
    <w:rsid w:val="00F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2924</Words>
  <Characters>16668</Characters>
  <Application>Microsoft Office Word</Application>
  <DocSecurity>0</DocSecurity>
  <Lines>138</Lines>
  <Paragraphs>39</Paragraphs>
  <ScaleCrop>false</ScaleCrop>
  <Company/>
  <LinksUpToDate>false</LinksUpToDate>
  <CharactersWithSpaces>19553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2024-03-08T09:50:00Z</dcterms:created>
  <dcterms:modified xsi:type="dcterms:W3CDTF">2024-03-08T09:50:00Z</dcterms:modified>
</cp:coreProperties>
</file>