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0F845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План:</w:t>
      </w:r>
    </w:p>
    <w:p w14:paraId="39013D71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7F9EF1BD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0FACC9C3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Патогенез и патологическая анатомия первичного периода туберкулезной инфекции</w:t>
      </w:r>
    </w:p>
    <w:p w14:paraId="72C4F91B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Механизм развития эпидемиологического процесса и пути передачи инфекции</w:t>
      </w:r>
    </w:p>
    <w:p w14:paraId="099574A7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  <w:t>Признаки первичного периода туберкулезной инфекции</w:t>
      </w:r>
    </w:p>
    <w:p w14:paraId="45A8D740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Влияние анатомо-физиологичес</w:t>
      </w:r>
      <w:r>
        <w:rPr>
          <w:rFonts w:ascii="Times New Roman CYR" w:hAnsi="Times New Roman CYR" w:cs="Times New Roman CYR"/>
          <w:sz w:val="28"/>
          <w:szCs w:val="28"/>
        </w:rPr>
        <w:t>ких особенностей у детей и подростков на течение туберкулеза</w:t>
      </w:r>
    </w:p>
    <w:p w14:paraId="79568F02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Туберкулез у детей раннего возраста</w:t>
      </w:r>
    </w:p>
    <w:p w14:paraId="08B93AFD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  <w:t>Туберкулез у подростков</w:t>
      </w:r>
    </w:p>
    <w:p w14:paraId="4518A7BE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Особенности лечения туберкулеза у детей и подростков</w:t>
      </w:r>
    </w:p>
    <w:p w14:paraId="5DE807D4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298127C2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5ADF0BDA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D683E3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758E5F32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71E70928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573772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Показатель заболеваемости туберкулезом </w:t>
      </w:r>
      <w:r>
        <w:rPr>
          <w:rFonts w:ascii="Times New Roman CYR" w:hAnsi="Times New Roman CYR" w:cs="Times New Roman CYR"/>
          <w:sz w:val="28"/>
          <w:szCs w:val="28"/>
        </w:rPr>
        <w:t>детей (0-14 лет) в течение двух лет снижался и составил в 2014 г. 13,2 на 100 тыс. населения (в 2013 г. - 14,3)- Этому предшествовал период роста в течение трех лет: с 14,7 на 100 тыс. детского населения в 2009 г. до 16,4 в 2012 г. (рис. 6).</w:t>
      </w:r>
    </w:p>
    <w:p w14:paraId="77F6EA40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причин </w:t>
      </w:r>
      <w:r>
        <w:rPr>
          <w:rFonts w:ascii="Times New Roman CYR" w:hAnsi="Times New Roman CYR" w:cs="Times New Roman CYR"/>
          <w:sz w:val="28"/>
          <w:szCs w:val="28"/>
        </w:rPr>
        <w:t>роста показателя заболеваемости туберкулезом детей и подростков позволил прийти к заключению, что он обусловлен двумя факторами. С одной стороны, изменилась диагностическая тактика первичного инфицирования и активного туберкулеза у детей и подростков при с</w:t>
      </w:r>
      <w:r>
        <w:rPr>
          <w:rFonts w:ascii="Times New Roman CYR" w:hAnsi="Times New Roman CYR" w:cs="Times New Roman CYR"/>
          <w:sz w:val="28"/>
          <w:szCs w:val="28"/>
        </w:rPr>
        <w:t>крининговых осмотрах и было отменено превентивное лечение при диспансерном наблюдении в группах диспансерного учета (ГДУ) при отрицательной реакции на Диаскинтест (ДСТ) несмотря на положительную реакцию на введение туберкулина (реакция Манту с 2ТЕ). С друг</w:t>
      </w:r>
      <w:r>
        <w:rPr>
          <w:rFonts w:ascii="Times New Roman CYR" w:hAnsi="Times New Roman CYR" w:cs="Times New Roman CYR"/>
          <w:sz w:val="28"/>
          <w:szCs w:val="28"/>
        </w:rPr>
        <w:t>ой стороны, существует гипердиагностика туберкулеза - на учет берутся все дети с мелкими кальцинированными очагами, выявленными при применении компьютерной томографии (КТ) после положительной реакции на ДСТ, независимо от клинических проявлений в соответст</w:t>
      </w:r>
      <w:r>
        <w:rPr>
          <w:rFonts w:ascii="Times New Roman CYR" w:hAnsi="Times New Roman CYR" w:cs="Times New Roman CYR"/>
          <w:sz w:val="28"/>
          <w:szCs w:val="28"/>
        </w:rPr>
        <w:t>вии с методическими рекомендациями В.А. Аксеновой.</w:t>
      </w:r>
    </w:p>
    <w:p w14:paraId="56859149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23770F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Показатель заболеваемости туберкулезом детей и подростков</w:t>
      </w:r>
    </w:p>
    <w:p w14:paraId="349B569D" w14:textId="4D67BDD5" w:rsidR="00000000" w:rsidRDefault="001A38E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74E52FC2" wp14:editId="5B75B32D">
            <wp:extent cx="5181600" cy="2257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6888C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0C12F97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заболеваемости туберкулезом детей и подростков превысили аналогичные показатели 1990 г., ко</w:t>
      </w:r>
      <w:r>
        <w:rPr>
          <w:rFonts w:ascii="Times New Roman CYR" w:hAnsi="Times New Roman CYR" w:cs="Times New Roman CYR"/>
          <w:sz w:val="28"/>
          <w:szCs w:val="28"/>
        </w:rPr>
        <w:t>гда они были минимальными, в 1,8 и 1,6 раза.</w:t>
      </w:r>
    </w:p>
    <w:p w14:paraId="0E4B6756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DC7F98C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7BBD7B1C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Патогенез и патологическая анатомия первичного периода туберкулезной инфекции</w:t>
      </w:r>
    </w:p>
    <w:p w14:paraId="2F28E486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ED3AC31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Механизм развития эпидемического процесса и пути передачи инфекции</w:t>
      </w:r>
    </w:p>
    <w:p w14:paraId="2981A087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CF834E1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 источником инфекции является человек, больной </w:t>
      </w:r>
      <w:r>
        <w:rPr>
          <w:rFonts w:ascii="Times New Roman CYR" w:hAnsi="Times New Roman CYR" w:cs="Times New Roman CYR"/>
          <w:sz w:val="28"/>
          <w:szCs w:val="28"/>
        </w:rPr>
        <w:t>туберкулезом легких, выделяющий микобактерии. К наиболее опасным источникам инфекции относят больных туберкулезом легких в фазе распада, а менее опасным - в фазе инфильтрации и уплотнения.</w:t>
      </w:r>
    </w:p>
    <w:p w14:paraId="091193C7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Источниками инфекции могут быть животные и птицы, они представляют </w:t>
      </w:r>
      <w:r>
        <w:rPr>
          <w:rFonts w:ascii="Times New Roman CYR" w:hAnsi="Times New Roman CYR" w:cs="Times New Roman CYR"/>
          <w:sz w:val="28"/>
          <w:szCs w:val="28"/>
        </w:rPr>
        <w:t>непосредственную опасность для животноводов и потребителей их продукции.</w:t>
      </w:r>
    </w:p>
    <w:p w14:paraId="025EEC79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Внутриутробное заражение туберкулезом ребенка происходит редко. Если мать больна прогрессирующей формой туберкулеза, то микобактерии через плаценту по сосудам могут проникнуть в плод.</w:t>
      </w:r>
    </w:p>
    <w:p w14:paraId="0EA293C2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Аэрогенный путь заражения туберкулезом для человека является ведущим. Это происходит воздушно-капельным или воздушно-пылевым путем. При кашле, чихании или разговоре микобактерии с капельками слизи или мокроты попадают во внешнюю среду. Мельчайшие частички</w:t>
      </w:r>
      <w:r>
        <w:rPr>
          <w:rFonts w:ascii="Times New Roman CYR" w:hAnsi="Times New Roman CYR" w:cs="Times New Roman CYR"/>
          <w:sz w:val="28"/>
          <w:szCs w:val="28"/>
        </w:rPr>
        <w:t xml:space="preserve"> могут некоторое время находиться в воздухе и аспирироваться окружающими. Этот путь имеет наибольшее значение в очагах инфекции, где находится больной туберкулезом. Воздушно-пылевой путь проникновения микобактерии встречается чаще, т.к. микобактерии с капл</w:t>
      </w:r>
      <w:r>
        <w:rPr>
          <w:rFonts w:ascii="Times New Roman CYR" w:hAnsi="Times New Roman CYR" w:cs="Times New Roman CYR"/>
          <w:sz w:val="28"/>
          <w:szCs w:val="28"/>
        </w:rPr>
        <w:t>ями слизи оседают на поверхностях, высыхают и превращаются в инфицированную пыль. Такой путь заражения чаще происходит в помещениях, где проживают больные туберкулезом, в производственных помещениях и на территориях туберкулезных больниц. Здесь большое зна</w:t>
      </w:r>
      <w:r>
        <w:rPr>
          <w:rFonts w:ascii="Times New Roman CYR" w:hAnsi="Times New Roman CYR" w:cs="Times New Roman CYR"/>
          <w:sz w:val="28"/>
          <w:szCs w:val="28"/>
        </w:rPr>
        <w:t xml:space="preserve">чение приобретает санитарная профилактика - соблюдение правил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личной гигиены и противоэпидемического режима.</w:t>
      </w:r>
    </w:p>
    <w:p w14:paraId="0E0B3CFE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Важен и пищевой путь передачи инфекции, который реализуется при употреблении инфицированных продуктов животного происхождения.</w:t>
      </w:r>
    </w:p>
    <w:p w14:paraId="602F99A3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Первичный период туб</w:t>
      </w:r>
      <w:r>
        <w:rPr>
          <w:rFonts w:ascii="Times New Roman CYR" w:hAnsi="Times New Roman CYR" w:cs="Times New Roman CYR"/>
          <w:sz w:val="28"/>
          <w:szCs w:val="28"/>
        </w:rPr>
        <w:t>еркулезной инфекции начинается от момента первого проникновения МБТ в организм. Исход первичного инфицирования определяется количеством и вирулентностью микобактерии, длительностью их воздействия и, в значительной степени, иммунобиологическим состоянием ор</w:t>
      </w:r>
      <w:r>
        <w:rPr>
          <w:rFonts w:ascii="Times New Roman CYR" w:hAnsi="Times New Roman CYR" w:cs="Times New Roman CYR"/>
          <w:sz w:val="28"/>
          <w:szCs w:val="28"/>
        </w:rPr>
        <w:t>ганизма.</w:t>
      </w:r>
    </w:p>
    <w:p w14:paraId="1D25F95A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Вследствие высокого уровня естественной резистентности человека к туберкулезной инфекции у 90-95 % инфицированных микобактериями туберкулез не развивается. У них он протекает скрыто, в виде малых специфических изменений с формированием противотубе</w:t>
      </w:r>
      <w:r>
        <w:rPr>
          <w:rFonts w:ascii="Times New Roman CYR" w:hAnsi="Times New Roman CYR" w:cs="Times New Roman CYR"/>
          <w:sz w:val="28"/>
          <w:szCs w:val="28"/>
        </w:rPr>
        <w:t>ркулезного иммунитета.</w:t>
      </w:r>
    </w:p>
    <w:p w14:paraId="54DBC431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Инфицирование или развитие клинической формы длится от одного-двух лет (при инфицировании) до 4-5 лет, когда возникшие формы туберкулеза подвергаются обратному развитию, в последующем поддерживая относительный иммунитет к туберкулезу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E02651E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14:paraId="0CEDF729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Признаки первичного периода туберкулезной инфекции</w:t>
      </w:r>
    </w:p>
    <w:p w14:paraId="202F8968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B72662" w14:textId="77777777" w:rsidR="00000000" w:rsidRDefault="000C17F1">
      <w:pPr>
        <w:widowControl w:val="0"/>
        <w:tabs>
          <w:tab w:val="left" w:pos="76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Переход отрицательной туберкулиновой пробы в положительную вследствие инфицирования МБТ («вираж»).</w:t>
      </w:r>
    </w:p>
    <w:p w14:paraId="3F486201" w14:textId="77777777" w:rsidR="00000000" w:rsidRDefault="000C17F1" w:rsidP="001A38E5">
      <w:pPr>
        <w:widowControl w:val="0"/>
        <w:numPr>
          <w:ilvl w:val="0"/>
          <w:numId w:val="1"/>
        </w:numPr>
        <w:tabs>
          <w:tab w:val="left" w:pos="6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Лимфотропность - вовлечение в процесс преимущественно лимфатической системы, что проявляетс</w:t>
      </w:r>
      <w:r>
        <w:rPr>
          <w:rFonts w:ascii="Times New Roman CYR" w:hAnsi="Times New Roman CYR" w:cs="Times New Roman CYR"/>
          <w:sz w:val="28"/>
          <w:szCs w:val="28"/>
        </w:rPr>
        <w:t>я периферической полиаденопатией и обязательным поражением внутригрудных лимфатических узлов.</w:t>
      </w:r>
    </w:p>
    <w:p w14:paraId="56E4A97D" w14:textId="77777777" w:rsidR="00000000" w:rsidRDefault="000C17F1" w:rsidP="001A38E5">
      <w:pPr>
        <w:widowControl w:val="0"/>
        <w:numPr>
          <w:ilvl w:val="0"/>
          <w:numId w:val="1"/>
        </w:numPr>
        <w:tabs>
          <w:tab w:val="left" w:pos="6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Высокая сенсибилизация всех органов и тканей инфицированного организма токсинами и ферментами МБТ предрасполагает к генерализации инфекции преимущественно лим</w:t>
      </w:r>
      <w:r>
        <w:rPr>
          <w:rFonts w:ascii="Times New Roman CYR" w:hAnsi="Times New Roman CYR" w:cs="Times New Roman CYR"/>
          <w:sz w:val="28"/>
          <w:szCs w:val="28"/>
        </w:rPr>
        <w:t>фогематогенным путем.</w:t>
      </w:r>
    </w:p>
    <w:p w14:paraId="1D46F42F" w14:textId="77777777" w:rsidR="00000000" w:rsidRDefault="000C17F1">
      <w:pPr>
        <w:widowControl w:val="0"/>
        <w:tabs>
          <w:tab w:val="left" w:pos="7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4.Возникновение параспецифических реакций.</w:t>
      </w:r>
    </w:p>
    <w:p w14:paraId="46126566" w14:textId="77777777" w:rsidR="00000000" w:rsidRDefault="000C17F1">
      <w:pPr>
        <w:widowControl w:val="0"/>
        <w:tabs>
          <w:tab w:val="left" w:pos="6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Наклонность специфических изменений в легочной ткани и лимфатических узлах к казеозному перерождению с последующим отложением солей кальция в периоде обратного развития.</w:t>
      </w:r>
    </w:p>
    <w:p w14:paraId="4AC8C7FB" w14:textId="77777777" w:rsidR="00000000" w:rsidRDefault="000C17F1">
      <w:pPr>
        <w:widowControl w:val="0"/>
        <w:tabs>
          <w:tab w:val="left" w:pos="7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6.Склонность к сам</w:t>
      </w:r>
      <w:r>
        <w:rPr>
          <w:rFonts w:ascii="Times New Roman CYR" w:hAnsi="Times New Roman CYR" w:cs="Times New Roman CYR"/>
          <w:sz w:val="28"/>
          <w:szCs w:val="28"/>
        </w:rPr>
        <w:t>озаживлению.</w:t>
      </w:r>
    </w:p>
    <w:p w14:paraId="13ACBE6E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Заболевание, которое развивается после первичного инфицирования микобактериями туберкулеза (МБТ) организма человека, называют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первичным туберкулезом.</w:t>
      </w:r>
    </w:p>
    <w:p w14:paraId="6512380F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Инкубационный период при туберкулезе обычно составляет 4-6 недель, но может быть и коротким (</w:t>
      </w:r>
      <w:r>
        <w:rPr>
          <w:rFonts w:ascii="Times New Roman CYR" w:hAnsi="Times New Roman CYR" w:cs="Times New Roman CYR"/>
          <w:sz w:val="28"/>
          <w:szCs w:val="28"/>
        </w:rPr>
        <w:t>17-18 дней), и более длительным (8-10 недель и более). Чем короче инкубационный период при туберкулезе, тем тяжелее прогноз. Короткий инкубационный период характерен преимущественно для детей раннего возраста, проживающих в очаге туберкулеза.</w:t>
      </w:r>
    </w:p>
    <w:p w14:paraId="06FD76D6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первичном</w:t>
      </w:r>
      <w:r>
        <w:rPr>
          <w:rFonts w:ascii="Times New Roman CYR" w:hAnsi="Times New Roman CYR" w:cs="Times New Roman CYR"/>
          <w:sz w:val="28"/>
          <w:szCs w:val="28"/>
        </w:rPr>
        <w:t xml:space="preserve"> туберкулезе поражение обычно локализуется в лимфатических узлах, легком, плевре, а иногда и в других органах: почках, суставах, костях, брюшине.</w:t>
      </w:r>
    </w:p>
    <w:p w14:paraId="44C4ABFC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Туберкулез внутригрудных лимфатических узлов - </w:t>
      </w:r>
      <w:r>
        <w:rPr>
          <w:rFonts w:ascii="Times New Roman CYR" w:hAnsi="Times New Roman CYR" w:cs="Times New Roman CYR"/>
          <w:sz w:val="28"/>
          <w:szCs w:val="28"/>
        </w:rPr>
        <w:t>самая частая форма первичного туберкулеза, затрагивающая различ</w:t>
      </w:r>
      <w:r>
        <w:rPr>
          <w:rFonts w:ascii="Times New Roman CYR" w:hAnsi="Times New Roman CYR" w:cs="Times New Roman CYR"/>
          <w:sz w:val="28"/>
          <w:szCs w:val="28"/>
        </w:rPr>
        <w:t>ные группы ВГЛУ. Воспаление чаще развивается в лимфатических узлах трахеобронхиальной и бронхопульмональной групп, обычно без вовлечения в специфический процесс ткани легкого. Туберкулезное поражение лимфатических узлов бронхопульмональной групп часто назы</w:t>
      </w:r>
      <w:r>
        <w:rPr>
          <w:rFonts w:ascii="Times New Roman CYR" w:hAnsi="Times New Roman CYR" w:cs="Times New Roman CYR"/>
          <w:sz w:val="28"/>
          <w:szCs w:val="28"/>
        </w:rPr>
        <w:t>вают бронхоаденитом (бронхонодулитом).</w:t>
      </w:r>
    </w:p>
    <w:p w14:paraId="4806BDE2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инфицирования микобактериями туберкулеза в лимфатических узлах развивается гиперпластическая реакция с последующим образованием туберкулезных гранулём. Прогрессировать специфическою воспаления приводит к постепе</w:t>
      </w:r>
      <w:r>
        <w:rPr>
          <w:rFonts w:ascii="Times New Roman CYR" w:hAnsi="Times New Roman CYR" w:cs="Times New Roman CYR"/>
          <w:sz w:val="28"/>
          <w:szCs w:val="28"/>
        </w:rPr>
        <w:t xml:space="preserve">нному замещению лимфоидной ткани туберкулезными грануляциями. Зона казеозного некроза со временем может значительно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увеличиваться и распространяться почти на весь лимфатический узел. В прилежащих к лимфатическому узлу клетчатке, бронхах, сосудах, нервных с</w:t>
      </w:r>
      <w:r>
        <w:rPr>
          <w:rFonts w:ascii="Times New Roman CYR" w:hAnsi="Times New Roman CYR" w:cs="Times New Roman CYR"/>
          <w:sz w:val="28"/>
          <w:szCs w:val="28"/>
        </w:rPr>
        <w:t>тволах, медиастинальной плевре возникают параспецифические и неспецифические воспалительные изменения. Патологический процесс прогрессирует и захватывает другие, ранее не измененные лимфатические узлы средостения. Общий объем локального поражения бывает ве</w:t>
      </w:r>
      <w:r>
        <w:rPr>
          <w:rFonts w:ascii="Times New Roman CYR" w:hAnsi="Times New Roman CYR" w:cs="Times New Roman CYR"/>
          <w:sz w:val="28"/>
          <w:szCs w:val="28"/>
        </w:rPr>
        <w:t>сьма значительным.</w:t>
      </w:r>
    </w:p>
    <w:p w14:paraId="45AF710D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величины поражения ВГЛУ и характера воспалительного процесса условно выделяют инфильтративную, туморозную (опухолевидную) и «малую» формы заболевания.</w:t>
      </w:r>
    </w:p>
    <w:p w14:paraId="7690D36A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инфильтративной формой понимают преимущественно гиперпластическую</w:t>
      </w:r>
      <w:r>
        <w:rPr>
          <w:rFonts w:ascii="Times New Roman CYR" w:hAnsi="Times New Roman CYR" w:cs="Times New Roman CYR"/>
          <w:sz w:val="28"/>
          <w:szCs w:val="28"/>
        </w:rPr>
        <w:t xml:space="preserve"> реакцию ткани лимфатического узла с незначительным казеозным некрозом и перифокальной инфильтрацией.</w:t>
      </w:r>
    </w:p>
    <w:p w14:paraId="2D0B8597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Туморозную форму ассоциируют с выраженным казеозным некрозом в лимфатическом узле, весьма слабой инфильтративной реакцией в окружающих его тканях.</w:t>
      </w:r>
    </w:p>
    <w:p w14:paraId="2E10C3E7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«Малые»</w:t>
      </w:r>
      <w:r>
        <w:rPr>
          <w:rFonts w:ascii="Times New Roman CYR" w:hAnsi="Times New Roman CYR" w:cs="Times New Roman CYR"/>
          <w:sz w:val="28"/>
          <w:szCs w:val="28"/>
        </w:rPr>
        <w:t xml:space="preserve"> формы туберкулеза ВГЛУ характеризуются их незначительным увеличением.</w:t>
      </w:r>
    </w:p>
    <w:p w14:paraId="54384AC9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Течение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неосложненного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туберкулеза ВГЛУ чаще благоприятное, особенно при ранней диагностике и своевременно начатом лечении. Перифокальная инфильтрация рассасывается, на месте казеозных</w:t>
      </w:r>
      <w:r>
        <w:rPr>
          <w:rFonts w:ascii="Times New Roman CYR" w:hAnsi="Times New Roman CYR" w:cs="Times New Roman CYR"/>
          <w:sz w:val="28"/>
          <w:szCs w:val="28"/>
        </w:rPr>
        <w:t xml:space="preserve"> масс формируются кальцинаты, капсула лимфатического узла генерализируется, развиваются фиброзные изменения.</w:t>
      </w:r>
    </w:p>
    <w:p w14:paraId="0E99E102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Осложненное</w:t>
      </w:r>
      <w:r>
        <w:rPr>
          <w:rFonts w:ascii="Times New Roman CYR" w:hAnsi="Times New Roman CYR" w:cs="Times New Roman CYR"/>
          <w:sz w:val="28"/>
          <w:szCs w:val="28"/>
        </w:rPr>
        <w:t xml:space="preserve"> или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прогрессирующее</w:t>
      </w:r>
      <w:r>
        <w:rPr>
          <w:rFonts w:ascii="Times New Roman CYR" w:hAnsi="Times New Roman CYR" w:cs="Times New Roman CYR"/>
          <w:sz w:val="28"/>
          <w:szCs w:val="28"/>
        </w:rPr>
        <w:t xml:space="preserve"> течение туберкулеза ВГЛУ может привести к специфическому поражению легочной ткани. Лимфогематогенную и бронхогенную</w:t>
      </w:r>
      <w:r>
        <w:rPr>
          <w:rFonts w:ascii="Times New Roman CYR" w:hAnsi="Times New Roman CYR" w:cs="Times New Roman CYR"/>
          <w:sz w:val="28"/>
          <w:szCs w:val="28"/>
        </w:rPr>
        <w:t xml:space="preserve"> генерализацию процесса наблюдают у больных с прогрессирующими нарушениями в иммунной системе, которые усугубляются на фоне туберкулеза. Чаще это происходит при позднем выявлении заболевания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 неадекватном лечении.</w:t>
      </w:r>
    </w:p>
    <w:p w14:paraId="4059B0FD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Первичный туберкулезный комплекс</w:t>
      </w:r>
      <w:r>
        <w:rPr>
          <w:rFonts w:ascii="Times New Roman CYR" w:hAnsi="Times New Roman CYR" w:cs="Times New Roman CYR"/>
          <w:sz w:val="28"/>
          <w:szCs w:val="28"/>
        </w:rPr>
        <w:t xml:space="preserve"> - наибол</w:t>
      </w:r>
      <w:r>
        <w:rPr>
          <w:rFonts w:ascii="Times New Roman CYR" w:hAnsi="Times New Roman CYR" w:cs="Times New Roman CYR"/>
          <w:sz w:val="28"/>
          <w:szCs w:val="28"/>
        </w:rPr>
        <w:t>ее тяжелая форма первичного туберкулеза, поражающая, как правило, органы дыхания. Возникновение первичного туберкулезного комплекса связывают с высокой вирулентностью возбудителя и значительными нарушениями клеточного иммунитета.</w:t>
      </w:r>
    </w:p>
    <w:p w14:paraId="4BE7BAA4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Первичный туберкулезный ко</w:t>
      </w:r>
      <w:r>
        <w:rPr>
          <w:rFonts w:ascii="Times New Roman CYR" w:hAnsi="Times New Roman CYR" w:cs="Times New Roman CYR"/>
          <w:sz w:val="28"/>
          <w:szCs w:val="28"/>
        </w:rPr>
        <w:t>мплекс - локальная клиническая форма первичного туберкулеза, при которой выделяют три компонента специфического поражения: первичный аффект с перифокальной реакцией, туберкулеза регионарного лимфатического узла и связующая их зона туберкулезного лимфангита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3F01287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Первичный туберкулезный комплекс с поражением легкого и ВГЛУ может развиваться двумя путями.</w:t>
      </w:r>
    </w:p>
    <w:p w14:paraId="7C037C90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массивном аэрогенном заражении</w:t>
      </w:r>
      <w:r>
        <w:rPr>
          <w:rFonts w:ascii="Times New Roman CYR" w:hAnsi="Times New Roman CYR" w:cs="Times New Roman CYR"/>
          <w:sz w:val="28"/>
          <w:szCs w:val="28"/>
        </w:rPr>
        <w:t xml:space="preserve"> вирулентными микобактериями туберкулеза в месте их внедрения в легочную ткань возникает первичный легочный аффект в виде ацино</w:t>
      </w:r>
      <w:r>
        <w:rPr>
          <w:rFonts w:ascii="Times New Roman CYR" w:hAnsi="Times New Roman CYR" w:cs="Times New Roman CYR"/>
          <w:sz w:val="28"/>
          <w:szCs w:val="28"/>
        </w:rPr>
        <w:t>зной или лобулярной казеозной пневмонии с зоной перифокального воспаления. Аффект локализуется в хорошо вентилируемых отделах легкого, обычно субплеврально. Воспалительная реакция распространяется на стенки лимфатических сосудов. Микобактерии туберкулеза с</w:t>
      </w:r>
      <w:r>
        <w:rPr>
          <w:rFonts w:ascii="Times New Roman CYR" w:hAnsi="Times New Roman CYR" w:cs="Times New Roman CYR"/>
          <w:sz w:val="28"/>
          <w:szCs w:val="28"/>
        </w:rPr>
        <w:t xml:space="preserve"> током лимфы проникают в регионарные лимфатические узлы. Внедрение микобактерии приводит к гиперплазии лимфоидной ткани и развитию воспаления, которое после кратковременной неспецифической экссудативной фазы приобретает специфический характер. Так формируе</w:t>
      </w:r>
      <w:r>
        <w:rPr>
          <w:rFonts w:ascii="Times New Roman CYR" w:hAnsi="Times New Roman CYR" w:cs="Times New Roman CYR"/>
          <w:sz w:val="28"/>
          <w:szCs w:val="28"/>
        </w:rPr>
        <w:t>тся комплекс, состоящий из пораженного участка легкого, специфического лимфангита и зоны туберкулезного воспаления в регионарных лимфатических узлах.</w:t>
      </w:r>
    </w:p>
    <w:p w14:paraId="2CCE9102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при аэрогенном заражении микобактерии туберкулеза могут проникать через поврежденную слизистую</w:t>
      </w:r>
      <w:r>
        <w:rPr>
          <w:rFonts w:ascii="Times New Roman CYR" w:hAnsi="Times New Roman CYR" w:cs="Times New Roman CYR"/>
          <w:sz w:val="28"/>
          <w:szCs w:val="28"/>
        </w:rPr>
        <w:t xml:space="preserve"> оболочку бронха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перибронхиальные лимфатические сплетения и, далее, в лимфатические узлы корня легкого и средостения, где развивается специфическое воспаление. В прилежащих к ним тканях возникает неспецифическая воспалительная реакция. Возникающие расстр</w:t>
      </w:r>
      <w:r>
        <w:rPr>
          <w:rFonts w:ascii="Times New Roman CYR" w:hAnsi="Times New Roman CYR" w:cs="Times New Roman CYR"/>
          <w:sz w:val="28"/>
          <w:szCs w:val="28"/>
        </w:rPr>
        <w:t>ойства приводят к лимфостазу и расширению лимфатических сосудов.</w:t>
      </w:r>
    </w:p>
    <w:p w14:paraId="0B9DB466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Возможен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лимфогенный ретроградный путь развития</w:t>
      </w:r>
      <w:r>
        <w:rPr>
          <w:rFonts w:ascii="Times New Roman CYR" w:hAnsi="Times New Roman CYR" w:cs="Times New Roman CYR"/>
          <w:sz w:val="28"/>
          <w:szCs w:val="28"/>
        </w:rPr>
        <w:t>. При распространении воспаления из лимфатического узла на стенку прилежащего бронха микобактерии могут проникнуть в легочную ткань. Внедрение м</w:t>
      </w:r>
      <w:r>
        <w:rPr>
          <w:rFonts w:ascii="Times New Roman CYR" w:hAnsi="Times New Roman CYR" w:cs="Times New Roman CYR"/>
          <w:sz w:val="28"/>
          <w:szCs w:val="28"/>
        </w:rPr>
        <w:t xml:space="preserve">икобактерии в легочную ткань обусловливает развитие воспалительной реакции, которая обычно захватывает терминальную бронхиолу, несколько ацинусов и долек. Воспаление быстро приобретает специфический характер: образуется зона казеозного некроза, окруженная </w:t>
      </w:r>
      <w:r>
        <w:rPr>
          <w:rFonts w:ascii="Times New Roman CYR" w:hAnsi="Times New Roman CYR" w:cs="Times New Roman CYR"/>
          <w:sz w:val="28"/>
          <w:szCs w:val="28"/>
        </w:rPr>
        <w:t>грануляциями. Так, вслед за поражением ВГЛУ формируется легочный компонент первичного туберкулезного комплекса.</w:t>
      </w:r>
    </w:p>
    <w:p w14:paraId="3C1E6926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первичном туберкулезном комплексе наблюдают распространенные специфические, выраженные параспецифические и неспецифические изменения. Тем не</w:t>
      </w:r>
      <w:r>
        <w:rPr>
          <w:rFonts w:ascii="Times New Roman CYR" w:hAnsi="Times New Roman CYR" w:cs="Times New Roman CYR"/>
          <w:sz w:val="28"/>
          <w:szCs w:val="28"/>
        </w:rPr>
        <w:t xml:space="preserve"> менее, сохраняется тенденция к доброкачественному течению заболевания. Обратное развитие происходит медленно. Положительному результату способствуют ранняя диагностика первичного туберкулезного комплекса и своевременно начатое адекватное лечение.</w:t>
      </w:r>
    </w:p>
    <w:p w14:paraId="75B4A434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обра</w:t>
      </w:r>
      <w:r>
        <w:rPr>
          <w:rFonts w:ascii="Times New Roman CYR" w:hAnsi="Times New Roman CYR" w:cs="Times New Roman CYR"/>
          <w:sz w:val="28"/>
          <w:szCs w:val="28"/>
        </w:rPr>
        <w:t>тном развитии первичного туберкулезного комплекса постепенно рассасывается перифокальная инфильтрация, грануляции трансформируются в фиброзную ткань, казеозные массы уплотняются и пропитываются солями кальция. Вокруг формирующегося очага развивается гиалин</w:t>
      </w:r>
      <w:r>
        <w:rPr>
          <w:rFonts w:ascii="Times New Roman CYR" w:hAnsi="Times New Roman CYR" w:cs="Times New Roman CYR"/>
          <w:sz w:val="28"/>
          <w:szCs w:val="28"/>
        </w:rPr>
        <w:t xml:space="preserve">овая капсула. Постепенно на месте легочного компонента образуется очаг Гона. Со временем очаг Гона может подвергнуться оссификации.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 лимфатических </w:t>
      </w:r>
      <w:r>
        <w:rPr>
          <w:rFonts w:ascii="Times New Roman CYR" w:hAnsi="Times New Roman CYR" w:cs="Times New Roman CYR"/>
          <w:sz w:val="28"/>
          <w:szCs w:val="28"/>
        </w:rPr>
        <w:t>узлах аналогичные репаративные процессы происходят несколько медленнее и также завершаются образованием каль</w:t>
      </w:r>
      <w:r>
        <w:rPr>
          <w:rFonts w:ascii="Times New Roman CYR" w:hAnsi="Times New Roman CYR" w:cs="Times New Roman CYR"/>
          <w:sz w:val="28"/>
          <w:szCs w:val="28"/>
        </w:rPr>
        <w:t xml:space="preserve">цинатов.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Излечение лимфангита сопровождается фиброзным уплотнением перибронхиальной и периваскулярной тканей.</w:t>
      </w:r>
    </w:p>
    <w:p w14:paraId="2E0C5115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очага Гона в легочной ткани и образование кальцинатов в лимфатических узлах - морфологическое подтверждение клинического излечения пе</w:t>
      </w:r>
      <w:r>
        <w:rPr>
          <w:rFonts w:ascii="Times New Roman CYR" w:hAnsi="Times New Roman CYR" w:cs="Times New Roman CYR"/>
          <w:sz w:val="28"/>
          <w:szCs w:val="28"/>
        </w:rPr>
        <w:t>рвичного туберкулезного комплекса, которое наступает в среднем через 3,5-5 лет после начала заболевания.</w:t>
      </w:r>
    </w:p>
    <w:p w14:paraId="298F6594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больных с выраженным иммунодефицитом, не вакцинированных БЦЖ или вакцинированных с нарушением правил, первичное инфицирование может привести к заболе</w:t>
      </w:r>
      <w:r>
        <w:rPr>
          <w:rFonts w:ascii="Times New Roman CYR" w:hAnsi="Times New Roman CYR" w:cs="Times New Roman CYR"/>
          <w:sz w:val="28"/>
          <w:szCs w:val="28"/>
        </w:rPr>
        <w:t>ванию, а уже возникший первичный туберкулез иногда приобретает хроническое, волнообразное, неуклонно прогрессирующее течение. В лимфатических узлах наряду с медленно образующимися кальцинатами обнаруживают свежие казеозно-некротические изменения. В патолог</w:t>
      </w:r>
      <w:r>
        <w:rPr>
          <w:rFonts w:ascii="Times New Roman CYR" w:hAnsi="Times New Roman CYR" w:cs="Times New Roman CYR"/>
          <w:sz w:val="28"/>
          <w:szCs w:val="28"/>
        </w:rPr>
        <w:t>ический процесс постепенно вовлекаются новые группы лимфатических узлов, отмечаются повторные волны лимфогематогенной диссеминации с поражением ранее не измененных отделов легких. Очаги гематогенных отсевов формируются и в других органах: почках, костях, с</w:t>
      </w:r>
      <w:r>
        <w:rPr>
          <w:rFonts w:ascii="Times New Roman CYR" w:hAnsi="Times New Roman CYR" w:cs="Times New Roman CYR"/>
          <w:sz w:val="28"/>
          <w:szCs w:val="28"/>
        </w:rPr>
        <w:t>елезенке.</w:t>
      </w:r>
    </w:p>
    <w:p w14:paraId="7D389529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всех формах первичного туберкулеза обратное развитие туберкулезного процесса и клиническое излечение сопровождаются гибелью большей части микобактерий и элиминацией их из организма. Однако часть микобактерий трансформируется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-формы и перси</w:t>
      </w:r>
      <w:r>
        <w:rPr>
          <w:rFonts w:ascii="Times New Roman CYR" w:hAnsi="Times New Roman CYR" w:cs="Times New Roman CYR"/>
          <w:sz w:val="28"/>
          <w:szCs w:val="28"/>
        </w:rPr>
        <w:t>стирует в остаточных посттуберкулезных очагах. Измененные и неспособные к размножению микобактерий поддерживают нестерильный противотуберкулезный иммунитет, который обеспечивает относительную устойчивость человека к экзогенной туберкулезной инфекции.</w:t>
      </w:r>
    </w:p>
    <w:p w14:paraId="7EBF4126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A33475E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6C459EAA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Влияние анатомо-физиологических особенностей у детей и подростков на течение туберкулеза</w:t>
      </w:r>
    </w:p>
    <w:p w14:paraId="45E4BE78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6BCBD8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младшем детском возрасте выявляют преимущественно первичные формы туберкулеза. У детей старшего возраста и подростков более чем в 50% случаев обнаруживают вторичный</w:t>
      </w:r>
      <w:r>
        <w:rPr>
          <w:rFonts w:ascii="Times New Roman CYR" w:hAnsi="Times New Roman CYR" w:cs="Times New Roman CYR"/>
          <w:sz w:val="28"/>
          <w:szCs w:val="28"/>
        </w:rPr>
        <w:t xml:space="preserve"> туберкулез.</w:t>
      </w:r>
    </w:p>
    <w:p w14:paraId="09781DE6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Туберкулез в различных возрастных категориях имеет определенные особенности, которые способствуют формированию остаточных изменений после перенесенного заболевания различной степени выраженности.</w:t>
      </w:r>
    </w:p>
    <w:p w14:paraId="601FC0EB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новорожденных и детей раннего возраста туберк</w:t>
      </w:r>
      <w:r>
        <w:rPr>
          <w:rFonts w:ascii="Times New Roman CYR" w:hAnsi="Times New Roman CYR" w:cs="Times New Roman CYR"/>
          <w:sz w:val="28"/>
          <w:szCs w:val="28"/>
        </w:rPr>
        <w:t>улез протекает менее благоприятно, чем у старших детей, и характеризуется наклонностью к генерализации инфекции, ее распространению преимущественно лимфогематогенным путем с образованием внелегочных очагов, что подчас определяет тяжесть заболевания. В этом</w:t>
      </w:r>
      <w:r>
        <w:rPr>
          <w:rFonts w:ascii="Times New Roman CYR" w:hAnsi="Times New Roman CYR" w:cs="Times New Roman CYR"/>
          <w:sz w:val="28"/>
          <w:szCs w:val="28"/>
        </w:rPr>
        <w:t xml:space="preserve"> возрасте преобладают такие формы, как первичный туберкулезный комплекс, туберкулезный менингит и милиарный туберкулез.</w:t>
      </w:r>
    </w:p>
    <w:p w14:paraId="3D38D256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дошкольном и школьном возрасте туберкулез протекает благоприятно, генерализация процесса наблюдается редко, и на первый план, особенно</w:t>
      </w:r>
      <w:r>
        <w:rPr>
          <w:rFonts w:ascii="Times New Roman CYR" w:hAnsi="Times New Roman CYR" w:cs="Times New Roman CYR"/>
          <w:sz w:val="28"/>
          <w:szCs w:val="28"/>
        </w:rPr>
        <w:t xml:space="preserve"> в настоящее время, выступают так называемые малые формы в виде туберкулеза внутригрудных лимфоузлов или периферических лимфоузлов.</w:t>
      </w:r>
    </w:p>
    <w:p w14:paraId="47E9F459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Критическим является подростковый возраст, когда сравнительно часто образуются инфильтративные изменения в легких, происходи</w:t>
      </w:r>
      <w:r>
        <w:rPr>
          <w:rFonts w:ascii="Times New Roman CYR" w:hAnsi="Times New Roman CYR" w:cs="Times New Roman CYR"/>
          <w:sz w:val="28"/>
          <w:szCs w:val="28"/>
        </w:rPr>
        <w:t>т гематогенная диссеминация инфекции. Преобладающие формы - это инфильтративный и диссеминированный туберкулез легких. У подростков происходит значительная перестройка нейроэндокринного аппарата, что особенно отрицательно сказывается на течении туберкулеза</w:t>
      </w:r>
      <w:r>
        <w:rPr>
          <w:rFonts w:ascii="Times New Roman CYR" w:hAnsi="Times New Roman CYR" w:cs="Times New Roman CYR"/>
          <w:sz w:val="28"/>
          <w:szCs w:val="28"/>
        </w:rPr>
        <w:t xml:space="preserve"> при массивной суперинфекции.</w:t>
      </w:r>
    </w:p>
    <w:p w14:paraId="754FE2A1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Особенности развития болезни в различные возрастные периоды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обусловлены анатомо-физиологическими и иммунологическими свойствами организма.</w:t>
      </w:r>
    </w:p>
    <w:p w14:paraId="14B634B3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14:paraId="2D107465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2.1 Туберкулез у детей раннего возраста</w:t>
      </w:r>
    </w:p>
    <w:p w14:paraId="6B4E1776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DE702BA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Анатомо-физиологические особенности детей ран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него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возраста:</w:t>
      </w:r>
    </w:p>
    <w:p w14:paraId="126072F6" w14:textId="77777777" w:rsidR="00000000" w:rsidRDefault="000C17F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Незрелость клеточного и гуморального иммунитета:</w:t>
      </w:r>
    </w:p>
    <w:p w14:paraId="19271598" w14:textId="77777777" w:rsidR="00000000" w:rsidRDefault="000C17F1" w:rsidP="001A38E5">
      <w:pPr>
        <w:widowControl w:val="0"/>
        <w:numPr>
          <w:ilvl w:val="0"/>
          <w:numId w:val="2"/>
        </w:numPr>
        <w:tabs>
          <w:tab w:val="left" w:pos="90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замедлена и снижена миграция клеток крови к месту воспаления;</w:t>
      </w:r>
    </w:p>
    <w:p w14:paraId="0B7433FA" w14:textId="77777777" w:rsidR="00000000" w:rsidRDefault="000C17F1" w:rsidP="001A38E5">
      <w:pPr>
        <w:widowControl w:val="0"/>
        <w:numPr>
          <w:ilvl w:val="0"/>
          <w:numId w:val="3"/>
        </w:numPr>
        <w:tabs>
          <w:tab w:val="left" w:pos="90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незавершенный фагоцитоз (развита фаза поглощения, снижена фаза переваривания);</w:t>
      </w:r>
    </w:p>
    <w:p w14:paraId="03FAA370" w14:textId="77777777" w:rsidR="00000000" w:rsidRDefault="000C17F1" w:rsidP="001A38E5">
      <w:pPr>
        <w:widowControl w:val="0"/>
        <w:numPr>
          <w:ilvl w:val="0"/>
          <w:numId w:val="2"/>
        </w:numPr>
        <w:tabs>
          <w:tab w:val="left" w:pos="90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дефицит основных компонентов комплемент</w:t>
      </w:r>
      <w:r>
        <w:rPr>
          <w:rFonts w:ascii="Times New Roman CYR" w:hAnsi="Times New Roman CYR" w:cs="Times New Roman CYR"/>
          <w:sz w:val="28"/>
          <w:szCs w:val="28"/>
        </w:rPr>
        <w:t>а.</w:t>
      </w:r>
    </w:p>
    <w:p w14:paraId="415CBA35" w14:textId="77777777" w:rsidR="00000000" w:rsidRDefault="000C17F1" w:rsidP="001A38E5">
      <w:pPr>
        <w:widowControl w:val="0"/>
        <w:numPr>
          <w:ilvl w:val="0"/>
          <w:numId w:val="2"/>
        </w:numPr>
        <w:tabs>
          <w:tab w:val="left" w:pos="6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Верхние дыхательные пути и трахея короткие и широкие, остальные дыхательные пути узкие и длинные (ухудшена вентиляция легких).</w:t>
      </w:r>
    </w:p>
    <w:p w14:paraId="1D6057C7" w14:textId="77777777" w:rsidR="00000000" w:rsidRDefault="000C17F1" w:rsidP="001A38E5">
      <w:pPr>
        <w:widowControl w:val="0"/>
        <w:numPr>
          <w:ilvl w:val="0"/>
          <w:numId w:val="2"/>
        </w:numPr>
        <w:tabs>
          <w:tab w:val="left" w:pos="6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Относительная сухость слизистой оболочки бронхов вследствие недостаточного количества слизистых желез, низкая вязкость с</w:t>
      </w:r>
      <w:r>
        <w:rPr>
          <w:rFonts w:ascii="Times New Roman CYR" w:hAnsi="Times New Roman CYR" w:cs="Times New Roman CYR"/>
          <w:sz w:val="28"/>
          <w:szCs w:val="28"/>
        </w:rPr>
        <w:t>екрета.</w:t>
      </w:r>
    </w:p>
    <w:p w14:paraId="14141C93" w14:textId="77777777" w:rsidR="00000000" w:rsidRDefault="000C17F1" w:rsidP="001A38E5">
      <w:pPr>
        <w:widowControl w:val="0"/>
        <w:numPr>
          <w:ilvl w:val="12"/>
          <w:numId w:val="0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Ацинусы бедны эластическими волокнами.</w:t>
      </w:r>
    </w:p>
    <w:p w14:paraId="6298FE7B" w14:textId="77777777" w:rsidR="00000000" w:rsidRDefault="000C17F1" w:rsidP="001A38E5">
      <w:pPr>
        <w:widowControl w:val="0"/>
        <w:numPr>
          <w:ilvl w:val="0"/>
          <w:numId w:val="2"/>
        </w:numPr>
        <w:tabs>
          <w:tab w:val="left" w:pos="6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Недостаточное количество сурфактанта приводит к легкому возникновению ателектазов.</w:t>
      </w:r>
    </w:p>
    <w:p w14:paraId="22678EAD" w14:textId="77777777" w:rsidR="00000000" w:rsidRDefault="000C17F1" w:rsidP="001A38E5">
      <w:pPr>
        <w:widowControl w:val="0"/>
        <w:numPr>
          <w:ilvl w:val="0"/>
          <w:numId w:val="2"/>
        </w:numPr>
        <w:tabs>
          <w:tab w:val="left" w:pos="6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Практически не развита межсегментарная плевра, слабо развита междолевая плевра, не все слои плевры сформированы.</w:t>
      </w:r>
    </w:p>
    <w:p w14:paraId="79D93C17" w14:textId="77777777" w:rsidR="00000000" w:rsidRDefault="000C17F1" w:rsidP="001A38E5">
      <w:pPr>
        <w:widowControl w:val="0"/>
        <w:numPr>
          <w:ilvl w:val="12"/>
          <w:numId w:val="0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Недостаточно выражен кашлевой рефлекс.</w:t>
      </w:r>
    </w:p>
    <w:p w14:paraId="1DE335DE" w14:textId="77777777" w:rsidR="00000000" w:rsidRDefault="000C17F1" w:rsidP="001A38E5">
      <w:pPr>
        <w:widowControl w:val="0"/>
        <w:numPr>
          <w:ilvl w:val="12"/>
          <w:numId w:val="0"/>
        </w:numPr>
        <w:tabs>
          <w:tab w:val="left" w:pos="6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В лимфатических узлах мало лимфоидной ткани, слабый клапанный аппарат.</w:t>
      </w:r>
    </w:p>
    <w:p w14:paraId="309654B3" w14:textId="77777777" w:rsidR="00000000" w:rsidRDefault="000C17F1" w:rsidP="001A38E5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 анастомозов между кровеносными и лимфатическими сосудами.</w:t>
      </w:r>
    </w:p>
    <w:p w14:paraId="123C22B5" w14:textId="77777777" w:rsidR="00000000" w:rsidRDefault="000C17F1" w:rsidP="001A38E5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Незрелость центра терморегуляции.</w:t>
      </w:r>
    </w:p>
    <w:p w14:paraId="280C3EC4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Туберкулез у детей раннего возраста</w:t>
      </w:r>
      <w:r>
        <w:rPr>
          <w:rFonts w:ascii="Times New Roman CYR" w:hAnsi="Times New Roman CYR" w:cs="Times New Roman CYR"/>
          <w:sz w:val="28"/>
          <w:szCs w:val="28"/>
        </w:rPr>
        <w:t xml:space="preserve"> выявляют преимущественно по обращаемости (наиболее часто ставят диагноз пневмонии, неэффективность неспецифической антибактериальной терапии заставляег проводить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дифференциальную диагностику с туберкулезом).</w:t>
      </w:r>
    </w:p>
    <w:p w14:paraId="78D0A3D7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больных туберкулезом детей туберкулезный конт</w:t>
      </w:r>
      <w:r>
        <w:rPr>
          <w:rFonts w:ascii="Times New Roman CYR" w:hAnsi="Times New Roman CYR" w:cs="Times New Roman CYR"/>
          <w:sz w:val="28"/>
          <w:szCs w:val="28"/>
        </w:rPr>
        <w:t>акт выявляют в подавляющем числе случаев.</w:t>
      </w:r>
    </w:p>
    <w:p w14:paraId="772A699C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половины больных туберкулезом детей раннего возраста не привиты БЦЖ или не имеют поствакцинального знака.</w:t>
      </w:r>
    </w:p>
    <w:p w14:paraId="31228547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частые осложнения: бронхолегочные поражения, гематогенная диссеминация в легкие и мозговые об</w:t>
      </w:r>
      <w:r>
        <w:rPr>
          <w:rFonts w:ascii="Times New Roman CYR" w:hAnsi="Times New Roman CYR" w:cs="Times New Roman CYR"/>
          <w:sz w:val="28"/>
          <w:szCs w:val="28"/>
        </w:rPr>
        <w:t>олочки, распад легочной ткани.</w:t>
      </w:r>
    </w:p>
    <w:p w14:paraId="145FB529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Поздняя диагностика и прогрессирующее течение приводят к летальному исходу.</w:t>
      </w:r>
    </w:p>
    <w:p w14:paraId="36B59A7F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14:paraId="6FF4C13E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Туберкулез у подростков</w:t>
      </w:r>
    </w:p>
    <w:p w14:paraId="1BA64FD3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651257F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Анатомо-физиологические особенности подросткового периода:</w:t>
      </w:r>
    </w:p>
    <w:p w14:paraId="02185CCC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Происходит перестройка нейроэндокринного аппарата</w:t>
      </w:r>
    </w:p>
    <w:p w14:paraId="7BACA18C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Интен</w:t>
      </w:r>
      <w:r>
        <w:rPr>
          <w:rFonts w:ascii="Times New Roman CYR" w:hAnsi="Times New Roman CYR" w:cs="Times New Roman CYR"/>
          <w:sz w:val="28"/>
          <w:szCs w:val="28"/>
        </w:rPr>
        <w:t>сивно увеличивается объем легких</w:t>
      </w:r>
    </w:p>
    <w:p w14:paraId="28BE74D8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Изменяется уровень обмена веществ и уровень энергетических затрат</w:t>
      </w:r>
    </w:p>
    <w:p w14:paraId="2D954C20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Интенсивно развиваются эластические волокна в альвеолах и межальвеолярных пространствах</w:t>
      </w:r>
    </w:p>
    <w:p w14:paraId="5396304E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Возникает несоответствие между анатомическим строением органов </w:t>
      </w:r>
      <w:r>
        <w:rPr>
          <w:rFonts w:ascii="Times New Roman CYR" w:hAnsi="Times New Roman CYR" w:cs="Times New Roman CYR"/>
          <w:sz w:val="28"/>
          <w:szCs w:val="28"/>
        </w:rPr>
        <w:t>(неполное развитие функционирующей части, слабость соединительных структур) и возросшими функциональными потребностями организма</w:t>
      </w:r>
    </w:p>
    <w:p w14:paraId="43C80185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Происходит психологическая перестройка, ломается стереотип жизни ребенка, формируется новое социальное положение, возникает м</w:t>
      </w:r>
      <w:r>
        <w:rPr>
          <w:rFonts w:ascii="Times New Roman CYR" w:hAnsi="Times New Roman CYR" w:cs="Times New Roman CYR"/>
          <w:sz w:val="28"/>
          <w:szCs w:val="28"/>
        </w:rPr>
        <w:t>ного контактов, меняется режим питания, приобретаются новые привычки, в том числе и вредные (курение, алкоголь, наркомания).</w:t>
      </w:r>
    </w:p>
    <w:p w14:paraId="6AEF1558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Особенность туберкулеза в подростковом возрасте - наклонность к прогрессирующему течению, альтеративно-некротическим реакциям.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Срав</w:t>
      </w:r>
      <w:r>
        <w:rPr>
          <w:rFonts w:ascii="Times New Roman CYR" w:hAnsi="Times New Roman CYR" w:cs="Times New Roman CYR"/>
          <w:sz w:val="28"/>
          <w:szCs w:val="28"/>
        </w:rPr>
        <w:t>нительно часто и быстро наступает распад легочной ткани, развиваются вторичные формы туберкулеза, характерные для взрослых (инфильтративный, очаговый) при сохранении черт первичного периода (высокая общая сенсибилизация).</w:t>
      </w:r>
    </w:p>
    <w:p w14:paraId="7112BC7D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Подростки, живущие в туберкулезном</w:t>
      </w:r>
      <w:r>
        <w:rPr>
          <w:rFonts w:ascii="Times New Roman CYR" w:hAnsi="Times New Roman CYR" w:cs="Times New Roman CYR"/>
          <w:sz w:val="28"/>
          <w:szCs w:val="28"/>
        </w:rPr>
        <w:t xml:space="preserve"> контакте, заболевают туберкулезом в 2 раза чаще, чем дети других возрастов (кроме детей раннего возраста).</w:t>
      </w:r>
    </w:p>
    <w:p w14:paraId="76D5FA6C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Поздняя диагностика, неадекватное лечение в периоде «виража» приводят к хронизации туберкулезного процесса.</w:t>
      </w:r>
    </w:p>
    <w:p w14:paraId="09F4FA8C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63C8356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2A872FBE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Особенности лечения туберкулеза у д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етей и подростков</w:t>
      </w:r>
    </w:p>
    <w:p w14:paraId="1F3F5A07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6D7564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лечения детей и подростков, больных туберкулезом, является излечение без остаточных изменений или с минимальными остаточными изменениями. На лечение туберкулеза в детском и подростковом возрастах в целом распространяются основные п</w:t>
      </w:r>
      <w:r>
        <w:rPr>
          <w:rFonts w:ascii="Times New Roman CYR" w:hAnsi="Times New Roman CYR" w:cs="Times New Roman CYR"/>
          <w:sz w:val="28"/>
          <w:szCs w:val="28"/>
        </w:rPr>
        <w:t>одходы, общие для больных всех возрастных групп. Вместе с тем учитывается своеобразие течения туберкулезной инфекции у детей и подростков, возрастные особенности их реагирования на внешние и внутренние факторы, специфические требования, предъявляемые к мет</w:t>
      </w:r>
      <w:r>
        <w:rPr>
          <w:rFonts w:ascii="Times New Roman CYR" w:hAnsi="Times New Roman CYR" w:cs="Times New Roman CYR"/>
          <w:sz w:val="28"/>
          <w:szCs w:val="28"/>
        </w:rPr>
        <w:t>одам лечебного воздействия на растущий организм.</w:t>
      </w:r>
    </w:p>
    <w:p w14:paraId="6E3D55AB" w14:textId="77777777" w:rsidR="00000000" w:rsidRDefault="000C17F1">
      <w:pPr>
        <w:widowControl w:val="0"/>
        <w:tabs>
          <w:tab w:val="left" w:pos="6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Как можно более раннее начало лечения.</w:t>
      </w:r>
    </w:p>
    <w:p w14:paraId="420C60E1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детей и подростков наилучшие результаты лечения (в том числе высокая частота полного рассасывания специфических изменений) достигаются при диагностике заболевания </w:t>
      </w:r>
      <w:r>
        <w:rPr>
          <w:rFonts w:ascii="Times New Roman CYR" w:hAnsi="Times New Roman CYR" w:cs="Times New Roman CYR"/>
          <w:sz w:val="28"/>
          <w:szCs w:val="28"/>
        </w:rPr>
        <w:t>в раннем периоде первичной туберкулезной инфекции, в течение первого года после «виража». Напротив, хуже всего поддаются лечению хронически текущий первичный туберкулез и несвоевременно выявленные вторичные формы туберкулеза у подростков.</w:t>
      </w:r>
    </w:p>
    <w:p w14:paraId="6FED76F8" w14:textId="77777777" w:rsidR="00000000" w:rsidRDefault="000C17F1">
      <w:pPr>
        <w:widowControl w:val="0"/>
        <w:tabs>
          <w:tab w:val="left" w:pos="6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Длительное и н</w:t>
      </w:r>
      <w:r>
        <w:rPr>
          <w:rFonts w:ascii="Times New Roman CYR" w:hAnsi="Times New Roman CYR" w:cs="Times New Roman CYR"/>
          <w:sz w:val="28"/>
          <w:szCs w:val="28"/>
        </w:rPr>
        <w:t>епрерывное лечение.</w:t>
      </w:r>
    </w:p>
    <w:p w14:paraId="03FA0321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Средняя продолжительность основного курса лечения туберкулеза у детей и подростков - около 12 мес. При малых формах туберкулеза внутригруд-ных лимфатических узлов основной курс лечения сокращается до 10 мес, при тяжелых, осложненных, ра</w:t>
      </w:r>
      <w:r>
        <w:rPr>
          <w:rFonts w:ascii="Times New Roman CYR" w:hAnsi="Times New Roman CYR" w:cs="Times New Roman CYR"/>
          <w:sz w:val="28"/>
          <w:szCs w:val="28"/>
        </w:rPr>
        <w:t>спространенных формах увеличивается до 18 мес.</w:t>
      </w:r>
    </w:p>
    <w:p w14:paraId="2956C65B" w14:textId="77777777" w:rsidR="00000000" w:rsidRDefault="000C17F1">
      <w:pPr>
        <w:widowControl w:val="0"/>
        <w:tabs>
          <w:tab w:val="left" w:pos="6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Этапность.</w:t>
      </w:r>
    </w:p>
    <w:p w14:paraId="010461D6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правило, лечение больного складывается из трех этапов: стационарного, санаторного, амбулаторного. Ранее считалось, что лечение больного туберкулезом ребенка всегда обязательно должно начинать</w:t>
      </w:r>
      <w:r>
        <w:rPr>
          <w:rFonts w:ascii="Times New Roman CYR" w:hAnsi="Times New Roman CYR" w:cs="Times New Roman CYR"/>
          <w:sz w:val="28"/>
          <w:szCs w:val="28"/>
        </w:rPr>
        <w:t xml:space="preserve">ся в стационаре и продолжаться там достаточно длительный период времени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(несколько месяцев). В настоящее время это положение подвергается пересмотру, поскольку в стационарном лечении нуждаются не более 70 % больных, преимущественно из социально дезадаптиро</w:t>
      </w:r>
      <w:r>
        <w:rPr>
          <w:rFonts w:ascii="Times New Roman CYR" w:hAnsi="Times New Roman CYR" w:cs="Times New Roman CYR"/>
          <w:sz w:val="28"/>
          <w:szCs w:val="28"/>
        </w:rPr>
        <w:t>ванных групп населения.</w:t>
      </w:r>
    </w:p>
    <w:p w14:paraId="2029FAE1" w14:textId="77777777" w:rsidR="00000000" w:rsidRDefault="000C17F1">
      <w:pPr>
        <w:widowControl w:val="0"/>
        <w:tabs>
          <w:tab w:val="left" w:pos="6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Комплексность.</w:t>
      </w:r>
    </w:p>
    <w:p w14:paraId="058A3CB2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Основу лечения туберкулеза составляет химиотерапия. Лечение должно быть этиопатогенетическим. Для больного туберкулезом ребенка особенное значение имеет обеспечение благоприятных условий жизни, режима и питания, ис</w:t>
      </w:r>
      <w:r>
        <w:rPr>
          <w:rFonts w:ascii="Times New Roman CYR" w:hAnsi="Times New Roman CYR" w:cs="Times New Roman CYR"/>
          <w:sz w:val="28"/>
          <w:szCs w:val="28"/>
        </w:rPr>
        <w:t>пользование природных факторов оздоровления.</w:t>
      </w:r>
    </w:p>
    <w:p w14:paraId="23472510" w14:textId="77777777" w:rsidR="00000000" w:rsidRDefault="000C17F1">
      <w:pPr>
        <w:widowControl w:val="0"/>
        <w:tabs>
          <w:tab w:val="left" w:pos="7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Комбинированная химиотерапия.</w:t>
      </w:r>
    </w:p>
    <w:p w14:paraId="7B658EF8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активных формах туберкулеза используются комбинации, состоящие из 3-5 противотуберкулезных препаратов в зависимости от тяжести заболевания.</w:t>
      </w:r>
    </w:p>
    <w:p w14:paraId="022AB27A" w14:textId="77777777" w:rsidR="00000000" w:rsidRDefault="000C17F1">
      <w:pPr>
        <w:widowControl w:val="0"/>
        <w:tabs>
          <w:tab w:val="left" w:pos="7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Контролируемость лечения.</w:t>
      </w:r>
    </w:p>
    <w:p w14:paraId="3B0D9D41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Тера</w:t>
      </w:r>
      <w:r>
        <w:rPr>
          <w:rFonts w:ascii="Times New Roman CYR" w:hAnsi="Times New Roman CYR" w:cs="Times New Roman CYR"/>
          <w:sz w:val="28"/>
          <w:szCs w:val="28"/>
        </w:rPr>
        <w:t>пия проводится при наблюдении фтизиатра с периодическим выполнением лабораторного (1 раз в мес.) и рентгенологического (1 раз в 2-3 мес.) исследований. Особенно важно контролировать прием препаратов при лечении детей и подростков, которые принимают ПТП тол</w:t>
      </w:r>
      <w:r>
        <w:rPr>
          <w:rFonts w:ascii="Times New Roman CYR" w:hAnsi="Times New Roman CYR" w:cs="Times New Roman CYR"/>
          <w:sz w:val="28"/>
          <w:szCs w:val="28"/>
        </w:rPr>
        <w:t>ько в присутствии медперсонала.</w:t>
      </w:r>
    </w:p>
    <w:p w14:paraId="1456A388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Этиотропная терапия, или химиотерапия, является основным компонентом лечения туберкулеза и заключается в применении лекарственных препаратов, подавляющих размножение микобактерий (бактериостатический эффект) или уничтожающих</w:t>
      </w:r>
      <w:r>
        <w:rPr>
          <w:rFonts w:ascii="Times New Roman CYR" w:hAnsi="Times New Roman CYR" w:cs="Times New Roman CYR"/>
          <w:sz w:val="28"/>
          <w:szCs w:val="28"/>
        </w:rPr>
        <w:t xml:space="preserve"> их в организме больного (бактерицидный эффект).</w:t>
      </w:r>
    </w:p>
    <w:p w14:paraId="5ACC4583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9399C4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Дозы противотуберкулезных препаратов для детей и подростков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08"/>
        <w:gridCol w:w="3402"/>
        <w:gridCol w:w="2835"/>
      </w:tblGrid>
      <w:tr w:rsidR="00000000" w14:paraId="5FDFF62F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ED29C" w14:textId="77777777" w:rsidR="00000000" w:rsidRDefault="000C17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Название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2A5C7" w14:textId="77777777" w:rsidR="00000000" w:rsidRDefault="000C17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Суточная доза, мг/кг массы тела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EADD7" w14:textId="77777777" w:rsidR="00000000" w:rsidRDefault="000C17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Максимальная суточная доза, г</w:t>
            </w:r>
          </w:p>
        </w:tc>
      </w:tr>
      <w:tr w:rsidR="00000000" w14:paraId="6728AD9E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44430" w14:textId="77777777" w:rsidR="00000000" w:rsidRDefault="000C17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Изониазид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8BA7C" w14:textId="77777777" w:rsidR="00000000" w:rsidRDefault="000C17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6E0BF" w14:textId="77777777" w:rsidR="00000000" w:rsidRDefault="000C17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</w:t>
            </w:r>
          </w:p>
        </w:tc>
      </w:tr>
      <w:tr w:rsidR="00000000" w14:paraId="6AAA5C71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96303" w14:textId="77777777" w:rsidR="00000000" w:rsidRDefault="000C17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Стрептомицина сульфат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8310B" w14:textId="77777777" w:rsidR="00000000" w:rsidRDefault="000C17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15-20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E73BA" w14:textId="77777777" w:rsidR="00000000" w:rsidRDefault="000C17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</w:t>
            </w:r>
          </w:p>
        </w:tc>
      </w:tr>
      <w:tr w:rsidR="00000000" w14:paraId="7B3D924D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94BE5" w14:textId="77777777" w:rsidR="00000000" w:rsidRDefault="000C17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Пиразинамид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158CD" w14:textId="77777777" w:rsidR="00000000" w:rsidRDefault="000C17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20-30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86453" w14:textId="77777777" w:rsidR="00000000" w:rsidRDefault="000C17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</w:tr>
      <w:tr w:rsidR="00000000" w14:paraId="697D1348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27F20" w14:textId="77777777" w:rsidR="00000000" w:rsidRDefault="000C17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Рифампицин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39883" w14:textId="77777777" w:rsidR="00000000" w:rsidRDefault="000C17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8-10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EA1AB" w14:textId="77777777" w:rsidR="00000000" w:rsidRDefault="000C17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0,45</w:t>
            </w:r>
          </w:p>
        </w:tc>
      </w:tr>
      <w:tr w:rsidR="00000000" w14:paraId="3D413938" w14:textId="77777777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99C3A" w14:textId="77777777" w:rsidR="00000000" w:rsidRDefault="000C17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Этамбутол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B4C90" w14:textId="77777777" w:rsidR="00000000" w:rsidRDefault="000C17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20-25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514F0" w14:textId="77777777" w:rsidR="00000000" w:rsidRDefault="000C17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</w:t>
            </w:r>
          </w:p>
        </w:tc>
      </w:tr>
    </w:tbl>
    <w:p w14:paraId="0A3CE0C1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Все ПТП способны оказывать нежелательные побочные эффекты в организме больного: токсические и аллергические. У детей и подростков организм более чувствителен к различным интоксикациям, в том числе и л</w:t>
      </w:r>
      <w:r>
        <w:rPr>
          <w:rFonts w:ascii="Times New Roman CYR" w:hAnsi="Times New Roman CYR" w:cs="Times New Roman CYR"/>
          <w:sz w:val="28"/>
          <w:szCs w:val="28"/>
        </w:rPr>
        <w:t xml:space="preserve">екарственным, чем организм взрослого человека, поэтому у них чаще возникают побочные эффекты химиотерапии. Перед назначением химиотерапии ребенку необходимо тщательно выяснить перенесенные и сопутствующие заболевания. Особое внимание обращают на патологию </w:t>
      </w:r>
      <w:r>
        <w:rPr>
          <w:rFonts w:ascii="Times New Roman CYR" w:hAnsi="Times New Roman CYR" w:cs="Times New Roman CYR"/>
          <w:sz w:val="28"/>
          <w:szCs w:val="28"/>
        </w:rPr>
        <w:t>нервной системы (в том числе судорожные припадки в анамнезе), зрение, слух, заболевания печени, почек, желудка, аллергологический анамнез. Наличие серьезной патологии является ограничением к назначению определенных препаратов.</w:t>
      </w:r>
    </w:p>
    <w:p w14:paraId="5C87038F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Изониазид</w:t>
      </w:r>
      <w:r>
        <w:rPr>
          <w:rFonts w:ascii="Times New Roman CYR" w:hAnsi="Times New Roman CYR" w:cs="Times New Roman CYR"/>
          <w:sz w:val="28"/>
          <w:szCs w:val="28"/>
        </w:rPr>
        <w:t xml:space="preserve"> с осторожностью наз</w:t>
      </w:r>
      <w:r>
        <w:rPr>
          <w:rFonts w:ascii="Times New Roman CYR" w:hAnsi="Times New Roman CYR" w:cs="Times New Roman CYR"/>
          <w:sz w:val="28"/>
          <w:szCs w:val="28"/>
        </w:rPr>
        <w:t>начается детям и подросткам с заболеваниями нервной системы. При эпилепсии изониазид противопоказан, поскольку может спровоцировать судорожные приладки. Изониазид стимулирует кору надпочечников, что может привести к гинекомастии, дисменорее, подъему АД. Не</w:t>
      </w:r>
      <w:r>
        <w:rPr>
          <w:rFonts w:ascii="Times New Roman CYR" w:hAnsi="Times New Roman CYR" w:cs="Times New Roman CYR"/>
          <w:sz w:val="28"/>
          <w:szCs w:val="28"/>
        </w:rPr>
        <w:t xml:space="preserve"> назначают изониазид при заболеваниях печени и почек с явлениями функциональной недостаточности. Более редкая побочная реакция на изониазид - гнездная аллопеция (облысение) у детей дошкольного возраста.</w:t>
      </w:r>
    </w:p>
    <w:p w14:paraId="42A06EAC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Нежелательные действия изониазида и других препаратов</w:t>
      </w:r>
      <w:r>
        <w:rPr>
          <w:rFonts w:ascii="Times New Roman CYR" w:hAnsi="Times New Roman CYR" w:cs="Times New Roman CYR"/>
          <w:sz w:val="28"/>
          <w:szCs w:val="28"/>
        </w:rPr>
        <w:t xml:space="preserve"> ГИНК устраняет пиридоксин. Для профилактики токсических реакций пиридоксин назначается внутрь в сочетании с препаратами ГИНК. Для предупреждения токсического действия на печень назначаются гепатопротекторы. При непереносимости изониазида при амбулаторном </w:t>
      </w:r>
      <w:r>
        <w:rPr>
          <w:rFonts w:ascii="Times New Roman CYR" w:hAnsi="Times New Roman CYR" w:cs="Times New Roman CYR"/>
          <w:sz w:val="28"/>
          <w:szCs w:val="28"/>
        </w:rPr>
        <w:t>лечении, при профилактике туберкулеза и лечении его нетяжелых форм у детей и подростков используют фтивазид и метазид.</w:t>
      </w:r>
    </w:p>
    <w:p w14:paraId="1FC2A1A4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Рифампицин.</w:t>
      </w:r>
      <w:r>
        <w:rPr>
          <w:rFonts w:ascii="Times New Roman CYR" w:hAnsi="Times New Roman CYR" w:cs="Times New Roman CYR"/>
          <w:sz w:val="28"/>
          <w:szCs w:val="28"/>
        </w:rPr>
        <w:t xml:space="preserve"> Детям раннего возраста препарат применяют в виде ректальных свечей. Препарат имеет выраженный гепатотоксический эффект, нефро</w:t>
      </w:r>
      <w:r>
        <w:rPr>
          <w:rFonts w:ascii="Times New Roman CYR" w:hAnsi="Times New Roman CYR" w:cs="Times New Roman CYR"/>
          <w:sz w:val="28"/>
          <w:szCs w:val="28"/>
        </w:rPr>
        <w:t>токсичность и влияние на кровь (лейкопения). Противопоказания к назначению рифампицина - недавно перенесенный (менее 1 года) гепатит, нарушение функции печени, почек. Для профилактики гепатотоксического эффекта применяются гепатопротекторы, желчегонные пре</w:t>
      </w:r>
      <w:r>
        <w:rPr>
          <w:rFonts w:ascii="Times New Roman CYR" w:hAnsi="Times New Roman CYR" w:cs="Times New Roman CYR"/>
          <w:sz w:val="28"/>
          <w:szCs w:val="28"/>
        </w:rPr>
        <w:t>параты, фитотерапия.</w:t>
      </w:r>
    </w:p>
    <w:p w14:paraId="08BFCC4D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Этамбутол.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Основное токсическое действие - на зрительный нерв. При назначении этамбутола 1 раз в месяц необходим контроль остроты зрения и цветоощущения. Не рекомендуется назначать этамбутол детям дошкольного возраста.</w:t>
      </w:r>
    </w:p>
    <w:p w14:paraId="410D5088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Стрептомицин</w:t>
      </w:r>
      <w:r>
        <w:rPr>
          <w:rFonts w:ascii="Times New Roman CYR" w:hAnsi="Times New Roman CYR" w:cs="Times New Roman CYR"/>
          <w:sz w:val="28"/>
          <w:szCs w:val="28"/>
        </w:rPr>
        <w:t xml:space="preserve"> с о</w:t>
      </w:r>
      <w:r>
        <w:rPr>
          <w:rFonts w:ascii="Times New Roman CYR" w:hAnsi="Times New Roman CYR" w:cs="Times New Roman CYR"/>
          <w:sz w:val="28"/>
          <w:szCs w:val="28"/>
        </w:rPr>
        <w:t>сторожностью назначают детям раннего возраста, у которых невозможно проверить остроту слуха. Особенно опасно применение стрептомицина и других ото- и нефротоксических препаратов детям и подросткам, имеющим сопутствующие хронические отиты и заболевания моче</w:t>
      </w:r>
      <w:r>
        <w:rPr>
          <w:rFonts w:ascii="Times New Roman CYR" w:hAnsi="Times New Roman CYR" w:cs="Times New Roman CYR"/>
          <w:sz w:val="28"/>
          <w:szCs w:val="28"/>
        </w:rPr>
        <w:t>выдели-тельной системы.</w:t>
      </w:r>
    </w:p>
    <w:p w14:paraId="36D751D7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Фторхинолоны</w:t>
      </w:r>
      <w:r>
        <w:rPr>
          <w:rFonts w:ascii="Times New Roman CYR" w:hAnsi="Times New Roman CYR" w:cs="Times New Roman CYR"/>
          <w:sz w:val="28"/>
          <w:szCs w:val="28"/>
        </w:rPr>
        <w:t xml:space="preserve"> (офлоксацин, ципрофлоксацин, ломефлоксацин) в лечении туберкулеза у детей не применяются, поскольку могут повредить растущие хрящевые ткани и вызвать задержку роста; у подростков - используются ограниченно, при лекарст</w:t>
      </w:r>
      <w:r>
        <w:rPr>
          <w:rFonts w:ascii="Times New Roman CYR" w:hAnsi="Times New Roman CYR" w:cs="Times New Roman CYR"/>
          <w:sz w:val="28"/>
          <w:szCs w:val="28"/>
        </w:rPr>
        <w:t>венной устойчивости МБТ; продолжительность применения, как правило, 3-4 недели.</w:t>
      </w:r>
    </w:p>
    <w:p w14:paraId="7D6B762D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туберкулез часто вызывается лекарственно-устойчивыми МБТ, причем лекарственная устойчивость отмечается не только у больных-хроников, но и у впервые выявленных</w:t>
      </w:r>
      <w:r>
        <w:rPr>
          <w:rFonts w:ascii="Times New Roman CYR" w:hAnsi="Times New Roman CYR" w:cs="Times New Roman CYR"/>
          <w:sz w:val="28"/>
          <w:szCs w:val="28"/>
        </w:rPr>
        <w:t xml:space="preserve"> пациентов, не лечившихся противотуберкулезными препаратами. Чувствительность МБТ к ПТП можно определить только у бактериовыделителей, каковыми чаще всего дети не являются. Поэтому необходимо иметь сведения о чувствительности к препаратам штамма МБТ, выдел</w:t>
      </w:r>
      <w:r>
        <w:rPr>
          <w:rFonts w:ascii="Times New Roman CYR" w:hAnsi="Times New Roman CYR" w:cs="Times New Roman CYR"/>
          <w:sz w:val="28"/>
          <w:szCs w:val="28"/>
        </w:rPr>
        <w:t>енного у источника заражения. Так, если известен семейный контакт, терапия ребенку назначается с учетом сведений о чувствительности МБТ у взрослого.</w:t>
      </w:r>
    </w:p>
    <w:p w14:paraId="1EA18AB8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Противотуберкулезные препараты вводят в организм больного различными путями: перорально, внутримышечно, вну</w:t>
      </w:r>
      <w:r>
        <w:rPr>
          <w:rFonts w:ascii="Times New Roman CYR" w:hAnsi="Times New Roman CYR" w:cs="Times New Roman CYR"/>
          <w:sz w:val="28"/>
          <w:szCs w:val="28"/>
        </w:rPr>
        <w:t>тривенно, ингаляционно, лимфотропно (эндолимфатическое введение).</w:t>
      </w:r>
    </w:p>
    <w:p w14:paraId="36537DC0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туберкулез подросток лечение препарат</w:t>
      </w:r>
    </w:p>
    <w:p w14:paraId="3C0BFE79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Внутривенное (капельное) введение препаратов и лимфотропное введение используют для создания более высоких концентраций химиопрепаратов в крови и очагах</w:t>
      </w:r>
      <w:r>
        <w:rPr>
          <w:rFonts w:ascii="Times New Roman CYR" w:hAnsi="Times New Roman CYR" w:cs="Times New Roman CYR"/>
          <w:sz w:val="28"/>
          <w:szCs w:val="28"/>
        </w:rPr>
        <w:t xml:space="preserve"> специфического поражения. Эти методы нашли широкое применение при тяжелых формах туберкулеза у подростков.</w:t>
      </w:r>
    </w:p>
    <w:p w14:paraId="332E4BFD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Показаниями для внутривенной химиотерапии у детей и подростков являются: первичный туберкулез в фазе распада и обсеменения, а также осложненный спец</w:t>
      </w:r>
      <w:r>
        <w:rPr>
          <w:rFonts w:ascii="Times New Roman CYR" w:hAnsi="Times New Roman CYR" w:cs="Times New Roman CYR"/>
          <w:sz w:val="28"/>
          <w:szCs w:val="28"/>
        </w:rPr>
        <w:t>ифическим поражением бронхов и ателектатически-пневмо-ническими изменениями; очаговый, инфильтративный, диссеминированный туберкулез в фазах инфильтрации, распада и обсеменения и фиброзно-кавернозный туберкулез в фазе инфильтративной вспышки.</w:t>
      </w:r>
    </w:p>
    <w:p w14:paraId="1225EF32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456132D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052A802A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4A83846E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нашей стране характерной и весьма тревожной тенденцией стал рост инфицированности и заболеваемости туберкулезом детей. Ежегодно в России инфицируется микобактериями 2% всего детского населения. С 1990г. заболеваемость выросла более чем в 2 раза, и в нас</w:t>
      </w:r>
      <w:r>
        <w:rPr>
          <w:rFonts w:ascii="Times New Roman CYR" w:hAnsi="Times New Roman CYR" w:cs="Times New Roman CYR"/>
          <w:sz w:val="28"/>
          <w:szCs w:val="28"/>
        </w:rPr>
        <w:t xml:space="preserve">тоящее время этот рост продолжается. Особенностями современной эпидемиологической ситуации по детскому туберкулезу являются: рост числа заболевших преимущественно дошкольного и младшего школьного возраста; детей из семей эмигрантов; детей из группы риска, </w:t>
      </w:r>
      <w:r>
        <w:rPr>
          <w:rFonts w:ascii="Times New Roman CYR" w:hAnsi="Times New Roman CYR" w:cs="Times New Roman CYR"/>
          <w:sz w:val="28"/>
          <w:szCs w:val="28"/>
        </w:rPr>
        <w:t>впервые инфицированных микобактериями, а также контактировавших с больными туберкулезом. Возросло число заболевших детей из числа тех, кто наблюдается в противотуберкулезном диспансере в связи с впервые положительной или гиперергической пробой Манту; на их</w:t>
      </w:r>
      <w:r>
        <w:rPr>
          <w:rFonts w:ascii="Times New Roman CYR" w:hAnsi="Times New Roman CYR" w:cs="Times New Roman CYR"/>
          <w:sz w:val="28"/>
          <w:szCs w:val="28"/>
        </w:rPr>
        <w:t xml:space="preserve"> долю приходится 25% всех впервые выявленных детей с активным туберкулезом.</w:t>
      </w:r>
    </w:p>
    <w:p w14:paraId="327C3A24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нелеченном туберкулезе в его ранних стадиях смертность высокая, и тем выше, чем в более раннем возрасте инфицирован ребенок. С плохим исходом протекают формы, связанные с диссе</w:t>
      </w:r>
      <w:r>
        <w:rPr>
          <w:rFonts w:ascii="Times New Roman CYR" w:hAnsi="Times New Roman CYR" w:cs="Times New Roman CYR"/>
          <w:sz w:val="28"/>
          <w:szCs w:val="28"/>
        </w:rPr>
        <w:t>минацией, милиаризацией, и туберкулезный менингит. Об эффективности современных методов профилактики и лечения свидетельствует тот факт, что до применения изониазида и стрептомицина ранняя смертность детей (до года) от туберкулеза составляла 30%. В настоящ</w:t>
      </w:r>
      <w:r>
        <w:rPr>
          <w:rFonts w:ascii="Times New Roman CYR" w:hAnsi="Times New Roman CYR" w:cs="Times New Roman CYR"/>
          <w:sz w:val="28"/>
          <w:szCs w:val="28"/>
        </w:rPr>
        <w:t>ее время благодаря ранней диагностике и раннему лечению смертность сведена почти до нуля.</w:t>
      </w:r>
    </w:p>
    <w:p w14:paraId="62CF4A2C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5D64AF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2AEC5A3A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литературы:</w:t>
      </w:r>
    </w:p>
    <w:p w14:paraId="484E35F1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783457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«Организация лечения больных туберкулезом» учебное пособие для медицинских сестер Хабаровск 2013г.</w:t>
      </w:r>
    </w:p>
    <w:p w14:paraId="4D7CECFC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Н.А. Митрофанова, Ю.В. Пылаева «Сестрин</w:t>
      </w:r>
      <w:r>
        <w:rPr>
          <w:rFonts w:ascii="Times New Roman CYR" w:hAnsi="Times New Roman CYR" w:cs="Times New Roman CYR"/>
          <w:sz w:val="28"/>
          <w:szCs w:val="28"/>
        </w:rPr>
        <w:t>ское дело во фтизиатрии» Москва 2014г.</w:t>
      </w:r>
    </w:p>
    <w:p w14:paraId="4C9C514B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Журнал «Туберкулез и болезни легких» №9 2010г.</w:t>
      </w:r>
    </w:p>
    <w:p w14:paraId="23E78A9B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Журнал «Сестринское дело» 2/2016г.</w:t>
      </w:r>
    </w:p>
    <w:p w14:paraId="04BD266B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«Основные клинические формы туберкулеза первичного периода у детей» учебное пособие Хабаровск 2012г.</w:t>
      </w:r>
    </w:p>
    <w:p w14:paraId="67777CA2" w14:textId="77777777" w:rsidR="00000000" w:rsidRDefault="000C17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«Методика диспансерной раб</w:t>
      </w:r>
      <w:r>
        <w:rPr>
          <w:rFonts w:ascii="Times New Roman CYR" w:hAnsi="Times New Roman CYR" w:cs="Times New Roman CYR"/>
          <w:sz w:val="28"/>
          <w:szCs w:val="28"/>
        </w:rPr>
        <w:t>оты в противотуберкулезной службе» учебное пособие для средних медицинских работников Хабаровск 2013г.</w:t>
      </w:r>
    </w:p>
    <w:p w14:paraId="6DF541AB" w14:textId="77777777" w:rsidR="000C17F1" w:rsidRDefault="000C17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Журнал фельдшера и акушера № 8 август, № 9 сентябрь 2015г.</w:t>
      </w:r>
    </w:p>
    <w:sectPr w:rsidR="000C17F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7529DDA"/>
    <w:lvl w:ilvl="0">
      <w:numFmt w:val="bullet"/>
      <w:lvlText w:val="*"/>
      <w:lvlJc w:val="left"/>
    </w:lvl>
  </w:abstractNum>
  <w:abstractNum w:abstractNumId="1" w15:restartNumberingAfterBreak="0">
    <w:nsid w:val="2D932C2E"/>
    <w:multiLevelType w:val="singleLevel"/>
    <w:tmpl w:val="9F4828A8"/>
    <w:lvl w:ilvl="0">
      <w:start w:val="2"/>
      <w:numFmt w:val="decimal"/>
      <w:lvlText w:val="%1."/>
      <w:legacy w:legacy="1" w:legacySpace="0" w:legacyIndent="201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201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202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8E5"/>
    <w:rsid w:val="000C17F1"/>
    <w:rsid w:val="001A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41DBA6"/>
  <w14:defaultImageDpi w14:val="0"/>
  <w15:docId w15:val="{43620A33-1D33-4C2D-92C1-22188EC9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4061</Words>
  <Characters>23148</Characters>
  <Application>Microsoft Office Word</Application>
  <DocSecurity>0</DocSecurity>
  <Lines>192</Lines>
  <Paragraphs>54</Paragraphs>
  <ScaleCrop>false</ScaleCrop>
  <Company/>
  <LinksUpToDate>false</LinksUpToDate>
  <CharactersWithSpaces>27155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2024-11-27T17:36:00Z</dcterms:created>
  <dcterms:modified xsi:type="dcterms:W3CDTF">2024-11-27T17:36:00Z</dcterms:modified>
</cp:coreProperties>
</file>