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4B" w:rsidRPr="00837B22" w:rsidRDefault="00C94D4B" w:rsidP="00C94D4B">
      <w:pPr>
        <w:ind w:firstLine="567"/>
        <w:rPr>
          <w:b/>
          <w:sz w:val="32"/>
          <w:szCs w:val="32"/>
        </w:rPr>
      </w:pPr>
      <w:bookmarkStart w:id="0" w:name="_Toc154512848"/>
      <w:bookmarkStart w:id="1" w:name="_Toc154560120"/>
      <w:bookmarkStart w:id="2" w:name="_GoBack"/>
      <w:r w:rsidRPr="00C94D4B">
        <w:rPr>
          <w:b/>
          <w:sz w:val="32"/>
          <w:szCs w:val="32"/>
        </w:rPr>
        <w:t>Содержание</w:t>
      </w:r>
    </w:p>
    <w:p w:rsidR="00C94D4B" w:rsidRPr="00837B22" w:rsidRDefault="00C94D4B" w:rsidP="00C94D4B">
      <w:pPr>
        <w:pStyle w:val="2"/>
        <w:ind w:firstLine="0"/>
        <w:rPr>
          <w:b w:val="0"/>
        </w:rPr>
      </w:pPr>
      <w:r w:rsidRPr="00837B22">
        <w:rPr>
          <w:b w:val="0"/>
        </w:rPr>
        <w:t>Основы организации медико-санитарного обеспечения при ликвидации последствий природных катастроф……………………………………….3</w:t>
      </w:r>
    </w:p>
    <w:p w:rsidR="00C94D4B" w:rsidRPr="00837B22" w:rsidRDefault="00C94D4B" w:rsidP="00C94D4B">
      <w:pPr>
        <w:pStyle w:val="2"/>
        <w:ind w:firstLine="0"/>
        <w:rPr>
          <w:b w:val="0"/>
        </w:rPr>
      </w:pPr>
      <w:r w:rsidRPr="00837B22">
        <w:rPr>
          <w:b w:val="0"/>
        </w:rPr>
        <w:t>Характеристика землетрясений…………………………………………...4</w:t>
      </w:r>
    </w:p>
    <w:p w:rsidR="00C94D4B" w:rsidRPr="00837B22" w:rsidRDefault="00C94D4B" w:rsidP="00C94D4B">
      <w:pPr>
        <w:pStyle w:val="4"/>
        <w:rPr>
          <w:b w:val="0"/>
        </w:rPr>
      </w:pPr>
      <w:r w:rsidRPr="00837B22">
        <w:rPr>
          <w:b w:val="0"/>
        </w:rPr>
        <w:t>Основы организации медико-санитарного обеспечения при ликвидации последствий землетрясений………………………………………………</w:t>
      </w:r>
      <w:r w:rsidR="00837B22">
        <w:rPr>
          <w:b w:val="0"/>
        </w:rPr>
        <w:t>..</w:t>
      </w:r>
      <w:r w:rsidRPr="00837B22">
        <w:rPr>
          <w:b w:val="0"/>
        </w:rPr>
        <w:t>6</w:t>
      </w:r>
    </w:p>
    <w:p w:rsidR="00A63684" w:rsidRPr="00837B22" w:rsidRDefault="00A63684" w:rsidP="00A63684">
      <w:pPr>
        <w:jc w:val="both"/>
        <w:rPr>
          <w:sz w:val="28"/>
          <w:szCs w:val="28"/>
        </w:rPr>
      </w:pPr>
      <w:r w:rsidRPr="00837B22">
        <w:rPr>
          <w:sz w:val="28"/>
          <w:szCs w:val="28"/>
        </w:rPr>
        <w:t>Характеристик</w:t>
      </w:r>
      <w:r w:rsidR="00837B22">
        <w:rPr>
          <w:sz w:val="28"/>
          <w:szCs w:val="28"/>
        </w:rPr>
        <w:t>а наводнений……………………………………………….</w:t>
      </w:r>
      <w:r w:rsidRPr="00837B22">
        <w:rPr>
          <w:sz w:val="28"/>
          <w:szCs w:val="28"/>
        </w:rPr>
        <w:t>9</w:t>
      </w:r>
    </w:p>
    <w:p w:rsidR="00A63684" w:rsidRPr="00837B22" w:rsidRDefault="00A63684" w:rsidP="00A63684">
      <w:pPr>
        <w:pStyle w:val="4"/>
        <w:rPr>
          <w:b w:val="0"/>
        </w:rPr>
      </w:pPr>
      <w:r w:rsidRPr="00837B22">
        <w:rPr>
          <w:b w:val="0"/>
        </w:rPr>
        <w:t>Основы организации медико-санитарного обеспечения при ликвидации последствий наводнений……………………………………</w:t>
      </w:r>
      <w:r w:rsidR="00837B22">
        <w:rPr>
          <w:b w:val="0"/>
        </w:rPr>
        <w:t>……………..</w:t>
      </w:r>
      <w:r w:rsidRPr="00837B22">
        <w:rPr>
          <w:b w:val="0"/>
        </w:rPr>
        <w:t>11</w:t>
      </w:r>
    </w:p>
    <w:p w:rsidR="00C94D4B" w:rsidRPr="00837B22" w:rsidRDefault="00C94D4B" w:rsidP="00C94D4B"/>
    <w:p w:rsidR="00C94D4B" w:rsidRPr="00837B22" w:rsidRDefault="00A63684" w:rsidP="00C94D4B">
      <w:pPr>
        <w:rPr>
          <w:sz w:val="28"/>
          <w:szCs w:val="28"/>
        </w:rPr>
      </w:pPr>
      <w:r w:rsidRPr="00837B22">
        <w:rPr>
          <w:sz w:val="28"/>
          <w:szCs w:val="28"/>
        </w:rPr>
        <w:t>Список лите</w:t>
      </w:r>
      <w:r w:rsidR="00837B22">
        <w:rPr>
          <w:sz w:val="28"/>
          <w:szCs w:val="28"/>
        </w:rPr>
        <w:t>ратуры………………………………………………………...</w:t>
      </w:r>
      <w:r w:rsidR="00837B22" w:rsidRPr="00837B22">
        <w:rPr>
          <w:sz w:val="28"/>
          <w:szCs w:val="28"/>
        </w:rPr>
        <w:t>13</w:t>
      </w:r>
    </w:p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C94D4B" w:rsidRPr="00C94D4B" w:rsidRDefault="00C94D4B" w:rsidP="00C94D4B"/>
    <w:p w:rsidR="00621BE6" w:rsidRDefault="00621BE6" w:rsidP="00621BE6">
      <w:pPr>
        <w:pStyle w:val="2"/>
        <w:numPr>
          <w:ilvl w:val="0"/>
          <w:numId w:val="15"/>
        </w:numPr>
      </w:pPr>
      <w:r>
        <w:lastRenderedPageBreak/>
        <w:t>Основы организации медико-санитарного обеспечения при ликвидации последствий природных катастроф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Оказание медицинской помощи пострадавшему от стихийных бедствий населению в ходе ликвидации медико-санитарных последствий ЧС организуется и материально обеспечивается государством.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 в очаге стихийного бедствия организуется оказание пораженным первой медицинской и первой врачебной помощи, а в расположенных за пределами очага лечебных учреждениях оказывается квалифицированная и специализированная медицинская помощь.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медицинская помощь оказывается на месте поражения в порядке само- и взаимопомощи самими пострадавшими, прибывающими командами спасателей. При оказании пораженным первой медицинской помощи нужно помнить о том, что нередко пораженные находятся в бессознательном состоянии.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Независимо от причины потери сознания оказывающие первую медицинскую помощь должны действовать примерно по следующей схеме: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прекратить действие поражающего фактора (пламя, газ, вода, электрический ток, сдавливание обломками зданий и т.д.);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придать пораженному горизонтальное положение, по возможности не перемещая его до иммобилизации;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убедиться в сохранении дыхания, пульса на сонных артериях. Если имеются признаки клинической смерти, то следует немедленно начать реанимационные мероприятия (искусственная вентиляция легких, закрытый массаж сердца и т.д.);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судорог необходимо вложить между зубами прокладку;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травмы следует остановить кровотечение и обеспечить иммобилизацию;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защитить пораженного от перегревания или переохлаждения;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если, несмотря на принятые меры, пораженный находится в бессознательном состоянии, то следует внимательно его осмотреть, установить повреждения, выполнить необходимые лечебные процедуры;</w:t>
      </w:r>
    </w:p>
    <w:p w:rsidR="00621BE6" w:rsidRDefault="00621BE6" w:rsidP="00621BE6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 эвакуацией пораженного на транспортном средстве необходимо обеспечить проходимость дыхательных путей и транспортную иммобилизацию.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обстановки могут привлекаться силы и средства регионального и федерального уровней, в том числе и полевые многопрофильные госпитали (отряды). Эвакуация легкопораженных может быть организована пешим порядком (при отсутствии транспорта), а пораженные, находящиеся в тяжелом и средней тяжести состоянии, эвакуируются на имеющемся санитарном транспорте или транспорте общего назначения.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эвакуацию пораженных из очага несут руководители сводных отрядов спасателей, руководители объектов экономики или представители местной администрации района, которые руководят спасательными работами.</w:t>
      </w:r>
    </w:p>
    <w:p w:rsidR="00621BE6" w:rsidRDefault="00621BE6" w:rsidP="00621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госпитале (отряде), развертываемом при массовых поражениях населения в районе бедствия, организуется прием и медицинская сортировка поступающих пораженных, оказание им первой врачебной (если она не была оказана ранее) и неотложной квалифицированной медицинской помощи, временная госпитализация пораженных и изоляция инфекционных больных и лиц с нарушением психики, подготовка пораженных к эвакуации в стационарные лечебные учреждения для продолжения лечения в них до исхода поражения (заболевания).</w:t>
      </w:r>
    </w:p>
    <w:p w:rsidR="00621BE6" w:rsidRDefault="00621BE6" w:rsidP="00621BE6">
      <w:r>
        <w:rPr>
          <w:sz w:val="24"/>
          <w:szCs w:val="24"/>
        </w:rPr>
        <w:t xml:space="preserve">Обстановка в районах природных катастроф, как было отмечено выше, может осложняться резким ухудшением санитарно-эпидемиологической обстановки и связанной с этим опасностью возникновения и распространения инфекционных, главным образом желудочно-кишечных, заболеваний. Поэтому наряду с оказанием медицинской помощи в </w:t>
      </w:r>
      <w:r>
        <w:rPr>
          <w:sz w:val="24"/>
          <w:szCs w:val="24"/>
        </w:rPr>
        <w:lastRenderedPageBreak/>
        <w:t>районе стихийного бедствия важное значение в период ликвидации медико-санитарных последствий приобретают санитарно-гигиенические и противоэпидемические мероприятия, организуемые и проводимые санитарно-эпидемиологической службой.</w:t>
      </w:r>
    </w:p>
    <w:p w:rsidR="00A63684" w:rsidRPr="00A63684" w:rsidRDefault="00A63684" w:rsidP="00A63684">
      <w:pPr>
        <w:pStyle w:val="2"/>
        <w:ind w:left="1494" w:firstLine="0"/>
      </w:pPr>
    </w:p>
    <w:p w:rsidR="006508FC" w:rsidRPr="00010692" w:rsidRDefault="006508FC" w:rsidP="00621BE6">
      <w:pPr>
        <w:pStyle w:val="2"/>
        <w:numPr>
          <w:ilvl w:val="0"/>
          <w:numId w:val="15"/>
        </w:numPr>
      </w:pPr>
      <w:r w:rsidRPr="00010692">
        <w:t>Характеристика землетрясений</w:t>
      </w:r>
      <w:bookmarkEnd w:id="0"/>
      <w:bookmarkEnd w:id="1"/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8023BB">
        <w:rPr>
          <w:b/>
          <w:sz w:val="24"/>
          <w:szCs w:val="24"/>
        </w:rPr>
        <w:t>Землетрясение</w:t>
      </w:r>
      <w:r w:rsidRPr="00010692">
        <w:rPr>
          <w:sz w:val="24"/>
          <w:szCs w:val="24"/>
        </w:rPr>
        <w:t xml:space="preserve"> — подземные толчки, удары и колебания земли, вызванные естественными процессами, происходящими в земной коре.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Землетрясения бывают тектонические, вулканические, обвальные и в виде моретрясений. Они обычно охватывают обширные территории. Число толчков и промежутки времени между ними могут быть самыми различными. Ежегодно на планете происходит около 100 тыс. тектонических землетрясений, из них люди ощущают около 10 тыс., а около 100 имеют катастрофический характер</w:t>
      </w:r>
      <w:r w:rsidR="00D72D51">
        <w:rPr>
          <w:sz w:val="24"/>
          <w:szCs w:val="24"/>
        </w:rPr>
        <w:t>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По своему разрушающему действию землетрясения схожи с действием ударной волны ядерного взрыва. Участок земли, из которого исходят волны, называется центром, а точка, расположенная над ним на поверхности земли, — эпицентром землетрясения.</w:t>
      </w:r>
    </w:p>
    <w:p w:rsidR="00D72D51" w:rsidRPr="00D72D51" w:rsidRDefault="006508FC" w:rsidP="00D72D51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Для определения силы землетрясения принята две</w:t>
      </w:r>
      <w:r w:rsidR="00D72D51">
        <w:rPr>
          <w:sz w:val="24"/>
          <w:szCs w:val="24"/>
        </w:rPr>
        <w:t>надцатибалльная шкала</w:t>
      </w:r>
      <w:r w:rsidRPr="00010692">
        <w:rPr>
          <w:sz w:val="24"/>
          <w:szCs w:val="24"/>
        </w:rPr>
        <w:t>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По тяжести медико-санитарных последствий землетрясения занимают ведущее место среди стихийных бедствий. Такая оценка определяется значительной их частотой, катастрофическими потерями среди населения и трудностями снижения их масштабов. Достаточно вспомнить, что в текущем веке на земном шаре в результате землетрясений погибло более 1,5 млн. чел., а причиненный ущерб оценивается в 10 трлн. дол.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Наиболее сильные землетрясения в XX веке произошли:</w:t>
      </w:r>
    </w:p>
    <w:p w:rsidR="006508FC" w:rsidRPr="00010692" w:rsidRDefault="006508FC" w:rsidP="006508FC">
      <w:pPr>
        <w:numPr>
          <w:ilvl w:val="0"/>
          <w:numId w:val="5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Японии 1 сентября 1923 г. на о. Хонсю, где в течение нескольких секунд погибло и пропало без вести 143 тыс. чел.;</w:t>
      </w:r>
    </w:p>
    <w:p w:rsidR="006508FC" w:rsidRPr="00010692" w:rsidRDefault="006508FC" w:rsidP="006508FC">
      <w:pPr>
        <w:numPr>
          <w:ilvl w:val="0"/>
          <w:numId w:val="5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Китае 28 июля 1976 г. близ г. Таншан, где 98% жилых и 90% промышленных зданий были разрушены, 242 тыс. чел. погибло, 773 тыс. чел. Получили тяжелые травмы;</w:t>
      </w:r>
    </w:p>
    <w:p w:rsidR="006508FC" w:rsidRPr="00010692" w:rsidRDefault="006508FC" w:rsidP="006508FC">
      <w:pPr>
        <w:numPr>
          <w:ilvl w:val="0"/>
          <w:numId w:val="5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Армении 7 декабря 1988 г. землетрясением было охвачено 40% территории с населением около миллиона человек. Пострадали 21 город (особенно Спитак, Ленинакан, Кировакан, Степанаван), 342 села, из которых 58 полностью разрушены. Погибло более 25 тыс. и ранено 32,5 тыс. чел.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землетрясениях, как правило, возникают массовые санитарные потери. Большинство пораженных получает различные травматические повреждения, часто закрытые и сочетанные. Не исключается возможность комбинированных поражений, полученных в результате одновременного разрушения зданий, возникновения пожаров, повреждения химически опасных и взрывоопасных объектов, аварий на других предприятиях. Население остается без жилищ, так как большинство зданий разрушается, а пребывание в сохранившихся зданиях опасно из-за повторных подземных толчков. Повреждаются медицинские учреждения, водопроводные и канализационные системы, отключается электроэнергия. Отсутствие элементарных санитарно-гигиенических условий приводит к опасности возникновения раз</w:t>
      </w:r>
      <w:r w:rsidR="00D72D51">
        <w:rPr>
          <w:sz w:val="24"/>
          <w:szCs w:val="24"/>
        </w:rPr>
        <w:t>личных инфекционных заболеваний.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Величина санитарных потерь при землетрясениях зависит от силы и площади стихийного бедствия, плотности населения в районе землетрясения, степени разрушения зданий, внезапности и ряда других факторов. Наиболее часто при землетрясениях повреждаются конечности. Почти у половины пораженных имели место повреждения костей. Большой удельный вес занимали ушибы мягких тканей и множественные травмы различной локализации.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Анализ причин травм при землетрясениях показывает, что в 10% случаев травмы были получены в результате обвалов, обрушения стен и крыш зданий, в 35% — от падающих конструкций, обломков зданий и в 55% — от неправильного поведения самих пораженных, необоснованных действий, обусловленных страхом и паникой.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lastRenderedPageBreak/>
        <w:t xml:space="preserve">Сейчас достаточно полных и доказательных данных об удельном весе легких, средней тяжести и тяжелых травм при землетрясениях нет. </w:t>
      </w:r>
      <w:r w:rsidR="00D72D51">
        <w:rPr>
          <w:sz w:val="24"/>
          <w:szCs w:val="24"/>
        </w:rPr>
        <w:t xml:space="preserve">Значительная </w:t>
      </w:r>
      <w:r w:rsidRPr="00010692">
        <w:rPr>
          <w:sz w:val="24"/>
          <w:szCs w:val="24"/>
        </w:rPr>
        <w:t>часть легкопораженных, как правило, не обращалась за медицинской помощью или же при ее оказании в очаге поражения не регистрировалась и поэтому не была учтена. Видимо, это относится и к части пораженных средней тяжести, которые после оказания медицинской помощи не попадали в лечебные учреждения.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У пораженных с легкими и средней тяжести травмами, оказавшихся под завалами, смерть наступает в большинстве случаев в результате обезвоживания организма и переохлаждения.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В результате землетрясения </w:t>
      </w:r>
      <w:r w:rsidR="00D72D51">
        <w:rPr>
          <w:sz w:val="24"/>
          <w:szCs w:val="24"/>
        </w:rPr>
        <w:t>у большого числа людей возникают</w:t>
      </w:r>
      <w:r w:rsidRPr="00010692">
        <w:rPr>
          <w:sz w:val="24"/>
          <w:szCs w:val="24"/>
        </w:rPr>
        <w:t xml:space="preserve"> различные психические расстройства. Кроме того, значительная часть населения будет нуждаться в седативных и других успокаивающих средствах, а также в медицинской помощи в связи с другими заболеваниями (сердечная недостаточность, стенокардия, инфаркт миокарда, гипертонический криз и т.п.).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Таким образом, в результате землетрясений у людей возникают не только травматические повреждения, но и разнообразные нервно-психические нарушения и соматические заболевания, требующие оказания медицинской помощи по неотложным показаниям.</w:t>
      </w:r>
    </w:p>
    <w:p w:rsidR="00D72D51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Медико-тактическая обстановка осложняется еще и тем, что выходят из строя лечебно-профилактические учреждения и имеются потери среди медицинского персона</w:t>
      </w:r>
      <w:r w:rsidR="00D72D51">
        <w:rPr>
          <w:sz w:val="24"/>
          <w:szCs w:val="24"/>
        </w:rPr>
        <w:t>ла.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результате землетрясения в городе могут разрушаться емкости с аварийно-опасными химическими веществами, возникать вторичные очаги химического загрязнения. В такой ситуации очень вероятны массовые отравления, например аммиаком, хлором, оксидами азота и другими агрессивными веществами.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подводных и прибрежных землетрясениях, в результате сдвигов вверх и вниз участков морского дна, возникают морские волны — цунами. Скорость их распространения от 30 до 100 км/ч, высота в области возникновения — до 5 м, а у побережья — от 10 до 50 м и более. Цунами производят опустошительные разрушения на суше.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ходе ликвидации последствий землетрясения в обязательном порядке должны быть выполнены следующие работы:</w:t>
      </w:r>
    </w:p>
    <w:p w:rsidR="006508FC" w:rsidRPr="00010692" w:rsidRDefault="006508FC" w:rsidP="006508FC">
      <w:pPr>
        <w:numPr>
          <w:ilvl w:val="0"/>
          <w:numId w:val="6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извлечение людей из-под завалов, полуразрушенных и охваченных пожарами зданий;</w:t>
      </w:r>
    </w:p>
    <w:p w:rsidR="006508FC" w:rsidRPr="00010692" w:rsidRDefault="006508FC" w:rsidP="006508FC">
      <w:pPr>
        <w:numPr>
          <w:ilvl w:val="0"/>
          <w:numId w:val="6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локализация и устранение аварий на коммунально-энергетических и технологических линиях, последствия которых угрожают жизни людей;</w:t>
      </w:r>
    </w:p>
    <w:p w:rsidR="006508FC" w:rsidRPr="00010692" w:rsidRDefault="006508FC" w:rsidP="006508FC">
      <w:pPr>
        <w:numPr>
          <w:ilvl w:val="0"/>
          <w:numId w:val="6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обрушение или укрепление конструкций зданий, находящихся в аварийном состоянии и угрожающих обвалом;</w:t>
      </w:r>
    </w:p>
    <w:p w:rsidR="006508FC" w:rsidRPr="00010692" w:rsidRDefault="006508FC" w:rsidP="006508FC">
      <w:pPr>
        <w:numPr>
          <w:ilvl w:val="0"/>
          <w:numId w:val="6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организация водоснабжения и питания населения в зоне землетрясения;</w:t>
      </w:r>
    </w:p>
    <w:p w:rsidR="006508FC" w:rsidRPr="00010692" w:rsidRDefault="006508FC" w:rsidP="006508FC">
      <w:pPr>
        <w:numPr>
          <w:ilvl w:val="0"/>
          <w:numId w:val="6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оказание медицинской помощи пораженным.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Важно знать, какое количество людей необходимо отыскать в каждом районе, квартале, доме.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районах землетрясения важное значение приобретает профилактика массовых психических реакций и паники.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заключение отметим следующее.</w:t>
      </w:r>
    </w:p>
    <w:p w:rsidR="006508FC" w:rsidRPr="00010692" w:rsidRDefault="006508FC" w:rsidP="006508FC">
      <w:pPr>
        <w:numPr>
          <w:ilvl w:val="0"/>
          <w:numId w:val="7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Одна из важных особенностей условий лечебно-эвакуационного обеспечения при землетрясении состоит в том, что более или менее значительная часть пораженных находится под завалами. Это обстоятельство, с одной стороны, приводит к некоторому рассредоточению потока пораженных и уменьшению потребности в медицинских силах и средствах, а с другой — определяет большую срочность в оказании медицинской помощи после извлечения пораженных из-под завалов. </w:t>
      </w:r>
    </w:p>
    <w:p w:rsidR="00D72D51" w:rsidRDefault="006508FC" w:rsidP="006508FC">
      <w:pPr>
        <w:numPr>
          <w:ilvl w:val="0"/>
          <w:numId w:val="7"/>
        </w:numPr>
        <w:jc w:val="both"/>
        <w:rPr>
          <w:sz w:val="24"/>
          <w:szCs w:val="24"/>
        </w:rPr>
      </w:pPr>
      <w:r w:rsidRPr="00D72D51">
        <w:rPr>
          <w:sz w:val="24"/>
          <w:szCs w:val="24"/>
        </w:rPr>
        <w:t xml:space="preserve">Согласно международной статистике, если спасатели войдут в зону </w:t>
      </w:r>
      <w:r w:rsidRPr="00D72D51">
        <w:rPr>
          <w:sz w:val="24"/>
          <w:szCs w:val="24"/>
        </w:rPr>
        <w:lastRenderedPageBreak/>
        <w:t xml:space="preserve">землетрясения в течение первых 3 ч, то они могут спасти от гибели 90% оставшихся в живых, через 6 ч число спасенных может составлять 50%. В дальнейшем шансы на спасение уменьшаются, и через 10 дней проводить спасательные работы нет смысла. </w:t>
      </w:r>
    </w:p>
    <w:p w:rsidR="006508FC" w:rsidRDefault="006508FC" w:rsidP="006508FC">
      <w:pPr>
        <w:numPr>
          <w:ilvl w:val="0"/>
          <w:numId w:val="7"/>
        </w:numPr>
        <w:jc w:val="both"/>
        <w:rPr>
          <w:sz w:val="24"/>
          <w:szCs w:val="24"/>
        </w:rPr>
      </w:pPr>
      <w:r w:rsidRPr="00D72D51">
        <w:rPr>
          <w:sz w:val="24"/>
          <w:szCs w:val="24"/>
        </w:rPr>
        <w:t>Обстановка в очаге землетрясения может привести к потерям среди спасателей, в том числе и медработников. Психологи утверждают, что работать в зоне катастрофы без проведения комплекса соответствующих защитных мероприятий долгое время нельзя. Люди не выдерживают длительного психического напряжения. По опыту работы спасателей в г. Спитаке известно, что уже через 2 сут у спасателей нарушался сон: многие видели одинаковые сновидения — падающие дома, рыдающих женщин, горы трупов. Очевидно, что таким спасателям тоже необходима медицинская помощь.</w:t>
      </w:r>
    </w:p>
    <w:p w:rsidR="00D72D51" w:rsidRPr="00D72D51" w:rsidRDefault="00D72D51" w:rsidP="00D72D51">
      <w:pPr>
        <w:ind w:left="1287"/>
        <w:jc w:val="both"/>
        <w:rPr>
          <w:sz w:val="24"/>
          <w:szCs w:val="24"/>
        </w:rPr>
      </w:pPr>
    </w:p>
    <w:p w:rsidR="006508FC" w:rsidRPr="00D72D51" w:rsidRDefault="006508FC" w:rsidP="00621BE6">
      <w:pPr>
        <w:pStyle w:val="4"/>
        <w:numPr>
          <w:ilvl w:val="0"/>
          <w:numId w:val="15"/>
        </w:numPr>
      </w:pPr>
      <w:r w:rsidRPr="00D72D51">
        <w:t>Основы организации медико-санитарного обеспечения при ликвидации последствий землетрясений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организации лечебно-эвакуационных мероприятий при ликвидации последствий различных землетрясений, как свидетельствует накопленный опыт, имели место существенные различия. Они зависели главным образом от медико-санитарных последствий землетрясения, организации спасательных работ в очаге, возможностей действующей в зоне землетрясения системы здравоохранения, наличия штатных средств, специально предназначенных для лечебно-эвакуационного обеспечения в этих условиях и др.</w:t>
      </w:r>
    </w:p>
    <w:p w:rsidR="004771FE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При ликвидации медико-санитарных последствий большинства разрушительных землетрясений применяется система этапного лечения с эвакуацией пораженных по назначению в специализированные (профилированные) лечебные учреждения, способные обеспечить пострадавшим исчерпывающую медицинскую помощь и лечение. При этом организация оказания медицинской помощи имеет существенные отличия не только при тех или иных землетрясениях, но даже на различных участках очага одного и того же землетрясения. 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Первая медицинская помощь пораженным в очаге землетрясения оказывается в порядке само- и взаимопомощи, а также личным составом спасательных формирований.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Как указывалось, санитарные потери при землетрясениях формируются практически одномоментно, в связи с этим максимальный объем работ по оказанию первой медицинской помощи пораженным возникает сразу же после землетрясения. В начальный период (в течение нескольких часов) оказание первой медицинской помощи пораженным и их эвакуация из очага носит стихийный характер; в этот период она оказывается в порядке само- и взаимопомощи; при землетрясениях интенсивностью 7 баллов и более удельный вес пораженных, получивших первую медицинскую помощь от жителей пострадавшего от землетрясения населенного пункта, невелико. В зависимости от условий, возможностей штатных и нештатных формирований по выполнению поисково-спасательных работ возможны различные темпы наращивания работ по оказанию первой медицинской помощи.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Следует учитывать, что до появления возможности получения первой медицинской помощи в организованном порядке более или менее значительная часть пораженных самостоятельно или с помощью других людей (на сохранившихся или прибывших транспортных средствах) эвакуируется за пределы очага. Поэтому в ходе организованного оказания первой медицинской помощи среди оставшихся в очаге удельный вес пораженных, имеющих травмы тяжелой и средней степени тяжести, увеличивается.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При наиболее тяжелых по медико-санитарным последствиям землетрясениях возможности существующих в зоне землетрясения или вблизи от нее медицинских </w:t>
      </w:r>
      <w:r w:rsidRPr="00010692">
        <w:rPr>
          <w:sz w:val="24"/>
          <w:szCs w:val="24"/>
        </w:rPr>
        <w:lastRenderedPageBreak/>
        <w:t>учреждений могут оказаться недостаточными.</w:t>
      </w:r>
    </w:p>
    <w:p w:rsidR="004771FE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Большая территория, захваченная землетрясением, «привязка» основной части медицинских учреждений к населенным пунктам, находящимся в сейсмоопасных районах довольно далеко друг от друга, отсутствие или недостаток в лечебных учреждениях специализированных коек того или иного профиля, что заставляет эвакуировать значительную часть пострадавших на довольно большое расстояние от очага землетрясения, — все это, в свою очередь, требует выполнения до эвакуации комплекса медицинских мероприятий, снижающих риск неблагоприятного исхода или значительного ухудшения состояния пораженных при транспортировке. 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дальнейшем часть пораженных из учреждений, где впервые была осуществлена госпитализация, эвакуировалась в специализированные лечебные учреждения других городов. В зависимости от конкретных условий численность этой группы могла быть различной.</w:t>
      </w:r>
    </w:p>
    <w:p w:rsidR="006508FC" w:rsidRPr="007F2ED1" w:rsidRDefault="006508FC" w:rsidP="004771FE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Лечебно-эвакуационные мероприятия организуются и выполняются силами и средствами объектовых, местных и территориальных уровней ВСМК, территория и объекты которых оказались в зоне землетрясения.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Для оказания пораженным при землетрясении первой врачебной, квалифицированной и специализированной медицинской помощи используются все лечебно-профилактические учреждения, находящиеся на административной территории, на которой возникло землетрясение, независимо от их ведомственной принадлежности.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Опыт оказания пораженным доврачебной, первой врачебной и квалифицированной медицинской помощи при землетрясениях показал, что практически не было случая, когда формирование или учреждение, участвовавшее в ликвидации медико-санитарных последствий землетрясения, выполняло лишь регламентированные мероприятия одного вида медицинской помощи. Так, врачебно-сестринские бригады и бригады скорой медицинской помощи, как правило, оказывали доврачебную и выполняли некоторые мероприятия первой врачебной помощи; врачебные медицинские пункты в большинстве случаев имели в своем составе хирурга и, наряду с первой врачебной помощью, выполняли некоторые неотложные мероприятия квалифицированной медицинской помощи; лечебные учреждения, принимавшие пострадавших из очага, как правило, оказывали квалифицированную медицинскую помощь и проводили некоторые мероприятия специализированной медицинской помощи. Очевидно, что данное положение надо учитывать при определении состава и оснащения формирований и учреждений службы медицины катастроф.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Формирования службы медицины катастроф территориального или ведомственного здравоохранения, развертывающиеся в зоне землетрясения, независимо от их состава и оснащения в большинстве случаев оказывают пораженным первую врачебную и выполняют некоторые мероприятия квалифицированной медицинской помощи.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планировании и выполнении лечебно-эвакуационных мероприятий при ликвидации медико-санитарных последствий землетрясений интенсивностью 5 или 6 баллов следует учитывать следующие положения: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 xml:space="preserve">большинство жителей данного населенного пункта от землетрясения не пострадает и сможет (при соответствующей подготовительной работе и организации) принять участие в спасательных работах и прежде всего </w:t>
      </w:r>
      <w:r w:rsidR="006508FC">
        <w:rPr>
          <w:sz w:val="24"/>
          <w:szCs w:val="24"/>
        </w:rPr>
        <w:t>—</w:t>
      </w:r>
      <w:r w:rsidR="006508FC" w:rsidRPr="00010692">
        <w:rPr>
          <w:sz w:val="24"/>
          <w:szCs w:val="24"/>
        </w:rPr>
        <w:t xml:space="preserve"> в оказании пострадавшим первой медицинской помощи;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88–100% зданий (в том числе и зданий, в которых размещены различные медицинские учреждения) серьезных разрушений и повреждений не получат;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большинство лечебно-профилактических учреждений сохранят работоспособность;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пострадавшие, нуждающиеся в медицинской помощи, обратятся за ней в</w:t>
      </w:r>
      <w:r>
        <w:rPr>
          <w:sz w:val="24"/>
          <w:szCs w:val="24"/>
        </w:rPr>
        <w:t xml:space="preserve"> </w:t>
      </w:r>
      <w:r w:rsidR="006508FC" w:rsidRPr="00010692">
        <w:rPr>
          <w:sz w:val="24"/>
          <w:szCs w:val="24"/>
        </w:rPr>
        <w:t>ближайшее время после землетрясения;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 xml:space="preserve">при землетрясении в 5 баллов немногочисленные пострадавшие, как правило, не будут нуждаться в трудоемких мероприятиях первой врачебной, квалифицированной </w:t>
      </w:r>
      <w:r w:rsidR="006508FC" w:rsidRPr="00010692">
        <w:rPr>
          <w:sz w:val="24"/>
          <w:szCs w:val="24"/>
        </w:rPr>
        <w:lastRenderedPageBreak/>
        <w:t>медицинской помощи и в госпитализации;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при землетрясении интенсивностью б баллов за медицинской помощью могут обратиться примерно 1,5% жителей населенного пункта.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Таким образом, если при ликвидации медико-санитарных последствий землетрясений интенсивностью 5 баллов в большинстве случаев представляется возможным сохранить организацию лечебно-профилактического обеспечения, существующего в обычных условиях, то при 6-балльном землетрясении может возникнуть необходимость в организации и выполнении ряда дополнительных лечебно-эвакуационных мероприятий за счет сил и средств службы медицины катастроф территориального уровня, а именно: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оказание части пострадавших первой медицинской помощи на месте поражения и их эвакуация до ближайших медицинских учреждений;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оказание пораженным (в соответствии с обстановкой) первой врачебной и квалифицированной медицинской помощи;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развертывание дополнительных госпитальных коек соответствующего профиля в имеющихся стационарных лечебных учреждениях или организация эвакуации пораженных, нуждающихся в том или ином виде специализированной медицинской помощи, за пределы данного населенного пункта (зоны землетрясения);</w:t>
      </w:r>
    </w:p>
    <w:p w:rsidR="006508FC" w:rsidRPr="00010692" w:rsidRDefault="004771FE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организация управления эвакуацией пораженных от мест поражения и из ближайших амбулаторно-поликлинических учреждений до стационарных лечебных учреждений.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землетрясении в 7–8 баллов принципиальные положения организации лечебно-эвакуационного обеспечения, характерные для землетрясения в 6 баллов, сохраняют свою справедливость, вместе с тем имеются и существенные особенности.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Различные травмы, вплоть до смертельных, при землетрясении в 7 баллов получа</w:t>
      </w:r>
      <w:r w:rsidRPr="00010692">
        <w:rPr>
          <w:sz w:val="24"/>
          <w:szCs w:val="24"/>
        </w:rPr>
        <w:softHyphen/>
        <w:t>ет каждый 7–10-й житель, а в 8 баллов — каждый 3–4 житель</w:t>
      </w:r>
      <w:r w:rsidR="004771FE">
        <w:rPr>
          <w:sz w:val="24"/>
          <w:szCs w:val="24"/>
        </w:rPr>
        <w:t xml:space="preserve">. </w:t>
      </w:r>
      <w:r w:rsidRPr="00010692">
        <w:rPr>
          <w:sz w:val="24"/>
          <w:szCs w:val="24"/>
        </w:rPr>
        <w:t>В этих условиях едва ли представляется возможным привлечь к оказанию первой медицинской помощи значительную часть жителей, не пострадавших при землетрясении.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По сравнению с землетрясением в 6 баллов, за медицинской помощью при 7-балльном землетрясении могут обращаться в 4–7 раз, а при 8-балльном — в 9-10 раз больше пораженных. При землетрясении в 7 баллов более 3% всех пораженных будут нуждаться в комплексной противошоковой терапии. Резко возрастает потребность в госпитальных койках: при землетрясении в 7 баллов она составит 2,42%, а при 8-балльном — 4,48%.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Все пораженные при землетрясении в 7 баллов и большинство при 8-балльном будут находиться вне завалов. В первом случае санитарные потери могут составить около 13% численности населения, а во втором — 23%, в связи с чем возникает необходимость в одномоментном оказании медицинской помощи большому числу пораженных. Для решения этой задачи будет необходимо оперативно привлечь к выполнению лечебно-эвакуационных мероприятий значительные силы и средства территориального, регионального, а иногда и федерального уровней. Обстановка позволит развернуть медицинские формирования, прибывшие в зону землетрясения, непосредственно в очаге землетрясения — в зданиях и сооружениях, получивших 1-ю и 2-ю степени разрушения.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Несмотря на то, что, по сравнению с последствиями 8-балльных землетрясений, санитарные потери населения при землетрясении в 9–10 баллов увеличиваются лишь на 15%, а при 11 и 12 баллах (в городах разного типа) даже уменьшаются соответст</w:t>
      </w:r>
      <w:r w:rsidRPr="00010692">
        <w:rPr>
          <w:sz w:val="24"/>
          <w:szCs w:val="24"/>
        </w:rPr>
        <w:softHyphen/>
        <w:t xml:space="preserve">венно на 15–22 и 35–50%, условия лечебно-эвакуационного обеспечения последствий таких землетрясений будут значительно более сложными. В частности, первую медицинскую помощь в порядке само- и взаимопомощи сможет получить лишь небольшая часть пораженных. Общие потери населения при землетрясениях в 9-12 баллов могут достигать 55–81% численности населения; среди пораженных 65–80% могут иметь травмы тяжелой и средней степени тяжести. Эти данные убедительно доказывают, что первая медицинская </w:t>
      </w:r>
      <w:r w:rsidRPr="00010692">
        <w:rPr>
          <w:sz w:val="24"/>
          <w:szCs w:val="24"/>
        </w:rPr>
        <w:lastRenderedPageBreak/>
        <w:t>помощь основной части пораженных будет оказана лишь личным составом аварийно-спасательных формирований или населением, прибывшим из других населенных пунктов, находящихся вне зоны землетрясения.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По опыту ликвидации последствий землетрясений система оказания пораженным первой врачебной, квалифицированной и специализированной медицинской помощи с привлечением необходимых для этого сил и средств создается в течение 1–2 сут.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Очевидно, что при землетрясении интенсивностью до 9 баллов и более лечебно-профилактические учреждения, расположенные в зоне землетрясения, будут уничтожены или потеряют работоспособность. Возникает необходимость выдвижения формирований службы медицины катастроф территориального, регионального и федерального уровней и их развертывания в зоне землетрясения для оказания первой врачебной, квалифицированной и специализированной медицинской помощи пораженным и их госпитального лечения в лечебных учреждениях, расположенных на значительном удалении от зоны землетрясения, привлечения воздушного транспорта для эвакуации пораженных.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эвакуации пострадавших как из очага землетрясения, так и между этапами медицинской эвакуации надо учитывать следующие положения:</w:t>
      </w:r>
    </w:p>
    <w:p w:rsidR="006508FC" w:rsidRPr="00010692" w:rsidRDefault="006508FC" w:rsidP="006508FC">
      <w:pPr>
        <w:numPr>
          <w:ilvl w:val="0"/>
          <w:numId w:val="1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вблизи всех медицинских пунктов и лечебных учреждений, предназначенных для пострадавших, следует оборудовать посадочные площадки для вертолетов;</w:t>
      </w:r>
    </w:p>
    <w:p w:rsidR="006508FC" w:rsidRPr="00010692" w:rsidRDefault="006508FC" w:rsidP="006508FC">
      <w:pPr>
        <w:numPr>
          <w:ilvl w:val="0"/>
          <w:numId w:val="1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на площадке для вертолетов, если она находится на удалении от лечебного учреждения, и на аэродроме должен быть развернут медицинский пункт (эвакуационный приемник);</w:t>
      </w:r>
    </w:p>
    <w:p w:rsidR="006508FC" w:rsidRPr="00010692" w:rsidRDefault="006508FC" w:rsidP="006508FC">
      <w:pPr>
        <w:numPr>
          <w:ilvl w:val="0"/>
          <w:numId w:val="1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при эвакуации пострадавших на автомобильном транспорте на путях эвакуации следует организовать медицинские распределительные пункты;</w:t>
      </w:r>
    </w:p>
    <w:p w:rsidR="006508FC" w:rsidRPr="00010692" w:rsidRDefault="006508FC" w:rsidP="006508FC">
      <w:pPr>
        <w:numPr>
          <w:ilvl w:val="0"/>
          <w:numId w:val="1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особое внимание должно быть обращено на организацию сопровождения эвакуируемых пострадавших.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Для обеспечения четкой медицинской эвакуации пораженных необходимо:</w:t>
      </w:r>
    </w:p>
    <w:p w:rsidR="006508FC" w:rsidRPr="00010692" w:rsidRDefault="006508FC" w:rsidP="006508FC">
      <w:pPr>
        <w:numPr>
          <w:ilvl w:val="0"/>
          <w:numId w:val="2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перед погрузкой пораженных в транспортные средства в очаге землетрясения проводить контроль их состояния и выполнения необходимых неотложных мероприятий медицинской помощи;</w:t>
      </w:r>
    </w:p>
    <w:p w:rsidR="006508FC" w:rsidRPr="00010692" w:rsidRDefault="006508FC" w:rsidP="006508FC">
      <w:pPr>
        <w:numPr>
          <w:ilvl w:val="0"/>
          <w:numId w:val="2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на путях эвакуации из очага до первого этапа медицинской эвакуации создавать медицинские регулировочные (распределительные) пункты, которые должны обеспечивать оказание нуждающимся неотложной медицинской помощи (как правило, в объеме первой медицинской или доврачебной помощи) и определять направления движения транспортных средств с пораженными;</w:t>
      </w:r>
    </w:p>
    <w:p w:rsidR="006508FC" w:rsidRPr="00010692" w:rsidRDefault="006508FC" w:rsidP="006508FC">
      <w:pPr>
        <w:numPr>
          <w:ilvl w:val="0"/>
          <w:numId w:val="2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местах ожидания эвакуации групп пораженных (аэродромы, посадочные площадки, пристани, пункты сбора при эвакуации колоннами автомобильного транспорта) развертывать эвакуационные приемники, которые должны, как правило, обеспечивать оказание нуждающимся первой врачебной помощи;</w:t>
      </w:r>
    </w:p>
    <w:p w:rsidR="006508FC" w:rsidRPr="00010692" w:rsidRDefault="006508FC" w:rsidP="006508FC">
      <w:pPr>
        <w:numPr>
          <w:ilvl w:val="0"/>
          <w:numId w:val="2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для обеспечения эвакуации пораженных в лечебные учреждения госпитального типа, расположенные на значительном удалении от очага землетрясения, необходимо организовать четкую диспетчерскую службу и медицинское сопровождение.</w:t>
      </w:r>
    </w:p>
    <w:p w:rsidR="006508FC" w:rsidRPr="006508FC" w:rsidRDefault="006508FC" w:rsidP="006508FC">
      <w:pPr>
        <w:ind w:left="1134"/>
        <w:jc w:val="both"/>
        <w:rPr>
          <w:b/>
          <w:sz w:val="24"/>
          <w:szCs w:val="24"/>
        </w:rPr>
      </w:pPr>
    </w:p>
    <w:p w:rsidR="006508FC" w:rsidRPr="00B50B32" w:rsidRDefault="00B50B32" w:rsidP="00621BE6">
      <w:pPr>
        <w:pStyle w:val="af0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B50B32">
        <w:rPr>
          <w:b/>
          <w:sz w:val="28"/>
          <w:szCs w:val="28"/>
        </w:rPr>
        <w:t xml:space="preserve">Характеристика </w:t>
      </w:r>
      <w:r>
        <w:rPr>
          <w:b/>
          <w:sz w:val="28"/>
          <w:szCs w:val="28"/>
        </w:rPr>
        <w:t>н</w:t>
      </w:r>
      <w:r w:rsidRPr="00B50B32">
        <w:rPr>
          <w:b/>
          <w:sz w:val="28"/>
          <w:szCs w:val="28"/>
        </w:rPr>
        <w:t>аводнений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Наводнение — это временное значительное затопление местности водой в результате подъема ее уровня в реке, озере или на море, а также образование временных водотоков.</w:t>
      </w:r>
      <w:r w:rsidRPr="00010692">
        <w:rPr>
          <w:sz w:val="24"/>
          <w:szCs w:val="24"/>
        </w:rPr>
        <w:tab/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зависимости от причин возникновения различают следующие разновидности наводнений:</w:t>
      </w:r>
    </w:p>
    <w:p w:rsidR="006508FC" w:rsidRPr="00010692" w:rsidRDefault="00B50B32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508FC" w:rsidRPr="00010692">
        <w:rPr>
          <w:sz w:val="24"/>
          <w:szCs w:val="24"/>
        </w:rPr>
        <w:t>паводки — быстрое, но сравнительно кратковременное поднятие уровня воды в реке, вызываемое сильными дождями или интенсивным таянием снежного покрова, ледников, заторов и зажоров в ее бассейне (зажоры — скопление рыхлого губчатого шуга и мелкобитого льда в русле реки; заторы бывают весной при вскрытии рек и разрушении ледяного покрова, характеризуются скоплением льда в русле реки, что затрудняет ее течение);</w:t>
      </w:r>
    </w:p>
    <w:p w:rsidR="006508FC" w:rsidRPr="00010692" w:rsidRDefault="00B50B32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наводнение, возникающее под воздействием нагонного ветра на морских побережьях и в устьях рек, впадающих в море;</w:t>
      </w:r>
    </w:p>
    <w:p w:rsidR="006508FC" w:rsidRPr="00010692" w:rsidRDefault="00B50B32" w:rsidP="006508F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08FC" w:rsidRPr="00010692">
        <w:rPr>
          <w:sz w:val="24"/>
          <w:szCs w:val="24"/>
        </w:rPr>
        <w:t>цунами — наводнение, вызываемое подводными землетрясениями, извержениями подводных или островных вулканов и другими тектоническими процессами.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Определяющими моментами при ликвидации медико-санитарных последствий наводнения являются масштаб территории затопления и количество пострадавшего населения, оказавшегося без крова, продуктов питания и питьевой воды, подвергшегося отрицательному воздействию холодной воды, ветра и других метеорологических факторов.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Наводнения, в зависимости от масштабов и наносимого суммарного ущерба, подразделяют на 4 группы:</w:t>
      </w:r>
    </w:p>
    <w:p w:rsidR="006508FC" w:rsidRPr="00010692" w:rsidRDefault="006508FC" w:rsidP="006508FC">
      <w:pPr>
        <w:numPr>
          <w:ilvl w:val="0"/>
          <w:numId w:val="8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1-я — низкие наводнения (наблюдаются на равнинных реках с повторяемостью 1 раз в 5–10 лет), характеризуются сравнительно небольшой площадью затопления, незначительным материальным ущербом и, как правило, не несут угрозы жизни и здоровью людей;</w:t>
      </w:r>
    </w:p>
    <w:p w:rsidR="006508FC" w:rsidRPr="00010692" w:rsidRDefault="006508FC" w:rsidP="006508FC">
      <w:pPr>
        <w:numPr>
          <w:ilvl w:val="0"/>
          <w:numId w:val="8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2-я — высокие наводнения (наблюдаются один раз в 20–25 лет), сопровождаются затоплением значительных участков речных долин, нанося ощутимый материальный ущерб и, как правило, сопровождаются угрозой для жизни и здоровья людей, что обусловливает необходимость частичной эвакуации населения;</w:t>
      </w:r>
    </w:p>
    <w:p w:rsidR="006508FC" w:rsidRPr="00010692" w:rsidRDefault="006508FC" w:rsidP="006508FC">
      <w:pPr>
        <w:numPr>
          <w:ilvl w:val="0"/>
          <w:numId w:val="8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3-я — выдающиеся наводнения (наблюдаются один раз в 50–100 лет), приводят к затоплению целых речных бассейнов с затоплением населенных пунктов. Подобные наводнения сопровождаются угрозой массовых потерь среди местного населения, и, как следствие, требуют эвакуации значительной его части;</w:t>
      </w:r>
    </w:p>
    <w:p w:rsidR="006508FC" w:rsidRPr="00010692" w:rsidRDefault="006508FC" w:rsidP="006508FC">
      <w:pPr>
        <w:numPr>
          <w:ilvl w:val="0"/>
          <w:numId w:val="8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4-я — катастрофические наводнения (возникают не чаще 1 раза в 100–200 лет), вызывают затопление огромных площадей, полностью парализуя хозяйственную и производственную деятельность, наносят значительный материальный ущерб и, как правило, сопровождаются большими потерями среди местного населения.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 зависимости от протяженности затопления той или иной территории, скорости движения воды, высоты волны затопления и расстояния населенного пункта от гидросооружения или опасного природного явления (тайфуна, цунами, сильного волнения моря, распространенности половодья и др.) принято выделять четыре зоны катастрофического затопления:</w:t>
      </w:r>
    </w:p>
    <w:p w:rsidR="006508FC" w:rsidRPr="00010692" w:rsidRDefault="006508FC" w:rsidP="006508FC">
      <w:pPr>
        <w:numPr>
          <w:ilvl w:val="0"/>
          <w:numId w:val="9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первая — примыкает непосредственно к гидросооружению или началу селевого потока или другого природного явления. Она простирается на расстояние 6–12 км с высотой волны до нескольких метров. Волна характеризуется бурным потоком воды со скоростью течения 30 км/ч и более; время прохождения волны — 30 мин;</w:t>
      </w:r>
    </w:p>
    <w:p w:rsidR="006508FC" w:rsidRPr="00010692" w:rsidRDefault="006508FC" w:rsidP="006508FC">
      <w:pPr>
        <w:numPr>
          <w:ilvl w:val="0"/>
          <w:numId w:val="9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вторая — зона быстрого течения (15–20 км/ч). Протяженность этой зоны может быть до 15–25 км; время прохождения волны равняется 50–60 мин;</w:t>
      </w:r>
    </w:p>
    <w:p w:rsidR="006508FC" w:rsidRPr="00010692" w:rsidRDefault="006508FC" w:rsidP="006508FC">
      <w:pPr>
        <w:numPr>
          <w:ilvl w:val="0"/>
          <w:numId w:val="9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>третья — зона среднего течения со скоростью 10–15 км/ч и протяженностью до 30–50 км; время прохождения волны 2–3 ч;</w:t>
      </w:r>
    </w:p>
    <w:p w:rsidR="006508FC" w:rsidRPr="00010692" w:rsidRDefault="006508FC" w:rsidP="006508FC">
      <w:pPr>
        <w:numPr>
          <w:ilvl w:val="0"/>
          <w:numId w:val="9"/>
        </w:numPr>
        <w:jc w:val="both"/>
        <w:rPr>
          <w:sz w:val="24"/>
          <w:szCs w:val="24"/>
        </w:rPr>
      </w:pPr>
      <w:r w:rsidRPr="00010692">
        <w:rPr>
          <w:sz w:val="24"/>
          <w:szCs w:val="24"/>
        </w:rPr>
        <w:t xml:space="preserve">четвертая — зона слабого течения (разлива). Скорость течения может достигать 6–10 км/ч. Протяженность этой зоны будет зависеть от рельефа </w:t>
      </w:r>
      <w:r w:rsidRPr="00010692">
        <w:rPr>
          <w:sz w:val="24"/>
          <w:szCs w:val="24"/>
        </w:rPr>
        <w:lastRenderedPageBreak/>
        <w:t>местности и может составить 35–70 км от гидросооружения или начала природного явления.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Подобное условное деление на зоны позволяет спасателям и медицинским работникам лучше ориентироваться в сложившейся обстановке в районе бедствия, что, в свою очередь, повышает как качество и эффективность ведения спасательных работ, так и использование сил и средств службы медицины катастроф для оказания медицинской помощи пострадавшему населению в ходе ликвидации медико-санитарных последствий наводнения.</w:t>
      </w:r>
    </w:p>
    <w:p w:rsidR="006508FC" w:rsidRPr="00010692" w:rsidRDefault="006508FC" w:rsidP="006508FC">
      <w:pPr>
        <w:ind w:firstLine="567"/>
        <w:jc w:val="both"/>
        <w:rPr>
          <w:sz w:val="24"/>
          <w:szCs w:val="24"/>
        </w:rPr>
      </w:pPr>
      <w:r w:rsidRPr="00010692">
        <w:rPr>
          <w:sz w:val="24"/>
          <w:szCs w:val="24"/>
        </w:rPr>
        <w:t>Величина общих потерь при внезапном затоплении может составить в среднем 20–35% от числа населения, находящегося в зоне затопления. В холодное время года они могут увеличиваться на 10–20% в зависимости от продолжительности пребывания пострадавших в воде.</w:t>
      </w:r>
    </w:p>
    <w:p w:rsidR="00252536" w:rsidRDefault="006508FC" w:rsidP="00B50B32">
      <w:pPr>
        <w:ind w:firstLine="567"/>
        <w:rPr>
          <w:sz w:val="24"/>
          <w:szCs w:val="24"/>
        </w:rPr>
      </w:pPr>
      <w:r w:rsidRPr="00010692">
        <w:rPr>
          <w:sz w:val="24"/>
          <w:szCs w:val="24"/>
        </w:rPr>
        <w:t>В структуре санитарных потерь преобладают пострадавшие с явлениями асфиксии, ознобления, а также с острыми нарушениями дыхательной и сердечно-сосудистой деятельности, травмами мягких тканей, сотрясениями головного мозга. Часть пострадавших может находиться в состоянии психического расстройства. В результате наводнения большое количество населения оказывается без крова, питьевой воды и продуктов питания, подвергается воздействию холодной воды, ветра.</w:t>
      </w:r>
    </w:p>
    <w:p w:rsidR="000E5848" w:rsidRDefault="000E5848" w:rsidP="00B50B32">
      <w:pPr>
        <w:ind w:firstLine="567"/>
        <w:rPr>
          <w:sz w:val="24"/>
          <w:szCs w:val="24"/>
        </w:rPr>
      </w:pPr>
    </w:p>
    <w:p w:rsidR="000E5848" w:rsidRDefault="000E5848" w:rsidP="00621BE6">
      <w:pPr>
        <w:pStyle w:val="4"/>
        <w:numPr>
          <w:ilvl w:val="0"/>
          <w:numId w:val="15"/>
        </w:numPr>
      </w:pPr>
      <w:r w:rsidRPr="00D72D51">
        <w:t xml:space="preserve">Основы организации медико-санитарного обеспечения при ликвидации последствий </w:t>
      </w:r>
      <w:r>
        <w:t>наводнений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помощь населению, пострадавшему при катастрофическом наводнении, организуется как на затопляемой, так и на прилегающей к ней территории. Она включает в себя проведение мероприятий по извлечению пострадавших из воды, их доставку на специальное плавающее средство или на берег, проведение комплекса противошоковых и реанимационных мероприятий (искусственная вентиляция легк</w:t>
      </w:r>
      <w:r w:rsidR="008F7C2C">
        <w:rPr>
          <w:sz w:val="24"/>
          <w:szCs w:val="24"/>
        </w:rPr>
        <w:t>их, закрытый массаж сердца и др</w:t>
      </w:r>
      <w:r>
        <w:rPr>
          <w:sz w:val="24"/>
          <w:szCs w:val="24"/>
        </w:rPr>
        <w:t>.).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первой медицинской помощи пораженным в зоне затопления после извлечения их из воды по неотложным показаниям проводится непосредственно на плавсредствах спасателями, и только после этого они доставляются на берег. 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Массовым видом поражения при наводнении является утопление. Условно выделяют утопление аспирационное («истинное»), асфиксическое и синкопальное (рефлекторное).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истинном утоплении вода попадает в дыхательные пути и в легкие, что, как правило, ведет к расстройству дыхания и респираторной гипоксии. Дыхательные и сосудистые расстройства в этом случае усугубляются спазмом сосудов малого круга кровообращения, появлением метаболического и дыхательного ацидоза. Кожные покровы и слизистые оболочки «утопленников», как правило, имеют синюшную окраску (так называемые «синие утопленики»).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Меры по реанимации включают очищение полости рта от посторонних предметов (водорослей, тины и т.д.), удаление воды из легких, проведение искусственной вентиляции легких, непрямого массажа сердца и других мероприятий.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асфиксическом утоплении в верхние дыхательные пути попадает небольшое количество воды, что вызывает рефлекторную остановку дыхания и ларингоспазм. Задержка дыхания сопровождается периодами ложных вдохов, которые вследствие ларингоспазма неэффективны. Начальный период асфиксического утопления практически отсутствует, а агональный мало отличается от такового при «истинном» утоплении. Синюшность кожных покровов и слизистых оболочек выражена слабо.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оказании медицинской помощи прежде всего следует удалить воду из легких; при проведении искусственной вентиляции легких спазм гортани преодолевают с помощью фиксированного интенсивного выдоха (желательно применение ротоглоточных </w:t>
      </w:r>
      <w:r>
        <w:rPr>
          <w:sz w:val="24"/>
          <w:szCs w:val="24"/>
        </w:rPr>
        <w:lastRenderedPageBreak/>
        <w:t>трубок-воздуховодов).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синкопалыюм утоплении, как правило, наблюдается рефлекторная остановка сердца вследствие психоэмоционального шока, контакта с холодной водой кожи и верхних дыхательных путей. В этом случае клиническая смерть наступает сразу. У утонувших отмечаются бледность кожных покровов, отсутствие пульса на сонных артериях, широкие зрачки. Вода в легкие не попадает, и поэтому нет необходимости терять время на попытки ее удаления; следует срочно начинать искусственную вентиляцию легких и непрямой массаж сердца.</w:t>
      </w:r>
    </w:p>
    <w:p w:rsidR="00832F58" w:rsidRDefault="00832F58" w:rsidP="00832F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Спасенные в начальный период утопления сохраняют сознание, но должны находиться под контролем окружающих, поскольку у них возможны психические расстройства и неадекватные реакции на окружающую обстановку. Это связано с тем, что возможно развитие так называемого синдрома «вторичного» утопления, когда на фоне относительного благополучия вдруг снова появляется надрывный кашель с обильной мокротой, содержащей прожилки крови, учащаются дыхание и сердцебиение, нарастает гипоксия, возникает синюшность кожных покровов. Подобным пораженным в отдельных случаях может потребоваться реанимация.</w:t>
      </w:r>
    </w:p>
    <w:p w:rsidR="0002033F" w:rsidRDefault="0002033F" w:rsidP="000203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берегу организуются временные пункты сбора пораженных и временные медицинские пункты, развертываемые на прилегающих к зоне затопления коммуникациях или в близлежащих населенных пунктах.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 содержанием работы временных медицинских пунктов в этих условиях будет выведение пораженных из угрожающего жизни состояния, проведение простейших реанимационных мероприятий. Очевидно, что персонал временных медицинских пунктов должен быть обучен методам реанимации и интенсивной терапии.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Лица, не нуждающиеся в медицинской помощи, из временного пункта сбора направляются на сортировочно-эвакуационные пункты, развертываемые, как правило, совместно с подвижными пунктами питания, вещевого снабжения и подразделением подвоза воды. Здесь пострадавшее население обогревается, переодевается в сухую одежду, получает питание и подготавливается к эвакуации в места расселения или, при необходимости, в ближайшие к району затопления лечебно-профилактические учреждения.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лиц, пострадавших от наводнения, подавляющее большинство будут составлять пораженные терапевтического профиля, поскольку наиболее частым последствием пребывания людей в воде (особенно в холодное время года) является развитие пневмоний. При проведении эвакоспасательных и лечебно-эвакуационных мероприятий в зонах затопления, вызванного образованием и разрушением заторов, следует иметь в виду, что из-за большой теплоемкости и теплопроводности воды время пребывания человека в холодной воде крайне ограничено. Так, по данным В.Г. Воловича, изучавшего пределы жизнеспособности человека в экстремальных условиях, выживаемость человека в холодной воде при температуре воздуха 2–3°С составляет 10–15 мин, при -2°С — не более 5–8 мин. Это вынуждает при организации спасательных и лечебно-эвакуационных работ на воде ориентироваться на вертолеты и быстроходные плавающие средства. До нескольких часов могут продержаться люди в зоне затоплений, располагаясь на незатопленных возвышенных участках местности, крышах домов и других построек, на деревьях.</w:t>
      </w:r>
    </w:p>
    <w:p w:rsidR="000E5848" w:rsidRDefault="000E5848" w:rsidP="000E58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Персонал, привлекаемый для спасательных работ при наводнениях, должен быть обучен правилам поведения на воде и приемам спасения людей из полузатопленных зданий, сооружений и других строений, а также приемам спасения утопающих и оказания им первой медицинской помощи.</w:t>
      </w:r>
    </w:p>
    <w:p w:rsidR="00A63684" w:rsidRDefault="00A63684" w:rsidP="000E5848">
      <w:pPr>
        <w:ind w:firstLine="567"/>
        <w:jc w:val="both"/>
        <w:rPr>
          <w:sz w:val="24"/>
          <w:szCs w:val="24"/>
        </w:rPr>
      </w:pPr>
    </w:p>
    <w:p w:rsidR="00A63684" w:rsidRDefault="00A63684" w:rsidP="000E5848">
      <w:pPr>
        <w:ind w:firstLine="567"/>
        <w:jc w:val="both"/>
        <w:rPr>
          <w:sz w:val="24"/>
          <w:szCs w:val="24"/>
        </w:rPr>
      </w:pPr>
    </w:p>
    <w:p w:rsidR="00A63684" w:rsidRDefault="00A63684" w:rsidP="000E5848">
      <w:pPr>
        <w:ind w:firstLine="567"/>
        <w:jc w:val="both"/>
        <w:rPr>
          <w:sz w:val="24"/>
          <w:szCs w:val="24"/>
        </w:rPr>
      </w:pPr>
    </w:p>
    <w:p w:rsidR="00A63684" w:rsidRDefault="00A63684" w:rsidP="000E5848">
      <w:pPr>
        <w:ind w:firstLine="567"/>
        <w:jc w:val="both"/>
        <w:rPr>
          <w:sz w:val="24"/>
          <w:szCs w:val="24"/>
        </w:rPr>
      </w:pPr>
    </w:p>
    <w:p w:rsidR="00A63684" w:rsidRDefault="00A63684" w:rsidP="000E584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A63684" w:rsidRDefault="00A63684" w:rsidP="000E5848">
      <w:pPr>
        <w:ind w:firstLine="567"/>
        <w:jc w:val="both"/>
        <w:rPr>
          <w:b/>
          <w:sz w:val="28"/>
          <w:szCs w:val="28"/>
        </w:rPr>
      </w:pPr>
    </w:p>
    <w:p w:rsidR="00A63684" w:rsidRPr="00A63684" w:rsidRDefault="00A63684" w:rsidP="00A63684">
      <w:pPr>
        <w:jc w:val="both"/>
        <w:rPr>
          <w:sz w:val="28"/>
          <w:szCs w:val="28"/>
        </w:rPr>
      </w:pPr>
      <w:r w:rsidRPr="00A63684">
        <w:rPr>
          <w:sz w:val="28"/>
          <w:szCs w:val="28"/>
        </w:rPr>
        <w:t>Сахно И.И., Сахно В.И. - Медицина катастроф</w:t>
      </w:r>
      <w:r>
        <w:rPr>
          <w:sz w:val="28"/>
          <w:szCs w:val="28"/>
        </w:rPr>
        <w:t>, 2002г.</w:t>
      </w:r>
    </w:p>
    <w:bookmarkEnd w:id="2"/>
    <w:p w:rsidR="000E5848" w:rsidRDefault="000E5848" w:rsidP="000E5848">
      <w:pPr>
        <w:pStyle w:val="af0"/>
        <w:ind w:left="1494"/>
      </w:pPr>
    </w:p>
    <w:sectPr w:rsidR="000E5848" w:rsidSect="002525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98" w:rsidRDefault="00680B98" w:rsidP="006508FC">
      <w:r>
        <w:separator/>
      </w:r>
    </w:p>
  </w:endnote>
  <w:endnote w:type="continuationSeparator" w:id="0">
    <w:p w:rsidR="00680B98" w:rsidRDefault="00680B98" w:rsidP="006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547"/>
      <w:docPartObj>
        <w:docPartGallery w:val="Page Numbers (Bottom of Page)"/>
        <w:docPartUnique/>
      </w:docPartObj>
    </w:sdtPr>
    <w:sdtEndPr/>
    <w:sdtContent>
      <w:p w:rsidR="006508FC" w:rsidRDefault="00680B9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F4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508FC" w:rsidRDefault="006508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98" w:rsidRDefault="00680B98" w:rsidP="006508FC">
      <w:r>
        <w:separator/>
      </w:r>
    </w:p>
  </w:footnote>
  <w:footnote w:type="continuationSeparator" w:id="0">
    <w:p w:rsidR="00680B98" w:rsidRDefault="00680B98" w:rsidP="0065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02"/>
    <w:multiLevelType w:val="hybridMultilevel"/>
    <w:tmpl w:val="FF76DF4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7C82E21"/>
    <w:multiLevelType w:val="hybridMultilevel"/>
    <w:tmpl w:val="28826172"/>
    <w:lvl w:ilvl="0" w:tplc="DDDE13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9D1E01"/>
    <w:multiLevelType w:val="hybridMultilevel"/>
    <w:tmpl w:val="EACAD546"/>
    <w:lvl w:ilvl="0" w:tplc="F1F873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446638"/>
    <w:multiLevelType w:val="hybridMultilevel"/>
    <w:tmpl w:val="8406548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8A5F16"/>
    <w:multiLevelType w:val="hybridMultilevel"/>
    <w:tmpl w:val="200CACE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760BD"/>
    <w:multiLevelType w:val="hybridMultilevel"/>
    <w:tmpl w:val="E63E78E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02C20CE"/>
    <w:multiLevelType w:val="hybridMultilevel"/>
    <w:tmpl w:val="AAD09020"/>
    <w:lvl w:ilvl="0" w:tplc="D5F25C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E2C3434"/>
    <w:multiLevelType w:val="hybridMultilevel"/>
    <w:tmpl w:val="EDC65A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30A73A9"/>
    <w:multiLevelType w:val="hybridMultilevel"/>
    <w:tmpl w:val="E46A4C1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1317214"/>
    <w:multiLevelType w:val="hybridMultilevel"/>
    <w:tmpl w:val="7D2A2A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A993B2D"/>
    <w:multiLevelType w:val="hybridMultilevel"/>
    <w:tmpl w:val="EE8C150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BCC521F"/>
    <w:multiLevelType w:val="hybridMultilevel"/>
    <w:tmpl w:val="28826172"/>
    <w:lvl w:ilvl="0" w:tplc="DDDE13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E551135"/>
    <w:multiLevelType w:val="hybridMultilevel"/>
    <w:tmpl w:val="91AE40D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F86302C"/>
    <w:multiLevelType w:val="hybridMultilevel"/>
    <w:tmpl w:val="6774451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EC6452"/>
    <w:multiLevelType w:val="hybridMultilevel"/>
    <w:tmpl w:val="BB2AD2E6"/>
    <w:lvl w:ilvl="0" w:tplc="DDDE13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8FC"/>
    <w:rsid w:val="0002033F"/>
    <w:rsid w:val="000E5848"/>
    <w:rsid w:val="00252536"/>
    <w:rsid w:val="002D09B1"/>
    <w:rsid w:val="00426F44"/>
    <w:rsid w:val="004771FE"/>
    <w:rsid w:val="005164AC"/>
    <w:rsid w:val="00621BE6"/>
    <w:rsid w:val="006508FC"/>
    <w:rsid w:val="00680B98"/>
    <w:rsid w:val="00832F58"/>
    <w:rsid w:val="00837B22"/>
    <w:rsid w:val="008F7C2C"/>
    <w:rsid w:val="00A63684"/>
    <w:rsid w:val="00B50B32"/>
    <w:rsid w:val="00B60B30"/>
    <w:rsid w:val="00B80329"/>
    <w:rsid w:val="00C94D4B"/>
    <w:rsid w:val="00D72D51"/>
    <w:rsid w:val="00D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508FC"/>
    <w:pPr>
      <w:keepNext/>
      <w:spacing w:before="240" w:after="1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6508FC"/>
    <w:pPr>
      <w:keepNext/>
      <w:spacing w:before="120" w:after="60"/>
      <w:ind w:firstLine="1134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6508FC"/>
    <w:pPr>
      <w:keepNext/>
      <w:spacing w:before="60" w:after="60"/>
      <w:jc w:val="both"/>
      <w:outlineLvl w:val="2"/>
    </w:pPr>
    <w:rPr>
      <w:rFonts w:cs="Arial"/>
      <w:b/>
      <w:bCs/>
      <w:i/>
      <w:sz w:val="24"/>
      <w:szCs w:val="26"/>
      <w:u w:val="single"/>
    </w:rPr>
  </w:style>
  <w:style w:type="paragraph" w:styleId="4">
    <w:name w:val="heading 4"/>
    <w:basedOn w:val="a"/>
    <w:next w:val="a"/>
    <w:link w:val="40"/>
    <w:qFormat/>
    <w:rsid w:val="006508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FC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08F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08FC"/>
    <w:rPr>
      <w:rFonts w:ascii="Times New Roman" w:eastAsia="Times New Roman" w:hAnsi="Times New Roman" w:cs="Arial"/>
      <w:b/>
      <w:bCs/>
      <w:i/>
      <w:sz w:val="24"/>
      <w:szCs w:val="2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0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508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0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08FC"/>
  </w:style>
  <w:style w:type="paragraph" w:styleId="11">
    <w:name w:val="toc 1"/>
    <w:basedOn w:val="a"/>
    <w:next w:val="a"/>
    <w:autoRedefine/>
    <w:semiHidden/>
    <w:rsid w:val="006508FC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6508FC"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rsid w:val="006508FC"/>
    <w:pPr>
      <w:ind w:left="400"/>
    </w:pPr>
    <w:rPr>
      <w:i/>
      <w:iCs/>
    </w:rPr>
  </w:style>
  <w:style w:type="paragraph" w:styleId="41">
    <w:name w:val="toc 4"/>
    <w:basedOn w:val="a"/>
    <w:next w:val="a"/>
    <w:autoRedefine/>
    <w:semiHidden/>
    <w:rsid w:val="006508FC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6508FC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6508FC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6508FC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6508FC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6508FC"/>
    <w:pPr>
      <w:ind w:left="1600"/>
    </w:pPr>
    <w:rPr>
      <w:sz w:val="18"/>
      <w:szCs w:val="18"/>
    </w:rPr>
  </w:style>
  <w:style w:type="character" w:styleId="a6">
    <w:name w:val="Hyperlink"/>
    <w:basedOn w:val="a0"/>
    <w:rsid w:val="006508FC"/>
    <w:rPr>
      <w:color w:val="0000FF"/>
      <w:u w:val="single"/>
    </w:rPr>
  </w:style>
  <w:style w:type="paragraph" w:styleId="a7">
    <w:name w:val="footnote text"/>
    <w:basedOn w:val="a"/>
    <w:link w:val="a8"/>
    <w:semiHidden/>
    <w:rsid w:val="006508FC"/>
  </w:style>
  <w:style w:type="character" w:customStyle="1" w:styleId="a8">
    <w:name w:val="Текст сноски Знак"/>
    <w:basedOn w:val="a0"/>
    <w:link w:val="a7"/>
    <w:semiHidden/>
    <w:rsid w:val="00650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6508FC"/>
    <w:rPr>
      <w:vertAlign w:val="superscript"/>
    </w:rPr>
  </w:style>
  <w:style w:type="paragraph" w:customStyle="1" w:styleId="2TimesNewRoman115pt">
    <w:name w:val="Стиль Заголовок 2 + Times New Roman 115 pt не курсив"/>
    <w:basedOn w:val="2"/>
    <w:autoRedefine/>
    <w:rsid w:val="006508FC"/>
    <w:pPr>
      <w:jc w:val="left"/>
    </w:pPr>
    <w:rPr>
      <w:iCs w:val="0"/>
    </w:rPr>
  </w:style>
  <w:style w:type="paragraph" w:customStyle="1" w:styleId="2TimesNewRoman115pt0">
    <w:name w:val="Стиль Заголовок 2 + Times New Roman 115 pt не курсив по ширине"/>
    <w:basedOn w:val="2"/>
    <w:autoRedefine/>
    <w:rsid w:val="006508FC"/>
    <w:rPr>
      <w:rFonts w:cs="Times New Roman"/>
      <w:iCs w:val="0"/>
      <w:szCs w:val="20"/>
    </w:rPr>
  </w:style>
  <w:style w:type="paragraph" w:customStyle="1" w:styleId="3TimesNewRoman115pt">
    <w:name w:val="Стиль Заголовок 3 + Times New Roman 115 pt по ширине"/>
    <w:basedOn w:val="3"/>
    <w:autoRedefine/>
    <w:rsid w:val="006508FC"/>
    <w:rPr>
      <w:rFonts w:cs="Times New Roman"/>
      <w:szCs w:val="20"/>
      <w:u w:val="none"/>
    </w:rPr>
  </w:style>
  <w:style w:type="paragraph" w:styleId="aa">
    <w:name w:val="header"/>
    <w:basedOn w:val="a"/>
    <w:link w:val="ab"/>
    <w:rsid w:val="006508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508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650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508FC"/>
    <w:rPr>
      <w:b/>
      <w:bCs/>
    </w:rPr>
  </w:style>
  <w:style w:type="paragraph" w:customStyle="1" w:styleId="2113">
    <w:name w:val="Стиль Заголовок 2 + Масштаб знаков: 113%"/>
    <w:basedOn w:val="2"/>
    <w:rsid w:val="006508FC"/>
    <w:rPr>
      <w:iCs w:val="0"/>
      <w:w w:val="113"/>
    </w:rPr>
  </w:style>
  <w:style w:type="paragraph" w:customStyle="1" w:styleId="211312">
    <w:name w:val="Стиль Стиль Заголовок 2 + Масштаб знаков: 113% + Масштаб знаков: 12..."/>
    <w:basedOn w:val="2113"/>
    <w:autoRedefine/>
    <w:rsid w:val="006508FC"/>
    <w:rPr>
      <w:w w:val="123"/>
    </w:rPr>
  </w:style>
  <w:style w:type="paragraph" w:styleId="ae">
    <w:name w:val="Balloon Text"/>
    <w:basedOn w:val="a"/>
    <w:link w:val="af"/>
    <w:uiPriority w:val="99"/>
    <w:semiHidden/>
    <w:unhideWhenUsed/>
    <w:rsid w:val="006508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08F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50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XTreme.ws</cp:lastModifiedBy>
  <cp:revision>13</cp:revision>
  <dcterms:created xsi:type="dcterms:W3CDTF">2011-05-06T11:01:00Z</dcterms:created>
  <dcterms:modified xsi:type="dcterms:W3CDTF">2013-12-23T16:46:00Z</dcterms:modified>
</cp:coreProperties>
</file>