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Курский государственный медицинский университет</w:t>
      </w: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 эндокринологии и диабетологии</w:t>
      </w: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Реферат</w:t>
      </w: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тему: "Острая надпочечниковая недостаточность"</w:t>
      </w: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Выполнила:</w:t>
      </w:r>
    </w:p>
    <w:p w:rsidR="00000000" w:rsidRDefault="00181E3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студентка 4 курса лечебного</w:t>
      </w:r>
    </w:p>
    <w:p w:rsidR="00000000" w:rsidRDefault="00181E3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факультета 20 группы</w:t>
      </w:r>
    </w:p>
    <w:p w:rsidR="00000000" w:rsidRDefault="00181E3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Иванова О.О.</w:t>
      </w: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181E30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Курск-2012 г.</w:t>
      </w:r>
    </w:p>
    <w:p w:rsidR="00000000" w:rsidRDefault="00181E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Надп</w:t>
      </w:r>
      <w:r>
        <w:rPr>
          <w:color w:val="000000"/>
          <w:sz w:val="28"/>
          <w:szCs w:val="28"/>
        </w:rPr>
        <w:t xml:space="preserve">очечники - парные эндокринные железы, расположенные ретроперитонеально над верхними полюсами почек на уровне Th </w:t>
      </w:r>
      <w:r>
        <w:rPr>
          <w:color w:val="000000"/>
          <w:sz w:val="28"/>
          <w:szCs w:val="28"/>
          <w:lang w:val="en-US"/>
        </w:rPr>
        <w:t>XII</w:t>
      </w:r>
      <w:r>
        <w:rPr>
          <w:color w:val="000000"/>
          <w:sz w:val="28"/>
          <w:szCs w:val="28"/>
        </w:rPr>
        <w:t xml:space="preserve"> и L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позвонков. У взрослого человека надпочечник имеет треугольную форму размером 4х2х0,3 см. Масса одного надпочечника 4-5 г. Надпочечники</w:t>
      </w:r>
      <w:r>
        <w:rPr>
          <w:color w:val="000000"/>
          <w:sz w:val="28"/>
          <w:szCs w:val="28"/>
        </w:rPr>
        <w:t xml:space="preserve"> состоят из двух самостоятельных частей, имеющих различное эмбриональное происхождение:</w:t>
      </w:r>
    </w:p>
    <w:p w:rsidR="00000000" w:rsidRDefault="00181E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 коркового вещества, на долю которого приходится 80% массы железы;</w:t>
      </w:r>
    </w:p>
    <w:p w:rsidR="00000000" w:rsidRDefault="00181E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 мозгового вещества.</w:t>
      </w:r>
    </w:p>
    <w:p w:rsidR="00000000" w:rsidRDefault="00181E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коре надпочечников синтезируются стероидные гормоны (минералокортикоид</w:t>
      </w:r>
      <w:r>
        <w:rPr>
          <w:color w:val="000000"/>
          <w:sz w:val="28"/>
          <w:szCs w:val="28"/>
        </w:rPr>
        <w:t>ы, глюкокортикоиды и андрогены). В хромаффинной ткани мозгового слоя образуются катехоламины.</w:t>
      </w:r>
    </w:p>
    <w:p w:rsidR="00000000" w:rsidRDefault="00181E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Острая надпочечниковая недостаточность (ОНН) - неотложное состояние, возникающее в результате резкого снижения продукции гормонов корой надпочечников, клинически </w:t>
      </w:r>
      <w:r>
        <w:rPr>
          <w:color w:val="000000"/>
          <w:sz w:val="28"/>
          <w:szCs w:val="28"/>
        </w:rPr>
        <w:t>проявляющееся резкой адинамией, сосудистым коллапсом, постепенным затемнением сознания.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Надпочечниковые или аддисонические кризы развиваются чаще у больных с первичным или вторичным поражением надпочечников. Реже встречаются у больных без предшес</w:t>
      </w:r>
      <w:r>
        <w:rPr>
          <w:color w:val="000000"/>
          <w:sz w:val="28"/>
          <w:szCs w:val="28"/>
        </w:rPr>
        <w:t>твующих заболеваний надпочечников.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аддисонического криза может быть первым проявлением заболевания при </w:t>
      </w:r>
      <w:r>
        <w:rPr>
          <w:i/>
          <w:iCs/>
          <w:color w:val="000000"/>
          <w:sz w:val="28"/>
          <w:szCs w:val="28"/>
        </w:rPr>
        <w:t>латентно протекающей болезни Аддисона, синдроме Шмидта.</w:t>
      </w:r>
    </w:p>
    <w:p w:rsidR="00000000" w:rsidRDefault="00181E3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ОНН постоянно угрожает больным с </w:t>
      </w:r>
      <w:r>
        <w:rPr>
          <w:i/>
          <w:iCs/>
          <w:color w:val="000000"/>
          <w:sz w:val="28"/>
          <w:szCs w:val="28"/>
        </w:rPr>
        <w:t xml:space="preserve">двусторонней адреналэкомией, </w:t>
      </w:r>
      <w:r>
        <w:rPr>
          <w:color w:val="000000"/>
          <w:sz w:val="28"/>
          <w:szCs w:val="28"/>
        </w:rPr>
        <w:t>произведенной у больных бо</w:t>
      </w:r>
      <w:r>
        <w:rPr>
          <w:color w:val="000000"/>
          <w:sz w:val="28"/>
          <w:szCs w:val="28"/>
        </w:rPr>
        <w:t>лезнью Иценко-Кушинга и других состояниях. Отсутствие компенсации ХНН у этой группы больных, психические и физические стрессы, малые и большие операции, охлаждение могут приводить к развитию тяжелых по течению надпочечниковых кризов. Наиболее часто декомпе</w:t>
      </w:r>
      <w:r>
        <w:rPr>
          <w:color w:val="000000"/>
          <w:sz w:val="28"/>
          <w:szCs w:val="28"/>
        </w:rPr>
        <w:t xml:space="preserve">нсация надпочечниковой недостаточности встречается у больных </w:t>
      </w:r>
      <w:r>
        <w:rPr>
          <w:i/>
          <w:iCs/>
          <w:color w:val="000000"/>
          <w:sz w:val="28"/>
          <w:szCs w:val="28"/>
        </w:rPr>
        <w:t>синдромом Нельсона.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заболеваниям, при которых возможны аддисонические кризы, относятся </w:t>
      </w:r>
      <w:r>
        <w:rPr>
          <w:i/>
          <w:iCs/>
          <w:color w:val="000000"/>
          <w:sz w:val="28"/>
          <w:szCs w:val="28"/>
        </w:rPr>
        <w:t xml:space="preserve">адреногенитальный синдром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изолированная недостаточность секреции алъдостерона. </w:t>
      </w:r>
      <w:r>
        <w:rPr>
          <w:color w:val="000000"/>
          <w:sz w:val="28"/>
          <w:szCs w:val="28"/>
        </w:rPr>
        <w:t>У детей с сольтеряющей фо</w:t>
      </w:r>
      <w:r>
        <w:rPr>
          <w:color w:val="000000"/>
          <w:sz w:val="28"/>
          <w:szCs w:val="28"/>
        </w:rPr>
        <w:t>рмой адреногенитального синдрома и у взрослых во время интеркурентных заболеваний и при экстремальных состояниях может возникать ОНН.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ОНН во время стрессовых ситуаций может происходить при вторичной надпочечниковой недостаточности: заболеваниях ги</w:t>
      </w:r>
      <w:r>
        <w:rPr>
          <w:color w:val="000000"/>
          <w:sz w:val="28"/>
          <w:szCs w:val="28"/>
        </w:rPr>
        <w:t>поталамо-гипофизарного происхождения и экзогенном введении кортикостероидов по поводу не эндокринных заболеваний.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группу больных, потенциально подверженных ОНН, составляют пациенты, ранее лечившиеся глюкокортикоидами по поводу не эндокринных заболев</w:t>
      </w:r>
      <w:r>
        <w:rPr>
          <w:color w:val="000000"/>
          <w:sz w:val="28"/>
          <w:szCs w:val="28"/>
        </w:rPr>
        <w:t>аний. В результате длительного приема глюкокортикоидных препаратов у них снижается функция гипоталамо-гипофизарно-надпочечниковой системы и при операционном или инфекционном стрессе выявляется несостоятельность функции коры надпочечников.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Проявления ОНН ра</w:t>
      </w:r>
      <w:r>
        <w:rPr>
          <w:color w:val="000000"/>
          <w:sz w:val="28"/>
          <w:szCs w:val="28"/>
        </w:rPr>
        <w:t xml:space="preserve">звиваются у больных и без предшествующего патологического процесса в надпочечниках. ОНН, вызванная тромбозом или эмболией вен надпочечников, носит название </w:t>
      </w:r>
      <w:r>
        <w:rPr>
          <w:i/>
          <w:iCs/>
          <w:color w:val="000000"/>
          <w:sz w:val="28"/>
          <w:szCs w:val="28"/>
        </w:rPr>
        <w:t xml:space="preserve">синдрома Уотерхауса-Фридериксена. </w:t>
      </w:r>
      <w:r>
        <w:rPr>
          <w:color w:val="000000"/>
          <w:sz w:val="28"/>
          <w:szCs w:val="28"/>
        </w:rPr>
        <w:t xml:space="preserve">Геморрагический инфаркт надпочечников при этом синдроме возникает </w:t>
      </w:r>
      <w:r>
        <w:rPr>
          <w:color w:val="000000"/>
          <w:sz w:val="28"/>
          <w:szCs w:val="28"/>
        </w:rPr>
        <w:t>на фоне менингококковой, пневмококковой или стрептококковой бактериемии, но может наблюдаться при поражении вирусом полиомиелита. Синдром Уотерхауса-Фридериксена встречается у новорожденных, у взрослых и в преклонном возрасте.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новорожденных наиболее част</w:t>
      </w:r>
      <w:r>
        <w:rPr>
          <w:color w:val="000000"/>
          <w:sz w:val="28"/>
          <w:szCs w:val="28"/>
        </w:rPr>
        <w:t xml:space="preserve">ой причиной апоплексии надпочечников является родовая травма, на втором месте - инфекционно-токсические факторы. </w:t>
      </w:r>
      <w:r>
        <w:rPr>
          <w:i/>
          <w:iCs/>
          <w:color w:val="000000"/>
          <w:sz w:val="28"/>
          <w:szCs w:val="28"/>
        </w:rPr>
        <w:t xml:space="preserve">Острое кровоизлияние в надпочечники </w:t>
      </w:r>
      <w:r>
        <w:rPr>
          <w:color w:val="000000"/>
          <w:sz w:val="28"/>
          <w:szCs w:val="28"/>
        </w:rPr>
        <w:t>описано в последнее время при различных стрессах, больших операциях, сепсисе, ожогах, при лечении препарата</w:t>
      </w:r>
      <w:r>
        <w:rPr>
          <w:color w:val="000000"/>
          <w:sz w:val="28"/>
          <w:szCs w:val="28"/>
        </w:rPr>
        <w:t>ми АКТГ и антикоагулянтами, у беременных женщин. Тяжелые стрессовые ситуации приводят к двустороннему кровоизлиянию в надпочечники у военнослужащих. Острые инфаркты возникают во время операций на сердце, по поводу рака желудка, пищевода. Сепсис и септическ</w:t>
      </w:r>
      <w:r>
        <w:rPr>
          <w:color w:val="000000"/>
          <w:sz w:val="28"/>
          <w:szCs w:val="28"/>
        </w:rPr>
        <w:t>ие состояния при перитонитах и бронхопневмониях могут сопровождаться кровоизлияниями в надпочечники. При ожоговой болезни возникают как острые инфаркты, так и снижение секреции гормонов корой надпочечников в результате длительного стресса. ОНН может развит</w:t>
      </w:r>
      <w:r>
        <w:rPr>
          <w:color w:val="000000"/>
          <w:sz w:val="28"/>
          <w:szCs w:val="28"/>
        </w:rPr>
        <w:t>ься при различных травмах как собственно надпочечников, так и при травмах грудной клетки и брюшной полости.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патогенеза острого гипокортицизма лежит декомпенсация всех видов обмена и процессов адаптации, связанных с прекращением секреции </w:t>
      </w:r>
      <w:r>
        <w:rPr>
          <w:color w:val="000000"/>
          <w:sz w:val="28"/>
          <w:szCs w:val="28"/>
        </w:rPr>
        <w:t>гормонов коры надпочечников. Глюкокортикоиды обеспечивают адаптацию организма к стрессам, активно влияя на электролитный, углеводный, белковый и жировой обмены.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ОНН из-за отсутствия синтеза глюко - и минералокортикоидов корой надпочечников происходит </w:t>
      </w:r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</w:rPr>
        <w:t xml:space="preserve">отеря ионов натрия и хлоридов с мочой и уменьшение всасывания их в кишечнике, </w:t>
      </w:r>
      <w:r>
        <w:rPr>
          <w:color w:val="000000"/>
          <w:sz w:val="28"/>
          <w:szCs w:val="28"/>
        </w:rPr>
        <w:t xml:space="preserve">что приводит к </w:t>
      </w:r>
      <w:r>
        <w:rPr>
          <w:i/>
          <w:iCs/>
          <w:color w:val="000000"/>
          <w:sz w:val="28"/>
          <w:szCs w:val="28"/>
        </w:rPr>
        <w:t xml:space="preserve">обезвоживанию </w:t>
      </w:r>
      <w:r>
        <w:rPr>
          <w:color w:val="000000"/>
          <w:sz w:val="28"/>
          <w:szCs w:val="28"/>
        </w:rPr>
        <w:t>организма за счет потери внеклеточной жидкости и вторичного перехода воды из внеклеточного пространства в клетку. В связи с резкой дегидратацией умен</w:t>
      </w:r>
      <w:r>
        <w:rPr>
          <w:color w:val="000000"/>
          <w:sz w:val="28"/>
          <w:szCs w:val="28"/>
        </w:rPr>
        <w:t>ьшается объем крови, что приводит к шоку. Потеря жидкости происходит и через желудочно-кишечный тракт. Наступление неукротимой рвоты, частый жидкий стул являются проявлением тяжелых нарушений электролитного баланса в организме.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патогенезе ОНН принимает у</w:t>
      </w:r>
      <w:r>
        <w:rPr>
          <w:color w:val="000000"/>
          <w:sz w:val="28"/>
          <w:szCs w:val="28"/>
        </w:rPr>
        <w:t xml:space="preserve">частие </w:t>
      </w:r>
      <w:r>
        <w:rPr>
          <w:i/>
          <w:iCs/>
          <w:color w:val="000000"/>
          <w:sz w:val="28"/>
          <w:szCs w:val="28"/>
        </w:rPr>
        <w:t xml:space="preserve">нарушение обмена калия. </w:t>
      </w:r>
      <w:r>
        <w:rPr>
          <w:color w:val="000000"/>
          <w:sz w:val="28"/>
          <w:szCs w:val="28"/>
        </w:rPr>
        <w:t>В отсутствии гормонов коры надпочечников наблюдается повышение уровня калия в сыворотке, в межклеточной жидкости и в клетках. В условиях надпочечниковой недостаточности уменьшается выделение калия с мочой, так как альдостерон</w:t>
      </w:r>
      <w:r>
        <w:rPr>
          <w:color w:val="000000"/>
          <w:sz w:val="28"/>
          <w:szCs w:val="28"/>
        </w:rPr>
        <w:t xml:space="preserve"> способствует экскреции калия дистальными отделами извитых канальцев почек.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Избыток калия </w:t>
      </w:r>
      <w:r>
        <w:rPr>
          <w:color w:val="000000"/>
          <w:sz w:val="28"/>
          <w:szCs w:val="28"/>
        </w:rPr>
        <w:t>в сердечной мышце ведет к нарушению сократительной способности миокарда, что может в свою очередь приводить к локальным изменениям. При ОНН снижаются функциональные р</w:t>
      </w:r>
      <w:r>
        <w:rPr>
          <w:color w:val="000000"/>
          <w:sz w:val="28"/>
          <w:szCs w:val="28"/>
        </w:rPr>
        <w:t>езервы миокарда.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условиях ОНН в организме нарушается углеводный обмен: </w:t>
      </w:r>
      <w:r>
        <w:rPr>
          <w:i/>
          <w:iCs/>
          <w:color w:val="000000"/>
          <w:sz w:val="28"/>
          <w:szCs w:val="28"/>
        </w:rPr>
        <w:t xml:space="preserve">снижается уровень сахара в крови, уменьшаются запасы гликогена в печени и скелетных мышцах, повышается чувствительность к инсулину. </w:t>
      </w:r>
      <w:r>
        <w:rPr>
          <w:color w:val="000000"/>
          <w:sz w:val="28"/>
          <w:szCs w:val="28"/>
        </w:rPr>
        <w:t xml:space="preserve">При недостаточной секреции глюкокортикоидов синтез </w:t>
      </w:r>
      <w:r>
        <w:rPr>
          <w:color w:val="000000"/>
          <w:sz w:val="28"/>
          <w:szCs w:val="28"/>
        </w:rPr>
        <w:t>и метаболизм гликогена в печени нарушены. В ответ на гипогликемию не наступает повышения освобождения в печени глюкозы. Назначение глюкокортикоидов посредством усиления глюконеогенеза в печени из белков, жиров и других предшественников приводит к нормализа</w:t>
      </w:r>
      <w:r>
        <w:rPr>
          <w:color w:val="000000"/>
          <w:sz w:val="28"/>
          <w:szCs w:val="28"/>
        </w:rPr>
        <w:t>ции углеводного обмена.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недостатке глюкокортикоидов снижается уровень мочевины - конечного продукта азотистого обмена. Действие глюкокортикоидов на белковый обмен не является только катаболическим или антианаболическим. Оно значительно сложнее и зависи</w:t>
      </w:r>
      <w:r>
        <w:rPr>
          <w:color w:val="000000"/>
          <w:sz w:val="28"/>
          <w:szCs w:val="28"/>
        </w:rPr>
        <w:t>т от многих факторов.</w:t>
      </w:r>
    </w:p>
    <w:p w:rsidR="00000000" w:rsidRDefault="00181E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ОНН характерным является </w:t>
      </w:r>
      <w:r>
        <w:rPr>
          <w:i/>
          <w:iCs/>
          <w:color w:val="000000"/>
          <w:sz w:val="28"/>
          <w:szCs w:val="28"/>
        </w:rPr>
        <w:t xml:space="preserve">снижение функции почек, </w:t>
      </w:r>
      <w:r>
        <w:rPr>
          <w:color w:val="000000"/>
          <w:sz w:val="28"/>
          <w:szCs w:val="28"/>
        </w:rPr>
        <w:t>выражающееся в повышении содержания небелкового азота, снижении скорости клубочковой фильтрации, нарушении способности канальцев всасывать воду и электролиты.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Патогенетической основ</w:t>
      </w:r>
      <w:r>
        <w:rPr>
          <w:color w:val="000000"/>
          <w:sz w:val="28"/>
          <w:szCs w:val="28"/>
        </w:rPr>
        <w:t xml:space="preserve">ой синдрома Уотерхауса-Фридериксена по современным представлениям является бактериальный шок, ведущий к острому сосудистому спазму и к некрозам и кровоизлияниям в корковый и мозговой слой надпочечников. Поражения надпочечников при этом синдроме могут быть </w:t>
      </w:r>
      <w:r>
        <w:rPr>
          <w:color w:val="000000"/>
          <w:sz w:val="28"/>
          <w:szCs w:val="28"/>
        </w:rPr>
        <w:t>очаговыми и диффузными, некротическими и геморрагическими. Наиболее характерной для синдрома Уотерхауса-Фридериксена является смешанная форма - некротически-геморрагическая. Чаще наблюдается изменение в двух надпочечниках, реже поражается один надпочечник.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Клиническая картина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ОНН для больных с хроническими заболеваниями надпочечников представляет большую угрозу для жизни.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Клинические проявления криза, как правило, проходят </w:t>
      </w:r>
      <w:r>
        <w:rPr>
          <w:i/>
          <w:iCs/>
          <w:color w:val="000000"/>
          <w:sz w:val="28"/>
          <w:szCs w:val="28"/>
        </w:rPr>
        <w:t>три последовательные стадии: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стадия - усиление слабости и гиперпигментации</w:t>
      </w:r>
      <w:r>
        <w:rPr>
          <w:color w:val="000000"/>
          <w:sz w:val="28"/>
          <w:szCs w:val="28"/>
        </w:rPr>
        <w:t xml:space="preserve"> кожных покровов и слизистых оболочек (при первичной ХНН); головная боль, нарушение аппетита, тошнота и снижение АД. Особенностью гипотензии при ОНН является отсутствие компенсации от гипертензивных лекарственных препаратов - АД повышается только в ответ н</w:t>
      </w:r>
      <w:r>
        <w:rPr>
          <w:color w:val="000000"/>
          <w:sz w:val="28"/>
          <w:szCs w:val="28"/>
        </w:rPr>
        <w:t>а введение глюко - и мине- ралокортикоидов.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- резкая слабость, озноб, выраженные боли в животе, гипертермия, тошнота и многократная рвота с резкими признаками дегидратации, олигоурия, сердцебиение, прогрессирующее падение АД.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- коматозное сос</w:t>
      </w:r>
      <w:r>
        <w:rPr>
          <w:color w:val="000000"/>
          <w:sz w:val="28"/>
          <w:szCs w:val="28"/>
        </w:rPr>
        <w:t>тояние, сосудистый коллапс, анурия и гипотермия.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больных с внезапным нарушением функции надпочечников в результате кровоизлияния, некрозов клинические симптомы острого гипокортицизма могут развиться без предшественников. Время течения аддисонического кри</w:t>
      </w:r>
      <w:r>
        <w:rPr>
          <w:color w:val="000000"/>
          <w:sz w:val="28"/>
          <w:szCs w:val="28"/>
        </w:rPr>
        <w:t>за может быть различным - от нескольких часов до нескольких дней. Это зависит от множества факторов: степени выраженности надпочечниковой недостаточности; причины, приведшей к кризу; общего состояния организма и времени назначения гормональной терапии.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</w:t>
      </w:r>
      <w:r>
        <w:rPr>
          <w:color w:val="000000"/>
          <w:sz w:val="28"/>
          <w:szCs w:val="28"/>
        </w:rPr>
        <w:t>ествуют различные формы клинических проявлений ОНН: сердечно-сосудистая; желудочно-кишечная и нервно-психическая.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b/>
          <w:bCs/>
          <w:i/>
          <w:iCs/>
          <w:color w:val="000000"/>
          <w:sz w:val="28"/>
          <w:szCs w:val="28"/>
        </w:rPr>
        <w:t>сердечно-сосудистой форме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криза превалируют симптомы сосудистой недостаточности. Прогрессивно снижается артериальное давление, пульс слабо</w:t>
      </w:r>
      <w:r>
        <w:rPr>
          <w:color w:val="000000"/>
          <w:sz w:val="28"/>
          <w:szCs w:val="28"/>
        </w:rPr>
        <w:t>го наполнения, сердечные тоны глухие, пигментация усиливается и за счет цианоза, температура тела снижается. При дальнейшем развитии этих симптомов развивается коллапс.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Желудочно-кишечная форма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криза характеризуется нарушением аппетита от полной его потери</w:t>
      </w:r>
      <w:r>
        <w:rPr>
          <w:color w:val="000000"/>
          <w:sz w:val="28"/>
          <w:szCs w:val="28"/>
        </w:rPr>
        <w:t xml:space="preserve"> до отвращения к пище и даже к ее запаху. Затем возникает тошнота, рвота. С развитием криза рвота становится неукротимой, присоединяется жидкий стул. Многократные рвота и понос быстро приводят к обезвоживанию организма. Возникают боли в животе, чаще носящи</w:t>
      </w:r>
      <w:r>
        <w:rPr>
          <w:color w:val="000000"/>
          <w:sz w:val="28"/>
          <w:szCs w:val="28"/>
        </w:rPr>
        <w:t>е разлитой спастический характер. Иногда возникает картина острого живота с характерными симптомами для острого аппендицита, панкреатита, холецистита, прободной язвы, кишечной непроходимости. Ошибка в диагнозе у больных с аддисоническим кризом и оперативно</w:t>
      </w:r>
      <w:r>
        <w:rPr>
          <w:color w:val="000000"/>
          <w:sz w:val="28"/>
          <w:szCs w:val="28"/>
        </w:rPr>
        <w:t>е вмешательство могут быть для них роковыми.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развития аддисонического криза появляются </w:t>
      </w:r>
      <w:r>
        <w:rPr>
          <w:b/>
          <w:bCs/>
          <w:i/>
          <w:iCs/>
          <w:color w:val="000000"/>
          <w:sz w:val="28"/>
          <w:szCs w:val="28"/>
        </w:rPr>
        <w:t xml:space="preserve">нервно-психические нарушения: </w:t>
      </w:r>
      <w:r>
        <w:rPr>
          <w:color w:val="000000"/>
          <w:sz w:val="28"/>
          <w:szCs w:val="28"/>
        </w:rPr>
        <w:t>эпилептические судороги, миненгеальные симптомы, бредовые реакции, заторможенность, затемнение сознания, ступор. Мозговые нарушени</w:t>
      </w:r>
      <w:r>
        <w:rPr>
          <w:color w:val="000000"/>
          <w:sz w:val="28"/>
          <w:szCs w:val="28"/>
        </w:rPr>
        <w:t>я, возникающие в течение аддисонического криза, обусловлены отеком мозга, нарушениями электролитного баланса, гипогликемией. Купирование судорожных эпилептических припадков у больных во время острого гипокортицизма препаратами минералокортикоидов дает лучш</w:t>
      </w:r>
      <w:r>
        <w:rPr>
          <w:color w:val="000000"/>
          <w:sz w:val="28"/>
          <w:szCs w:val="28"/>
        </w:rPr>
        <w:t>ий терапевтический эффект, чем различные противосудорожные средства.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содержания калия в плазме у больных с ОНН приводит к нарушению нервно-мышечной возбудимости. Клинически это проявляется в виде парестезии, проводниковыми расстройствами поверхно</w:t>
      </w:r>
      <w:r>
        <w:rPr>
          <w:color w:val="000000"/>
          <w:sz w:val="28"/>
          <w:szCs w:val="28"/>
        </w:rPr>
        <w:t>стной и глубокой чувствительности. Мышечные судороги развиваются в результате уменьшения внеклеточной жидкости.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Клинические проявления ОНН, которое развивается у детей и взрослых </w:t>
      </w:r>
      <w:r>
        <w:rPr>
          <w:i/>
          <w:iCs/>
          <w:color w:val="000000"/>
          <w:sz w:val="28"/>
          <w:szCs w:val="28"/>
        </w:rPr>
        <w:t xml:space="preserve">без предшествующего заболевания коры надпочечников, </w:t>
      </w:r>
      <w:r>
        <w:rPr>
          <w:color w:val="000000"/>
          <w:sz w:val="28"/>
          <w:szCs w:val="28"/>
        </w:rPr>
        <w:t>имеют ряд особенностей. Р</w:t>
      </w:r>
      <w:r>
        <w:rPr>
          <w:color w:val="000000"/>
          <w:sz w:val="28"/>
          <w:szCs w:val="28"/>
        </w:rPr>
        <w:t>азвитие клинических симптомов зависит при синдроме Уотерхауса-Фридериксена от степени разрушения коры надпочечников.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Острое массивное кровоизлияние в надпочечники сопровождается внезапным коллаптоидным состоянием. Прогрессивно снижается артериальное давлен</w:t>
      </w:r>
      <w:r>
        <w:rPr>
          <w:color w:val="000000"/>
          <w:sz w:val="28"/>
          <w:szCs w:val="28"/>
        </w:rPr>
        <w:t>ие, появляется петехиальная сыпь на коже, повышение температуры тела, наступают признаки острой сердечной недостаточности - цианоз, одышка, учащенный малый пульс. Иногда ведущим симптомом являются сильные боли в животе, чаще в области правой половины или о</w:t>
      </w:r>
      <w:r>
        <w:rPr>
          <w:color w:val="000000"/>
          <w:sz w:val="28"/>
          <w:szCs w:val="28"/>
        </w:rPr>
        <w:t>колопупочной области. Характер болей может быть очень жестким. В некоторых случаях возникают симптомы внутреннего кровотечения.</w:t>
      </w:r>
    </w:p>
    <w:p w:rsidR="00000000" w:rsidRDefault="00181E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клинической картине ОНН, кроме симптомов, свойственных кризу всегда имеются в организме нарушения, являющиеся причинами возник</w:t>
      </w:r>
      <w:r>
        <w:rPr>
          <w:color w:val="000000"/>
          <w:sz w:val="28"/>
          <w:szCs w:val="28"/>
        </w:rPr>
        <w:t>новения криза: операционный стресс, инфекции (чаще пневмонии, бронхиты и др.).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диагноза ОНН важными являются </w:t>
      </w:r>
      <w:r>
        <w:rPr>
          <w:i/>
          <w:iCs/>
          <w:color w:val="000000"/>
          <w:sz w:val="28"/>
          <w:szCs w:val="28"/>
        </w:rPr>
        <w:t xml:space="preserve">анамнестические </w:t>
      </w:r>
      <w:r>
        <w:rPr>
          <w:color w:val="000000"/>
          <w:sz w:val="28"/>
          <w:szCs w:val="28"/>
        </w:rPr>
        <w:t>указания на ранее имеющиеся у больных заболевания надпочечников. Наличие в анамнезе у больного туберкулеза в каких-</w:t>
      </w:r>
      <w:r>
        <w:rPr>
          <w:color w:val="000000"/>
          <w:sz w:val="28"/>
          <w:szCs w:val="28"/>
        </w:rPr>
        <w:t>либо других органах косвенно свидетельствует о туберкулезном поражении надпочечников. Если у больного имеется другое аутоиммунное заболевание (тиреоидит, сахарный диабет или анемия), можно думать об аутоиммунной болезни Аддисона.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диагностики ОНН важным</w:t>
      </w:r>
      <w:r>
        <w:rPr>
          <w:color w:val="000000"/>
          <w:sz w:val="28"/>
          <w:szCs w:val="28"/>
        </w:rPr>
        <w:t xml:space="preserve"> симптомом является </w:t>
      </w:r>
      <w:r>
        <w:rPr>
          <w:i/>
          <w:iCs/>
          <w:color w:val="000000"/>
          <w:sz w:val="28"/>
          <w:szCs w:val="28"/>
        </w:rPr>
        <w:t xml:space="preserve">усиление пигментации кожных покровов </w:t>
      </w:r>
      <w:r>
        <w:rPr>
          <w:color w:val="000000"/>
          <w:sz w:val="28"/>
          <w:szCs w:val="28"/>
        </w:rPr>
        <w:t xml:space="preserve">и слизистых, а также выраженная </w:t>
      </w:r>
      <w:r>
        <w:rPr>
          <w:i/>
          <w:iCs/>
          <w:color w:val="000000"/>
          <w:sz w:val="28"/>
          <w:szCs w:val="28"/>
        </w:rPr>
        <w:t xml:space="preserve">гипотония, </w:t>
      </w:r>
      <w:r>
        <w:rPr>
          <w:color w:val="000000"/>
          <w:sz w:val="28"/>
          <w:szCs w:val="28"/>
        </w:rPr>
        <w:t xml:space="preserve">не поддающаяся коррекции введением вазоконстрикторных препаратов. У некоторых больных меланодермия выражена неярко, а имеются лишь малые признаки: усиление </w:t>
      </w:r>
      <w:r>
        <w:rPr>
          <w:color w:val="000000"/>
          <w:sz w:val="28"/>
          <w:szCs w:val="28"/>
        </w:rPr>
        <w:t>пигментации сосков, ладонных линий, увеличение числа пигментных пятен, родинок, потемнение послеоперационных швов.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первичной ХНН усиление пигментации в момент декомпенсации на фоне прогрессирующей гипотонии помогает поставить диагноз аддисонического кр</w:t>
      </w:r>
      <w:r>
        <w:rPr>
          <w:color w:val="000000"/>
          <w:sz w:val="28"/>
          <w:szCs w:val="28"/>
        </w:rPr>
        <w:t>иза. Значительно труднее заподозрить надпочечниковую недостаточность при депигментных формах, так называемом "белом аддисонизме". Отсутствие меланодермии при первичном гипокортицизме встречается около 10% больных и у всех - при вторичной надпочечниковой не</w:t>
      </w:r>
      <w:r>
        <w:rPr>
          <w:color w:val="000000"/>
          <w:sz w:val="28"/>
          <w:szCs w:val="28"/>
        </w:rPr>
        <w:t>достаточности. Характерна гиперпигментация и для больных с врожденной дисфункцией коры надпочечников. Связана она с повышением секреции АКТГ в ответ на сниженную продукцию кортизола.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Поставить диагноз вторичной надпочечниковой недостаточности помогают анам</w:t>
      </w:r>
      <w:r>
        <w:rPr>
          <w:color w:val="000000"/>
          <w:sz w:val="28"/>
          <w:szCs w:val="28"/>
        </w:rPr>
        <w:t>нестические данные о перенесенных заболеваниях или травмах центральной нервной системы, об операциях на гипофизе или лучевой терапии на гипоталамо-гипофизарную область, о приеме глюкокортикоидов по поводу различных заболеваний аутоиммунного характера.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Лабо</w:t>
      </w:r>
      <w:r>
        <w:rPr>
          <w:i/>
          <w:iCs/>
          <w:color w:val="000000"/>
          <w:sz w:val="28"/>
          <w:szCs w:val="28"/>
        </w:rPr>
        <w:t xml:space="preserve">раторные методы диагностики </w:t>
      </w:r>
      <w:r>
        <w:rPr>
          <w:color w:val="000000"/>
          <w:sz w:val="28"/>
          <w:szCs w:val="28"/>
        </w:rPr>
        <w:t>ОНН довольно ограничены. Определение содержания кортизола, альдостерона и АКТГ в плазме не всегда можно исследовать быстро. Кроме того, однократный показатель уровня гормонов не отражает точно функциональное состояние коры надпо</w:t>
      </w:r>
      <w:r>
        <w:rPr>
          <w:color w:val="000000"/>
          <w:sz w:val="28"/>
          <w:szCs w:val="28"/>
        </w:rPr>
        <w:t>чечников. Диагностические тесты, применяемые при ХНН, в остром аддисоническом кризе противопоказаны.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ОНН устанавливается на основании типичной клинической картины заболевания и изменения электролитного баланса. В состоянии компенсации у больных с Х</w:t>
      </w:r>
      <w:r>
        <w:rPr>
          <w:color w:val="000000"/>
          <w:sz w:val="28"/>
          <w:szCs w:val="28"/>
        </w:rPr>
        <w:t>НН уровень электролитов, как правило, может быть не изменен.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аддисонического криза и состояния обезвоживания уменьшается содержание натрия (</w:t>
      </w:r>
      <w:r>
        <w:rPr>
          <w:i/>
          <w:iCs/>
          <w:color w:val="000000"/>
          <w:sz w:val="28"/>
          <w:szCs w:val="28"/>
        </w:rPr>
        <w:t xml:space="preserve">гипонатриемия) </w:t>
      </w:r>
      <w:r>
        <w:rPr>
          <w:color w:val="000000"/>
          <w:sz w:val="28"/>
          <w:szCs w:val="28"/>
        </w:rPr>
        <w:t>и хлоридов. Уровень натрия может быть 130 мэкв и ниже. Характерным является снижение выделен</w:t>
      </w:r>
      <w:r>
        <w:rPr>
          <w:color w:val="000000"/>
          <w:sz w:val="28"/>
          <w:szCs w:val="28"/>
        </w:rPr>
        <w:t>ия натрия с мочой, которое составляет менее 10 г за сутки.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для диагностики ОНН является </w:t>
      </w:r>
      <w:r>
        <w:rPr>
          <w:i/>
          <w:iCs/>
          <w:color w:val="000000"/>
          <w:sz w:val="28"/>
          <w:szCs w:val="28"/>
        </w:rPr>
        <w:t xml:space="preserve">гиперкалиемия </w:t>
      </w:r>
      <w:r>
        <w:rPr>
          <w:color w:val="000000"/>
          <w:sz w:val="28"/>
          <w:szCs w:val="28"/>
        </w:rPr>
        <w:t xml:space="preserve">до 5-6 мэкв, иногда этот показатель достигает 8 мэкв. В результате увеличения содержания в крови калия и снижения натрия меняется соотношение </w:t>
      </w:r>
      <w:r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. Если у здоровых этот коэффициент составляет 32, то при остром гипокортицизме характерно его снижение до 20 и ниже. Гиперкалиемия оказывает токсическое действие на миокард, и на ЭКГ часто обнаруживается высокий заостренный зубец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, а также замедление пров</w:t>
      </w:r>
      <w:r>
        <w:rPr>
          <w:color w:val="000000"/>
          <w:sz w:val="28"/>
          <w:szCs w:val="28"/>
        </w:rPr>
        <w:t xml:space="preserve">одимости. Кроме этого, в условиях недостаточности функции коры надпочечников могут быть обнаружены удлинение интервала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</w:rPr>
        <w:t xml:space="preserve"> и комплекса </w:t>
      </w:r>
      <w:r>
        <w:rPr>
          <w:color w:val="000000"/>
          <w:sz w:val="28"/>
          <w:szCs w:val="28"/>
          <w:lang w:val="en-US"/>
        </w:rPr>
        <w:t>QRT</w:t>
      </w:r>
      <w:r>
        <w:rPr>
          <w:color w:val="000000"/>
          <w:sz w:val="28"/>
          <w:szCs w:val="28"/>
        </w:rPr>
        <w:t xml:space="preserve"> и низковольтная ЭКГ.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значительной потери воды и солей во время аддисонического криза значительную опасность для </w:t>
      </w:r>
      <w:r>
        <w:rPr>
          <w:color w:val="000000"/>
          <w:sz w:val="28"/>
          <w:szCs w:val="28"/>
        </w:rPr>
        <w:t xml:space="preserve">больных представляет </w:t>
      </w:r>
      <w:r>
        <w:rPr>
          <w:i/>
          <w:iCs/>
          <w:color w:val="000000"/>
          <w:sz w:val="28"/>
          <w:szCs w:val="28"/>
        </w:rPr>
        <w:t xml:space="preserve">гипогликемия. </w:t>
      </w:r>
      <w:r>
        <w:rPr>
          <w:color w:val="000000"/>
          <w:sz w:val="28"/>
          <w:szCs w:val="28"/>
        </w:rPr>
        <w:t>Определение содержания сахара в крови должно проводиться под контролем лечения. Но гипогликемический криз может быть самостоятельным проявлением декомпенсации ХНН при голодании и инфекционных заболеваниях. Во время острог</w:t>
      </w:r>
      <w:r>
        <w:rPr>
          <w:color w:val="000000"/>
          <w:sz w:val="28"/>
          <w:szCs w:val="28"/>
        </w:rPr>
        <w:t>о гипокортицизма сахар крови может быть очень низким, но иногда гипогликемические проявления отсутствуют.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Потеря натрия и воды во время криза ведет к истинному </w:t>
      </w:r>
      <w:r>
        <w:rPr>
          <w:i/>
          <w:iCs/>
          <w:color w:val="000000"/>
          <w:sz w:val="28"/>
          <w:szCs w:val="28"/>
        </w:rPr>
        <w:t xml:space="preserve">сгущению крови и повышению гематокрита. </w:t>
      </w:r>
      <w:r>
        <w:rPr>
          <w:color w:val="000000"/>
          <w:sz w:val="28"/>
          <w:szCs w:val="28"/>
        </w:rPr>
        <w:t>Если сгущение крови не зависит от недостаточности надпоч</w:t>
      </w:r>
      <w:r>
        <w:rPr>
          <w:color w:val="000000"/>
          <w:sz w:val="28"/>
          <w:szCs w:val="28"/>
        </w:rPr>
        <w:t>ечников, а вызвано поносом, рвотой, концентрация натрия и хлоридов может быть нормальной, повышенной или уменьшенной, но содержание калия при этих условиях никогда не повышается. Во время развития ОНН часто значительно повышается уровень мочевины и остаточ</w:t>
      </w:r>
      <w:r>
        <w:rPr>
          <w:color w:val="000000"/>
          <w:sz w:val="28"/>
          <w:szCs w:val="28"/>
        </w:rPr>
        <w:t xml:space="preserve">ного азота, возникает различной степени </w:t>
      </w:r>
      <w:r>
        <w:rPr>
          <w:i/>
          <w:iCs/>
          <w:color w:val="000000"/>
          <w:sz w:val="28"/>
          <w:szCs w:val="28"/>
        </w:rPr>
        <w:t xml:space="preserve">ацидоз, </w:t>
      </w:r>
      <w:r>
        <w:rPr>
          <w:color w:val="000000"/>
          <w:sz w:val="28"/>
          <w:szCs w:val="28"/>
        </w:rPr>
        <w:t>о чем свидетельствует уменьшение щелочности крови.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ОНН необходимо срочно назначить заместительную терапию препаратами глюко- и минералокортикоидного действия и провести мероприятия по выведению бо</w:t>
      </w:r>
      <w:r>
        <w:rPr>
          <w:color w:val="000000"/>
          <w:sz w:val="28"/>
          <w:szCs w:val="28"/>
        </w:rPr>
        <w:t>льного из шокового состояния. Лечение, начатое при первых признаках ОНН, оставляет больше возможностей вывести больного из криза. Наиболее опасными для жизни являются первые сутки острого гипокортицизма.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лечебной практике нет отличия между кризом у больн</w:t>
      </w:r>
      <w:r>
        <w:rPr>
          <w:i/>
          <w:iCs/>
          <w:color w:val="000000"/>
          <w:sz w:val="28"/>
          <w:szCs w:val="28"/>
        </w:rPr>
        <w:t>ых, возникшим при обострении аддисоновой болезни, после удаления надпочечников и коматозным состоянием, произошедшим в результате острого разрушения коры надпочечников при других заболеваниях.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ОНН </w:t>
      </w:r>
      <w:r>
        <w:rPr>
          <w:i/>
          <w:iCs/>
          <w:color w:val="000000"/>
          <w:sz w:val="28"/>
          <w:szCs w:val="28"/>
        </w:rPr>
        <w:t xml:space="preserve">предпочтение отдается препаратам гидрокортизона. </w:t>
      </w:r>
      <w:r>
        <w:rPr>
          <w:color w:val="000000"/>
          <w:sz w:val="28"/>
          <w:szCs w:val="28"/>
        </w:rPr>
        <w:t>Введен</w:t>
      </w:r>
      <w:r>
        <w:rPr>
          <w:color w:val="000000"/>
          <w:sz w:val="28"/>
          <w:szCs w:val="28"/>
        </w:rPr>
        <w:t>ие их назначают внутривенно струйно и капельно, для этого используют препараты гидрокортизона натрия сукцината. Для внутримышечного введения применяют препараты гидрокортизона ацетата в виде суспензии. При остром надпочечниковом кризе обычно сочетают все т</w:t>
      </w:r>
      <w:r>
        <w:rPr>
          <w:color w:val="000000"/>
          <w:sz w:val="28"/>
          <w:szCs w:val="28"/>
        </w:rPr>
        <w:t>ри способа введения гидрокортизона.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Начинают с назначения 100-150 мг гидрокортизона натрия сукцината (СОЛУ-КОРТЕФ) внутривенно струйно. Такое же количество препарата растворяют в 500 мл изотонического раствора хлорида натрия и 5% раствора глюкозы с добав</w:t>
      </w:r>
      <w:r>
        <w:rPr>
          <w:color w:val="000000"/>
          <w:sz w:val="28"/>
          <w:szCs w:val="28"/>
        </w:rPr>
        <w:t>лением 50 мл 5% аскорбиновой кислоты и вводят внутривенно капельно в течение 3-4 часов со скоростью 40-100 капель в минуту.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внутривенным введением водорастворимого гидрокортизона производят введение суспензии гидрокортизона внутримышечно п</w:t>
      </w:r>
      <w:r>
        <w:rPr>
          <w:color w:val="000000"/>
          <w:sz w:val="28"/>
          <w:szCs w:val="28"/>
        </w:rPr>
        <w:t>о 50-75 мг каждые 4-6 часов. Доза зависит от тяжести состояния и результатов повышения артериального давления, нормализации электролитных нарушений.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первых суток общая доза гидрокортизона составляет 400- 600мг, реже 800-1000мг, иногда и больше.</w:t>
      </w:r>
      <w:r>
        <w:rPr>
          <w:color w:val="000000"/>
          <w:sz w:val="28"/>
          <w:szCs w:val="28"/>
        </w:rPr>
        <w:t xml:space="preserve"> Внутривенное введение гидрокортизона продолжают до выведения больного из коллапса и повышения АД выше 100 мм рт. ст. и продолжают внутримышечное его введение 4-6 раз в сутки в дозе 50-75 мг с постепенным уменьшением дозы до25-50мг и увеличением интервалов</w:t>
      </w:r>
      <w:r>
        <w:rPr>
          <w:color w:val="000000"/>
          <w:sz w:val="28"/>
          <w:szCs w:val="28"/>
        </w:rPr>
        <w:t xml:space="preserve"> введения 2-4 раза в сутки в течение 5-7 дней. Затем больных переводят на пероральное лечение преднизолоном в дозе 10-20 мг в сутки, сочетая с назначением КОРТЕФА 30 мг в сутки или кортизона ацетата в дозе 25-50 мг в сутки.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редких случаях возникает необх</w:t>
      </w:r>
      <w:r>
        <w:rPr>
          <w:color w:val="000000"/>
          <w:sz w:val="28"/>
          <w:szCs w:val="28"/>
        </w:rPr>
        <w:t>одимость сочетать введение гидрокортизона с назначением препаратов ДОКСА, который вводят внутримышечно по 5 мг (1 мл) 2-3 раза в первые сутки и 1-2 раза во вторые сутки. Затем доза ДОКСА снижается до 5 мг ежедневно или через день, в последующем через два д</w:t>
      </w:r>
      <w:r>
        <w:rPr>
          <w:color w:val="000000"/>
          <w:sz w:val="28"/>
          <w:szCs w:val="28"/>
        </w:rPr>
        <w:t>ня. Нужно помнить, что масленый раствор ДОКСА всасывается медленно и эффект может проявиться лишь через несколько часов от начала инъекции.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введением глюкокортикоидов проводят лечебные мероприятия по борьбе с обезвоживанием и явлениями шока. Кол</w:t>
      </w:r>
      <w:r>
        <w:rPr>
          <w:color w:val="000000"/>
          <w:sz w:val="28"/>
          <w:szCs w:val="28"/>
        </w:rPr>
        <w:t>ичество изотонического раствора хлорида натрия и 5% раствора глюкозы в первые сутки составляет 2.5-3.5 литра. При многократной рвоте рекомендуется внутривенное введение 10-20 мл 10% раствора хлорида натрия в начале лечения и повторное введение при выраженн</w:t>
      </w:r>
      <w:r>
        <w:rPr>
          <w:color w:val="000000"/>
          <w:sz w:val="28"/>
          <w:szCs w:val="28"/>
        </w:rPr>
        <w:t>ой гипотонии и анорексии. После купирования симптомов желудочно-кишечной диспепсии (тошноты, рвоты) больному назначают прием жидкости внутрь. Кроме изотонического раствора хлорида натрия и глюкозы при необходимости назначают полиглюкин в дозе 400 мл.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</w:t>
      </w:r>
      <w:r>
        <w:rPr>
          <w:color w:val="000000"/>
          <w:sz w:val="28"/>
          <w:szCs w:val="28"/>
        </w:rPr>
        <w:t xml:space="preserve">ение препаратами глюко - и минералокортикоидов должно проводиться в адекватных количествах </w:t>
      </w:r>
      <w:r>
        <w:rPr>
          <w:i/>
          <w:iCs/>
          <w:color w:val="000000"/>
          <w:sz w:val="28"/>
          <w:szCs w:val="28"/>
        </w:rPr>
        <w:t xml:space="preserve">под контролем содержания натрия, калия и сахара в крови и АД. </w:t>
      </w:r>
      <w:r>
        <w:rPr>
          <w:color w:val="000000"/>
          <w:sz w:val="28"/>
          <w:szCs w:val="28"/>
        </w:rPr>
        <w:t>Недостаточная эффективность лечения аддисонического криза может быть связана с малой дозой глюкокортико</w:t>
      </w:r>
      <w:r>
        <w:rPr>
          <w:color w:val="000000"/>
          <w:sz w:val="28"/>
          <w:szCs w:val="28"/>
        </w:rPr>
        <w:t>идов препаратов или растворов солей, или с быстрым снижением дозировки препаратов.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гидрокортизона внутривенно струйно вводится 25-30мг преднизолона, назначение которого обязательно сочетается с внутримышечным введением ДОКСА. Затем в течен</w:t>
      </w:r>
      <w:r>
        <w:rPr>
          <w:color w:val="000000"/>
          <w:sz w:val="28"/>
          <w:szCs w:val="28"/>
        </w:rPr>
        <w:t>ие 30-60мин, а при шоке быстрее, проводится внутривенное капельное введение 25мг преднизолона на 500мл изотонического раствора хлорида натрия. В последующие 24 часа продолжается инфузионная терапия изотоническим раствором хлорида натрия 1-3 литра с добавле</w:t>
      </w:r>
      <w:r>
        <w:rPr>
          <w:color w:val="000000"/>
          <w:sz w:val="28"/>
          <w:szCs w:val="28"/>
        </w:rPr>
        <w:t>нием 25 мг преднизолона каждые 4 часа. После улучшения состояния, преднизолон назначается внутрь по 10 мг каждые 6 часов и сочетается с приемом кортинефа или флоринефа 0.1-0.2 мг в сутки с последующим переводом на поддерживающие дозы глюко - и минералокорт</w:t>
      </w:r>
      <w:r>
        <w:rPr>
          <w:color w:val="000000"/>
          <w:sz w:val="28"/>
          <w:szCs w:val="28"/>
        </w:rPr>
        <w:t>икоидов.</w:t>
      </w:r>
    </w:p>
    <w:p w:rsidR="00000000" w:rsidRDefault="00181E3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острая надпочечниковая недостаточность кора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преднизолона, мало влияющего на задержку жидкости, вместо гидрокортизона ведет к более медленной компенсации обменных процессов во время аддисонического криза.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Осложнения гормональной терапии </w:t>
      </w:r>
      <w:r>
        <w:rPr>
          <w:color w:val="000000"/>
          <w:sz w:val="28"/>
          <w:szCs w:val="28"/>
        </w:rPr>
        <w:t>связаны с передозировкой препаратов. Наиболее часто встречается отечный синдром (отеки на конечностях, лице, в полостях), а также парастезии, параличи. Эти симптомы связаны с гипокалиемией и достаточно сократить дозу ДОКСА или временно отменить препарат, п</w:t>
      </w:r>
      <w:r>
        <w:rPr>
          <w:color w:val="000000"/>
          <w:sz w:val="28"/>
          <w:szCs w:val="28"/>
        </w:rPr>
        <w:t>рервать введение поваренной соли, чтобы эти симптомы уменьшились. В этих случаях назначают хлористый калий в растворе или в порошке до 4 г в сутки, при острой гипокалиемии показано внутривенное введение 0.5 % раствора хлорида калия в 500 мл 5% раствора глю</w:t>
      </w:r>
      <w:r>
        <w:rPr>
          <w:color w:val="000000"/>
          <w:sz w:val="28"/>
          <w:szCs w:val="28"/>
        </w:rPr>
        <w:t>козы.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явлениях отека мозга назначают маннитол, мочегонные препараты. Передозировка глюкокортикоидами сопровождается развитием симптомов нарушения психики - от расстройства настроения и сна, до выраженного беспокойства, иногда протекающего с галлюцинаци</w:t>
      </w:r>
      <w:r>
        <w:rPr>
          <w:color w:val="000000"/>
          <w:sz w:val="28"/>
          <w:szCs w:val="28"/>
        </w:rPr>
        <w:t>ями. Снижение дозы кортикостероидов до поддерживающих обычно купирует эти психические проявления.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дополнение к патогенетической гормональной и инфузионной терапии проводится </w:t>
      </w:r>
      <w:r>
        <w:rPr>
          <w:i/>
          <w:iCs/>
          <w:color w:val="000000"/>
          <w:sz w:val="28"/>
          <w:szCs w:val="28"/>
        </w:rPr>
        <w:t xml:space="preserve">этиотропное </w:t>
      </w:r>
      <w:r>
        <w:rPr>
          <w:color w:val="000000"/>
          <w:sz w:val="28"/>
          <w:szCs w:val="28"/>
        </w:rPr>
        <w:t>лечение, направленное на устранение причины ОНН (антитоксическая, пр</w:t>
      </w:r>
      <w:r>
        <w:rPr>
          <w:color w:val="000000"/>
          <w:sz w:val="28"/>
          <w:szCs w:val="28"/>
        </w:rPr>
        <w:t>отивошоковая, гемостатическая, антибактериальная терапия и т.д.). Симптоматическое лечение состоит в назначении кардиотропных, аналептических, седативных и других препаратов по показаниям.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распознавание и лечение начальной или по</w:t>
      </w:r>
      <w:r>
        <w:rPr>
          <w:color w:val="000000"/>
          <w:sz w:val="28"/>
          <w:szCs w:val="28"/>
        </w:rPr>
        <w:t>дострой недостаточности надпочечников является важным для профилактики прогрессирования криза. Развитие предвестников криза или острого гипокортицизма может быть предотвращено у больных с ХНН во время больших и малых операционных вмешательствах, инфекционн</w:t>
      </w:r>
      <w:r>
        <w:rPr>
          <w:color w:val="000000"/>
          <w:sz w:val="28"/>
          <w:szCs w:val="28"/>
        </w:rPr>
        <w:t xml:space="preserve">ых процессах, в течение беременности, родов. В профилактических целях больным назначается парентеральное введение глюкокортикоидов и препаратов ДОКСА в дозах меньших, чем при аддисоническом кризе. За сутки до операции вводят гидрокортизон внутримышечно по </w:t>
      </w:r>
      <w:r>
        <w:rPr>
          <w:color w:val="000000"/>
          <w:sz w:val="28"/>
          <w:szCs w:val="28"/>
        </w:rPr>
        <w:t xml:space="preserve">25-50 мг 2-4 раза в сутки, ДОКСА - по 5 мг в сутки. В день операции дозу препарата увеличивают в 2-3 раза. Во время оперативного вмешательства внутривенно капельно вводят 100-150 мг гидрокортизона и внутримышечно по 50 мг гидрокортизона каждые 4-6 часов в </w:t>
      </w:r>
      <w:r>
        <w:rPr>
          <w:color w:val="000000"/>
          <w:sz w:val="28"/>
          <w:szCs w:val="28"/>
        </w:rPr>
        <w:t xml:space="preserve">течение 1-2 суток. Парентеральное введение гидрокортизона продолжают после операции в течение 2-3 дней. Затем постепенно переводят на заместительную терапию препаратами преднизолона, гидрокортизона или кортизона и флудрокортизона </w:t>
      </w:r>
      <w:r>
        <w:rPr>
          <w:color w:val="000000"/>
          <w:sz w:val="28"/>
          <w:szCs w:val="28"/>
          <w:lang w:val="en-US"/>
        </w:rPr>
        <w:t>per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os</w:t>
      </w:r>
      <w:r>
        <w:rPr>
          <w:color w:val="000000"/>
          <w:sz w:val="28"/>
          <w:szCs w:val="28"/>
        </w:rPr>
        <w:t>. Сначала доза превы</w:t>
      </w:r>
      <w:r>
        <w:rPr>
          <w:color w:val="000000"/>
          <w:sz w:val="28"/>
          <w:szCs w:val="28"/>
        </w:rPr>
        <w:t>шает обычную, длительность зависит от общего состояния больного. Когда тяжесть операционного стресса ликвидируется, больного переводят на дозы препаратов, применяемые до операции.</w:t>
      </w:r>
    </w:p>
    <w:p w:rsidR="00000000" w:rsidRDefault="00181E3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выявление скрытой недостаточности надпочечников и адекватная з</w:t>
      </w:r>
      <w:r>
        <w:rPr>
          <w:color w:val="000000"/>
          <w:sz w:val="28"/>
          <w:szCs w:val="28"/>
        </w:rPr>
        <w:t>аместительная терапия кортикостероидами под постоянным контролем являются наиболее эффективными методами профилактики аддисонического криза.</w:t>
      </w:r>
    </w:p>
    <w:p w:rsidR="00000000" w:rsidRDefault="00181E3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Литература</w:t>
      </w:r>
    </w:p>
    <w:p w:rsidR="00000000" w:rsidRDefault="00181E3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81E3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Алгоритмы диагностики и лечения болезней эндокринной системы. / Под редакцией И.И. Дедова, Москва, </w:t>
      </w:r>
      <w:r>
        <w:rPr>
          <w:sz w:val="28"/>
          <w:szCs w:val="28"/>
        </w:rPr>
        <w:t>1995.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Березняков И.Г. "Глюкокортикостероиды в клинической практике", Провизор, 1998.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Джонс Р. "Надпочечниковая недостаточность" / Секреты эндокринологии, Москва, ЗАО "Издательство БИНОМ", 1998, стр.217-224.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Зелинский Б.А. "Аддисонова болезнь", Киев</w:t>
      </w:r>
      <w:r>
        <w:rPr>
          <w:sz w:val="28"/>
          <w:szCs w:val="28"/>
        </w:rPr>
        <w:t>, "Здоровья", 1988.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Зефирова Г.С., Байсугуров М.Ш. "Диагностика гипокортицизма", Москва, 1988.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Кнаппе Г. "Гормоны коры надпочечников и АКТГ" / Гормонотерапия под редакцией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Шамбаха, Г. Кнаппе, В. Карола, Москва, Медицина, 1988, стр.68-100.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Марова Е</w:t>
      </w:r>
      <w:r>
        <w:rPr>
          <w:sz w:val="28"/>
          <w:szCs w:val="28"/>
        </w:rPr>
        <w:t>.И. Хроническая надпочечниковая недостаточность/ Клиническая эндокринология, под редакцией проф.Н.Т. Старковой, Москва, Медицина, 1991, стр.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312-323.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Мельниченко Г.А., Фадеев В.В. "Лабораторная диагностика надпочечниковой недостаточности", Проблемы эндок</w:t>
      </w:r>
      <w:r>
        <w:rPr>
          <w:sz w:val="28"/>
          <w:szCs w:val="28"/>
        </w:rPr>
        <w:t>ринологии, 1997, Т.43, № 5, стр.39-47.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Мельниченко Г.А., Фадеев В.В., Бузиашвили И.И. "Этиологические аспекты первичной хронической надпочечниковой недостаточности", Проблемы эндокринологии, 1998, Т.44, № 4, стр.46-55.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Насонов Е.Л. "Общая характеристик</w:t>
      </w:r>
      <w:r>
        <w:rPr>
          <w:sz w:val="28"/>
          <w:szCs w:val="28"/>
        </w:rPr>
        <w:t>а и механизмы действия глюкокортикостероидов", Русский медицинский журнал, Том 7, № 8 (90), 1999, стр.364-370.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Фадеев В.В. "Первичная хроническая надпочечниковая недостаточность (этиология, клиника, заместительная терапия)". Автореф., канд. мед. наук. Мо</w:t>
      </w:r>
      <w:r>
        <w:rPr>
          <w:sz w:val="28"/>
          <w:szCs w:val="28"/>
        </w:rPr>
        <w:t>сква, 1999.</w:t>
      </w:r>
    </w:p>
    <w:p w:rsidR="0000000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Уилльямс Г., Длюхи Р. "Болезни коры надпочечников" / Внутренние болезни под редакцией Т.Р. Харрисона, книга 9, Москва, "Медицина", 1997, стр.134-177.</w:t>
      </w:r>
    </w:p>
    <w:p w:rsidR="00181E30" w:rsidRDefault="001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Штерн Н., Так М. "Болезни коры надпочечников" / Эндокринология под редакцией Н. Лавина, Мо</w:t>
      </w:r>
      <w:r>
        <w:rPr>
          <w:sz w:val="28"/>
          <w:szCs w:val="28"/>
        </w:rPr>
        <w:t>сква, Практика, 1999, стр.173-221</w:t>
      </w:r>
      <w:r>
        <w:rPr>
          <w:sz w:val="28"/>
          <w:szCs w:val="28"/>
          <w:lang w:val="uk-UA"/>
        </w:rPr>
        <w:t>.</w:t>
      </w:r>
    </w:p>
    <w:sectPr w:rsidR="00181E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19"/>
    <w:rsid w:val="00083819"/>
    <w:rsid w:val="001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3632</Words>
  <Characters>20709</Characters>
  <Application>Microsoft Office Word</Application>
  <DocSecurity>0</DocSecurity>
  <Lines>172</Lines>
  <Paragraphs>48</Paragraphs>
  <ScaleCrop>false</ScaleCrop>
  <Company/>
  <LinksUpToDate>false</LinksUpToDate>
  <CharactersWithSpaces>24293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2024-03-07T16:29:00Z</dcterms:created>
  <dcterms:modified xsi:type="dcterms:W3CDTF">2024-03-07T16:29:00Z</dcterms:modified>
</cp:coreProperties>
</file>