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3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Паспортная часть</w:t>
      </w:r>
    </w:p>
    <w:p w:rsidR="00B4150C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Возр</w:t>
      </w:r>
      <w:r w:rsidR="00066F3A">
        <w:rPr>
          <w:sz w:val="28"/>
          <w:szCs w:val="28"/>
        </w:rPr>
        <w:t>аст</w:t>
      </w: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</w:t>
      </w: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Ребенок поступил 4 сентября </w:t>
      </w:r>
      <w:smartTag w:uri="urn:schemas-microsoft-com:office:smarttags" w:element="metricconverter">
        <w:smartTagPr>
          <w:attr w:name="ProductID" w:val="2012 г"/>
        </w:smartTagPr>
        <w:r w:rsidRPr="00B4150C">
          <w:rPr>
            <w:sz w:val="28"/>
            <w:szCs w:val="28"/>
          </w:rPr>
          <w:t>2012 г</w:t>
        </w:r>
      </w:smartTag>
      <w:r w:rsidRPr="00B4150C">
        <w:rPr>
          <w:sz w:val="28"/>
          <w:szCs w:val="28"/>
        </w:rPr>
        <w:t>. в 15:42 с жалобами на частый малопродуктивный кашель, слабость,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повышение температуры до 40,2ºС.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Со слов родителей, болеет неделю, начало острое с повышения температуры до 38,5ºС. В лечении назначены: Амосин, с переходом на аугментин, бронхипрет, сумамед. В поликлинике из-за отсутствия положительной динамики в заболевании был назначен рентген грудной клетки. На </w:t>
      </w:r>
      <w:r w:rsidRPr="00B4150C">
        <w:rPr>
          <w:sz w:val="28"/>
          <w:szCs w:val="28"/>
          <w:lang w:val="en-US"/>
        </w:rPr>
        <w:t>Rg</w:t>
      </w:r>
      <w:r w:rsidRPr="00B4150C">
        <w:rPr>
          <w:sz w:val="28"/>
          <w:szCs w:val="28"/>
        </w:rPr>
        <w:t xml:space="preserve"> от 03.09.12 было выявлено – в </w:t>
      </w:r>
      <w:r w:rsidRPr="00B4150C">
        <w:rPr>
          <w:sz w:val="28"/>
          <w:szCs w:val="28"/>
          <w:lang w:val="en-US"/>
        </w:rPr>
        <w:t>S</w:t>
      </w:r>
      <w:r w:rsidRPr="00B4150C">
        <w:rPr>
          <w:sz w:val="28"/>
          <w:szCs w:val="28"/>
        </w:rPr>
        <w:t xml:space="preserve">1и </w:t>
      </w:r>
      <w:r w:rsidRPr="00B4150C">
        <w:rPr>
          <w:sz w:val="28"/>
          <w:szCs w:val="28"/>
          <w:lang w:val="en-US"/>
        </w:rPr>
        <w:t>S</w:t>
      </w:r>
      <w:r w:rsidRPr="00B4150C">
        <w:rPr>
          <w:sz w:val="28"/>
          <w:szCs w:val="28"/>
        </w:rPr>
        <w:t>2 правого легкого неоднородная инфильтрация. Девочка был</w:t>
      </w:r>
      <w:r w:rsidR="00E6170D">
        <w:rPr>
          <w:sz w:val="28"/>
          <w:szCs w:val="28"/>
        </w:rPr>
        <w:t>а</w:t>
      </w:r>
      <w:r w:rsidRPr="00B4150C">
        <w:rPr>
          <w:sz w:val="28"/>
          <w:szCs w:val="28"/>
        </w:rPr>
        <w:t xml:space="preserve"> госпитализирован в детское отделение для дальнейшего лечения.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Со стороны других органов и систем больной жалоб не предъявлял.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Заключение по анамнезу заболевания: исходя из предоставленных данных предполагаю поражение дыхательной системы.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066F3A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Ребенок от первой беременности. В период раннего детства рос и развивался по возрасту. В физическом и психическом развитии от сверстников не отстает. Девочка контактная, общительная. Учится хорошо.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Генеалогическое дерево</w:t>
      </w:r>
    </w:p>
    <w:p w:rsidR="00364B03" w:rsidRPr="00B4150C" w:rsidRDefault="00262C47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01595" cy="1497965"/>
            <wp:effectExtent l="0" t="0" r="825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03" w:rsidRPr="00B4150C" w:rsidRDefault="00262C47" w:rsidP="00B4150C">
      <w:pPr>
        <w:widowControl w:val="0"/>
        <w:tabs>
          <w:tab w:val="left" w:pos="22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LA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6I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">
                <w10:anchorlock/>
              </v:rect>
            </w:pict>
          </mc:Fallback>
        </mc:AlternateContent>
      </w:r>
      <w:r w:rsidR="00B4150C">
        <w:rPr>
          <w:sz w:val="28"/>
          <w:szCs w:val="28"/>
        </w:rPr>
        <w:t xml:space="preserve"> </w:t>
      </w:r>
      <w:r w:rsidR="00364B03" w:rsidRPr="00B4150C">
        <w:rPr>
          <w:sz w:val="28"/>
          <w:szCs w:val="28"/>
        </w:rPr>
        <w:t>- лицо мужского пола (здоров)</w:t>
      </w:r>
    </w:p>
    <w:p w:rsidR="00364B03" w:rsidRPr="00B4150C" w:rsidRDefault="00262C47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28600" cy="228600"/>
                <wp:effectExtent l="9525" t="9525" r="9525" b="9525"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+JFAIAACw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">
                <w10:anchorlock/>
              </v:oval>
            </w:pict>
          </mc:Fallback>
        </mc:AlternateContent>
      </w:r>
      <w:r w:rsidR="00B4150C">
        <w:rPr>
          <w:sz w:val="28"/>
          <w:szCs w:val="28"/>
        </w:rPr>
        <w:t xml:space="preserve"> </w:t>
      </w:r>
      <w:r w:rsidR="00364B03" w:rsidRPr="00B4150C">
        <w:rPr>
          <w:sz w:val="28"/>
          <w:szCs w:val="28"/>
        </w:rPr>
        <w:t>- лицо женского пола (здорова)</w:t>
      </w:r>
    </w:p>
    <w:p w:rsidR="00364B03" w:rsidRPr="00B4150C" w:rsidRDefault="00262C47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28600" cy="158115"/>
                <wp:effectExtent l="9525" t="57150" r="47625" b="13335"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">
                <v:stroke endarrow="block"/>
                <w10:anchorlock/>
              </v:line>
            </w:pict>
          </mc:Fallback>
        </mc:AlternateContent>
      </w:r>
      <w:r w:rsidR="00B4150C">
        <w:rPr>
          <w:sz w:val="28"/>
          <w:szCs w:val="28"/>
        </w:rPr>
        <w:t xml:space="preserve"> </w:t>
      </w:r>
      <w:r w:rsidR="00364B03" w:rsidRPr="00B4150C">
        <w:rPr>
          <w:sz w:val="28"/>
          <w:szCs w:val="28"/>
        </w:rPr>
        <w:t>- пробанд (пациент)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tabs>
          <w:tab w:val="left" w:pos="226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Возможности подсчитать генеалогический индекс нет.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Наследственность не отягощена.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Перенесенные заболевания: ОРЗ, ветреная оспа, о.дв.сред.отит, ветряная оспа.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Профилактические прививки в соответствии с Национальным календарем прививок.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Аллергический анамнез: флемоксин.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На учете в тубдиспансере не состоит.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Контакт с инфекционными больными отрицает.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Семейный анамнез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Отец </w:t>
      </w:r>
      <w:r w:rsidR="00E6170D">
        <w:rPr>
          <w:sz w:val="28"/>
          <w:szCs w:val="28"/>
        </w:rPr>
        <w:t>–</w:t>
      </w:r>
      <w:r w:rsidRPr="00B4150C">
        <w:rPr>
          <w:sz w:val="28"/>
          <w:szCs w:val="28"/>
        </w:rPr>
        <w:t xml:space="preserve"> 28</w:t>
      </w:r>
      <w:r w:rsidR="00E6170D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лет, СМЗ</w:t>
      </w:r>
      <w:r w:rsidR="00E6170D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 xml:space="preserve">- шлифовщик. Мать </w:t>
      </w:r>
      <w:r w:rsidR="00E6170D">
        <w:rPr>
          <w:sz w:val="28"/>
          <w:szCs w:val="28"/>
        </w:rPr>
        <w:t>–</w:t>
      </w:r>
      <w:r w:rsidRPr="00B4150C">
        <w:rPr>
          <w:sz w:val="28"/>
          <w:szCs w:val="28"/>
        </w:rPr>
        <w:t xml:space="preserve"> 29</w:t>
      </w:r>
      <w:r w:rsidR="00E6170D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 xml:space="preserve">лет, </w:t>
      </w:r>
      <w:r w:rsidR="00E6170D">
        <w:rPr>
          <w:sz w:val="28"/>
          <w:szCs w:val="28"/>
        </w:rPr>
        <w:t xml:space="preserve">- </w:t>
      </w:r>
      <w:r w:rsidRPr="00B4150C">
        <w:rPr>
          <w:sz w:val="28"/>
          <w:szCs w:val="28"/>
        </w:rPr>
        <w:t>мед.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сестра. Туберкулез, венерические заболевания, токсоплазмоз, алкоголизм, курение, психические заболевания отрицают. В семье один ребенок.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Материально-бытовые условия хорошие. Семья проживает в квартире с удобствами. Квартира хорошо освещена, ежедневно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проветривается. У ребенка есть отдельная комната. Девочка соблюдает режим дня. Питание в семье сбалансированное.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lastRenderedPageBreak/>
        <w:t>Общее заключение по анамнезу: исходя из данных о наличии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жалоб на влажный кашель,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повышение температуры до 40,2ºС предполагаю поражение дыхательной системы. Предполагаю, что заболевание носит острый характер, т.к. началось внезапно.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Объективное исследование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Общий осмотр: состояние средней тяжести по интоксикации, положение активное, выражение лица и глаз без видимой патологии, нарушений осанки и походки не выявлено.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Нервная система: сознание ясное, нервно-психическое развитие соответствует возрасту, настроение подавленное, но мальчик контактный. Глазные щели симметричны, косоглазия, нистагма не выявлено. Диаметр зрачка </w:t>
      </w:r>
      <w:smartTag w:uri="urn:schemas-microsoft-com:office:smarttags" w:element="metricconverter">
        <w:smartTagPr>
          <w:attr w:name="ProductID" w:val="0.5 см"/>
        </w:smartTagPr>
        <w:r w:rsidRPr="00B4150C">
          <w:rPr>
            <w:sz w:val="28"/>
            <w:szCs w:val="28"/>
          </w:rPr>
          <w:t>0.5 см</w:t>
        </w:r>
      </w:smartTag>
      <w:r w:rsidRPr="00B4150C">
        <w:rPr>
          <w:sz w:val="28"/>
          <w:szCs w:val="28"/>
        </w:rPr>
        <w:t>, реакция на свет сохранена. Менингеальные симптомы (ригидность затылочных мышц, симптом Кернига, Брудзинского) отрицательные. Симптомы повышенной нервной возбудимости (Хвостека, Труссо, Люста) отрицательные.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Состояние кожи и видимых слизистых: кожный покров чистый, обычной окраски,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эластичный, умеренной влажности. Видимые слизистые розового цвета,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чистые, влажные. Волосы и ногти без патологических изменений. Высыпаний и рубцов не обнаружено. Эндотелиальные пробы (симптомы жгута, молоточка, щипка) отрицательные. Дермографизм красный, стойкий.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Подкожно-жировой слой: развит достаточно. Наличия отеков, уплотнений не выявлено. Тургор мягких тканей сохранен.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Лимфатические узлы: пальпируются поднижнечелюстные лимфатические узлы до </w:t>
      </w:r>
      <w:smartTag w:uri="urn:schemas-microsoft-com:office:smarttags" w:element="metricconverter">
        <w:smartTagPr>
          <w:attr w:name="ProductID" w:val="0.7 см"/>
        </w:smartTagPr>
        <w:r w:rsidRPr="00B4150C">
          <w:rPr>
            <w:sz w:val="28"/>
            <w:szCs w:val="28"/>
          </w:rPr>
          <w:t>0.7 см</w:t>
        </w:r>
      </w:smartTag>
      <w:r w:rsidRPr="00B4150C">
        <w:rPr>
          <w:sz w:val="28"/>
          <w:szCs w:val="28"/>
        </w:rPr>
        <w:t xml:space="preserve">, подвижные, безболезненные, мягкоэластической консистенции, не спаяны с окружающими тканями. Паховые, подмышечные, подбородочные, передние шейные, надключичные, подключичные, кубитальные, подколенные лимфатические узлы </w:t>
      </w:r>
      <w:r w:rsidRPr="00B4150C">
        <w:rPr>
          <w:sz w:val="28"/>
          <w:szCs w:val="28"/>
        </w:rPr>
        <w:lastRenderedPageBreak/>
        <w:t xml:space="preserve">пропальпировать не удалось. Глоточные миндалены до </w:t>
      </w:r>
      <w:smartTag w:uri="urn:schemas-microsoft-com:office:smarttags" w:element="metricconverter">
        <w:smartTagPr>
          <w:attr w:name="ProductID" w:val="1 см"/>
        </w:smartTagPr>
        <w:r w:rsidRPr="00B4150C">
          <w:rPr>
            <w:sz w:val="28"/>
            <w:szCs w:val="28"/>
          </w:rPr>
          <w:t>1 см</w:t>
        </w:r>
      </w:smartTag>
      <w:r w:rsidRPr="00B4150C">
        <w:rPr>
          <w:sz w:val="28"/>
          <w:szCs w:val="28"/>
        </w:rPr>
        <w:t>, налета не обнаружено.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Мышечная система: мускулатура развита умеренно, тонус и сила мышц сохранены.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Костная система: патологических изменений формы и величины головы не выявлено, голова округлой формы. Грудная клетка правильной формы. Рахитических четок и гариссоновой борозды не обнаружено. Видимых патологических изменений позвоночника не выявлено. Болезненность при пальпации грудины, трубчатых костей, позвоночника не обнаружена. Конечности симметричны, пропорциональны длине туловища. Суставы безболезненны, не увеличены, симметричны. Активные и пассивные движения в суставах сохранены в полном объеме.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Эпигастральный угол 90 градусов. Лопатки умеренно отстают от грудной клетки. Надключичные ямки выражены умеренно. Грудной отдел туловища равен брюшному. Пациент нормостенической конституции.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Данные антропометрии: рост </w:t>
      </w:r>
      <w:smartTag w:uri="urn:schemas-microsoft-com:office:smarttags" w:element="metricconverter">
        <w:smartTagPr>
          <w:attr w:name="ProductID" w:val="141 см"/>
        </w:smartTagPr>
        <w:r w:rsidRPr="00B4150C">
          <w:rPr>
            <w:sz w:val="28"/>
            <w:szCs w:val="28"/>
          </w:rPr>
          <w:t>141 см</w:t>
        </w:r>
      </w:smartTag>
      <w:r w:rsidRPr="00B4150C">
        <w:rPr>
          <w:sz w:val="28"/>
          <w:szCs w:val="28"/>
        </w:rPr>
        <w:t xml:space="preserve"> (</w:t>
      </w:r>
      <w:r w:rsidRPr="00B4150C">
        <w:rPr>
          <w:sz w:val="28"/>
          <w:szCs w:val="28"/>
          <w:lang w:val="en-US"/>
        </w:rPr>
        <w:t>IV</w:t>
      </w:r>
      <w:r w:rsidRPr="00B4150C">
        <w:rPr>
          <w:sz w:val="28"/>
          <w:szCs w:val="28"/>
        </w:rPr>
        <w:t xml:space="preserve">), масса тела </w:t>
      </w:r>
      <w:smartTag w:uri="urn:schemas-microsoft-com:office:smarttags" w:element="metricconverter">
        <w:smartTagPr>
          <w:attr w:name="ProductID" w:val="34 кг"/>
        </w:smartTagPr>
        <w:r w:rsidRPr="00B4150C">
          <w:rPr>
            <w:sz w:val="28"/>
            <w:szCs w:val="28"/>
          </w:rPr>
          <w:t>34 кг</w:t>
        </w:r>
      </w:smartTag>
      <w:r w:rsidRPr="00B4150C">
        <w:rPr>
          <w:sz w:val="28"/>
          <w:szCs w:val="28"/>
        </w:rPr>
        <w:t xml:space="preserve"> (</w:t>
      </w:r>
      <w:r w:rsidRPr="00B4150C">
        <w:rPr>
          <w:sz w:val="28"/>
          <w:szCs w:val="28"/>
          <w:lang w:val="en-US"/>
        </w:rPr>
        <w:t>IV</w:t>
      </w:r>
      <w:r w:rsidRPr="00B4150C">
        <w:rPr>
          <w:sz w:val="28"/>
          <w:szCs w:val="28"/>
        </w:rPr>
        <w:t>), Заключение: физическое развитие среднее, гармоничное.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Органы дыхания: патологических изменений в голосе не выявлено. Носовое дыхание затруднено. Тип дыхания брюшной. Дыхание глубокое, ритмичное. ЧДД = 22/’. Грудная клетка симметрична, равномерно участвует в акте дыхания, эластична. Болезненность в болевых точках не выявлена. При сравнительной перкуссии притупление лёгочного звука </w:t>
      </w:r>
      <w:r w:rsidR="00F435B2" w:rsidRPr="00B4150C">
        <w:rPr>
          <w:sz w:val="28"/>
          <w:szCs w:val="28"/>
        </w:rPr>
        <w:t>в верхней</w:t>
      </w:r>
      <w:r w:rsidRPr="00B4150C">
        <w:rPr>
          <w:sz w:val="28"/>
          <w:szCs w:val="28"/>
        </w:rPr>
        <w:t xml:space="preserve"> части </w:t>
      </w:r>
      <w:r w:rsidR="00F435B2" w:rsidRPr="00B4150C">
        <w:rPr>
          <w:sz w:val="28"/>
          <w:szCs w:val="28"/>
        </w:rPr>
        <w:t>правого</w:t>
      </w:r>
      <w:r w:rsidRPr="00B4150C">
        <w:rPr>
          <w:sz w:val="28"/>
          <w:szCs w:val="28"/>
        </w:rPr>
        <w:t xml:space="preserve"> легкого.</w:t>
      </w:r>
    </w:p>
    <w:p w:rsidR="00364B03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Нижние границы лёгких</w:t>
      </w:r>
      <w:r w:rsidR="00364B03" w:rsidRPr="00B4150C">
        <w:rPr>
          <w:sz w:val="28"/>
          <w:szCs w:val="28"/>
        </w:rPr>
        <w:t>:</w:t>
      </w:r>
    </w:p>
    <w:p w:rsidR="00364B03" w:rsidRPr="00B4150C" w:rsidRDefault="00364B03" w:rsidP="00B4150C">
      <w:pPr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по окологрудинной линии - на уровне 5 межреберья,</w:t>
      </w:r>
    </w:p>
    <w:p w:rsidR="00364B03" w:rsidRPr="00B4150C" w:rsidRDefault="00364B03" w:rsidP="00B4150C">
      <w:pPr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слева по среднеключичной линии – на 6 ребре,</w:t>
      </w:r>
    </w:p>
    <w:p w:rsidR="00364B03" w:rsidRPr="00B4150C" w:rsidRDefault="00364B03" w:rsidP="00B4150C">
      <w:pPr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слева и справа по средней подмышечной линии – на 8 ребре,</w:t>
      </w:r>
    </w:p>
    <w:p w:rsidR="00364B03" w:rsidRPr="00B4150C" w:rsidRDefault="00364B03" w:rsidP="00B4150C">
      <w:pPr>
        <w:widowControl w:val="0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слева и справа по лопаточной линии – на 10 ребре,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При аускультации дыхание ослаблено. Выслушиваются мелкопузырчатые влажные хрипы в </w:t>
      </w:r>
      <w:r w:rsidR="00F435B2" w:rsidRPr="00B4150C">
        <w:rPr>
          <w:sz w:val="28"/>
          <w:szCs w:val="28"/>
        </w:rPr>
        <w:t xml:space="preserve">области </w:t>
      </w:r>
      <w:r w:rsidR="00F435B2" w:rsidRPr="00B4150C">
        <w:rPr>
          <w:sz w:val="28"/>
          <w:szCs w:val="28"/>
          <w:lang w:val="en-US"/>
        </w:rPr>
        <w:t>S</w:t>
      </w:r>
      <w:r w:rsidR="00F435B2" w:rsidRPr="00B4150C">
        <w:rPr>
          <w:sz w:val="28"/>
          <w:szCs w:val="28"/>
        </w:rPr>
        <w:t>1-</w:t>
      </w:r>
      <w:r w:rsidR="00F435B2" w:rsidRPr="00B4150C">
        <w:rPr>
          <w:sz w:val="28"/>
          <w:szCs w:val="28"/>
          <w:lang w:val="en-US"/>
        </w:rPr>
        <w:t>S</w:t>
      </w:r>
      <w:r w:rsidR="00F435B2" w:rsidRPr="00B4150C">
        <w:rPr>
          <w:sz w:val="28"/>
          <w:szCs w:val="28"/>
        </w:rPr>
        <w:t>2</w:t>
      </w:r>
      <w:r w:rsidRPr="00B4150C">
        <w:rPr>
          <w:sz w:val="28"/>
          <w:szCs w:val="28"/>
        </w:rPr>
        <w:t xml:space="preserve"> </w:t>
      </w:r>
      <w:r w:rsidR="00F435B2" w:rsidRPr="00B4150C">
        <w:rPr>
          <w:sz w:val="28"/>
          <w:szCs w:val="28"/>
        </w:rPr>
        <w:t>правого</w:t>
      </w:r>
      <w:r w:rsidRPr="00B4150C">
        <w:rPr>
          <w:sz w:val="28"/>
          <w:szCs w:val="28"/>
        </w:rPr>
        <w:t xml:space="preserve"> легкого. </w:t>
      </w:r>
      <w:r w:rsidRPr="00B4150C">
        <w:rPr>
          <w:sz w:val="28"/>
          <w:szCs w:val="28"/>
        </w:rPr>
        <w:lastRenderedPageBreak/>
        <w:t>Симптомы бронхоаденита (Кораньи, Аркавина, чаши Философова, Д’Эспина) отрицательные.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Сердечно-сосудистая система: пульсации сонных артерий, набухания и пульсации шейных вен, пульсации области сердца и эпигастрия не обнаружено. Пульс на лучевой артерии ритмичный, умеренного наполнения и напряжения, синхронный, частота 90/’, пульс на бедренной артерии и на артерии стопы соответствует пульсу на лучевой артерии.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Верхушечный толчок пальпируется в </w:t>
      </w:r>
      <w:r w:rsidRPr="00B4150C">
        <w:rPr>
          <w:sz w:val="28"/>
          <w:szCs w:val="28"/>
          <w:lang w:val="en-US"/>
        </w:rPr>
        <w:t>V</w:t>
      </w:r>
      <w:r w:rsidRPr="00B4150C">
        <w:rPr>
          <w:sz w:val="28"/>
          <w:szCs w:val="28"/>
        </w:rPr>
        <w:t xml:space="preserve"> межреберье по среднеключичной линии умеренной силы, не разлитой. Симптом «кошачьего мурлыканья» отрицательный.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Тоны сердца ясные, ритмичные. Шумы не обнаружены. Артериальное давление на руках 95/60 мм рт.ст.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Органы пищеварения: слизистая оболочка полости рта бледно-розового цвета, язык влажный, чистый, кариозных зубов не обнаружено.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Зубная формула: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</w:tblGrid>
      <w:tr w:rsidR="00364B03" w:rsidRPr="00945DE5" w:rsidTr="00945DE5"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364B03" w:rsidRPr="00945DE5" w:rsidTr="00945DE5"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V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III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III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V</w:t>
            </w:r>
          </w:p>
        </w:tc>
        <w:tc>
          <w:tcPr>
            <w:tcW w:w="599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6</w:t>
            </w:r>
          </w:p>
        </w:tc>
      </w:tr>
      <w:tr w:rsidR="00364B03" w:rsidRPr="00945DE5" w:rsidTr="00945DE5"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V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III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III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V</w:t>
            </w:r>
          </w:p>
        </w:tc>
        <w:tc>
          <w:tcPr>
            <w:tcW w:w="599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6</w:t>
            </w:r>
          </w:p>
        </w:tc>
      </w:tr>
      <w:tr w:rsidR="00364B03" w:rsidRPr="00945DE5" w:rsidTr="00945DE5"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599" w:type="dxa"/>
            <w:shd w:val="clear" w:color="auto" w:fill="auto"/>
          </w:tcPr>
          <w:p w:rsidR="00364B03" w:rsidRPr="00945DE5" w:rsidRDefault="00364B03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Живот округлой формы, симметричный, не увеличен, участвует в акте дыхания. Асцит и псевдоасцит не определяются.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При поверхностной пальпации живот мягкий, безболезненный, уплотнений не обнаружено. Симптомы раздражения брюшины отрицательные. Печень пальпируется по краю реберной дуги, край ровный, безболезненный. Размеры по Курлову 9-8-</w:t>
      </w:r>
      <w:smartTag w:uri="urn:schemas-microsoft-com:office:smarttags" w:element="metricconverter">
        <w:smartTagPr>
          <w:attr w:name="ProductID" w:val="7 см"/>
        </w:smartTagPr>
        <w:r w:rsidRPr="00B4150C">
          <w:rPr>
            <w:sz w:val="28"/>
            <w:szCs w:val="28"/>
          </w:rPr>
          <w:t>7 см</w:t>
        </w:r>
      </w:smartTag>
      <w:r w:rsidRPr="00B4150C">
        <w:rPr>
          <w:sz w:val="28"/>
          <w:szCs w:val="28"/>
        </w:rPr>
        <w:t>. Болезненности в болевых точках: точка желчного пузыря, Дежардена, Мейо-Робсона, Боаса, Опенховского не выявлено. Болевые симптомы: Георгиевского-Мюсси, Керра, Ортнера, Мерфи отрицательные.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При аускультации живота над проекцией кишечника урчание не </w:t>
      </w:r>
      <w:r w:rsidRPr="00B4150C">
        <w:rPr>
          <w:sz w:val="28"/>
          <w:szCs w:val="28"/>
        </w:rPr>
        <w:lastRenderedPageBreak/>
        <w:t>выслушивается. Акт дефекации не нарушен, безболезненный. Стул оформленный.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Мочевыделительная система: при осмотре поясничной области и области мочевого пузыря патологические изменения не выявлены. Почки не пальпируются. Симптом поколачивания отрицательный с обеих сторон. Болевые точки мочеточника (верхние, средние, нижние) безболезненны. Болезненность в реберно-поясничных и реберно-позвоночных точках не выявлена. Со слов больного, мочеиспускание свободное, безболезненное, 6-7 раз в сутки.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Эндокринная система: рост и масса тела соответствуют возрасту. Подкожно-жировой слой распространен равномерно. Щитовидная железа визуально не определяется.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Заключение: основываясь на полученные данные можно поставить предварительный диагноз - острая внебольничная полисегментарная правосторонняя пневмония средней степени тяжести, ДНо.</w:t>
      </w:r>
    </w:p>
    <w:p w:rsidR="00364B03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5936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</w:t>
      </w:r>
    </w:p>
    <w:p w:rsidR="00B4150C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5936" w:rsidRPr="00B4150C" w:rsidRDefault="00CE5936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ОАК</w:t>
      </w:r>
    </w:p>
    <w:p w:rsidR="00CE5936" w:rsidRPr="00B4150C" w:rsidRDefault="00CE5936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ОАМ</w:t>
      </w:r>
    </w:p>
    <w:p w:rsidR="00CE5936" w:rsidRPr="00B4150C" w:rsidRDefault="00CE5936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Исследование кала на яйца глист</w:t>
      </w:r>
    </w:p>
    <w:p w:rsidR="00CE5936" w:rsidRPr="00B4150C" w:rsidRDefault="00CE5936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Соскоб на энтеробиоз</w:t>
      </w:r>
    </w:p>
    <w:p w:rsidR="00C2496F" w:rsidRPr="00B4150C" w:rsidRDefault="00C2496F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  <w:lang w:val="en-US"/>
        </w:rPr>
        <w:t xml:space="preserve">Rg </w:t>
      </w:r>
      <w:r w:rsidRPr="00B4150C">
        <w:rPr>
          <w:sz w:val="28"/>
          <w:szCs w:val="28"/>
        </w:rPr>
        <w:t>грудной клетки</w:t>
      </w:r>
    </w:p>
    <w:p w:rsidR="00C2496F" w:rsidRPr="00B4150C" w:rsidRDefault="00C2496F" w:rsidP="00B4150C">
      <w:pPr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ЭКГ</w:t>
      </w:r>
    </w:p>
    <w:p w:rsidR="00CE5936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Дополнительные данные:</w:t>
      </w:r>
    </w:p>
    <w:p w:rsidR="00D33030" w:rsidRPr="00B4150C" w:rsidRDefault="00D33030" w:rsidP="00B4150C">
      <w:pPr>
        <w:pStyle w:val="ListParagraph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B4150C">
        <w:rPr>
          <w:rFonts w:ascii="Times New Roman" w:hAnsi="Times New Roman"/>
          <w:sz w:val="28"/>
          <w:lang w:val="ru-RU"/>
        </w:rPr>
        <w:t xml:space="preserve">1.Общий анализ крови </w:t>
      </w:r>
      <w:r w:rsidR="00FC70E0" w:rsidRPr="00B4150C">
        <w:rPr>
          <w:rFonts w:ascii="Times New Roman" w:hAnsi="Times New Roman"/>
          <w:sz w:val="28"/>
          <w:lang w:val="ru-RU"/>
        </w:rPr>
        <w:t>(05.09</w:t>
      </w:r>
      <w:r w:rsidR="00586257" w:rsidRPr="00B4150C">
        <w:rPr>
          <w:rFonts w:ascii="Times New Roman" w:hAnsi="Times New Roman"/>
          <w:sz w:val="28"/>
          <w:lang w:val="ru-RU"/>
        </w:rPr>
        <w:t>.12)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  <w:lang w:val="en-US"/>
        </w:rPr>
        <w:t>WBC</w:t>
      </w:r>
      <w:r w:rsidRPr="00B4150C">
        <w:rPr>
          <w:sz w:val="28"/>
          <w:szCs w:val="24"/>
        </w:rPr>
        <w:t xml:space="preserve"> (Концентрация лей</w:t>
      </w:r>
      <w:r w:rsidR="00FC70E0" w:rsidRPr="00B4150C">
        <w:rPr>
          <w:sz w:val="28"/>
          <w:szCs w:val="24"/>
        </w:rPr>
        <w:t>коцитов) 4,4</w:t>
      </w:r>
      <w:r w:rsidRPr="00B4150C">
        <w:rPr>
          <w:sz w:val="28"/>
          <w:szCs w:val="24"/>
        </w:rPr>
        <w:t xml:space="preserve"> х10*9/л </w:t>
      </w:r>
      <w:r w:rsidR="00C2496F" w:rsidRPr="00B4150C">
        <w:rPr>
          <w:sz w:val="28"/>
          <w:szCs w:val="24"/>
        </w:rPr>
        <w:t>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  <w:lang w:val="en-US"/>
        </w:rPr>
        <w:t>HGB</w:t>
      </w:r>
      <w:r w:rsidRPr="00B4150C">
        <w:rPr>
          <w:sz w:val="28"/>
          <w:szCs w:val="24"/>
        </w:rPr>
        <w:t xml:space="preserve"> (концентрация гемоглобина) – </w:t>
      </w:r>
      <w:r w:rsidR="00FC70E0" w:rsidRPr="00B4150C">
        <w:rPr>
          <w:sz w:val="28"/>
          <w:szCs w:val="24"/>
        </w:rPr>
        <w:t xml:space="preserve">146 </w:t>
      </w:r>
      <w:r w:rsidR="00586257" w:rsidRPr="00B4150C">
        <w:rPr>
          <w:sz w:val="28"/>
          <w:szCs w:val="24"/>
        </w:rPr>
        <w:t>г/л</w:t>
      </w:r>
      <w:r w:rsidR="00C2496F" w:rsidRPr="00B4150C">
        <w:rPr>
          <w:sz w:val="28"/>
          <w:szCs w:val="24"/>
        </w:rPr>
        <w:t xml:space="preserve"> 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  <w:lang w:val="en-US"/>
        </w:rPr>
        <w:t>RBC</w:t>
      </w:r>
      <w:r w:rsidRPr="00B4150C">
        <w:rPr>
          <w:sz w:val="28"/>
          <w:szCs w:val="24"/>
        </w:rPr>
        <w:t xml:space="preserve"> (</w:t>
      </w:r>
      <w:r w:rsidR="00FC70E0" w:rsidRPr="00B4150C">
        <w:rPr>
          <w:sz w:val="28"/>
          <w:szCs w:val="24"/>
        </w:rPr>
        <w:t xml:space="preserve">концентрация эритроцитов) – 5,05 </w:t>
      </w:r>
      <w:r w:rsidRPr="00B4150C">
        <w:rPr>
          <w:sz w:val="28"/>
          <w:szCs w:val="24"/>
        </w:rPr>
        <w:t>х10*12/л</w:t>
      </w:r>
      <w:r w:rsidR="00C2496F" w:rsidRPr="00B4150C">
        <w:rPr>
          <w:sz w:val="28"/>
          <w:szCs w:val="24"/>
        </w:rPr>
        <w:t xml:space="preserve"> 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FC70E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Лимфоциты 44</w:t>
      </w:r>
      <w:r w:rsidR="00D33030" w:rsidRPr="00B4150C">
        <w:rPr>
          <w:sz w:val="28"/>
          <w:szCs w:val="24"/>
        </w:rPr>
        <w:t>%</w:t>
      </w:r>
      <w:r w:rsidR="00C2496F" w:rsidRPr="00B4150C">
        <w:rPr>
          <w:sz w:val="28"/>
          <w:szCs w:val="24"/>
        </w:rPr>
        <w:t xml:space="preserve"> 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FC70E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lastRenderedPageBreak/>
        <w:t>Моноциты 4,7</w:t>
      </w:r>
      <w:r w:rsidR="00D33030" w:rsidRPr="00B4150C">
        <w:rPr>
          <w:sz w:val="28"/>
          <w:szCs w:val="24"/>
        </w:rPr>
        <w:t>%</w:t>
      </w:r>
      <w:r w:rsidR="00B4150C">
        <w:rPr>
          <w:sz w:val="28"/>
          <w:szCs w:val="24"/>
        </w:rPr>
        <w:t xml:space="preserve"> </w:t>
      </w:r>
      <w:r w:rsidR="00C2496F" w:rsidRPr="00B4150C">
        <w:rPr>
          <w:sz w:val="28"/>
          <w:szCs w:val="24"/>
        </w:rPr>
        <w:t>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п/я 2%</w:t>
      </w:r>
      <w:r w:rsidR="00C2496F" w:rsidRPr="00B4150C">
        <w:rPr>
          <w:sz w:val="28"/>
          <w:szCs w:val="24"/>
        </w:rPr>
        <w:t xml:space="preserve"> 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с/я 42%</w:t>
      </w:r>
      <w:r w:rsidR="00C2496F" w:rsidRPr="00B4150C">
        <w:rPr>
          <w:sz w:val="28"/>
          <w:szCs w:val="24"/>
        </w:rPr>
        <w:t xml:space="preserve"> (</w:t>
      </w:r>
      <w:r w:rsidR="00C2496F" w:rsidRPr="00B4150C">
        <w:rPr>
          <w:sz w:val="28"/>
          <w:szCs w:val="24"/>
          <w:lang w:val="en-US"/>
        </w:rPr>
        <w:t>N</w:t>
      </w:r>
      <w:r w:rsidR="00C2496F" w:rsidRPr="00B4150C">
        <w:rPr>
          <w:sz w:val="28"/>
          <w:szCs w:val="24"/>
        </w:rPr>
        <w:t>)</w:t>
      </w:r>
    </w:p>
    <w:p w:rsidR="00987A10" w:rsidRPr="00B4150C" w:rsidRDefault="00FC70E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СОЭ 26</w:t>
      </w:r>
      <w:r w:rsidR="00D33030" w:rsidRPr="00B4150C">
        <w:rPr>
          <w:sz w:val="28"/>
          <w:szCs w:val="24"/>
        </w:rPr>
        <w:t xml:space="preserve"> мм/ч</w:t>
      </w:r>
      <w:r w:rsidR="00987A10" w:rsidRPr="00B4150C">
        <w:rPr>
          <w:sz w:val="28"/>
          <w:szCs w:val="24"/>
        </w:rPr>
        <w:t xml:space="preserve"> (&gt;</w:t>
      </w:r>
      <w:r w:rsidR="00987A10" w:rsidRPr="00B4150C">
        <w:rPr>
          <w:sz w:val="28"/>
          <w:szCs w:val="24"/>
          <w:lang w:val="en-US"/>
        </w:rPr>
        <w:t>N</w:t>
      </w:r>
      <w:r w:rsidR="00987A10" w:rsidRPr="00B4150C">
        <w:rPr>
          <w:sz w:val="28"/>
          <w:szCs w:val="24"/>
        </w:rPr>
        <w:t>)</w:t>
      </w:r>
    </w:p>
    <w:p w:rsidR="00D33030" w:rsidRPr="00B4150C" w:rsidRDefault="00586257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Заключение:</w:t>
      </w:r>
      <w:r w:rsidR="00C2496F" w:rsidRPr="00B4150C">
        <w:rPr>
          <w:sz w:val="28"/>
          <w:szCs w:val="24"/>
        </w:rPr>
        <w:t xml:space="preserve"> на данный момент в анализе просл</w:t>
      </w:r>
      <w:r w:rsidR="00987A10" w:rsidRPr="00B4150C">
        <w:rPr>
          <w:sz w:val="28"/>
          <w:szCs w:val="24"/>
        </w:rPr>
        <w:t>еживается скорости оседания эритроцитов,</w:t>
      </w:r>
      <w:r w:rsidR="00C2496F" w:rsidRPr="00B4150C">
        <w:rPr>
          <w:sz w:val="28"/>
          <w:szCs w:val="24"/>
        </w:rPr>
        <w:t xml:space="preserve"> остальные показатели в пределах допустимой нормы.</w:t>
      </w:r>
    </w:p>
    <w:p w:rsidR="00D33030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2</w:t>
      </w:r>
      <w:r w:rsidR="00D33030" w:rsidRPr="00B4150C">
        <w:rPr>
          <w:sz w:val="28"/>
          <w:szCs w:val="24"/>
        </w:rPr>
        <w:t xml:space="preserve">. Исследование на энтеробиоз </w:t>
      </w:r>
      <w:r w:rsidR="00FC70E0" w:rsidRPr="00B4150C">
        <w:rPr>
          <w:sz w:val="28"/>
          <w:szCs w:val="24"/>
        </w:rPr>
        <w:t>(05.09</w:t>
      </w:r>
      <w:r w:rsidR="00586257" w:rsidRPr="00B4150C">
        <w:rPr>
          <w:sz w:val="28"/>
          <w:szCs w:val="24"/>
        </w:rPr>
        <w:t>.12)</w:t>
      </w:r>
    </w:p>
    <w:p w:rsidR="00D33030" w:rsidRPr="00B4150C" w:rsidRDefault="00FC70E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 xml:space="preserve">Заключение: </w:t>
      </w:r>
      <w:r w:rsidR="00D33030" w:rsidRPr="00B4150C">
        <w:rPr>
          <w:sz w:val="28"/>
          <w:szCs w:val="24"/>
        </w:rPr>
        <w:t>обнаружены</w:t>
      </w:r>
      <w:r w:rsidR="00987A10" w:rsidRPr="00B4150C">
        <w:rPr>
          <w:sz w:val="28"/>
          <w:szCs w:val="24"/>
        </w:rPr>
        <w:t xml:space="preserve"> яйца остриц.</w:t>
      </w:r>
    </w:p>
    <w:p w:rsidR="00D33030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3</w:t>
      </w:r>
      <w:r w:rsidR="00D33030" w:rsidRPr="00B4150C">
        <w:rPr>
          <w:sz w:val="28"/>
          <w:szCs w:val="24"/>
        </w:rPr>
        <w:t>. Общий анализ мочи (</w:t>
      </w:r>
      <w:r w:rsidR="00FC70E0" w:rsidRPr="00B4150C">
        <w:rPr>
          <w:sz w:val="28"/>
          <w:szCs w:val="24"/>
        </w:rPr>
        <w:t>05.09</w:t>
      </w:r>
      <w:r w:rsidR="00586257" w:rsidRPr="00B4150C">
        <w:rPr>
          <w:sz w:val="28"/>
          <w:szCs w:val="24"/>
        </w:rPr>
        <w:t>.12</w:t>
      </w:r>
      <w:r w:rsidR="00D33030" w:rsidRPr="00B4150C">
        <w:rPr>
          <w:sz w:val="28"/>
          <w:szCs w:val="24"/>
        </w:rPr>
        <w:t>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Цвет – светло-желтый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Прозрачность - прозрачная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Реакция – кислая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Белок – отриц.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Сахар – отриц.</w:t>
      </w:r>
    </w:p>
    <w:p w:rsidR="00586257" w:rsidRPr="00B4150C" w:rsidRDefault="00586257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Удельная плотность: 1,030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Заключение: анализ мочи в пределах нормы.</w:t>
      </w:r>
    </w:p>
    <w:p w:rsidR="00D33030" w:rsidRPr="00B4150C" w:rsidRDefault="00364B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4</w:t>
      </w:r>
      <w:r w:rsidR="00D33030" w:rsidRPr="00B4150C">
        <w:rPr>
          <w:sz w:val="28"/>
          <w:szCs w:val="24"/>
        </w:rPr>
        <w:t xml:space="preserve">. Исследование кала на яйца глистов </w:t>
      </w:r>
      <w:r w:rsidR="00FC70E0" w:rsidRPr="00B4150C">
        <w:rPr>
          <w:sz w:val="28"/>
          <w:szCs w:val="24"/>
        </w:rPr>
        <w:t>(05.09</w:t>
      </w:r>
      <w:r w:rsidR="00586257" w:rsidRPr="00B4150C">
        <w:rPr>
          <w:sz w:val="28"/>
          <w:szCs w:val="24"/>
        </w:rPr>
        <w:t>.12)</w:t>
      </w:r>
    </w:p>
    <w:p w:rsidR="00D33030" w:rsidRPr="00B4150C" w:rsidRDefault="00D3303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Заключение: яйца глистов не обнаружены.</w:t>
      </w:r>
    </w:p>
    <w:p w:rsidR="00C2496F" w:rsidRPr="00B4150C" w:rsidRDefault="00C2496F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E5936" w:rsidRPr="00B4150C" w:rsidRDefault="00CE5936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Дифференциальная диагностика</w:t>
      </w:r>
    </w:p>
    <w:p w:rsidR="00EC3B4A" w:rsidRPr="00B4150C" w:rsidRDefault="00EC3B4A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008"/>
        <w:gridCol w:w="2582"/>
        <w:gridCol w:w="2425"/>
      </w:tblGrid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признак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О.простой бронхит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О.обструктивный бронхит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О.пневмония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температура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37 ºС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37 ºС-38 ºС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38 ºС-39 ºС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кашель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Сухой/влажный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влажный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Сначала может отсутствовать, затем сухой, потом влажный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Дыхательная недостаточность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-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  <w:lang w:val="en-US"/>
              </w:rPr>
              <w:t>I-II</w:t>
            </w:r>
            <w:r w:rsidRPr="00945DE5">
              <w:rPr>
                <w:sz w:val="20"/>
              </w:rPr>
              <w:t xml:space="preserve"> степени тяжести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  <w:lang w:val="en-US"/>
              </w:rPr>
              <w:t>I-III</w:t>
            </w:r>
            <w:r w:rsidRPr="00945DE5">
              <w:rPr>
                <w:sz w:val="20"/>
              </w:rPr>
              <w:t xml:space="preserve"> степени тажести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Интоксикация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-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-/+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Очень выраженная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Перкуссия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Ясный легочный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Тимпанический, оттенок ниже места обструкции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Локально тупой перкуторный звук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Аускультация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 xml:space="preserve">Жесткое дыхание, хрипы могут быть </w:t>
            </w:r>
            <w:r w:rsidRPr="00945DE5">
              <w:rPr>
                <w:sz w:val="20"/>
              </w:rPr>
              <w:lastRenderedPageBreak/>
              <w:t>или нет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lastRenderedPageBreak/>
              <w:t>Влажные рассеянные хрипы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 xml:space="preserve">Сначала хрипы отсутствуют, затем </w:t>
            </w:r>
            <w:r w:rsidRPr="00945DE5">
              <w:rPr>
                <w:sz w:val="20"/>
              </w:rPr>
              <w:lastRenderedPageBreak/>
              <w:t>ослабление легочного дыхания локально, после сухие хрипы, затем влажные средне и мелкопузырчатые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EC3B4A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lastRenderedPageBreak/>
              <w:t>RG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Усиление легочного рисунка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инфильтрация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Повышенная воздушность лёгких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ОАК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лимфоцитоз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лимфоцитоз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Лейкоцитоз, повышены палочкоядерные, сегментоядерные и СОЭ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Посев и микроскопия мокроты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456264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-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Белесоватая жидкость, присутствуют пневмококки, вирусная микрофлора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С зелеными или желтыми вкраплениями, выявляются стрептококки, стафилококки, пневмококки.</w:t>
            </w:r>
          </w:p>
        </w:tc>
      </w:tr>
      <w:tr w:rsidR="00EC3B4A" w:rsidRPr="00945DE5" w:rsidTr="00945DE5">
        <w:trPr>
          <w:trHeight w:val="20"/>
        </w:trPr>
        <w:tc>
          <w:tcPr>
            <w:tcW w:w="2069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Пикфлоуметрия</w:t>
            </w:r>
          </w:p>
        </w:tc>
        <w:tc>
          <w:tcPr>
            <w:tcW w:w="2008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N</w:t>
            </w:r>
          </w:p>
        </w:tc>
        <w:tc>
          <w:tcPr>
            <w:tcW w:w="2582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</w:rPr>
            </w:pPr>
            <w:r w:rsidRPr="00945DE5">
              <w:rPr>
                <w:sz w:val="20"/>
              </w:rPr>
              <w:t>Временно ниже нормы</w:t>
            </w:r>
          </w:p>
        </w:tc>
        <w:tc>
          <w:tcPr>
            <w:tcW w:w="2425" w:type="dxa"/>
            <w:shd w:val="clear" w:color="auto" w:fill="auto"/>
          </w:tcPr>
          <w:p w:rsidR="00EC3B4A" w:rsidRPr="00945DE5" w:rsidRDefault="00D33030" w:rsidP="00945DE5">
            <w:pPr>
              <w:widowControl w:val="0"/>
              <w:spacing w:before="0" w:after="0" w:line="360" w:lineRule="auto"/>
              <w:jc w:val="both"/>
              <w:rPr>
                <w:sz w:val="20"/>
                <w:lang w:val="en-US"/>
              </w:rPr>
            </w:pPr>
            <w:r w:rsidRPr="00945DE5">
              <w:rPr>
                <w:sz w:val="20"/>
                <w:lang w:val="en-US"/>
              </w:rPr>
              <w:t>N</w:t>
            </w:r>
          </w:p>
        </w:tc>
      </w:tr>
    </w:tbl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33030" w:rsidRPr="00B4150C" w:rsidRDefault="00424514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Заключение: данные свидетельствуют о наличии острой пневмонии</w:t>
      </w:r>
      <w:r w:rsidR="00D33030" w:rsidRPr="00B4150C">
        <w:rPr>
          <w:sz w:val="28"/>
          <w:szCs w:val="28"/>
        </w:rPr>
        <w:t>.</w:t>
      </w:r>
    </w:p>
    <w:p w:rsidR="003D59D6" w:rsidRPr="00E6170D" w:rsidRDefault="003D59D6" w:rsidP="00E6170D">
      <w:pPr>
        <w:widowControl w:val="0"/>
        <w:spacing w:before="0" w:after="0" w:line="360" w:lineRule="auto"/>
        <w:ind w:firstLine="709"/>
        <w:rPr>
          <w:sz w:val="28"/>
          <w:szCs w:val="28"/>
        </w:rPr>
      </w:pPr>
    </w:p>
    <w:p w:rsidR="00582CA8" w:rsidRPr="00B4150C" w:rsidRDefault="00C2496F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Обоснование клинического диагноза</w:t>
      </w:r>
    </w:p>
    <w:p w:rsid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14D60" w:rsidRPr="00B4150C" w:rsidRDefault="00814D6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>Клинический диагноз:</w:t>
      </w:r>
    </w:p>
    <w:p w:rsidR="00D44103" w:rsidRPr="00B4150C" w:rsidRDefault="00814D6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4"/>
        </w:rPr>
        <w:t xml:space="preserve">Основное заболевание: </w:t>
      </w:r>
      <w:r w:rsidR="0014280A">
        <w:rPr>
          <w:sz w:val="28"/>
          <w:szCs w:val="24"/>
        </w:rPr>
        <w:t>О</w:t>
      </w:r>
      <w:r w:rsidR="00D44103" w:rsidRPr="00B4150C">
        <w:rPr>
          <w:sz w:val="28"/>
          <w:szCs w:val="28"/>
        </w:rPr>
        <w:t>страя внебольничная</w:t>
      </w:r>
      <w:r w:rsidR="001120DF" w:rsidRPr="00B4150C">
        <w:rPr>
          <w:sz w:val="28"/>
          <w:szCs w:val="28"/>
        </w:rPr>
        <w:t xml:space="preserve"> полисегментарная правосто</w:t>
      </w:r>
      <w:r w:rsidR="00D44103" w:rsidRPr="00B4150C">
        <w:rPr>
          <w:sz w:val="28"/>
          <w:szCs w:val="28"/>
        </w:rPr>
        <w:t>ронняя пневмония</w:t>
      </w:r>
      <w:r w:rsidR="001120DF" w:rsidRPr="00B4150C">
        <w:rPr>
          <w:sz w:val="28"/>
          <w:szCs w:val="28"/>
        </w:rPr>
        <w:t xml:space="preserve"> в S1-S2</w:t>
      </w:r>
      <w:r w:rsidR="00D44103" w:rsidRPr="00B4150C">
        <w:rPr>
          <w:sz w:val="28"/>
          <w:szCs w:val="28"/>
        </w:rPr>
        <w:t xml:space="preserve"> средней степени тяжести, ДН</w:t>
      </w:r>
      <w:r w:rsidR="0014280A" w:rsidRPr="0014280A">
        <w:rPr>
          <w:sz w:val="28"/>
          <w:szCs w:val="28"/>
        </w:rPr>
        <w:t>0</w:t>
      </w:r>
      <w:r w:rsidR="00D44103" w:rsidRPr="00B4150C">
        <w:rPr>
          <w:sz w:val="28"/>
          <w:szCs w:val="28"/>
        </w:rPr>
        <w:t>.</w:t>
      </w:r>
    </w:p>
    <w:p w:rsidR="00814D60" w:rsidRPr="00B4150C" w:rsidRDefault="00814D6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4"/>
        </w:rPr>
      </w:pPr>
      <w:r w:rsidRPr="00B4150C">
        <w:rPr>
          <w:sz w:val="28"/>
          <w:szCs w:val="24"/>
        </w:rPr>
        <w:t xml:space="preserve">Осложнения: </w:t>
      </w:r>
      <w:r w:rsidR="00D44103" w:rsidRPr="00B4150C">
        <w:rPr>
          <w:sz w:val="28"/>
          <w:szCs w:val="24"/>
        </w:rPr>
        <w:t>-</w:t>
      </w:r>
    </w:p>
    <w:p w:rsidR="00814D60" w:rsidRPr="00B4150C" w:rsidRDefault="00814D60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4"/>
        </w:rPr>
        <w:t>Сопутствующие заболевания:</w:t>
      </w:r>
      <w:r w:rsidR="001120DF" w:rsidRPr="00B4150C">
        <w:rPr>
          <w:sz w:val="28"/>
          <w:szCs w:val="28"/>
        </w:rPr>
        <w:t>-</w:t>
      </w:r>
    </w:p>
    <w:p w:rsidR="00814D60" w:rsidRPr="00B4150C" w:rsidRDefault="00D4410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Диагноз поставлен на основании:</w:t>
      </w:r>
    </w:p>
    <w:p w:rsidR="005A7543" w:rsidRPr="00B4150C" w:rsidRDefault="00D44103" w:rsidP="00B4150C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Жалоб: на частый м</w:t>
      </w:r>
      <w:r w:rsidR="00364B03" w:rsidRPr="00B4150C">
        <w:rPr>
          <w:sz w:val="28"/>
          <w:szCs w:val="28"/>
        </w:rPr>
        <w:t>алопродуктивный кашель,</w:t>
      </w:r>
      <w:r w:rsidR="00B4150C">
        <w:rPr>
          <w:sz w:val="28"/>
          <w:szCs w:val="28"/>
        </w:rPr>
        <w:t xml:space="preserve"> </w:t>
      </w:r>
      <w:r w:rsidR="00364B03" w:rsidRPr="00B4150C">
        <w:rPr>
          <w:sz w:val="28"/>
          <w:szCs w:val="28"/>
        </w:rPr>
        <w:t>повышение температуры до 40,2</w:t>
      </w:r>
      <w:r w:rsidRPr="00B4150C">
        <w:rPr>
          <w:sz w:val="28"/>
          <w:szCs w:val="28"/>
        </w:rPr>
        <w:t>ºС</w:t>
      </w:r>
    </w:p>
    <w:p w:rsidR="005A7543" w:rsidRPr="00B4150C" w:rsidRDefault="00364B03" w:rsidP="00B4150C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Анамнеза: болел в течении недели, резкое начало с повышения температуры тела до 38,5ºС</w:t>
      </w:r>
      <w:r w:rsidR="00D44103" w:rsidRPr="00B4150C">
        <w:rPr>
          <w:sz w:val="28"/>
          <w:szCs w:val="28"/>
        </w:rPr>
        <w:t>.</w:t>
      </w:r>
    </w:p>
    <w:p w:rsidR="00F435B2" w:rsidRPr="00B4150C" w:rsidRDefault="00C06E5B" w:rsidP="00B4150C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Осмотра:</w:t>
      </w:r>
      <w:r w:rsidR="00A165D0" w:rsidRP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состояние средней степени тяжести по интоксикации, ЧД</w:t>
      </w:r>
      <w:r w:rsidR="00F435B2" w:rsidRPr="00B4150C">
        <w:rPr>
          <w:sz w:val="28"/>
          <w:szCs w:val="28"/>
        </w:rPr>
        <w:t>Д = 22/’</w:t>
      </w:r>
      <w:r w:rsidR="005A7543" w:rsidRPr="00B4150C">
        <w:rPr>
          <w:sz w:val="28"/>
          <w:szCs w:val="28"/>
        </w:rPr>
        <w:t>,</w:t>
      </w:r>
      <w:r w:rsidR="00F435B2" w:rsidRPr="00B4150C">
        <w:rPr>
          <w:sz w:val="28"/>
          <w:szCs w:val="28"/>
        </w:rPr>
        <w:t xml:space="preserve"> притупление лёгочного звука в верхней части правого легкого.</w:t>
      </w:r>
    </w:p>
    <w:p w:rsidR="005A7543" w:rsidRPr="00B4150C" w:rsidRDefault="00F435B2" w:rsidP="00B4150C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</w:t>
      </w:r>
      <w:r w:rsidR="005A7543" w:rsidRPr="00B4150C">
        <w:rPr>
          <w:sz w:val="28"/>
          <w:szCs w:val="28"/>
        </w:rPr>
        <w:t>ри аус</w:t>
      </w:r>
      <w:r w:rsidR="00C06E5B" w:rsidRPr="00B4150C">
        <w:rPr>
          <w:sz w:val="28"/>
          <w:szCs w:val="28"/>
        </w:rPr>
        <w:t>культации</w:t>
      </w:r>
      <w:r w:rsidR="005A7543" w:rsidRPr="00B4150C">
        <w:rPr>
          <w:sz w:val="28"/>
          <w:szCs w:val="28"/>
        </w:rPr>
        <w:t xml:space="preserve"> дыхание ослаблено в области</w:t>
      </w:r>
      <w:r w:rsidRPr="00B4150C">
        <w:rPr>
          <w:sz w:val="28"/>
          <w:szCs w:val="28"/>
        </w:rPr>
        <w:t xml:space="preserve"> </w:t>
      </w:r>
      <w:r w:rsidRPr="00B4150C">
        <w:rPr>
          <w:sz w:val="28"/>
          <w:szCs w:val="28"/>
          <w:lang w:val="en-US"/>
        </w:rPr>
        <w:t>S</w:t>
      </w:r>
      <w:r w:rsidRPr="00B4150C">
        <w:rPr>
          <w:sz w:val="28"/>
          <w:szCs w:val="28"/>
        </w:rPr>
        <w:t>1-</w:t>
      </w:r>
      <w:r w:rsidRPr="00B4150C">
        <w:rPr>
          <w:sz w:val="28"/>
          <w:szCs w:val="28"/>
          <w:lang w:val="en-US"/>
        </w:rPr>
        <w:t>S</w:t>
      </w:r>
      <w:r w:rsidRPr="00B4150C">
        <w:rPr>
          <w:sz w:val="28"/>
          <w:szCs w:val="28"/>
        </w:rPr>
        <w:t xml:space="preserve">2 правого </w:t>
      </w:r>
      <w:r w:rsidRPr="00B4150C">
        <w:rPr>
          <w:sz w:val="28"/>
          <w:szCs w:val="28"/>
        </w:rPr>
        <w:lastRenderedPageBreak/>
        <w:t>легкого</w:t>
      </w:r>
      <w:r w:rsidR="005A7543" w:rsidRPr="00B4150C">
        <w:rPr>
          <w:sz w:val="28"/>
          <w:szCs w:val="28"/>
        </w:rPr>
        <w:t>, там же влажные мелкопузырчатые хрипы.</w:t>
      </w:r>
    </w:p>
    <w:p w:rsidR="005A7543" w:rsidRPr="00B4150C" w:rsidRDefault="005A7543" w:rsidP="00B4150C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Дополнительные данные: </w:t>
      </w:r>
      <w:r w:rsidRPr="00B4150C">
        <w:rPr>
          <w:sz w:val="28"/>
          <w:szCs w:val="28"/>
          <w:lang w:val="en-US"/>
        </w:rPr>
        <w:t>Rg</w:t>
      </w:r>
      <w:r w:rsidRPr="00B4150C">
        <w:rPr>
          <w:sz w:val="28"/>
          <w:szCs w:val="28"/>
        </w:rPr>
        <w:t xml:space="preserve"> грудной</w:t>
      </w:r>
      <w:r w:rsidR="00A165D0" w:rsidRPr="00B4150C">
        <w:rPr>
          <w:sz w:val="28"/>
          <w:szCs w:val="28"/>
        </w:rPr>
        <w:t xml:space="preserve"> клетки, сделанный амбулаторно</w:t>
      </w:r>
      <w:r w:rsidR="00B4150C">
        <w:rPr>
          <w:sz w:val="28"/>
          <w:szCs w:val="28"/>
        </w:rPr>
        <w:t xml:space="preserve"> </w:t>
      </w:r>
      <w:r w:rsidR="00F435B2" w:rsidRPr="00B4150C">
        <w:rPr>
          <w:sz w:val="28"/>
          <w:szCs w:val="28"/>
        </w:rPr>
        <w:t xml:space="preserve">– в </w:t>
      </w:r>
      <w:r w:rsidR="00F435B2" w:rsidRPr="00B4150C">
        <w:rPr>
          <w:sz w:val="28"/>
          <w:szCs w:val="28"/>
          <w:lang w:val="en-US"/>
        </w:rPr>
        <w:t>S</w:t>
      </w:r>
      <w:r w:rsidR="00F435B2" w:rsidRPr="00B4150C">
        <w:rPr>
          <w:sz w:val="28"/>
          <w:szCs w:val="28"/>
        </w:rPr>
        <w:t xml:space="preserve">1и </w:t>
      </w:r>
      <w:r w:rsidR="00F435B2" w:rsidRPr="00B4150C">
        <w:rPr>
          <w:sz w:val="28"/>
          <w:szCs w:val="28"/>
          <w:lang w:val="en-US"/>
        </w:rPr>
        <w:t>S</w:t>
      </w:r>
      <w:r w:rsidR="00F435B2" w:rsidRPr="00B4150C">
        <w:rPr>
          <w:sz w:val="28"/>
          <w:szCs w:val="28"/>
        </w:rPr>
        <w:t>2 правого легкого неоднородная инфильтрация</w:t>
      </w:r>
      <w:r w:rsidRPr="00B4150C">
        <w:rPr>
          <w:sz w:val="28"/>
          <w:szCs w:val="28"/>
        </w:rPr>
        <w:t>.</w:t>
      </w:r>
    </w:p>
    <w:p w:rsidR="005A7543" w:rsidRPr="00B4150C" w:rsidRDefault="005A7543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6E2E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лечения</w:t>
      </w:r>
    </w:p>
    <w:p w:rsidR="00B4150C" w:rsidRPr="00B4150C" w:rsidRDefault="00B4150C" w:rsidP="00B4150C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06E2E" w:rsidRPr="00B4150C" w:rsidRDefault="00806E2E" w:rsidP="00B4150C">
      <w:pPr>
        <w:widowControl w:val="0"/>
        <w:numPr>
          <w:ilvl w:val="0"/>
          <w:numId w:val="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Палатный режим</w:t>
      </w:r>
    </w:p>
    <w:p w:rsidR="00806E2E" w:rsidRPr="00B4150C" w:rsidRDefault="00806E2E" w:rsidP="00B4150C">
      <w:pPr>
        <w:widowControl w:val="0"/>
        <w:numPr>
          <w:ilvl w:val="0"/>
          <w:numId w:val="6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Медикаментозное лечение:</w:t>
      </w:r>
    </w:p>
    <w:p w:rsidR="00806E2E" w:rsidRPr="00B4150C" w:rsidRDefault="00346C90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4"/>
        </w:rPr>
        <w:t>Анальгетическое ненаркотическое средство</w:t>
      </w:r>
      <w:r w:rsidR="00B4150C">
        <w:rPr>
          <w:sz w:val="28"/>
          <w:szCs w:val="28"/>
        </w:rPr>
        <w:t xml:space="preserve"> </w:t>
      </w:r>
      <w:r w:rsidR="00806E2E" w:rsidRPr="00B4150C">
        <w:rPr>
          <w:sz w:val="28"/>
          <w:szCs w:val="28"/>
        </w:rPr>
        <w:t>– Парацетомол в таблетках</w:t>
      </w:r>
    </w:p>
    <w:p w:rsidR="00806E2E" w:rsidRPr="00B4150C" w:rsidRDefault="00346C90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Муколитики – Амброксол в таблетках</w:t>
      </w:r>
    </w:p>
    <w:p w:rsidR="002E7F36" w:rsidRPr="00B4150C" w:rsidRDefault="002E7F36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Антигельминтные средства – Пирантел в таблетках</w:t>
      </w:r>
    </w:p>
    <w:p w:rsidR="00346C90" w:rsidRPr="00B4150C" w:rsidRDefault="00346C90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Антибиотики, цефалоспорин</w:t>
      </w:r>
      <w:r w:rsidR="00B4150C">
        <w:rPr>
          <w:sz w:val="28"/>
          <w:szCs w:val="28"/>
        </w:rPr>
        <w:t xml:space="preserve"> </w:t>
      </w:r>
      <w:r w:rsidRPr="00B4150C">
        <w:rPr>
          <w:sz w:val="28"/>
          <w:szCs w:val="28"/>
        </w:rPr>
        <w:t>– Зинацеф, внутримышечные инъекции</w:t>
      </w:r>
    </w:p>
    <w:p w:rsidR="00346C90" w:rsidRPr="00B4150C" w:rsidRDefault="00346C90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 xml:space="preserve">Ингаляции – Беродуал (бронхолитики), </w:t>
      </w:r>
      <w:r w:rsidR="002E7F36" w:rsidRPr="00B4150C">
        <w:rPr>
          <w:sz w:val="28"/>
          <w:szCs w:val="28"/>
        </w:rPr>
        <w:t>Лазолван</w:t>
      </w:r>
      <w:r w:rsidRPr="00B4150C">
        <w:rPr>
          <w:sz w:val="28"/>
          <w:szCs w:val="28"/>
        </w:rPr>
        <w:t xml:space="preserve"> (муколитики)</w:t>
      </w:r>
    </w:p>
    <w:p w:rsidR="008109CB" w:rsidRPr="00B4150C" w:rsidRDefault="002E7F36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УВЧ на грудную клетку справа верней доле №4</w:t>
      </w:r>
    </w:p>
    <w:p w:rsidR="008109CB" w:rsidRPr="00B4150C" w:rsidRDefault="008109CB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Раствор хлорида натрия в нос.</w:t>
      </w:r>
    </w:p>
    <w:p w:rsidR="002E7F36" w:rsidRPr="00B4150C" w:rsidRDefault="002E7F36" w:rsidP="00B4150C">
      <w:pPr>
        <w:widowControl w:val="0"/>
        <w:numPr>
          <w:ilvl w:val="0"/>
          <w:numId w:val="7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Гигиенические мероприятия по энтеробиозу.</w:t>
      </w:r>
    </w:p>
    <w:p w:rsidR="008109CB" w:rsidRPr="00B4150C" w:rsidRDefault="008109CB" w:rsidP="00B4150C">
      <w:pPr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109CB" w:rsidRDefault="00B4150C" w:rsidP="00B4150C">
      <w:pPr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</w:t>
      </w:r>
    </w:p>
    <w:p w:rsidR="00B4150C" w:rsidRPr="00B4150C" w:rsidRDefault="00B4150C" w:rsidP="00B4150C">
      <w:pPr>
        <w:widowControl w:val="0"/>
        <w:tabs>
          <w:tab w:val="left" w:pos="1134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109CB" w:rsidRPr="00B4150C" w:rsidRDefault="008109CB" w:rsidP="00B4150C">
      <w:pPr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Рентген грудной клетки через 2 недели</w:t>
      </w:r>
    </w:p>
    <w:p w:rsidR="008109CB" w:rsidRPr="00B4150C" w:rsidRDefault="008109CB" w:rsidP="00B4150C">
      <w:pPr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Продолжить ингаляции и массаж грудной клетки</w:t>
      </w:r>
    </w:p>
    <w:p w:rsidR="008109CB" w:rsidRPr="00B4150C" w:rsidRDefault="008109CB" w:rsidP="00B4150C">
      <w:pPr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Поставить на диспансерный учёт на 1 год в соответствии с основным заболеванием</w:t>
      </w:r>
    </w:p>
    <w:p w:rsidR="008109CB" w:rsidRPr="00B4150C" w:rsidRDefault="008109CB" w:rsidP="00B4150C">
      <w:pPr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Освободить от занятий физ.культурой на улице на срок 3 недели.</w:t>
      </w:r>
    </w:p>
    <w:p w:rsidR="008109CB" w:rsidRDefault="008109CB" w:rsidP="00B4150C">
      <w:pPr>
        <w:widowControl w:val="0"/>
        <w:numPr>
          <w:ilvl w:val="0"/>
          <w:numId w:val="8"/>
        </w:numPr>
        <w:tabs>
          <w:tab w:val="left" w:pos="1134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B4150C">
        <w:rPr>
          <w:sz w:val="28"/>
          <w:szCs w:val="28"/>
        </w:rPr>
        <w:t>Провести курс витаминотерапии для поднятия общего иммунитета.</w:t>
      </w:r>
    </w:p>
    <w:sectPr w:rsidR="008109CB" w:rsidSect="00B4150C">
      <w:headerReference w:type="first" r:id="rId9"/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35" w:rsidRDefault="00C25035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25035" w:rsidRDefault="00C25035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35" w:rsidRDefault="00C25035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25035" w:rsidRDefault="00C25035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0C" w:rsidRPr="00B4150C" w:rsidRDefault="00B4150C" w:rsidP="00B4150C">
    <w:pPr>
      <w:pStyle w:val="a7"/>
      <w:jc w:val="center"/>
      <w:rPr>
        <w:sz w:val="28"/>
        <w:szCs w:val="28"/>
      </w:rPr>
    </w:pPr>
    <w:r w:rsidRPr="00B4150C">
      <w:rPr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483"/>
    <w:multiLevelType w:val="hybridMultilevel"/>
    <w:tmpl w:val="D7F2E6CE"/>
    <w:lvl w:ilvl="0" w:tplc="26F881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64407DF"/>
    <w:multiLevelType w:val="hybridMultilevel"/>
    <w:tmpl w:val="8FAE9004"/>
    <w:lvl w:ilvl="0" w:tplc="33F843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E3D5EAC"/>
    <w:multiLevelType w:val="hybridMultilevel"/>
    <w:tmpl w:val="50AC64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72DBC"/>
    <w:multiLevelType w:val="hybridMultilevel"/>
    <w:tmpl w:val="B87854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50DA1"/>
    <w:multiLevelType w:val="hybridMultilevel"/>
    <w:tmpl w:val="0D12C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FA4702"/>
    <w:multiLevelType w:val="hybridMultilevel"/>
    <w:tmpl w:val="FBE2B484"/>
    <w:lvl w:ilvl="0" w:tplc="A16677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952DFA"/>
    <w:multiLevelType w:val="hybridMultilevel"/>
    <w:tmpl w:val="0C1CD2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225AD9"/>
    <w:multiLevelType w:val="hybridMultilevel"/>
    <w:tmpl w:val="6B0A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F5"/>
    <w:rsid w:val="00025C31"/>
    <w:rsid w:val="00055068"/>
    <w:rsid w:val="00066F3A"/>
    <w:rsid w:val="00096D8B"/>
    <w:rsid w:val="000B6010"/>
    <w:rsid w:val="000C371A"/>
    <w:rsid w:val="000D62CD"/>
    <w:rsid w:val="001120DF"/>
    <w:rsid w:val="001315DC"/>
    <w:rsid w:val="00131B93"/>
    <w:rsid w:val="0014280A"/>
    <w:rsid w:val="0019097D"/>
    <w:rsid w:val="001A55B1"/>
    <w:rsid w:val="001A7DDB"/>
    <w:rsid w:val="001D592B"/>
    <w:rsid w:val="001E4541"/>
    <w:rsid w:val="00206055"/>
    <w:rsid w:val="0024406C"/>
    <w:rsid w:val="002620C1"/>
    <w:rsid w:val="00262C47"/>
    <w:rsid w:val="00271584"/>
    <w:rsid w:val="002950B1"/>
    <w:rsid w:val="002D5604"/>
    <w:rsid w:val="002E7F36"/>
    <w:rsid w:val="00324FD8"/>
    <w:rsid w:val="0032772E"/>
    <w:rsid w:val="00346C90"/>
    <w:rsid w:val="00357395"/>
    <w:rsid w:val="00364B03"/>
    <w:rsid w:val="003B2B39"/>
    <w:rsid w:val="003D4878"/>
    <w:rsid w:val="003D59D6"/>
    <w:rsid w:val="003E6F3D"/>
    <w:rsid w:val="00424514"/>
    <w:rsid w:val="00456264"/>
    <w:rsid w:val="00475735"/>
    <w:rsid w:val="004B1B8E"/>
    <w:rsid w:val="004C02DD"/>
    <w:rsid w:val="004F1C64"/>
    <w:rsid w:val="0050622C"/>
    <w:rsid w:val="005105BA"/>
    <w:rsid w:val="00534962"/>
    <w:rsid w:val="00582CA8"/>
    <w:rsid w:val="00586257"/>
    <w:rsid w:val="005A7543"/>
    <w:rsid w:val="005C460C"/>
    <w:rsid w:val="005C4A51"/>
    <w:rsid w:val="005F09BE"/>
    <w:rsid w:val="00677284"/>
    <w:rsid w:val="00684615"/>
    <w:rsid w:val="006D5D98"/>
    <w:rsid w:val="0075649B"/>
    <w:rsid w:val="007C337E"/>
    <w:rsid w:val="00806E2E"/>
    <w:rsid w:val="008109CB"/>
    <w:rsid w:val="00814D60"/>
    <w:rsid w:val="00820329"/>
    <w:rsid w:val="00841901"/>
    <w:rsid w:val="00897EE2"/>
    <w:rsid w:val="008E5B79"/>
    <w:rsid w:val="00921603"/>
    <w:rsid w:val="00945DE5"/>
    <w:rsid w:val="00947BB9"/>
    <w:rsid w:val="00950BBB"/>
    <w:rsid w:val="0095195E"/>
    <w:rsid w:val="0096116A"/>
    <w:rsid w:val="00962619"/>
    <w:rsid w:val="009629C8"/>
    <w:rsid w:val="00962E78"/>
    <w:rsid w:val="00987A10"/>
    <w:rsid w:val="009C77B6"/>
    <w:rsid w:val="00A165D0"/>
    <w:rsid w:val="00A22604"/>
    <w:rsid w:val="00A664FD"/>
    <w:rsid w:val="00AB52C4"/>
    <w:rsid w:val="00AF7749"/>
    <w:rsid w:val="00B4150C"/>
    <w:rsid w:val="00BD2804"/>
    <w:rsid w:val="00BF1598"/>
    <w:rsid w:val="00C06E5B"/>
    <w:rsid w:val="00C123AA"/>
    <w:rsid w:val="00C2496F"/>
    <w:rsid w:val="00C25035"/>
    <w:rsid w:val="00C44524"/>
    <w:rsid w:val="00C9360F"/>
    <w:rsid w:val="00CB5E80"/>
    <w:rsid w:val="00CE5936"/>
    <w:rsid w:val="00D33030"/>
    <w:rsid w:val="00D41FD7"/>
    <w:rsid w:val="00D44103"/>
    <w:rsid w:val="00DE208B"/>
    <w:rsid w:val="00DF3411"/>
    <w:rsid w:val="00DF7472"/>
    <w:rsid w:val="00E6170D"/>
    <w:rsid w:val="00E723D0"/>
    <w:rsid w:val="00E92FF6"/>
    <w:rsid w:val="00EC3B4A"/>
    <w:rsid w:val="00EC59B4"/>
    <w:rsid w:val="00EF7177"/>
    <w:rsid w:val="00F262F5"/>
    <w:rsid w:val="00F3439B"/>
    <w:rsid w:val="00F435B2"/>
    <w:rsid w:val="00F600BD"/>
    <w:rsid w:val="00F707C5"/>
    <w:rsid w:val="00FB3599"/>
    <w:rsid w:val="00FC70E0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B03"/>
    <w:pPr>
      <w:spacing w:before="100" w:after="10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62E78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styleId="a4">
    <w:name w:val="page number"/>
    <w:rsid w:val="00962E78"/>
    <w:rPr>
      <w:rFonts w:cs="Times New Roman"/>
    </w:rPr>
  </w:style>
  <w:style w:type="table" w:styleId="a5">
    <w:name w:val="Table Grid"/>
    <w:basedOn w:val="a1"/>
    <w:rsid w:val="0013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33030"/>
    <w:pPr>
      <w:spacing w:before="0" w:after="0"/>
      <w:ind w:left="720"/>
      <w:contextualSpacing/>
    </w:pPr>
    <w:rPr>
      <w:rFonts w:ascii="Calibri" w:hAnsi="Calibri"/>
      <w:szCs w:val="24"/>
      <w:lang w:val="en-US" w:eastAsia="en-US"/>
    </w:rPr>
  </w:style>
  <w:style w:type="character" w:styleId="a6">
    <w:name w:val="Hyperlink"/>
    <w:rsid w:val="00346C90"/>
    <w:rPr>
      <w:color w:val="0000FF"/>
      <w:u w:val="single"/>
    </w:rPr>
  </w:style>
  <w:style w:type="paragraph" w:styleId="a7">
    <w:name w:val="header"/>
    <w:basedOn w:val="a"/>
    <w:link w:val="a8"/>
    <w:rsid w:val="00B4150C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Верхний колонтитул Знак"/>
    <w:link w:val="a7"/>
    <w:locked/>
    <w:rsid w:val="00B4150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B03"/>
    <w:pPr>
      <w:spacing w:before="100" w:after="10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62E78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styleId="a4">
    <w:name w:val="page number"/>
    <w:rsid w:val="00962E78"/>
    <w:rPr>
      <w:rFonts w:cs="Times New Roman"/>
    </w:rPr>
  </w:style>
  <w:style w:type="table" w:styleId="a5">
    <w:name w:val="Table Grid"/>
    <w:basedOn w:val="a1"/>
    <w:rsid w:val="0013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33030"/>
    <w:pPr>
      <w:spacing w:before="0" w:after="0"/>
      <w:ind w:left="720"/>
      <w:contextualSpacing/>
    </w:pPr>
    <w:rPr>
      <w:rFonts w:ascii="Calibri" w:hAnsi="Calibri"/>
      <w:szCs w:val="24"/>
      <w:lang w:val="en-US" w:eastAsia="en-US"/>
    </w:rPr>
  </w:style>
  <w:style w:type="character" w:styleId="a6">
    <w:name w:val="Hyperlink"/>
    <w:rsid w:val="00346C90"/>
    <w:rPr>
      <w:color w:val="0000FF"/>
      <w:u w:val="single"/>
    </w:rPr>
  </w:style>
  <w:style w:type="paragraph" w:styleId="a7">
    <w:name w:val="header"/>
    <w:basedOn w:val="a"/>
    <w:link w:val="a8"/>
    <w:rsid w:val="00B4150C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Верхний колонтитул Знак"/>
    <w:link w:val="a7"/>
    <w:locked/>
    <w:rsid w:val="00B4150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creator/>
  <cp:lastModifiedBy/>
  <cp:revision>1</cp:revision>
  <dcterms:created xsi:type="dcterms:W3CDTF">2024-05-17T19:21:00Z</dcterms:created>
  <dcterms:modified xsi:type="dcterms:W3CDTF">2024-05-17T19:21:00Z</dcterms:modified>
</cp:coreProperties>
</file>