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8B623" w14:textId="77777777" w:rsidR="00A26E25" w:rsidRDefault="00A26E25" w:rsidP="001545B1">
      <w:pPr>
        <w:jc w:val="center"/>
        <w:rPr>
          <w:rFonts w:ascii="Arial" w:hAnsi="Arial"/>
          <w:sz w:val="28"/>
          <w:lang w:val="ru-RU"/>
        </w:rPr>
      </w:pPr>
      <w:r>
        <w:rPr>
          <w:rFonts w:ascii="Arial" w:hAnsi="Arial"/>
          <w:sz w:val="28"/>
          <w:lang w:val="ru-RU"/>
        </w:rPr>
        <w:t>Лекция: "острые экзогенные отравления"</w:t>
      </w:r>
    </w:p>
    <w:p w14:paraId="2730659C" w14:textId="77777777" w:rsidR="00A26E25" w:rsidRDefault="00A26E25" w:rsidP="001545B1">
      <w:pPr>
        <w:rPr>
          <w:rFonts w:ascii="Arial" w:hAnsi="Arial"/>
          <w:sz w:val="28"/>
          <w:lang w:val="ru-RU"/>
        </w:rPr>
      </w:pPr>
    </w:p>
    <w:p w14:paraId="06B6E61F"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а) Историческая справка</w:t>
      </w:r>
    </w:p>
    <w:p w14:paraId="31A6DB93"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б) Роль острых отравлений в общей структуре заболеваний человека</w:t>
      </w:r>
    </w:p>
    <w:p w14:paraId="69426599"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в) Аспекты токсикологии веществ, вызывающих острые отравления</w:t>
      </w:r>
    </w:p>
    <w:p w14:paraId="33409E90"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г) Способы проникновения отравляющих веществ в организм человека</w:t>
      </w:r>
    </w:p>
    <w:p w14:paraId="510FB714" w14:textId="77777777" w:rsidR="00A26E25" w:rsidRDefault="00A26E25" w:rsidP="001545B1">
      <w:pPr>
        <w:ind w:firstLine="709"/>
        <w:jc w:val="both"/>
        <w:rPr>
          <w:rFonts w:ascii="Times New Roman" w:hAnsi="Times New Roman"/>
          <w:sz w:val="28"/>
          <w:lang w:val="ru-RU"/>
        </w:rPr>
      </w:pPr>
      <w:proofErr w:type="spellStart"/>
      <w:r>
        <w:rPr>
          <w:rFonts w:ascii="Times New Roman" w:hAnsi="Times New Roman"/>
          <w:sz w:val="28"/>
          <w:lang w:val="ru-RU"/>
        </w:rPr>
        <w:t>д</w:t>
      </w:r>
      <w:proofErr w:type="spellEnd"/>
      <w:r>
        <w:rPr>
          <w:rFonts w:ascii="Times New Roman" w:hAnsi="Times New Roman"/>
          <w:sz w:val="28"/>
          <w:lang w:val="ru-RU"/>
        </w:rPr>
        <w:t>) Механизмы токсического действия</w:t>
      </w:r>
    </w:p>
    <w:p w14:paraId="62EF6004"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е) Вопросы </w:t>
      </w:r>
      <w:proofErr w:type="spellStart"/>
      <w:r>
        <w:rPr>
          <w:rFonts w:ascii="Times New Roman" w:hAnsi="Times New Roman"/>
          <w:sz w:val="28"/>
          <w:lang w:val="ru-RU"/>
        </w:rPr>
        <w:t>токсикодинамики</w:t>
      </w:r>
      <w:proofErr w:type="spellEnd"/>
    </w:p>
    <w:p w14:paraId="14436CEC"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ж) Частные вопросы острых отравлений</w:t>
      </w:r>
    </w:p>
    <w:p w14:paraId="79B649AF" w14:textId="77777777" w:rsidR="00A26E25" w:rsidRDefault="00A26E25" w:rsidP="001545B1">
      <w:pPr>
        <w:ind w:firstLine="709"/>
        <w:jc w:val="both"/>
        <w:rPr>
          <w:rFonts w:ascii="Times New Roman" w:hAnsi="Times New Roman"/>
          <w:sz w:val="28"/>
          <w:lang w:val="ru-RU"/>
        </w:rPr>
      </w:pPr>
      <w:proofErr w:type="spellStart"/>
      <w:r>
        <w:rPr>
          <w:rFonts w:ascii="Times New Roman" w:hAnsi="Times New Roman"/>
          <w:sz w:val="28"/>
          <w:lang w:val="ru-RU"/>
        </w:rPr>
        <w:t>з</w:t>
      </w:r>
      <w:proofErr w:type="spellEnd"/>
      <w:r>
        <w:rPr>
          <w:rFonts w:ascii="Times New Roman" w:hAnsi="Times New Roman"/>
          <w:sz w:val="28"/>
          <w:lang w:val="ru-RU"/>
        </w:rPr>
        <w:t xml:space="preserve">) Общие принципы лечения острых отравлений ( в частности </w:t>
      </w:r>
      <w:proofErr w:type="spellStart"/>
      <w:r>
        <w:rPr>
          <w:rFonts w:ascii="Times New Roman" w:hAnsi="Times New Roman"/>
          <w:sz w:val="28"/>
          <w:lang w:val="ru-RU"/>
        </w:rPr>
        <w:t>инфузионная</w:t>
      </w:r>
      <w:proofErr w:type="spellEnd"/>
      <w:r>
        <w:rPr>
          <w:rFonts w:ascii="Times New Roman" w:hAnsi="Times New Roman"/>
          <w:sz w:val="28"/>
          <w:lang w:val="ru-RU"/>
        </w:rPr>
        <w:t xml:space="preserve"> терапия)</w:t>
      </w:r>
    </w:p>
    <w:p w14:paraId="6135C85E" w14:textId="77777777" w:rsidR="00A26E25" w:rsidRDefault="00A26E25" w:rsidP="001545B1">
      <w:pPr>
        <w:ind w:firstLine="709"/>
        <w:jc w:val="both"/>
        <w:rPr>
          <w:rFonts w:ascii="Times New Roman" w:hAnsi="Times New Roman"/>
          <w:lang w:val="ru-RU"/>
        </w:rPr>
      </w:pPr>
    </w:p>
    <w:p w14:paraId="6754997C" w14:textId="77777777" w:rsidR="00A26E25" w:rsidRDefault="00A26E25" w:rsidP="001545B1">
      <w:pPr>
        <w:ind w:firstLine="709"/>
        <w:jc w:val="both"/>
        <w:rPr>
          <w:rFonts w:ascii="Times New Roman" w:hAnsi="Times New Roman"/>
          <w:sz w:val="28"/>
          <w:lang w:val="ru-RU"/>
        </w:rPr>
      </w:pPr>
    </w:p>
    <w:p w14:paraId="339113FF"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Что такое отравление</w:t>
      </w:r>
      <w:r w:rsidR="00481845" w:rsidRPr="00DB27B7">
        <w:rPr>
          <w:rFonts w:ascii="Times New Roman" w:hAnsi="Times New Roman"/>
          <w:sz w:val="28"/>
          <w:lang w:val="ru-RU"/>
        </w:rPr>
        <w:t>?</w:t>
      </w:r>
      <w:r>
        <w:rPr>
          <w:rFonts w:ascii="Times New Roman" w:hAnsi="Times New Roman"/>
          <w:sz w:val="28"/>
          <w:lang w:val="ru-RU"/>
        </w:rPr>
        <w:t xml:space="preserve"> Отравление - это острый патологический процесс, возникающий в результате воздействия на организм поступающих из окружающей среды ядовитых веществ различного происхождения. Существует понятие экзо и эндо токсикоза, т.е. отравление как таковое может возникнуть при проникновении ядовитых веществ из окружающей среды, либо в результате патологического процесса, происходящего в организме (инфекция, терапевтическое заболевание, онкологический процесс, хирургическое вмешательство). На эндо токсикозах вы будете останавливаться в соответствующих разделах терапии, хирургии, инфекционных заболеваниях. Целью же настоящей лекции является разбор понятий, связанных с острыми экзогенными отравлениями. В настоящее время, в связи с бурным ростом химизации народного хозяйства, в своей практической деятельности медицинские работники все чаще сталкиваются с острыми бытовыми отравлениями, которые возникают в результате случайного или умышленного приема химических веществ, обладающих высокой токсичностью.</w:t>
      </w:r>
    </w:p>
    <w:p w14:paraId="5FB8F154"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Средства бытовой химии, число которых неукротимо увеличивается, алкоголь и его суррогаты, сильнодействующие медикаменты, ядовитые растения и многие другие вещества, остаются источниками отравления как в городах, так и в сельской местности.</w:t>
      </w:r>
    </w:p>
    <w:p w14:paraId="550F1F99"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Кроме того, встречаются ингаляционные отравления бытовым газом и окисью углерода, аэрозольными ядохимикатами и другими токсическими агентами при условии попадании их в атмосферу либо в закрытые помещения.</w:t>
      </w:r>
    </w:p>
    <w:p w14:paraId="403C02A1"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Не исключена возможность отравления человека на производстве, особенно в процессе получения и применения токсических веществ.</w:t>
      </w:r>
    </w:p>
    <w:p w14:paraId="593DB05B"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Довольно часто, особенно в летне-осенний период регистрируются отравления грибами. Небезопасны укусы (отравления) змей, </w:t>
      </w:r>
      <w:proofErr w:type="spellStart"/>
      <w:r>
        <w:rPr>
          <w:rFonts w:ascii="Times New Roman" w:hAnsi="Times New Roman"/>
          <w:sz w:val="28"/>
          <w:lang w:val="ru-RU"/>
        </w:rPr>
        <w:t>ужаливание</w:t>
      </w:r>
      <w:proofErr w:type="spellEnd"/>
      <w:r>
        <w:rPr>
          <w:rFonts w:ascii="Times New Roman" w:hAnsi="Times New Roman"/>
          <w:sz w:val="28"/>
          <w:lang w:val="ru-RU"/>
        </w:rPr>
        <w:t xml:space="preserve"> насекомыми и д.р.</w:t>
      </w:r>
    </w:p>
    <w:p w14:paraId="2EA3730B"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Особенно высока токсическая опасность для детей. Среди них встречается в среднем 8</w:t>
      </w:r>
      <w:r>
        <w:rPr>
          <w:rFonts w:ascii="MT Symbol" w:hAnsi="MT Symbol"/>
          <w:sz w:val="28"/>
          <w:lang w:val="ru-RU"/>
        </w:rPr>
        <w:t></w:t>
      </w:r>
      <w:r>
        <w:rPr>
          <w:rFonts w:ascii="Times New Roman" w:hAnsi="Times New Roman"/>
          <w:sz w:val="28"/>
          <w:lang w:val="ru-RU"/>
        </w:rPr>
        <w:t xml:space="preserve"> всех отравлений.</w:t>
      </w:r>
    </w:p>
    <w:p w14:paraId="4F813A9F"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lastRenderedPageBreak/>
        <w:t>Отравление - своеобразный остро протекающий патологический процесс, требующий неотложного оказания медицинской помощи. От того, насколько быстро и эффективно оказана медицинская помощь пострадавшему, обычно зависит исход отравления. Поскольку отравление вызывается ядом, то необходимо дать формулировку этого термина. Существует много определений понятия "яд". Я же придерживаюсь следующего: яд - это чужеродное химическое соединение, нарушающее течение нормальных биохимических процессов в организме, в следствии чего возникают расстройства физиологических функций разной степени выраженности, от слабых проявлений интоксикации до смертельного исхода.</w:t>
      </w:r>
    </w:p>
    <w:p w14:paraId="2BB2C67F"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Использование химических веществ в качестве ядов известно с древних времен. В греческой и римской мифологии встречаются описания приготовления и применения ядов, признаков их токсического действия. В истории древнего Рима упоминается о судебном процессе над целым обществом матрон-отравительниц и о специальном законе о преступлениях с применением ядов. В художественной литературе (Дюма "3 мушкетера", </w:t>
      </w:r>
      <w:proofErr w:type="spellStart"/>
      <w:r>
        <w:rPr>
          <w:rFonts w:ascii="Times New Roman" w:hAnsi="Times New Roman"/>
          <w:sz w:val="28"/>
          <w:lang w:val="ru-RU"/>
        </w:rPr>
        <w:t>Монсиньи</w:t>
      </w:r>
      <w:proofErr w:type="spellEnd"/>
      <w:r>
        <w:rPr>
          <w:rFonts w:ascii="Times New Roman" w:hAnsi="Times New Roman"/>
          <w:sz w:val="28"/>
          <w:lang w:val="ru-RU"/>
        </w:rPr>
        <w:t xml:space="preserve"> "</w:t>
      </w:r>
      <w:proofErr w:type="spellStart"/>
      <w:r>
        <w:rPr>
          <w:rFonts w:ascii="Times New Roman" w:hAnsi="Times New Roman"/>
          <w:sz w:val="28"/>
          <w:lang w:val="ru-RU"/>
        </w:rPr>
        <w:t>Зеферина</w:t>
      </w:r>
      <w:proofErr w:type="spellEnd"/>
      <w:r>
        <w:rPr>
          <w:rFonts w:ascii="Times New Roman" w:hAnsi="Times New Roman"/>
          <w:sz w:val="28"/>
          <w:lang w:val="ru-RU"/>
        </w:rPr>
        <w:t xml:space="preserve">", Анн и Серж </w:t>
      </w:r>
      <w:proofErr w:type="spellStart"/>
      <w:r>
        <w:rPr>
          <w:rFonts w:ascii="Times New Roman" w:hAnsi="Times New Roman"/>
          <w:sz w:val="28"/>
          <w:lang w:val="ru-RU"/>
        </w:rPr>
        <w:t>Голон</w:t>
      </w:r>
      <w:proofErr w:type="spellEnd"/>
      <w:r>
        <w:rPr>
          <w:rFonts w:ascii="Times New Roman" w:hAnsi="Times New Roman"/>
          <w:sz w:val="28"/>
          <w:lang w:val="ru-RU"/>
        </w:rPr>
        <w:t xml:space="preserve"> "</w:t>
      </w:r>
      <w:proofErr w:type="spellStart"/>
      <w:r>
        <w:rPr>
          <w:rFonts w:ascii="Times New Roman" w:hAnsi="Times New Roman"/>
          <w:sz w:val="28"/>
          <w:lang w:val="ru-RU"/>
        </w:rPr>
        <w:t>Анжелика</w:t>
      </w:r>
      <w:proofErr w:type="spellEnd"/>
      <w:r>
        <w:rPr>
          <w:rFonts w:ascii="Times New Roman" w:hAnsi="Times New Roman"/>
          <w:sz w:val="28"/>
          <w:lang w:val="ru-RU"/>
        </w:rPr>
        <w:t>") мы часто встречаем использование яда для разрешения личных и исторических событий. В средневековье к ядам прибегали в политической борьбе и частной жизни. Наибольшее распространение получил мышьяк, став причиной смерти многих тысяч людей. Поскольку клиника острых отравлений мышьяком во многом напоминала распространенные в те времена кишечные инфекции (холера, брюшной тиф), многие годы эти отравления оставались нераспознанными.</w:t>
      </w:r>
    </w:p>
    <w:p w14:paraId="0475BCB9"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С возникновением научной химии в начале 19 века были открыты принципы биологического дозирования химических веществ, и яды потеряли свое фатальное значение. Из ядовитых растений удалось выделить алкалоиды - носители токсичности: морфин из снотворного мака (1803), стрихнин из рвотного ореха (1818), никотин из табака (1828), атропин из </w:t>
      </w:r>
      <w:proofErr w:type="spellStart"/>
      <w:r>
        <w:rPr>
          <w:rFonts w:ascii="Times New Roman" w:hAnsi="Times New Roman"/>
          <w:sz w:val="28"/>
          <w:lang w:val="ru-RU"/>
        </w:rPr>
        <w:t>беладонны</w:t>
      </w:r>
      <w:proofErr w:type="spellEnd"/>
      <w:r>
        <w:rPr>
          <w:rFonts w:ascii="Times New Roman" w:hAnsi="Times New Roman"/>
          <w:sz w:val="28"/>
          <w:lang w:val="ru-RU"/>
        </w:rPr>
        <w:t xml:space="preserve"> (1831). Появились высокотоксичные синтетические вещества.</w:t>
      </w:r>
    </w:p>
    <w:p w14:paraId="33D5BCBB"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Особую актуальность острые и хронические отравления приобрели в последние десятилетия в связи с накоплением в окружающей среде огромного количества химических препаратов - более 5 млн. наименований.</w:t>
      </w:r>
    </w:p>
    <w:p w14:paraId="29B61C44"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Необходимо кратко остановиться на понятии хронического отравления. Хроническое отравление возникает в случаях, когда яд поступает длительное время в малых концентрациях (дозах). В практической деятельности с хроническими отравлениями чаще сталкивается проф. патология, т.к. при несоблюдении техники безопасности хронические отравления чаще возникают на различных химических производствах, хотя и встречаются криминальные случаи хронических отравлений.</w:t>
      </w:r>
    </w:p>
    <w:p w14:paraId="4A67175F"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По данным ВОЗ в 70-е годы в странах Западной Европы по поводу острого отравления госпитализировалось 2 человека на 1 тыс. населения (тогда как с инфарктом миокарда - 0,8 больных на 1 тыс. населения )</w:t>
      </w:r>
      <w:r w:rsidRPr="00DB27B7">
        <w:rPr>
          <w:rFonts w:ascii="Times New Roman" w:hAnsi="Times New Roman"/>
          <w:sz w:val="28"/>
          <w:lang w:val="ru-RU"/>
        </w:rPr>
        <w:t>;</w:t>
      </w:r>
      <w:r>
        <w:rPr>
          <w:rFonts w:ascii="Times New Roman" w:hAnsi="Times New Roman"/>
          <w:sz w:val="28"/>
          <w:lang w:val="ru-RU"/>
        </w:rPr>
        <w:t xml:space="preserve"> в 90-е годы дальнейшая тенденция к увеличению.</w:t>
      </w:r>
    </w:p>
    <w:p w14:paraId="6FF879F7"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lastRenderedPageBreak/>
        <w:t>Причины острых отравлений можно разделить на 2 группы:</w:t>
      </w:r>
    </w:p>
    <w:p w14:paraId="2A6BEC7F"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1.Субъективные, непосредственно зависящие от поведения пострадавшего.</w:t>
      </w:r>
    </w:p>
    <w:p w14:paraId="095C900B"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2. Объективные, вызванные конкретной "токсикологической ситуацией".</w:t>
      </w:r>
    </w:p>
    <w:p w14:paraId="3F0EA98C"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Субъективные связаны с самоотравлением:</w:t>
      </w:r>
    </w:p>
    <w:p w14:paraId="308B3880"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а) случайным (ошибочным)</w:t>
      </w:r>
    </w:p>
    <w:p w14:paraId="68035BC4"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б) преднамеренным (самолечение и суицидальные попытки)</w:t>
      </w:r>
    </w:p>
    <w:p w14:paraId="63E4632A"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Среди объективных причин - влияние напряженности современных условий жизни, что ведет к потребности людей в приеме успокаивающих средств</w:t>
      </w:r>
      <w:r w:rsidRPr="00DB27B7">
        <w:rPr>
          <w:rFonts w:ascii="Times New Roman" w:hAnsi="Times New Roman"/>
          <w:sz w:val="28"/>
          <w:lang w:val="ru-RU"/>
        </w:rPr>
        <w:t>;</w:t>
      </w:r>
      <w:r>
        <w:rPr>
          <w:rFonts w:ascii="Times New Roman" w:hAnsi="Times New Roman"/>
          <w:sz w:val="28"/>
          <w:lang w:val="ru-RU"/>
        </w:rPr>
        <w:t xml:space="preserve"> криминальные случаи острых отравлений</w:t>
      </w:r>
      <w:r w:rsidRPr="00DB27B7">
        <w:rPr>
          <w:rFonts w:ascii="Times New Roman" w:hAnsi="Times New Roman"/>
          <w:sz w:val="28"/>
          <w:lang w:val="ru-RU"/>
        </w:rPr>
        <w:t>;</w:t>
      </w:r>
      <w:r>
        <w:rPr>
          <w:rFonts w:ascii="Times New Roman" w:hAnsi="Times New Roman"/>
          <w:sz w:val="28"/>
          <w:lang w:val="ru-RU"/>
        </w:rPr>
        <w:t xml:space="preserve"> острые отравления, полученные в результате производственных аварий.</w:t>
      </w:r>
    </w:p>
    <w:p w14:paraId="4BBD30DA"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Особое место среди острых отравлений отводится алкоголизму и острым отравлениям, которые в этом отношении следует считать факторами риска.</w:t>
      </w:r>
    </w:p>
    <w:p w14:paraId="3407F8EF"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Самолечение распространяется все больше в связи с удорожанием медицинского обслуживания, токсические вещества используют и для внебольничного прерывания беременности. Комбинации лекарственных препаратов дают многочисленные токсико-аллергические эффекты.</w:t>
      </w:r>
    </w:p>
    <w:p w14:paraId="30E5A538"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Токсических веществ, вызывающих наибольшее число острых отравлений, насчитывается около 500.</w:t>
      </w:r>
    </w:p>
    <w:p w14:paraId="75001840" w14:textId="77777777" w:rsidR="00A26E25" w:rsidRDefault="00A26E25" w:rsidP="001545B1">
      <w:pPr>
        <w:ind w:firstLine="709"/>
        <w:jc w:val="both"/>
        <w:rPr>
          <w:rFonts w:ascii="Times New Roman" w:hAnsi="Times New Roman"/>
          <w:sz w:val="28"/>
          <w:lang w:val="ru-RU"/>
        </w:rPr>
      </w:pPr>
    </w:p>
    <w:p w14:paraId="1FAF5752" w14:textId="77777777" w:rsidR="00A26E25" w:rsidRDefault="00A26E25" w:rsidP="001545B1">
      <w:pPr>
        <w:ind w:firstLine="709"/>
        <w:jc w:val="both"/>
        <w:rPr>
          <w:rFonts w:ascii="Times New Roman" w:hAnsi="Times New Roman"/>
          <w:sz w:val="28"/>
          <w:lang w:val="ru-RU"/>
        </w:rPr>
      </w:pPr>
    </w:p>
    <w:p w14:paraId="24B5B93C"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Познакомимся с частотой отравлений, наиболее распространенными токсическими веществами в различных странах мира и в нашей стране.</w:t>
      </w:r>
    </w:p>
    <w:p w14:paraId="6A900178" w14:textId="77777777" w:rsidR="00A26E25" w:rsidRDefault="00A26E25" w:rsidP="001545B1">
      <w:pPr>
        <w:ind w:firstLine="709"/>
        <w:jc w:val="both"/>
        <w:rPr>
          <w:rFonts w:ascii="Times New Roman" w:hAnsi="Times New Roman"/>
          <w:sz w:val="28"/>
          <w:lang w:val="ru-RU"/>
        </w:rPr>
      </w:pPr>
    </w:p>
    <w:p w14:paraId="31954E28" w14:textId="77777777" w:rsidR="00A26E25" w:rsidRDefault="00A26E25" w:rsidP="001545B1">
      <w:pPr>
        <w:ind w:firstLine="709"/>
        <w:jc w:val="both"/>
        <w:rPr>
          <w:rFonts w:ascii="Times New Roman" w:hAnsi="Times New Roman"/>
          <w:sz w:val="28"/>
          <w:lang w:val="ru-RU"/>
        </w:rPr>
      </w:pPr>
    </w:p>
    <w:p w14:paraId="47E42E25"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Таблица 1</w:t>
      </w:r>
    </w:p>
    <w:p w14:paraId="17CB2493" w14:textId="77777777" w:rsidR="00A26E25" w:rsidRDefault="00A26E25" w:rsidP="001545B1">
      <w:pPr>
        <w:ind w:firstLine="709"/>
        <w:jc w:val="both"/>
        <w:rPr>
          <w:rFonts w:ascii="Times New Roman" w:hAnsi="Times New Roman"/>
          <w:lang w:val="ru-RU"/>
        </w:rPr>
      </w:pPr>
      <w:r>
        <w:rPr>
          <w:rFonts w:ascii="Times New Roman" w:hAnsi="Times New Roman"/>
          <w:sz w:val="28"/>
          <w:lang w:val="ru-RU"/>
        </w:rPr>
        <w:t>вещества</w:t>
      </w:r>
      <w:r>
        <w:rPr>
          <w:rFonts w:ascii="Times New Roman" w:hAnsi="Times New Roman"/>
          <w:sz w:val="28"/>
          <w:lang w:val="ru-RU"/>
        </w:rPr>
        <w:tab/>
        <w:t>Бостон (США)</w:t>
      </w:r>
      <w:r>
        <w:rPr>
          <w:rFonts w:ascii="Times New Roman" w:hAnsi="Times New Roman"/>
          <w:sz w:val="28"/>
          <w:lang w:val="ru-RU"/>
        </w:rPr>
        <w:tab/>
        <w:t>Хельсинки (Финляндия)</w:t>
      </w:r>
      <w:r>
        <w:rPr>
          <w:rFonts w:ascii="Times New Roman" w:hAnsi="Times New Roman"/>
          <w:sz w:val="28"/>
          <w:lang w:val="ru-RU"/>
        </w:rPr>
        <w:tab/>
        <w:t>Москва</w:t>
      </w:r>
      <w:r>
        <w:rPr>
          <w:rFonts w:ascii="Times New Roman" w:hAnsi="Times New Roman"/>
          <w:sz w:val="28"/>
          <w:lang w:val="ru-RU"/>
        </w:rPr>
        <w:tab/>
        <w:t>Саратов</w:t>
      </w:r>
      <w:r>
        <w:rPr>
          <w:rFonts w:ascii="Times New Roman" w:hAnsi="Times New Roman"/>
          <w:sz w:val="28"/>
          <w:lang w:val="ru-RU"/>
        </w:rPr>
        <w:tab/>
      </w:r>
    </w:p>
    <w:p w14:paraId="6746DACA" w14:textId="77777777" w:rsidR="00A26E25" w:rsidRDefault="00A26E25" w:rsidP="001545B1">
      <w:pPr>
        <w:ind w:firstLine="709"/>
        <w:jc w:val="both"/>
        <w:rPr>
          <w:rFonts w:ascii="Times New Roman" w:hAnsi="Times New Roman"/>
          <w:b/>
          <w:lang w:val="ru-RU"/>
        </w:rPr>
      </w:pPr>
      <w:r>
        <w:rPr>
          <w:rFonts w:ascii="Times New Roman" w:hAnsi="Times New Roman"/>
          <w:sz w:val="28"/>
          <w:lang w:val="ru-RU"/>
        </w:rPr>
        <w:t>психотропные средства</w:t>
      </w:r>
      <w:r>
        <w:rPr>
          <w:rFonts w:ascii="Times New Roman" w:hAnsi="Times New Roman"/>
          <w:sz w:val="28"/>
          <w:lang w:val="ru-RU"/>
        </w:rPr>
        <w:tab/>
      </w:r>
      <w:r>
        <w:rPr>
          <w:rFonts w:ascii="Times New Roman" w:hAnsi="Times New Roman"/>
          <w:b/>
          <w:sz w:val="28"/>
          <w:lang w:val="ru-RU"/>
        </w:rPr>
        <w:t>29</w:t>
      </w:r>
      <w:r>
        <w:rPr>
          <w:rFonts w:ascii="MT Symbol" w:hAnsi="MT Symbol"/>
          <w:b/>
          <w:sz w:val="28"/>
          <w:lang w:val="ru-RU"/>
        </w:rPr>
        <w:t></w:t>
      </w:r>
      <w:r>
        <w:rPr>
          <w:rFonts w:ascii="Times New Roman" w:hAnsi="Times New Roman"/>
          <w:b/>
          <w:sz w:val="28"/>
          <w:lang w:val="ru-RU"/>
        </w:rPr>
        <w:tab/>
        <w:t>--</w:t>
      </w:r>
      <w:r>
        <w:rPr>
          <w:rFonts w:ascii="Times New Roman" w:hAnsi="Times New Roman"/>
          <w:b/>
          <w:sz w:val="28"/>
          <w:lang w:val="ru-RU"/>
        </w:rPr>
        <w:tab/>
        <w:t>29</w:t>
      </w:r>
      <w:r>
        <w:rPr>
          <w:rFonts w:ascii="MT Symbol" w:hAnsi="MT Symbol"/>
          <w:b/>
          <w:sz w:val="28"/>
          <w:lang w:val="ru-RU"/>
        </w:rPr>
        <w:t></w:t>
      </w:r>
      <w:r>
        <w:rPr>
          <w:rFonts w:ascii="Times New Roman" w:hAnsi="Times New Roman"/>
          <w:b/>
          <w:sz w:val="28"/>
          <w:lang w:val="ru-RU"/>
        </w:rPr>
        <w:tab/>
        <w:t>13</w:t>
      </w:r>
      <w:r>
        <w:rPr>
          <w:rFonts w:ascii="MT Symbol" w:hAnsi="MT Symbol"/>
          <w:b/>
          <w:sz w:val="28"/>
          <w:lang w:val="ru-RU"/>
        </w:rPr>
        <w:t></w:t>
      </w:r>
      <w:r>
        <w:rPr>
          <w:rFonts w:ascii="Times New Roman" w:hAnsi="Times New Roman"/>
          <w:b/>
          <w:sz w:val="28"/>
          <w:lang w:val="ru-RU"/>
        </w:rPr>
        <w:tab/>
      </w:r>
    </w:p>
    <w:p w14:paraId="24446AD9" w14:textId="77777777" w:rsidR="00A26E25" w:rsidRDefault="00A26E25" w:rsidP="001545B1">
      <w:pPr>
        <w:ind w:firstLine="709"/>
        <w:jc w:val="both"/>
        <w:rPr>
          <w:rFonts w:ascii="Times New Roman" w:hAnsi="Times New Roman"/>
          <w:b/>
          <w:lang w:val="ru-RU"/>
        </w:rPr>
      </w:pPr>
      <w:r>
        <w:rPr>
          <w:rFonts w:ascii="Times New Roman" w:hAnsi="Times New Roman"/>
          <w:sz w:val="28"/>
          <w:lang w:val="ru-RU"/>
        </w:rPr>
        <w:t>алкоголь</w:t>
      </w:r>
      <w:r>
        <w:rPr>
          <w:rFonts w:ascii="Times New Roman" w:hAnsi="Times New Roman"/>
          <w:sz w:val="28"/>
          <w:lang w:val="ru-RU"/>
        </w:rPr>
        <w:tab/>
      </w:r>
      <w:r>
        <w:rPr>
          <w:rFonts w:ascii="Times New Roman" w:hAnsi="Times New Roman"/>
          <w:b/>
          <w:sz w:val="28"/>
          <w:lang w:val="ru-RU"/>
        </w:rPr>
        <w:t xml:space="preserve">12 </w:t>
      </w:r>
      <w:r>
        <w:rPr>
          <w:rFonts w:ascii="MT Symbol" w:hAnsi="MT Symbol"/>
          <w:b/>
          <w:sz w:val="28"/>
          <w:lang w:val="ru-RU"/>
        </w:rPr>
        <w:t></w:t>
      </w:r>
      <w:r>
        <w:rPr>
          <w:rFonts w:ascii="Times New Roman" w:hAnsi="Times New Roman"/>
          <w:b/>
          <w:sz w:val="28"/>
          <w:lang w:val="ru-RU"/>
        </w:rPr>
        <w:tab/>
        <w:t>3</w:t>
      </w:r>
      <w:r>
        <w:rPr>
          <w:rFonts w:ascii="MT Symbol" w:hAnsi="MT Symbol"/>
          <w:b/>
          <w:sz w:val="28"/>
          <w:lang w:val="ru-RU"/>
        </w:rPr>
        <w:t></w:t>
      </w:r>
      <w:r>
        <w:rPr>
          <w:rFonts w:ascii="Times New Roman" w:hAnsi="Times New Roman"/>
          <w:b/>
          <w:sz w:val="28"/>
          <w:lang w:val="ru-RU"/>
        </w:rPr>
        <w:tab/>
        <w:t>16</w:t>
      </w:r>
      <w:r>
        <w:rPr>
          <w:rFonts w:ascii="MT Symbol" w:hAnsi="MT Symbol"/>
          <w:b/>
          <w:sz w:val="28"/>
          <w:lang w:val="ru-RU"/>
        </w:rPr>
        <w:t></w:t>
      </w:r>
      <w:r>
        <w:rPr>
          <w:rFonts w:ascii="Times New Roman" w:hAnsi="Times New Roman"/>
          <w:b/>
          <w:sz w:val="28"/>
          <w:lang w:val="ru-RU"/>
        </w:rPr>
        <w:tab/>
        <w:t>24</w:t>
      </w:r>
      <w:r>
        <w:rPr>
          <w:rFonts w:ascii="MT Symbol" w:hAnsi="MT Symbol"/>
          <w:b/>
          <w:sz w:val="28"/>
          <w:lang w:val="ru-RU"/>
        </w:rPr>
        <w:t></w:t>
      </w:r>
      <w:r>
        <w:rPr>
          <w:rFonts w:ascii="Times New Roman" w:hAnsi="Times New Roman"/>
          <w:b/>
          <w:sz w:val="28"/>
          <w:lang w:val="ru-RU"/>
        </w:rPr>
        <w:tab/>
      </w:r>
    </w:p>
    <w:p w14:paraId="6FC3DD26" w14:textId="77777777" w:rsidR="00A26E25" w:rsidRDefault="00A26E25" w:rsidP="001545B1">
      <w:pPr>
        <w:ind w:firstLine="709"/>
        <w:jc w:val="both"/>
        <w:rPr>
          <w:rFonts w:ascii="Times New Roman" w:hAnsi="Times New Roman"/>
          <w:b/>
          <w:lang w:val="ru-RU"/>
        </w:rPr>
      </w:pPr>
      <w:r>
        <w:rPr>
          <w:rFonts w:ascii="Times New Roman" w:hAnsi="Times New Roman"/>
          <w:sz w:val="28"/>
          <w:lang w:val="ru-RU"/>
        </w:rPr>
        <w:t>СО</w:t>
      </w:r>
      <w:r>
        <w:rPr>
          <w:rFonts w:ascii="Times New Roman" w:hAnsi="Times New Roman"/>
          <w:sz w:val="28"/>
          <w:lang w:val="ru-RU"/>
        </w:rPr>
        <w:tab/>
      </w:r>
      <w:r>
        <w:rPr>
          <w:rFonts w:ascii="Times New Roman" w:hAnsi="Times New Roman"/>
          <w:b/>
          <w:sz w:val="28"/>
          <w:lang w:val="ru-RU"/>
        </w:rPr>
        <w:t>37</w:t>
      </w:r>
      <w:r>
        <w:rPr>
          <w:rFonts w:ascii="MT Symbol" w:hAnsi="MT Symbol"/>
          <w:b/>
          <w:sz w:val="28"/>
          <w:lang w:val="ru-RU"/>
        </w:rPr>
        <w:t></w:t>
      </w:r>
      <w:r>
        <w:rPr>
          <w:rFonts w:ascii="Times New Roman" w:hAnsi="Times New Roman"/>
          <w:b/>
          <w:sz w:val="28"/>
          <w:lang w:val="ru-RU"/>
        </w:rPr>
        <w:tab/>
        <w:t>40</w:t>
      </w:r>
      <w:r>
        <w:rPr>
          <w:rFonts w:ascii="MT Symbol" w:hAnsi="MT Symbol"/>
          <w:b/>
          <w:sz w:val="28"/>
          <w:lang w:val="ru-RU"/>
        </w:rPr>
        <w:t></w:t>
      </w:r>
      <w:r>
        <w:rPr>
          <w:rFonts w:ascii="Times New Roman" w:hAnsi="Times New Roman"/>
          <w:b/>
          <w:sz w:val="28"/>
          <w:lang w:val="ru-RU"/>
        </w:rPr>
        <w:tab/>
        <w:t>--</w:t>
      </w:r>
      <w:r>
        <w:rPr>
          <w:rFonts w:ascii="Times New Roman" w:hAnsi="Times New Roman"/>
          <w:b/>
          <w:sz w:val="28"/>
          <w:lang w:val="ru-RU"/>
        </w:rPr>
        <w:tab/>
        <w:t>2</w:t>
      </w:r>
      <w:r>
        <w:rPr>
          <w:rFonts w:ascii="MT Symbol" w:hAnsi="MT Symbol"/>
          <w:b/>
          <w:sz w:val="28"/>
          <w:lang w:val="ru-RU"/>
        </w:rPr>
        <w:t></w:t>
      </w:r>
      <w:r>
        <w:rPr>
          <w:rFonts w:ascii="Times New Roman" w:hAnsi="Times New Roman"/>
          <w:b/>
          <w:sz w:val="28"/>
          <w:lang w:val="ru-RU"/>
        </w:rPr>
        <w:tab/>
      </w:r>
    </w:p>
    <w:p w14:paraId="4807DE3C" w14:textId="77777777" w:rsidR="00A26E25" w:rsidRDefault="00A26E25" w:rsidP="001545B1">
      <w:pPr>
        <w:ind w:firstLine="709"/>
        <w:jc w:val="both"/>
        <w:rPr>
          <w:rFonts w:ascii="Times New Roman" w:hAnsi="Times New Roman"/>
          <w:b/>
          <w:lang w:val="ru-RU"/>
        </w:rPr>
      </w:pPr>
      <w:r>
        <w:rPr>
          <w:rFonts w:ascii="Times New Roman" w:hAnsi="Times New Roman"/>
          <w:sz w:val="28"/>
          <w:lang w:val="ru-RU"/>
        </w:rPr>
        <w:t>прижигающие</w:t>
      </w:r>
      <w:r>
        <w:rPr>
          <w:rFonts w:ascii="Times New Roman" w:hAnsi="Times New Roman"/>
          <w:sz w:val="28"/>
          <w:lang w:val="ru-RU"/>
        </w:rPr>
        <w:tab/>
      </w:r>
      <w:r>
        <w:rPr>
          <w:rFonts w:ascii="Times New Roman" w:hAnsi="Times New Roman"/>
          <w:b/>
          <w:sz w:val="28"/>
          <w:lang w:val="ru-RU"/>
        </w:rPr>
        <w:t>--</w:t>
      </w:r>
      <w:r>
        <w:rPr>
          <w:rFonts w:ascii="Times New Roman" w:hAnsi="Times New Roman"/>
          <w:b/>
          <w:sz w:val="28"/>
          <w:lang w:val="ru-RU"/>
        </w:rPr>
        <w:tab/>
        <w:t>--</w:t>
      </w:r>
      <w:r>
        <w:rPr>
          <w:rFonts w:ascii="Times New Roman" w:hAnsi="Times New Roman"/>
          <w:b/>
          <w:sz w:val="28"/>
          <w:lang w:val="ru-RU"/>
        </w:rPr>
        <w:tab/>
        <w:t>16</w:t>
      </w:r>
      <w:r>
        <w:rPr>
          <w:rFonts w:ascii="MT Symbol" w:hAnsi="MT Symbol"/>
          <w:b/>
          <w:sz w:val="28"/>
          <w:lang w:val="ru-RU"/>
        </w:rPr>
        <w:t></w:t>
      </w:r>
      <w:r>
        <w:rPr>
          <w:rFonts w:ascii="Times New Roman" w:hAnsi="Times New Roman"/>
          <w:b/>
          <w:sz w:val="28"/>
          <w:lang w:val="ru-RU"/>
        </w:rPr>
        <w:tab/>
        <w:t>7</w:t>
      </w:r>
      <w:r>
        <w:rPr>
          <w:rFonts w:ascii="MT Symbol" w:hAnsi="MT Symbol"/>
          <w:b/>
          <w:sz w:val="28"/>
          <w:lang w:val="ru-RU"/>
        </w:rPr>
        <w:t></w:t>
      </w:r>
      <w:r>
        <w:rPr>
          <w:rFonts w:ascii="Times New Roman" w:hAnsi="Times New Roman"/>
          <w:b/>
          <w:sz w:val="28"/>
          <w:lang w:val="ru-RU"/>
        </w:rPr>
        <w:tab/>
      </w:r>
    </w:p>
    <w:p w14:paraId="70E57F22" w14:textId="77777777" w:rsidR="00A26E25" w:rsidRDefault="00A26E25" w:rsidP="001545B1">
      <w:pPr>
        <w:ind w:firstLine="709"/>
        <w:jc w:val="both"/>
        <w:rPr>
          <w:rFonts w:ascii="Times New Roman" w:hAnsi="Times New Roman"/>
          <w:sz w:val="28"/>
          <w:lang w:val="ru-RU"/>
        </w:rPr>
      </w:pPr>
    </w:p>
    <w:p w14:paraId="2F4B254D"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Из приведенных данных видно, что наибольшее число отравлений связано с приемом психотропных средств, а также алкоголя и его суррогатов. К сожалению, в последние годы отравления алкоголем и его суррогатами, а также передозировки наркотических препаратов значительно возросли и имеют тенденцию к значительному росту с вовлечением больных все более раннего возраста. Вот данные за 1992-93 год по г. Саратову:</w:t>
      </w:r>
    </w:p>
    <w:p w14:paraId="70E2CED1" w14:textId="77777777" w:rsidR="00A26E25" w:rsidRDefault="00A26E25" w:rsidP="001545B1">
      <w:pPr>
        <w:numPr>
          <w:ilvl w:val="0"/>
          <w:numId w:val="1"/>
        </w:numPr>
        <w:ind w:firstLine="709"/>
        <w:jc w:val="both"/>
        <w:rPr>
          <w:rFonts w:ascii="Times New Roman" w:hAnsi="Times New Roman"/>
          <w:sz w:val="28"/>
          <w:lang w:val="ru-RU"/>
        </w:rPr>
      </w:pPr>
      <w:r>
        <w:rPr>
          <w:rFonts w:ascii="Times New Roman" w:hAnsi="Times New Roman"/>
          <w:sz w:val="28"/>
          <w:lang w:val="ru-RU"/>
        </w:rPr>
        <w:t>психотропные - 20</w:t>
      </w:r>
      <w:r>
        <w:rPr>
          <w:rFonts w:ascii="MT Symbol" w:hAnsi="MT Symbol"/>
          <w:sz w:val="28"/>
          <w:lang w:val="ru-RU"/>
        </w:rPr>
        <w:t></w:t>
      </w:r>
      <w:r>
        <w:rPr>
          <w:rFonts w:ascii="Times New Roman" w:hAnsi="Times New Roman"/>
          <w:sz w:val="28"/>
          <w:lang w:val="ru-RU"/>
        </w:rPr>
        <w:t xml:space="preserve"> (в т.ч. 1.4</w:t>
      </w:r>
      <w:r>
        <w:rPr>
          <w:rFonts w:ascii="MT Symbol" w:hAnsi="MT Symbol"/>
          <w:sz w:val="28"/>
          <w:lang w:val="ru-RU"/>
        </w:rPr>
        <w:t></w:t>
      </w:r>
      <w:r>
        <w:rPr>
          <w:rFonts w:ascii="Times New Roman" w:hAnsi="Times New Roman"/>
          <w:sz w:val="28"/>
          <w:lang w:val="ru-RU"/>
        </w:rPr>
        <w:t xml:space="preserve"> дети)</w:t>
      </w:r>
    </w:p>
    <w:p w14:paraId="48250B95" w14:textId="77777777" w:rsidR="00A26E25" w:rsidRDefault="00A26E25" w:rsidP="001545B1">
      <w:pPr>
        <w:numPr>
          <w:ilvl w:val="0"/>
          <w:numId w:val="2"/>
        </w:numPr>
        <w:ind w:firstLine="709"/>
        <w:jc w:val="both"/>
        <w:rPr>
          <w:rFonts w:ascii="Times New Roman" w:hAnsi="Times New Roman"/>
          <w:sz w:val="28"/>
          <w:lang w:val="ru-RU"/>
        </w:rPr>
      </w:pPr>
      <w:r>
        <w:rPr>
          <w:rFonts w:ascii="Times New Roman" w:hAnsi="Times New Roman"/>
          <w:sz w:val="28"/>
          <w:lang w:val="ru-RU"/>
        </w:rPr>
        <w:lastRenderedPageBreak/>
        <w:t>алкоголь и суррогаты - 40</w:t>
      </w:r>
      <w:r>
        <w:rPr>
          <w:rFonts w:ascii="MT Symbol" w:hAnsi="MT Symbol"/>
          <w:sz w:val="28"/>
          <w:lang w:val="ru-RU"/>
        </w:rPr>
        <w:t></w:t>
      </w:r>
    </w:p>
    <w:p w14:paraId="503A1D15" w14:textId="77777777" w:rsidR="00A26E25" w:rsidRDefault="00A26E25" w:rsidP="001545B1">
      <w:pPr>
        <w:numPr>
          <w:ilvl w:val="0"/>
          <w:numId w:val="3"/>
        </w:numPr>
        <w:ind w:firstLine="709"/>
        <w:jc w:val="both"/>
        <w:rPr>
          <w:rFonts w:ascii="Times New Roman" w:hAnsi="Times New Roman"/>
          <w:sz w:val="28"/>
          <w:lang w:val="ru-RU"/>
        </w:rPr>
      </w:pPr>
      <w:r>
        <w:rPr>
          <w:rFonts w:ascii="Times New Roman" w:hAnsi="Times New Roman"/>
          <w:sz w:val="28"/>
          <w:lang w:val="ru-RU"/>
        </w:rPr>
        <w:t>деструктивные яды - 5</w:t>
      </w:r>
      <w:r>
        <w:rPr>
          <w:rFonts w:ascii="MT Symbol" w:hAnsi="MT Symbol"/>
          <w:sz w:val="28"/>
          <w:lang w:val="ru-RU"/>
        </w:rPr>
        <w:t></w:t>
      </w:r>
    </w:p>
    <w:p w14:paraId="607A932E" w14:textId="77777777" w:rsidR="00A26E25" w:rsidRDefault="00A26E25" w:rsidP="001545B1">
      <w:pPr>
        <w:numPr>
          <w:ilvl w:val="0"/>
          <w:numId w:val="4"/>
        </w:numPr>
        <w:ind w:firstLine="709"/>
        <w:jc w:val="both"/>
        <w:rPr>
          <w:rFonts w:ascii="Times New Roman" w:hAnsi="Times New Roman"/>
          <w:sz w:val="28"/>
          <w:lang w:val="ru-RU"/>
        </w:rPr>
      </w:pPr>
      <w:r>
        <w:rPr>
          <w:rFonts w:ascii="Times New Roman" w:hAnsi="Times New Roman"/>
          <w:sz w:val="28"/>
          <w:lang w:val="ru-RU"/>
        </w:rPr>
        <w:t>не установленные химические вещества - 7</w:t>
      </w:r>
      <w:r>
        <w:rPr>
          <w:rFonts w:ascii="MT Symbol" w:hAnsi="MT Symbol"/>
          <w:sz w:val="28"/>
          <w:lang w:val="ru-RU"/>
        </w:rPr>
        <w:t></w:t>
      </w:r>
    </w:p>
    <w:p w14:paraId="596D42C5"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В 1993 году 69</w:t>
      </w:r>
      <w:r>
        <w:rPr>
          <w:rFonts w:ascii="MT Symbol" w:hAnsi="MT Symbol"/>
          <w:sz w:val="28"/>
          <w:lang w:val="ru-RU"/>
        </w:rPr>
        <w:t></w:t>
      </w:r>
      <w:r>
        <w:rPr>
          <w:rFonts w:ascii="Times New Roman" w:hAnsi="Times New Roman"/>
          <w:sz w:val="28"/>
          <w:lang w:val="ru-RU"/>
        </w:rPr>
        <w:t xml:space="preserve"> всех отравленных больных было в возрасте до 30 лет, включая детей, среди которых увеличилось количество случаев передозировки наркотическими средствами.</w:t>
      </w:r>
    </w:p>
    <w:p w14:paraId="4FA77175"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В летне-осенний период поступает много больных с отравлением грибами. В последние годы наблюдается 2 разновидности отравления грибами:</w:t>
      </w:r>
    </w:p>
    <w:p w14:paraId="65B872F0"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1. отравление ядовитыми грибами (чаще бледной поганкой)</w:t>
      </w:r>
    </w:p>
    <w:p w14:paraId="701E4E6E"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2. отравление неизвестными веществами, поступающими в организм человека при употреблении в пищу съедобных и термически обработанных грибов (чаще пластинчатых: "</w:t>
      </w:r>
      <w:proofErr w:type="spellStart"/>
      <w:r>
        <w:rPr>
          <w:rFonts w:ascii="Times New Roman" w:hAnsi="Times New Roman"/>
          <w:sz w:val="28"/>
          <w:lang w:val="ru-RU"/>
        </w:rPr>
        <w:t>дуньки</w:t>
      </w:r>
      <w:proofErr w:type="spellEnd"/>
      <w:r>
        <w:rPr>
          <w:rFonts w:ascii="Times New Roman" w:hAnsi="Times New Roman"/>
          <w:sz w:val="28"/>
          <w:lang w:val="ru-RU"/>
        </w:rPr>
        <w:t>, сыроежки, опята, рыжики и д.р.)</w:t>
      </w:r>
    </w:p>
    <w:p w14:paraId="55B3CBB8"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Наибольшее количество таких больных было в 88, 90, 92 и 94 годах. В клинической картине у них преобладает поражение ЦНС (токсические </w:t>
      </w:r>
      <w:proofErr w:type="spellStart"/>
      <w:r>
        <w:rPr>
          <w:rFonts w:ascii="Times New Roman" w:hAnsi="Times New Roman"/>
          <w:sz w:val="28"/>
          <w:lang w:val="ru-RU"/>
        </w:rPr>
        <w:t>полинейропатии</w:t>
      </w:r>
      <w:proofErr w:type="spellEnd"/>
      <w:r w:rsidRPr="00DB27B7">
        <w:rPr>
          <w:rFonts w:ascii="Times New Roman" w:hAnsi="Times New Roman"/>
          <w:sz w:val="28"/>
          <w:lang w:val="ru-RU"/>
        </w:rPr>
        <w:t>;</w:t>
      </w:r>
      <w:r>
        <w:rPr>
          <w:rFonts w:ascii="Times New Roman" w:hAnsi="Times New Roman"/>
          <w:sz w:val="28"/>
          <w:lang w:val="ru-RU"/>
        </w:rPr>
        <w:t xml:space="preserve"> у тяжелых больных бывает трудно поддающиеся пневмонии. Областной </w:t>
      </w:r>
      <w:proofErr w:type="spellStart"/>
      <w:r>
        <w:rPr>
          <w:rFonts w:ascii="Times New Roman" w:hAnsi="Times New Roman"/>
          <w:sz w:val="28"/>
          <w:lang w:val="ru-RU"/>
        </w:rPr>
        <w:t>санэпид</w:t>
      </w:r>
      <w:proofErr w:type="spellEnd"/>
      <w:r>
        <w:rPr>
          <w:rFonts w:ascii="Times New Roman" w:hAnsi="Times New Roman"/>
          <w:sz w:val="28"/>
          <w:lang w:val="ru-RU"/>
        </w:rPr>
        <w:t xml:space="preserve"> станцией обследовались различные районы Саратовской области, брались пробы грунта, исследовались сами грибы - однако до настоящего времени токсический агент не установлен. Лечение этих больных длительное - от 20 дней до 3-х месяцев в специализированном учреждении.</w:t>
      </w:r>
    </w:p>
    <w:p w14:paraId="6D9B3220"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Укусы ядовитых змей, обитающих в Саратове и области - не смертельны, однако неправильное оказание первой медицинской помощи ведет к длительному пребыванию в стационаре и продолжительному </w:t>
      </w:r>
      <w:proofErr w:type="spellStart"/>
      <w:r>
        <w:rPr>
          <w:rFonts w:ascii="Times New Roman" w:hAnsi="Times New Roman"/>
          <w:sz w:val="28"/>
          <w:lang w:val="ru-RU"/>
        </w:rPr>
        <w:t>лечени</w:t>
      </w:r>
      <w:proofErr w:type="spellEnd"/>
      <w:r>
        <w:rPr>
          <w:rFonts w:ascii="Times New Roman" w:hAnsi="Times New Roman"/>
          <w:sz w:val="28"/>
          <w:lang w:val="ru-RU"/>
        </w:rPr>
        <w:t xml:space="preserve"> осложнений.</w:t>
      </w:r>
    </w:p>
    <w:p w14:paraId="75DEDF1F"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Опрос: "что нужно сделать если к Вам обратились с укусом змеи, пчелы, осы </w:t>
      </w:r>
      <w:r w:rsidRPr="00DB27B7">
        <w:rPr>
          <w:rFonts w:ascii="Times New Roman" w:hAnsi="Times New Roman"/>
          <w:sz w:val="28"/>
          <w:lang w:val="ru-RU"/>
        </w:rPr>
        <w:t>?</w:t>
      </w:r>
      <w:r>
        <w:rPr>
          <w:rFonts w:ascii="Times New Roman" w:hAnsi="Times New Roman"/>
          <w:sz w:val="28"/>
          <w:lang w:val="ru-RU"/>
        </w:rPr>
        <w:t>".</w:t>
      </w:r>
    </w:p>
    <w:p w14:paraId="02229EE1" w14:textId="77777777" w:rsidR="00A26E25" w:rsidRDefault="00A26E25" w:rsidP="001545B1">
      <w:pPr>
        <w:ind w:firstLine="709"/>
        <w:jc w:val="both"/>
        <w:rPr>
          <w:rFonts w:ascii="Times New Roman" w:hAnsi="Times New Roman"/>
          <w:sz w:val="28"/>
          <w:lang w:val="ru-RU"/>
        </w:rPr>
      </w:pPr>
    </w:p>
    <w:p w14:paraId="0535BF89"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В среднем больных с отравлением грибами бывает 1 </w:t>
      </w:r>
      <w:r>
        <w:rPr>
          <w:rFonts w:ascii="MT Symbol" w:hAnsi="MT Symbol"/>
          <w:sz w:val="28"/>
          <w:lang w:val="ru-RU"/>
        </w:rPr>
        <w:t></w:t>
      </w:r>
      <w:r>
        <w:rPr>
          <w:rFonts w:ascii="Times New Roman" w:hAnsi="Times New Roman"/>
          <w:sz w:val="28"/>
          <w:lang w:val="ru-RU"/>
        </w:rPr>
        <w:t xml:space="preserve"> в год, однако в вышеуказанные года было до 10</w:t>
      </w:r>
      <w:r>
        <w:rPr>
          <w:rFonts w:ascii="MT Symbol" w:hAnsi="MT Symbol"/>
          <w:sz w:val="28"/>
          <w:lang w:val="ru-RU"/>
        </w:rPr>
        <w:t></w:t>
      </w:r>
      <w:r>
        <w:rPr>
          <w:rFonts w:ascii="Times New Roman" w:hAnsi="Times New Roman"/>
          <w:sz w:val="28"/>
          <w:lang w:val="ru-RU"/>
        </w:rPr>
        <w:t>, с укусами змей 0.1</w:t>
      </w:r>
      <w:r>
        <w:rPr>
          <w:rFonts w:ascii="MT Symbol" w:hAnsi="MT Symbol"/>
          <w:sz w:val="28"/>
          <w:lang w:val="ru-RU"/>
        </w:rPr>
        <w:t></w:t>
      </w:r>
      <w:r>
        <w:rPr>
          <w:rFonts w:ascii="Times New Roman" w:hAnsi="Times New Roman"/>
          <w:sz w:val="28"/>
          <w:lang w:val="ru-RU"/>
        </w:rPr>
        <w:t>, среди них дети составляют 0.3</w:t>
      </w:r>
      <w:r>
        <w:rPr>
          <w:rFonts w:ascii="MT Symbol" w:hAnsi="MT Symbol"/>
          <w:sz w:val="28"/>
          <w:lang w:val="ru-RU"/>
        </w:rPr>
        <w:t></w:t>
      </w:r>
      <w:r>
        <w:rPr>
          <w:rFonts w:ascii="Times New Roman" w:hAnsi="Times New Roman"/>
          <w:sz w:val="28"/>
          <w:lang w:val="ru-RU"/>
        </w:rPr>
        <w:t>.</w:t>
      </w:r>
    </w:p>
    <w:p w14:paraId="7A019B2C"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Летальность при острых отравлениях составляет 2-3</w:t>
      </w:r>
      <w:r>
        <w:rPr>
          <w:rFonts w:ascii="MT Symbol" w:hAnsi="MT Symbol"/>
          <w:sz w:val="28"/>
          <w:lang w:val="ru-RU"/>
        </w:rPr>
        <w:t></w:t>
      </w:r>
      <w:r>
        <w:rPr>
          <w:rFonts w:ascii="Times New Roman" w:hAnsi="Times New Roman"/>
          <w:sz w:val="28"/>
          <w:lang w:val="ru-RU"/>
        </w:rPr>
        <w:t xml:space="preserve">, но в связи с большим числом </w:t>
      </w:r>
      <w:proofErr w:type="spellStart"/>
      <w:r>
        <w:rPr>
          <w:rFonts w:ascii="Times New Roman" w:hAnsi="Times New Roman"/>
          <w:sz w:val="28"/>
          <w:lang w:val="ru-RU"/>
        </w:rPr>
        <w:t>умерающих</w:t>
      </w:r>
      <w:proofErr w:type="spellEnd"/>
      <w:r>
        <w:rPr>
          <w:rFonts w:ascii="Times New Roman" w:hAnsi="Times New Roman"/>
          <w:sz w:val="28"/>
          <w:lang w:val="ru-RU"/>
        </w:rPr>
        <w:t xml:space="preserve"> на </w:t>
      </w:r>
      <w:proofErr w:type="spellStart"/>
      <w:r>
        <w:rPr>
          <w:rFonts w:ascii="Times New Roman" w:hAnsi="Times New Roman"/>
          <w:sz w:val="28"/>
          <w:lang w:val="ru-RU"/>
        </w:rPr>
        <w:t>догоспитальном</w:t>
      </w:r>
      <w:proofErr w:type="spellEnd"/>
      <w:r>
        <w:rPr>
          <w:rFonts w:ascii="Times New Roman" w:hAnsi="Times New Roman"/>
          <w:sz w:val="28"/>
          <w:lang w:val="ru-RU"/>
        </w:rPr>
        <w:t xml:space="preserve"> этапе - общее число умерших от острых отравлений велико.</w:t>
      </w:r>
    </w:p>
    <w:p w14:paraId="2AAAE4DB"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Летальность по различным </w:t>
      </w:r>
      <w:proofErr w:type="spellStart"/>
      <w:r>
        <w:rPr>
          <w:rFonts w:ascii="Times New Roman" w:hAnsi="Times New Roman"/>
          <w:sz w:val="28"/>
          <w:lang w:val="ru-RU"/>
        </w:rPr>
        <w:t>нозоологическим</w:t>
      </w:r>
      <w:proofErr w:type="spellEnd"/>
      <w:r>
        <w:rPr>
          <w:rFonts w:ascii="Times New Roman" w:hAnsi="Times New Roman"/>
          <w:sz w:val="28"/>
          <w:lang w:val="ru-RU"/>
        </w:rPr>
        <w:t xml:space="preserve"> группам различна. Так при отравлении:</w:t>
      </w:r>
    </w:p>
    <w:p w14:paraId="791A7641" w14:textId="77777777" w:rsidR="00A26E25" w:rsidRDefault="00A26E25" w:rsidP="001545B1">
      <w:pPr>
        <w:numPr>
          <w:ilvl w:val="0"/>
          <w:numId w:val="5"/>
        </w:numPr>
        <w:ind w:firstLine="709"/>
        <w:jc w:val="both"/>
        <w:rPr>
          <w:rFonts w:ascii="Times New Roman" w:hAnsi="Times New Roman"/>
          <w:sz w:val="28"/>
          <w:lang w:val="ru-RU"/>
        </w:rPr>
      </w:pPr>
      <w:r>
        <w:rPr>
          <w:rFonts w:ascii="Times New Roman" w:hAnsi="Times New Roman"/>
          <w:sz w:val="28"/>
          <w:lang w:val="ru-RU"/>
        </w:rPr>
        <w:t xml:space="preserve"> алкоголем составляет 3</w:t>
      </w:r>
      <w:r>
        <w:rPr>
          <w:rFonts w:ascii="MT Symbol" w:hAnsi="MT Symbol"/>
          <w:sz w:val="28"/>
          <w:lang w:val="ru-RU"/>
        </w:rPr>
        <w:t></w:t>
      </w:r>
    </w:p>
    <w:p w14:paraId="07378D82" w14:textId="77777777" w:rsidR="00A26E25" w:rsidRDefault="00A26E25" w:rsidP="001545B1">
      <w:pPr>
        <w:numPr>
          <w:ilvl w:val="0"/>
          <w:numId w:val="6"/>
        </w:numPr>
        <w:ind w:firstLine="709"/>
        <w:jc w:val="both"/>
        <w:rPr>
          <w:rFonts w:ascii="Times New Roman" w:hAnsi="Times New Roman"/>
          <w:sz w:val="28"/>
          <w:lang w:val="ru-RU"/>
        </w:rPr>
      </w:pPr>
      <w:r>
        <w:rPr>
          <w:rFonts w:ascii="Times New Roman" w:hAnsi="Times New Roman"/>
          <w:sz w:val="28"/>
          <w:lang w:val="ru-RU"/>
        </w:rPr>
        <w:t xml:space="preserve"> суррогатами 1.5</w:t>
      </w:r>
      <w:r>
        <w:rPr>
          <w:rFonts w:ascii="MT Symbol" w:hAnsi="MT Symbol"/>
          <w:sz w:val="28"/>
          <w:lang w:val="ru-RU"/>
        </w:rPr>
        <w:t></w:t>
      </w:r>
    </w:p>
    <w:p w14:paraId="793C6B4C" w14:textId="77777777" w:rsidR="00A26E25" w:rsidRDefault="00A26E25" w:rsidP="001545B1">
      <w:pPr>
        <w:numPr>
          <w:ilvl w:val="0"/>
          <w:numId w:val="7"/>
        </w:numPr>
        <w:ind w:firstLine="709"/>
        <w:jc w:val="both"/>
        <w:rPr>
          <w:rFonts w:ascii="Times New Roman" w:hAnsi="Times New Roman"/>
          <w:sz w:val="28"/>
          <w:lang w:val="ru-RU"/>
        </w:rPr>
      </w:pPr>
      <w:r>
        <w:rPr>
          <w:rFonts w:ascii="Times New Roman" w:hAnsi="Times New Roman"/>
          <w:sz w:val="28"/>
          <w:lang w:val="ru-RU"/>
        </w:rPr>
        <w:t xml:space="preserve"> деструктивными ядами 20</w:t>
      </w:r>
      <w:r>
        <w:rPr>
          <w:rFonts w:ascii="MT Symbol" w:hAnsi="MT Symbol"/>
          <w:sz w:val="28"/>
          <w:lang w:val="ru-RU"/>
        </w:rPr>
        <w:t></w:t>
      </w:r>
    </w:p>
    <w:p w14:paraId="1DED2FDB" w14:textId="77777777" w:rsidR="00A26E25" w:rsidRDefault="00A26E25" w:rsidP="001545B1">
      <w:pPr>
        <w:numPr>
          <w:ilvl w:val="0"/>
          <w:numId w:val="8"/>
        </w:numPr>
        <w:ind w:firstLine="709"/>
        <w:jc w:val="both"/>
        <w:rPr>
          <w:rFonts w:ascii="Times New Roman" w:hAnsi="Times New Roman"/>
          <w:sz w:val="28"/>
          <w:lang w:val="ru-RU"/>
        </w:rPr>
      </w:pPr>
      <w:r>
        <w:rPr>
          <w:rFonts w:ascii="Times New Roman" w:hAnsi="Times New Roman"/>
          <w:sz w:val="28"/>
          <w:lang w:val="ru-RU"/>
        </w:rPr>
        <w:t xml:space="preserve"> окисью углерода 5</w:t>
      </w:r>
      <w:r>
        <w:rPr>
          <w:rFonts w:ascii="MT Symbol" w:hAnsi="MT Symbol"/>
          <w:sz w:val="28"/>
          <w:lang w:val="ru-RU"/>
        </w:rPr>
        <w:t></w:t>
      </w:r>
    </w:p>
    <w:p w14:paraId="2F51B81B" w14:textId="77777777" w:rsidR="00A26E25" w:rsidRDefault="00A26E25" w:rsidP="001545B1">
      <w:pPr>
        <w:numPr>
          <w:ilvl w:val="0"/>
          <w:numId w:val="9"/>
        </w:numPr>
        <w:ind w:firstLine="709"/>
        <w:jc w:val="both"/>
        <w:rPr>
          <w:rFonts w:ascii="Times New Roman" w:hAnsi="Times New Roman"/>
          <w:sz w:val="28"/>
          <w:lang w:val="ru-RU"/>
        </w:rPr>
      </w:pPr>
      <w:r>
        <w:rPr>
          <w:rFonts w:ascii="Times New Roman" w:hAnsi="Times New Roman"/>
          <w:sz w:val="28"/>
          <w:lang w:val="ru-RU"/>
        </w:rPr>
        <w:t xml:space="preserve"> неизвестными веществами 11</w:t>
      </w:r>
      <w:r>
        <w:rPr>
          <w:rFonts w:ascii="MT Symbol" w:hAnsi="MT Symbol"/>
          <w:sz w:val="28"/>
          <w:lang w:val="ru-RU"/>
        </w:rPr>
        <w:t></w:t>
      </w:r>
    </w:p>
    <w:p w14:paraId="6D10AB96" w14:textId="77777777" w:rsidR="00A26E25" w:rsidRDefault="00A26E25" w:rsidP="001545B1">
      <w:pPr>
        <w:numPr>
          <w:ilvl w:val="0"/>
          <w:numId w:val="10"/>
        </w:numPr>
        <w:ind w:firstLine="709"/>
        <w:jc w:val="both"/>
        <w:rPr>
          <w:rFonts w:ascii="Times New Roman" w:hAnsi="Times New Roman"/>
          <w:sz w:val="28"/>
          <w:lang w:val="ru-RU"/>
        </w:rPr>
      </w:pPr>
      <w:r>
        <w:rPr>
          <w:rFonts w:ascii="Times New Roman" w:hAnsi="Times New Roman"/>
          <w:sz w:val="28"/>
          <w:lang w:val="ru-RU"/>
        </w:rPr>
        <w:t xml:space="preserve"> грибами 9.7</w:t>
      </w:r>
      <w:r>
        <w:rPr>
          <w:rFonts w:ascii="MT Symbol" w:hAnsi="MT Symbol"/>
          <w:sz w:val="28"/>
          <w:lang w:val="ru-RU"/>
        </w:rPr>
        <w:t></w:t>
      </w:r>
    </w:p>
    <w:p w14:paraId="33939A25"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lastRenderedPageBreak/>
        <w:t xml:space="preserve">Теперь необходимо остановиться на понятии токсичности. В основу суждения о токсичности вещества для человека положены результаты опытов на животных. Основным показателем токсичности вещества для животных является </w:t>
      </w:r>
      <w:r>
        <w:rPr>
          <w:rFonts w:ascii="Times New Roman" w:hAnsi="Times New Roman"/>
          <w:sz w:val="28"/>
        </w:rPr>
        <w:t>LD</w:t>
      </w:r>
      <w:r w:rsidRPr="00DB27B7">
        <w:rPr>
          <w:rFonts w:ascii="Times New Roman" w:hAnsi="Times New Roman"/>
          <w:sz w:val="28"/>
          <w:lang w:val="ru-RU"/>
        </w:rPr>
        <w:t>50</w:t>
      </w:r>
      <w:r>
        <w:rPr>
          <w:rFonts w:ascii="Times New Roman" w:hAnsi="Times New Roman"/>
          <w:sz w:val="28"/>
          <w:lang w:val="ru-RU"/>
        </w:rPr>
        <w:t xml:space="preserve"> - доза вызывающая в эксперименте смерть 50</w:t>
      </w:r>
      <w:r>
        <w:rPr>
          <w:rFonts w:ascii="MT Symbol" w:hAnsi="MT Symbol"/>
          <w:sz w:val="28"/>
          <w:lang w:val="ru-RU"/>
        </w:rPr>
        <w:t></w:t>
      </w:r>
      <w:r>
        <w:rPr>
          <w:rFonts w:ascii="Times New Roman" w:hAnsi="Times New Roman"/>
          <w:sz w:val="28"/>
          <w:lang w:val="ru-RU"/>
        </w:rPr>
        <w:t xml:space="preserve"> подопытных животных. Ее выражают в мг на </w:t>
      </w:r>
      <w:smartTag w:uri="urn:schemas-microsoft-com:office:smarttags" w:element="metricconverter">
        <w:smartTagPr>
          <w:attr w:name="ProductID" w:val="1 кг"/>
        </w:smartTagPr>
        <w:r>
          <w:rPr>
            <w:rFonts w:ascii="Times New Roman" w:hAnsi="Times New Roman"/>
            <w:sz w:val="28"/>
            <w:lang w:val="ru-RU"/>
          </w:rPr>
          <w:t>1 кг</w:t>
        </w:r>
      </w:smartTag>
      <w:r>
        <w:rPr>
          <w:rFonts w:ascii="Times New Roman" w:hAnsi="Times New Roman"/>
          <w:sz w:val="28"/>
          <w:lang w:val="ru-RU"/>
        </w:rPr>
        <w:t xml:space="preserve"> массы тела. В нашей стране используют классификацию Л.И. Медведя, согласно которой:</w:t>
      </w:r>
    </w:p>
    <w:p w14:paraId="408D52A3"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К </w:t>
      </w:r>
      <w:r>
        <w:rPr>
          <w:rFonts w:ascii="Times New Roman" w:hAnsi="Times New Roman"/>
          <w:sz w:val="28"/>
        </w:rPr>
        <w:t>I</w:t>
      </w:r>
      <w:r>
        <w:rPr>
          <w:rFonts w:ascii="Times New Roman" w:hAnsi="Times New Roman"/>
          <w:sz w:val="28"/>
          <w:lang w:val="ru-RU"/>
        </w:rPr>
        <w:t>-</w:t>
      </w:r>
      <w:proofErr w:type="spellStart"/>
      <w:r>
        <w:rPr>
          <w:rFonts w:ascii="Times New Roman" w:hAnsi="Times New Roman"/>
          <w:sz w:val="28"/>
          <w:lang w:val="ru-RU"/>
        </w:rPr>
        <w:t>й</w:t>
      </w:r>
      <w:proofErr w:type="spellEnd"/>
      <w:r>
        <w:rPr>
          <w:rFonts w:ascii="Times New Roman" w:hAnsi="Times New Roman"/>
          <w:sz w:val="28"/>
          <w:lang w:val="ru-RU"/>
        </w:rPr>
        <w:t xml:space="preserve"> группе относятся сильнодействующие </w:t>
      </w:r>
      <w:proofErr w:type="spellStart"/>
      <w:r>
        <w:rPr>
          <w:rFonts w:ascii="Times New Roman" w:hAnsi="Times New Roman"/>
          <w:sz w:val="28"/>
          <w:lang w:val="ru-RU"/>
        </w:rPr>
        <w:t>в-ва</w:t>
      </w:r>
      <w:proofErr w:type="spellEnd"/>
      <w:r>
        <w:rPr>
          <w:rFonts w:ascii="Times New Roman" w:hAnsi="Times New Roman"/>
          <w:sz w:val="28"/>
          <w:lang w:val="ru-RU"/>
        </w:rPr>
        <w:t xml:space="preserve">, </w:t>
      </w:r>
      <w:r>
        <w:rPr>
          <w:rFonts w:ascii="Times New Roman" w:hAnsi="Times New Roman"/>
          <w:sz w:val="28"/>
        </w:rPr>
        <w:t>LD</w:t>
      </w:r>
      <w:r w:rsidRPr="00DB27B7">
        <w:rPr>
          <w:rFonts w:ascii="Times New Roman" w:hAnsi="Times New Roman"/>
          <w:sz w:val="28"/>
          <w:lang w:val="ru-RU"/>
        </w:rPr>
        <w:t>50</w:t>
      </w:r>
      <w:r>
        <w:rPr>
          <w:rFonts w:ascii="Times New Roman" w:hAnsi="Times New Roman"/>
          <w:sz w:val="28"/>
          <w:lang w:val="ru-RU"/>
        </w:rPr>
        <w:t xml:space="preserve"> которых при введении крысам в желудок составляет менее 50 мг</w:t>
      </w:r>
      <w:r w:rsidRPr="00DB27B7">
        <w:rPr>
          <w:rFonts w:ascii="Times New Roman" w:hAnsi="Times New Roman"/>
          <w:sz w:val="28"/>
          <w:lang w:val="ru-RU"/>
        </w:rPr>
        <w:t>/</w:t>
      </w:r>
      <w:r>
        <w:rPr>
          <w:rFonts w:ascii="Times New Roman" w:hAnsi="Times New Roman"/>
          <w:sz w:val="28"/>
          <w:lang w:val="ru-RU"/>
        </w:rPr>
        <w:t>кг</w:t>
      </w:r>
    </w:p>
    <w:p w14:paraId="08A7FEDA"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Ко </w:t>
      </w:r>
      <w:r>
        <w:rPr>
          <w:rFonts w:ascii="Times New Roman" w:hAnsi="Times New Roman"/>
          <w:sz w:val="28"/>
        </w:rPr>
        <w:t>II</w:t>
      </w:r>
      <w:r>
        <w:rPr>
          <w:rFonts w:ascii="Times New Roman" w:hAnsi="Times New Roman"/>
          <w:sz w:val="28"/>
          <w:lang w:val="ru-RU"/>
        </w:rPr>
        <w:t>-</w:t>
      </w:r>
      <w:proofErr w:type="spellStart"/>
      <w:r>
        <w:rPr>
          <w:rFonts w:ascii="Times New Roman" w:hAnsi="Times New Roman"/>
          <w:sz w:val="28"/>
          <w:lang w:val="ru-RU"/>
        </w:rPr>
        <w:t>й</w:t>
      </w:r>
      <w:proofErr w:type="spellEnd"/>
      <w:r>
        <w:rPr>
          <w:rFonts w:ascii="Times New Roman" w:hAnsi="Times New Roman"/>
          <w:sz w:val="28"/>
          <w:lang w:val="ru-RU"/>
        </w:rPr>
        <w:t xml:space="preserve"> группе - </w:t>
      </w:r>
      <w:r>
        <w:rPr>
          <w:rFonts w:ascii="Times New Roman" w:hAnsi="Times New Roman"/>
          <w:sz w:val="28"/>
        </w:rPr>
        <w:t>LD</w:t>
      </w:r>
      <w:r w:rsidRPr="00DB27B7">
        <w:rPr>
          <w:rFonts w:ascii="Times New Roman" w:hAnsi="Times New Roman"/>
          <w:sz w:val="28"/>
          <w:lang w:val="ru-RU"/>
        </w:rPr>
        <w:t>50</w:t>
      </w:r>
      <w:r>
        <w:rPr>
          <w:rFonts w:ascii="Times New Roman" w:hAnsi="Times New Roman"/>
          <w:sz w:val="28"/>
          <w:lang w:val="ru-RU"/>
        </w:rPr>
        <w:t xml:space="preserve"> находится в пределах 50-200 мг</w:t>
      </w:r>
      <w:r w:rsidRPr="00DB27B7">
        <w:rPr>
          <w:rFonts w:ascii="Times New Roman" w:hAnsi="Times New Roman"/>
          <w:sz w:val="28"/>
          <w:lang w:val="ru-RU"/>
        </w:rPr>
        <w:t>/</w:t>
      </w:r>
      <w:r>
        <w:rPr>
          <w:rFonts w:ascii="Times New Roman" w:hAnsi="Times New Roman"/>
          <w:sz w:val="28"/>
          <w:lang w:val="ru-RU"/>
        </w:rPr>
        <w:t>кг</w:t>
      </w:r>
    </w:p>
    <w:p w14:paraId="2FE8972F"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К </w:t>
      </w:r>
      <w:r>
        <w:rPr>
          <w:rFonts w:ascii="Times New Roman" w:hAnsi="Times New Roman"/>
          <w:sz w:val="28"/>
        </w:rPr>
        <w:t>III</w:t>
      </w:r>
      <w:r w:rsidRPr="00DB27B7">
        <w:rPr>
          <w:rFonts w:ascii="Times New Roman" w:hAnsi="Times New Roman"/>
          <w:sz w:val="28"/>
          <w:lang w:val="ru-RU"/>
        </w:rPr>
        <w:t>-</w:t>
      </w:r>
      <w:proofErr w:type="spellStart"/>
      <w:r>
        <w:rPr>
          <w:rFonts w:ascii="Times New Roman" w:hAnsi="Times New Roman"/>
          <w:sz w:val="28"/>
          <w:lang w:val="ru-RU"/>
        </w:rPr>
        <w:t>й</w:t>
      </w:r>
      <w:proofErr w:type="spellEnd"/>
      <w:r>
        <w:rPr>
          <w:rFonts w:ascii="Times New Roman" w:hAnsi="Times New Roman"/>
          <w:sz w:val="28"/>
          <w:lang w:val="ru-RU"/>
        </w:rPr>
        <w:t xml:space="preserve"> группе - "</w:t>
      </w:r>
      <w:r>
        <w:rPr>
          <w:rFonts w:ascii="Times New Roman" w:hAnsi="Times New Roman"/>
          <w:sz w:val="28"/>
          <w:lang w:val="ru-RU"/>
        </w:rPr>
        <w:tab/>
        <w:t>--</w:t>
      </w:r>
      <w:r>
        <w:rPr>
          <w:rFonts w:ascii="Times New Roman" w:hAnsi="Times New Roman"/>
          <w:sz w:val="28"/>
          <w:lang w:val="ru-RU"/>
        </w:rPr>
        <w:tab/>
        <w:t>" 200-1000 мг</w:t>
      </w:r>
      <w:r w:rsidRPr="00DB27B7">
        <w:rPr>
          <w:rFonts w:ascii="Times New Roman" w:hAnsi="Times New Roman"/>
          <w:sz w:val="28"/>
          <w:lang w:val="ru-RU"/>
        </w:rPr>
        <w:t>/</w:t>
      </w:r>
      <w:r>
        <w:rPr>
          <w:rFonts w:ascii="Times New Roman" w:hAnsi="Times New Roman"/>
          <w:sz w:val="28"/>
          <w:lang w:val="ru-RU"/>
        </w:rPr>
        <w:t>кг</w:t>
      </w:r>
    </w:p>
    <w:p w14:paraId="08FCC370"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К </w:t>
      </w:r>
      <w:r>
        <w:rPr>
          <w:rFonts w:ascii="Times New Roman" w:hAnsi="Times New Roman"/>
          <w:sz w:val="28"/>
        </w:rPr>
        <w:t>IV</w:t>
      </w:r>
      <w:r>
        <w:rPr>
          <w:rFonts w:ascii="Times New Roman" w:hAnsi="Times New Roman"/>
          <w:sz w:val="28"/>
          <w:lang w:val="ru-RU"/>
        </w:rPr>
        <w:t>-</w:t>
      </w:r>
      <w:proofErr w:type="spellStart"/>
      <w:r>
        <w:rPr>
          <w:rFonts w:ascii="Times New Roman" w:hAnsi="Times New Roman"/>
          <w:sz w:val="28"/>
          <w:lang w:val="ru-RU"/>
        </w:rPr>
        <w:t>й</w:t>
      </w:r>
      <w:proofErr w:type="spellEnd"/>
      <w:r>
        <w:rPr>
          <w:rFonts w:ascii="Times New Roman" w:hAnsi="Times New Roman"/>
          <w:sz w:val="28"/>
          <w:lang w:val="ru-RU"/>
        </w:rPr>
        <w:t xml:space="preserve"> группе - "</w:t>
      </w:r>
      <w:r>
        <w:rPr>
          <w:rFonts w:ascii="Times New Roman" w:hAnsi="Times New Roman"/>
          <w:sz w:val="28"/>
          <w:lang w:val="ru-RU"/>
        </w:rPr>
        <w:tab/>
        <w:t>--</w:t>
      </w:r>
      <w:r>
        <w:rPr>
          <w:rFonts w:ascii="Times New Roman" w:hAnsi="Times New Roman"/>
          <w:sz w:val="28"/>
          <w:lang w:val="ru-RU"/>
        </w:rPr>
        <w:tab/>
        <w:t xml:space="preserve">" </w:t>
      </w:r>
      <w:r w:rsidRPr="00DB27B7">
        <w:rPr>
          <w:rFonts w:ascii="Times New Roman" w:hAnsi="Times New Roman"/>
          <w:sz w:val="28"/>
          <w:lang w:val="ru-RU"/>
        </w:rPr>
        <w:t xml:space="preserve">&gt; </w:t>
      </w:r>
      <w:r>
        <w:rPr>
          <w:rFonts w:ascii="Times New Roman" w:hAnsi="Times New Roman"/>
          <w:sz w:val="28"/>
          <w:lang w:val="ru-RU"/>
        </w:rPr>
        <w:t>1000 мг</w:t>
      </w:r>
      <w:r w:rsidRPr="00DB27B7">
        <w:rPr>
          <w:rFonts w:ascii="Times New Roman" w:hAnsi="Times New Roman"/>
          <w:sz w:val="28"/>
          <w:lang w:val="ru-RU"/>
        </w:rPr>
        <w:t>/</w:t>
      </w:r>
      <w:r>
        <w:rPr>
          <w:rFonts w:ascii="Times New Roman" w:hAnsi="Times New Roman"/>
          <w:sz w:val="28"/>
          <w:lang w:val="ru-RU"/>
        </w:rPr>
        <w:t>кг</w:t>
      </w:r>
    </w:p>
    <w:p w14:paraId="63E25F99" w14:textId="77777777" w:rsidR="00A26E25" w:rsidRDefault="00A26E25" w:rsidP="001545B1">
      <w:pPr>
        <w:rPr>
          <w:rFonts w:ascii="Times New Roman" w:hAnsi="Times New Roman"/>
          <w:sz w:val="28"/>
          <w:lang w:val="ru-RU"/>
        </w:rPr>
      </w:pPr>
    </w:p>
    <w:p w14:paraId="7E7A6E75" w14:textId="77777777" w:rsidR="00A26E25" w:rsidRDefault="00A26E25" w:rsidP="001545B1">
      <w:pPr>
        <w:jc w:val="center"/>
        <w:rPr>
          <w:rFonts w:ascii="Arial" w:hAnsi="Arial"/>
          <w:sz w:val="26"/>
          <w:lang w:val="ru-RU"/>
        </w:rPr>
      </w:pPr>
      <w:r>
        <w:rPr>
          <w:rFonts w:ascii="Arial" w:hAnsi="Arial"/>
          <w:sz w:val="26"/>
          <w:lang w:val="ru-RU"/>
        </w:rPr>
        <w:t>Все медицинские препараты по токсичности делятся на 3 группы:</w:t>
      </w:r>
    </w:p>
    <w:p w14:paraId="39EC84B4"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1) список А: ядовитые лекарственные средства, которые хранят в отдельном шкафу под замком.</w:t>
      </w:r>
    </w:p>
    <w:p w14:paraId="41ABAD28"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2) список Б: медикаменты, которые хранят с осторожностью</w:t>
      </w:r>
      <w:r w:rsidRPr="00DB27B7">
        <w:rPr>
          <w:rFonts w:ascii="Times New Roman" w:hAnsi="Times New Roman"/>
          <w:sz w:val="28"/>
          <w:lang w:val="ru-RU"/>
        </w:rPr>
        <w:t>;</w:t>
      </w:r>
      <w:r>
        <w:rPr>
          <w:rFonts w:ascii="Times New Roman" w:hAnsi="Times New Roman"/>
          <w:sz w:val="28"/>
          <w:lang w:val="ru-RU"/>
        </w:rPr>
        <w:t xml:space="preserve"> отдельно от других лекарств.</w:t>
      </w:r>
    </w:p>
    <w:p w14:paraId="721EA11C"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3) остальные медикаменты</w:t>
      </w:r>
    </w:p>
    <w:p w14:paraId="1C179740"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Однако, к понятию "токсичность" необходимо подходить и с физиологической точки зрения: одинаковое количество яда в разных организмах может вызвать различную степень отравления.</w:t>
      </w:r>
    </w:p>
    <w:p w14:paraId="50123144"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Пример:</w:t>
      </w:r>
    </w:p>
    <w:p w14:paraId="64F8CE53"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1) семья с </w:t>
      </w:r>
      <w:proofErr w:type="spellStart"/>
      <w:r>
        <w:rPr>
          <w:rFonts w:ascii="Times New Roman" w:hAnsi="Times New Roman"/>
          <w:sz w:val="28"/>
          <w:lang w:val="ru-RU"/>
        </w:rPr>
        <w:t>дихлофосом</w:t>
      </w:r>
      <w:proofErr w:type="spellEnd"/>
    </w:p>
    <w:p w14:paraId="38103113"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2) случайный прием и суицидальная попытка</w:t>
      </w:r>
    </w:p>
    <w:p w14:paraId="60378775"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Наибольшей токсичностью обладают яды военной химии - ОВ являются оружием массового уничтожения людей. Среди них ОВ ингаляционного происхождения: </w:t>
      </w:r>
      <w:proofErr w:type="spellStart"/>
      <w:r>
        <w:rPr>
          <w:rFonts w:ascii="Times New Roman" w:hAnsi="Times New Roman"/>
          <w:sz w:val="28"/>
          <w:lang w:val="ru-RU"/>
        </w:rPr>
        <w:t>зорин</w:t>
      </w:r>
      <w:proofErr w:type="spellEnd"/>
      <w:r>
        <w:rPr>
          <w:rFonts w:ascii="Times New Roman" w:hAnsi="Times New Roman"/>
          <w:sz w:val="28"/>
          <w:lang w:val="ru-RU"/>
        </w:rPr>
        <w:t xml:space="preserve">, </w:t>
      </w:r>
      <w:proofErr w:type="spellStart"/>
      <w:r>
        <w:rPr>
          <w:rFonts w:ascii="Times New Roman" w:hAnsi="Times New Roman"/>
          <w:sz w:val="28"/>
          <w:lang w:val="ru-RU"/>
        </w:rPr>
        <w:t>заман</w:t>
      </w:r>
      <w:proofErr w:type="spellEnd"/>
      <w:r>
        <w:rPr>
          <w:rFonts w:ascii="Times New Roman" w:hAnsi="Times New Roman"/>
          <w:sz w:val="28"/>
          <w:lang w:val="ru-RU"/>
        </w:rPr>
        <w:t xml:space="preserve">, </w:t>
      </w:r>
      <w:r>
        <w:rPr>
          <w:rFonts w:ascii="Times New Roman" w:hAnsi="Times New Roman"/>
          <w:sz w:val="28"/>
        </w:rPr>
        <w:t>Vi</w:t>
      </w:r>
      <w:r>
        <w:rPr>
          <w:rFonts w:ascii="Times New Roman" w:hAnsi="Times New Roman"/>
          <w:sz w:val="28"/>
          <w:lang w:val="ru-RU"/>
        </w:rPr>
        <w:t xml:space="preserve">-газы и т.д. (Можно разобрать </w:t>
      </w:r>
      <w:proofErr w:type="spellStart"/>
      <w:r>
        <w:rPr>
          <w:rFonts w:ascii="Times New Roman" w:hAnsi="Times New Roman"/>
          <w:sz w:val="28"/>
          <w:lang w:val="ru-RU"/>
        </w:rPr>
        <w:t>диоксин</w:t>
      </w:r>
      <w:proofErr w:type="spellEnd"/>
      <w:r>
        <w:rPr>
          <w:rFonts w:ascii="Times New Roman" w:hAnsi="Times New Roman"/>
          <w:sz w:val="28"/>
          <w:lang w:val="ru-RU"/>
        </w:rPr>
        <w:t>).</w:t>
      </w:r>
    </w:p>
    <w:p w14:paraId="4D548060"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Краткая характеристика основных синдромов отравления.</w:t>
      </w:r>
    </w:p>
    <w:p w14:paraId="3DCDB9CB"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Для тяжелых отравлений различными ядами характерно вовлечение в патологический процесс всех физиологических систем и органов независимо от природы вызвавшего отравление агента. Однако для многих групп ядовитых веществ характерна избирательность действия на отдельные органы, проявляющиеся четко выраженными симптомами интоксикации. Выделение клинических синдромов позволяет правильнее понять и оценить особенности патогенеза интоксикации, что чрезвычайно важно с точки зрения выбора наиболее рациональных способов терапии.</w:t>
      </w:r>
    </w:p>
    <w:p w14:paraId="185D6F33" w14:textId="77777777" w:rsidR="00A26E25" w:rsidRDefault="00A26E25" w:rsidP="001545B1">
      <w:pPr>
        <w:jc w:val="center"/>
        <w:rPr>
          <w:rFonts w:ascii="Arial" w:hAnsi="Arial"/>
          <w:sz w:val="26"/>
          <w:lang w:val="ru-RU"/>
        </w:rPr>
      </w:pPr>
      <w:r>
        <w:rPr>
          <w:rFonts w:ascii="Arial" w:hAnsi="Arial"/>
          <w:sz w:val="26"/>
          <w:lang w:val="ru-RU"/>
        </w:rPr>
        <w:t>Выделяют следующие симптомы:</w:t>
      </w:r>
    </w:p>
    <w:p w14:paraId="537FB1D2" w14:textId="77777777" w:rsidR="00A26E25" w:rsidRDefault="00A26E25" w:rsidP="001545B1">
      <w:pPr>
        <w:numPr>
          <w:ilvl w:val="0"/>
          <w:numId w:val="11"/>
        </w:numPr>
        <w:ind w:firstLine="709"/>
        <w:jc w:val="both"/>
        <w:rPr>
          <w:rFonts w:ascii="Times New Roman" w:hAnsi="Times New Roman"/>
          <w:sz w:val="28"/>
          <w:lang w:val="ru-RU"/>
        </w:rPr>
      </w:pPr>
      <w:r>
        <w:rPr>
          <w:rFonts w:ascii="Times New Roman" w:hAnsi="Times New Roman"/>
          <w:sz w:val="28"/>
          <w:lang w:val="ru-RU"/>
        </w:rPr>
        <w:t xml:space="preserve"> Синдром поражения ЦНС: (острое психомоторное возбуждение, </w:t>
      </w:r>
      <w:proofErr w:type="spellStart"/>
      <w:r>
        <w:rPr>
          <w:rFonts w:ascii="Times New Roman" w:hAnsi="Times New Roman"/>
          <w:sz w:val="28"/>
          <w:lang w:val="ru-RU"/>
        </w:rPr>
        <w:t>сонор</w:t>
      </w:r>
      <w:proofErr w:type="spellEnd"/>
      <w:r>
        <w:rPr>
          <w:rFonts w:ascii="Times New Roman" w:hAnsi="Times New Roman"/>
          <w:sz w:val="28"/>
          <w:lang w:val="ru-RU"/>
        </w:rPr>
        <w:t>, кома, судорожный синдром и т.д.)</w:t>
      </w:r>
    </w:p>
    <w:p w14:paraId="64D5AB44" w14:textId="77777777" w:rsidR="00A26E25" w:rsidRDefault="00A26E25" w:rsidP="001545B1">
      <w:pPr>
        <w:numPr>
          <w:ilvl w:val="0"/>
          <w:numId w:val="12"/>
        </w:numPr>
        <w:ind w:firstLine="709"/>
        <w:jc w:val="both"/>
        <w:rPr>
          <w:rFonts w:ascii="Times New Roman" w:hAnsi="Times New Roman"/>
          <w:sz w:val="28"/>
          <w:lang w:val="ru-RU"/>
        </w:rPr>
      </w:pPr>
      <w:r>
        <w:rPr>
          <w:rFonts w:ascii="Times New Roman" w:hAnsi="Times New Roman"/>
          <w:sz w:val="28"/>
          <w:lang w:val="ru-RU"/>
        </w:rPr>
        <w:lastRenderedPageBreak/>
        <w:t xml:space="preserve"> Синдромы поражения органов дыхания: (асфиксия, </w:t>
      </w:r>
      <w:proofErr w:type="spellStart"/>
      <w:r>
        <w:rPr>
          <w:rFonts w:ascii="Times New Roman" w:hAnsi="Times New Roman"/>
          <w:sz w:val="28"/>
          <w:lang w:val="ru-RU"/>
        </w:rPr>
        <w:t>бронхоспазм</w:t>
      </w:r>
      <w:proofErr w:type="spellEnd"/>
      <w:r>
        <w:rPr>
          <w:rFonts w:ascii="Times New Roman" w:hAnsi="Times New Roman"/>
          <w:sz w:val="28"/>
          <w:lang w:val="ru-RU"/>
        </w:rPr>
        <w:t xml:space="preserve">, гипоксия, отек легких, </w:t>
      </w:r>
      <w:proofErr w:type="spellStart"/>
      <w:r>
        <w:rPr>
          <w:rFonts w:ascii="Times New Roman" w:hAnsi="Times New Roman"/>
          <w:sz w:val="28"/>
          <w:lang w:val="ru-RU"/>
        </w:rPr>
        <w:t>миостенический</w:t>
      </w:r>
      <w:proofErr w:type="spellEnd"/>
      <w:r>
        <w:rPr>
          <w:rFonts w:ascii="Times New Roman" w:hAnsi="Times New Roman"/>
          <w:sz w:val="28"/>
          <w:lang w:val="ru-RU"/>
        </w:rPr>
        <w:t xml:space="preserve"> синдром и т.д.)</w:t>
      </w:r>
    </w:p>
    <w:p w14:paraId="741831B5" w14:textId="77777777" w:rsidR="00A26E25" w:rsidRDefault="00A26E25" w:rsidP="001545B1">
      <w:pPr>
        <w:numPr>
          <w:ilvl w:val="0"/>
          <w:numId w:val="13"/>
        </w:numPr>
        <w:ind w:firstLine="709"/>
        <w:jc w:val="both"/>
        <w:rPr>
          <w:rFonts w:ascii="Times New Roman" w:hAnsi="Times New Roman"/>
          <w:sz w:val="28"/>
          <w:lang w:val="ru-RU"/>
        </w:rPr>
      </w:pPr>
      <w:r>
        <w:rPr>
          <w:rFonts w:ascii="Times New Roman" w:hAnsi="Times New Roman"/>
          <w:sz w:val="28"/>
          <w:lang w:val="ru-RU"/>
        </w:rPr>
        <w:t xml:space="preserve"> Синдромы поражения сердечно-сосудистой системы: (гипоксия, недостаточность кровообращения, коллапс)</w:t>
      </w:r>
    </w:p>
    <w:p w14:paraId="5F37DD12" w14:textId="77777777" w:rsidR="00A26E25" w:rsidRDefault="00A26E25" w:rsidP="001545B1">
      <w:pPr>
        <w:numPr>
          <w:ilvl w:val="0"/>
          <w:numId w:val="14"/>
        </w:numPr>
        <w:ind w:firstLine="709"/>
        <w:jc w:val="both"/>
        <w:rPr>
          <w:rFonts w:ascii="Times New Roman" w:hAnsi="Times New Roman"/>
          <w:sz w:val="28"/>
          <w:lang w:val="ru-RU"/>
        </w:rPr>
      </w:pPr>
      <w:r>
        <w:rPr>
          <w:rFonts w:ascii="Times New Roman" w:hAnsi="Times New Roman"/>
          <w:sz w:val="28"/>
          <w:lang w:val="ru-RU"/>
        </w:rPr>
        <w:t xml:space="preserve"> Синдром недостаточности функции печени: (</w:t>
      </w:r>
      <w:proofErr w:type="spellStart"/>
      <w:r>
        <w:rPr>
          <w:rFonts w:ascii="Times New Roman" w:hAnsi="Times New Roman"/>
          <w:sz w:val="28"/>
          <w:lang w:val="ru-RU"/>
        </w:rPr>
        <w:t>гепато-ренальный</w:t>
      </w:r>
      <w:proofErr w:type="spellEnd"/>
      <w:r>
        <w:rPr>
          <w:rFonts w:ascii="Times New Roman" w:hAnsi="Times New Roman"/>
          <w:sz w:val="28"/>
          <w:lang w:val="ru-RU"/>
        </w:rPr>
        <w:t xml:space="preserve"> синдром, </w:t>
      </w:r>
      <w:proofErr w:type="spellStart"/>
      <w:r>
        <w:rPr>
          <w:rFonts w:ascii="Times New Roman" w:hAnsi="Times New Roman"/>
          <w:sz w:val="28"/>
          <w:lang w:val="ru-RU"/>
        </w:rPr>
        <w:t>гепатаргия</w:t>
      </w:r>
      <w:proofErr w:type="spellEnd"/>
      <w:r>
        <w:rPr>
          <w:rFonts w:ascii="Times New Roman" w:hAnsi="Times New Roman"/>
          <w:sz w:val="28"/>
          <w:lang w:val="ru-RU"/>
        </w:rPr>
        <w:t>)</w:t>
      </w:r>
    </w:p>
    <w:p w14:paraId="7D28E02A" w14:textId="77777777" w:rsidR="00A26E25" w:rsidRDefault="00A26E25" w:rsidP="001545B1">
      <w:pPr>
        <w:numPr>
          <w:ilvl w:val="0"/>
          <w:numId w:val="15"/>
        </w:numPr>
        <w:ind w:firstLine="709"/>
        <w:jc w:val="both"/>
        <w:rPr>
          <w:rFonts w:ascii="Times New Roman" w:hAnsi="Times New Roman"/>
          <w:sz w:val="28"/>
          <w:lang w:val="ru-RU"/>
        </w:rPr>
      </w:pPr>
      <w:r>
        <w:rPr>
          <w:rFonts w:ascii="Times New Roman" w:hAnsi="Times New Roman"/>
          <w:sz w:val="28"/>
          <w:lang w:val="ru-RU"/>
        </w:rPr>
        <w:t xml:space="preserve"> Синдром недостаточности функции почек: (ОПН, уремия, </w:t>
      </w:r>
      <w:proofErr w:type="spellStart"/>
      <w:r>
        <w:rPr>
          <w:rFonts w:ascii="Times New Roman" w:hAnsi="Times New Roman"/>
          <w:sz w:val="28"/>
          <w:lang w:val="ru-RU"/>
        </w:rPr>
        <w:t>гепато-ренальный</w:t>
      </w:r>
      <w:proofErr w:type="spellEnd"/>
      <w:r>
        <w:rPr>
          <w:rFonts w:ascii="Times New Roman" w:hAnsi="Times New Roman"/>
          <w:sz w:val="28"/>
          <w:lang w:val="ru-RU"/>
        </w:rPr>
        <w:t xml:space="preserve"> синдром)</w:t>
      </w:r>
    </w:p>
    <w:p w14:paraId="242CA94A"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Кроме того, можно выделить еще ряд синдромов:</w:t>
      </w:r>
    </w:p>
    <w:p w14:paraId="60674370" w14:textId="77777777" w:rsidR="00A26E25" w:rsidRDefault="00A26E25" w:rsidP="001545B1">
      <w:pPr>
        <w:numPr>
          <w:ilvl w:val="0"/>
          <w:numId w:val="16"/>
        </w:numPr>
        <w:ind w:firstLine="709"/>
        <w:jc w:val="both"/>
        <w:rPr>
          <w:rFonts w:ascii="Times New Roman" w:hAnsi="Times New Roman"/>
          <w:sz w:val="28"/>
          <w:lang w:val="ru-RU"/>
        </w:rPr>
      </w:pPr>
      <w:r>
        <w:rPr>
          <w:rFonts w:ascii="Times New Roman" w:hAnsi="Times New Roman"/>
          <w:sz w:val="28"/>
          <w:lang w:val="ru-RU"/>
        </w:rPr>
        <w:t xml:space="preserve"> Острый гастроэнтерит</w:t>
      </w:r>
    </w:p>
    <w:p w14:paraId="74930B6E" w14:textId="77777777" w:rsidR="00A26E25" w:rsidRDefault="00A26E25" w:rsidP="001545B1">
      <w:pPr>
        <w:numPr>
          <w:ilvl w:val="0"/>
          <w:numId w:val="17"/>
        </w:numPr>
        <w:ind w:firstLine="709"/>
        <w:jc w:val="both"/>
        <w:rPr>
          <w:rFonts w:ascii="Times New Roman" w:hAnsi="Times New Roman"/>
          <w:sz w:val="28"/>
          <w:lang w:val="ru-RU"/>
        </w:rPr>
      </w:pPr>
      <w:r>
        <w:rPr>
          <w:rFonts w:ascii="Times New Roman" w:hAnsi="Times New Roman"/>
          <w:sz w:val="28"/>
          <w:lang w:val="ru-RU"/>
        </w:rPr>
        <w:t xml:space="preserve"> Поражение кожи</w:t>
      </w:r>
    </w:p>
    <w:p w14:paraId="482A82CE" w14:textId="77777777" w:rsidR="00A26E25" w:rsidRDefault="00A26E25" w:rsidP="001545B1">
      <w:pPr>
        <w:numPr>
          <w:ilvl w:val="0"/>
          <w:numId w:val="18"/>
        </w:numPr>
        <w:ind w:firstLine="709"/>
        <w:jc w:val="both"/>
        <w:rPr>
          <w:rFonts w:ascii="Times New Roman" w:hAnsi="Times New Roman"/>
          <w:sz w:val="28"/>
          <w:lang w:val="ru-RU"/>
        </w:rPr>
      </w:pPr>
      <w:r>
        <w:rPr>
          <w:rFonts w:ascii="Times New Roman" w:hAnsi="Times New Roman"/>
          <w:sz w:val="28"/>
          <w:lang w:val="ru-RU"/>
        </w:rPr>
        <w:t xml:space="preserve"> Раздражение глаз</w:t>
      </w:r>
    </w:p>
    <w:p w14:paraId="21E8FED1" w14:textId="77777777" w:rsidR="00A26E25" w:rsidRDefault="00A26E25" w:rsidP="001545B1">
      <w:pPr>
        <w:numPr>
          <w:ilvl w:val="0"/>
          <w:numId w:val="19"/>
        </w:numPr>
        <w:ind w:firstLine="709"/>
        <w:jc w:val="both"/>
        <w:rPr>
          <w:rFonts w:ascii="Times New Roman" w:hAnsi="Times New Roman"/>
          <w:sz w:val="28"/>
          <w:lang w:val="ru-RU"/>
        </w:rPr>
      </w:pPr>
      <w:r>
        <w:rPr>
          <w:rFonts w:ascii="Times New Roman" w:hAnsi="Times New Roman"/>
          <w:sz w:val="28"/>
          <w:lang w:val="ru-RU"/>
        </w:rPr>
        <w:t xml:space="preserve"> Раздражение верхних дыхательных путей</w:t>
      </w:r>
    </w:p>
    <w:p w14:paraId="02845393" w14:textId="77777777" w:rsidR="00A26E25" w:rsidRDefault="00A26E25" w:rsidP="001545B1">
      <w:pPr>
        <w:numPr>
          <w:ilvl w:val="0"/>
          <w:numId w:val="20"/>
        </w:numPr>
        <w:ind w:firstLine="709"/>
        <w:jc w:val="both"/>
        <w:rPr>
          <w:rFonts w:ascii="Times New Roman" w:hAnsi="Times New Roman"/>
          <w:sz w:val="28"/>
          <w:lang w:val="ru-RU"/>
        </w:rPr>
      </w:pPr>
      <w:r>
        <w:rPr>
          <w:rFonts w:ascii="Times New Roman" w:hAnsi="Times New Roman"/>
          <w:sz w:val="28"/>
          <w:lang w:val="ru-RU"/>
        </w:rPr>
        <w:t xml:space="preserve"> Болевой синдром и т.д.</w:t>
      </w:r>
    </w:p>
    <w:p w14:paraId="2986D1FF"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Приведенные синдромы достаточно полно характеризуют весь объем клинической симптоматики при острых отравлениях самыми различными веществами.</w:t>
      </w:r>
    </w:p>
    <w:p w14:paraId="3432E1D5" w14:textId="77777777" w:rsidR="00A26E25" w:rsidRDefault="00A26E25" w:rsidP="001545B1">
      <w:pPr>
        <w:jc w:val="center"/>
        <w:rPr>
          <w:rFonts w:ascii="Arial" w:hAnsi="Arial"/>
          <w:sz w:val="26"/>
          <w:lang w:val="ru-RU"/>
        </w:rPr>
      </w:pPr>
      <w:r>
        <w:rPr>
          <w:rFonts w:ascii="Arial" w:hAnsi="Arial"/>
          <w:sz w:val="26"/>
          <w:lang w:val="ru-RU"/>
        </w:rPr>
        <w:t>Классификация ядовитых веществ:</w:t>
      </w:r>
    </w:p>
    <w:p w14:paraId="1F0E69B8"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Огромное количество ядовитых веществ в окружающей среде, естественно, требует их классификации. Удобнее всего (с клинической точки зрения), разделить яды "</w:t>
      </w:r>
      <w:proofErr w:type="spellStart"/>
      <w:r>
        <w:rPr>
          <w:rFonts w:ascii="Times New Roman" w:hAnsi="Times New Roman"/>
          <w:sz w:val="28"/>
          <w:lang w:val="ru-RU"/>
        </w:rPr>
        <w:t>посиндромно</w:t>
      </w:r>
      <w:proofErr w:type="spellEnd"/>
      <w:r>
        <w:rPr>
          <w:rFonts w:ascii="Times New Roman" w:hAnsi="Times New Roman"/>
          <w:sz w:val="28"/>
          <w:lang w:val="ru-RU"/>
        </w:rPr>
        <w:t>". В военной токсикологии ОВ разделяют на 7 следующих групп:</w:t>
      </w:r>
    </w:p>
    <w:p w14:paraId="06FA7A4F"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1) нервно-паралитические</w:t>
      </w:r>
    </w:p>
    <w:p w14:paraId="5232E098"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2) </w:t>
      </w:r>
      <w:proofErr w:type="spellStart"/>
      <w:r>
        <w:rPr>
          <w:rFonts w:ascii="Times New Roman" w:hAnsi="Times New Roman"/>
          <w:sz w:val="28"/>
          <w:lang w:val="ru-RU"/>
        </w:rPr>
        <w:t>общеядовитые</w:t>
      </w:r>
      <w:proofErr w:type="spellEnd"/>
    </w:p>
    <w:p w14:paraId="04DF1465"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3) удушающие</w:t>
      </w:r>
    </w:p>
    <w:p w14:paraId="7D1E0CC0"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4) </w:t>
      </w:r>
      <w:proofErr w:type="spellStart"/>
      <w:r>
        <w:rPr>
          <w:rFonts w:ascii="Times New Roman" w:hAnsi="Times New Roman"/>
          <w:sz w:val="28"/>
          <w:lang w:val="ru-RU"/>
        </w:rPr>
        <w:t>кожнонарывные</w:t>
      </w:r>
      <w:proofErr w:type="spellEnd"/>
    </w:p>
    <w:p w14:paraId="04DC2C72"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5) раздражающие</w:t>
      </w:r>
    </w:p>
    <w:p w14:paraId="0DA1CD49"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6) слезоточивые</w:t>
      </w:r>
    </w:p>
    <w:p w14:paraId="134D2205"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7) психотомиметические</w:t>
      </w:r>
    </w:p>
    <w:p w14:paraId="111ECBA6" w14:textId="77777777" w:rsidR="00A26E25" w:rsidRDefault="00A26E25" w:rsidP="001545B1">
      <w:pPr>
        <w:jc w:val="center"/>
        <w:rPr>
          <w:rFonts w:ascii="Arial" w:hAnsi="Arial"/>
          <w:sz w:val="26"/>
          <w:lang w:val="ru-RU"/>
        </w:rPr>
      </w:pPr>
      <w:r>
        <w:rPr>
          <w:rFonts w:ascii="Arial" w:hAnsi="Arial"/>
          <w:sz w:val="26"/>
          <w:lang w:val="ru-RU"/>
        </w:rPr>
        <w:t>Распространив принципы указанной классификации на все ядовитые вещества, можно разделить их на следующие группы:</w:t>
      </w:r>
    </w:p>
    <w:p w14:paraId="65774AC3"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1) судорожные яды (коразол, стрихнин, </w:t>
      </w:r>
      <w:proofErr w:type="spellStart"/>
      <w:r>
        <w:rPr>
          <w:rFonts w:ascii="Times New Roman" w:hAnsi="Times New Roman"/>
          <w:sz w:val="28"/>
          <w:lang w:val="ru-RU"/>
        </w:rPr>
        <w:t>треморин</w:t>
      </w:r>
      <w:proofErr w:type="spellEnd"/>
      <w:r>
        <w:rPr>
          <w:rFonts w:ascii="Times New Roman" w:hAnsi="Times New Roman"/>
          <w:sz w:val="28"/>
          <w:lang w:val="ru-RU"/>
        </w:rPr>
        <w:t xml:space="preserve"> ...)</w:t>
      </w:r>
    </w:p>
    <w:p w14:paraId="2C7C022B"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2) психотомиметические (в малых дозах вызывают расстройство психической деятельности человека - </w:t>
      </w:r>
      <w:proofErr w:type="spellStart"/>
      <w:r>
        <w:rPr>
          <w:rFonts w:ascii="Times New Roman" w:hAnsi="Times New Roman"/>
          <w:sz w:val="28"/>
          <w:lang w:val="ru-RU"/>
        </w:rPr>
        <w:t>псилоцин</w:t>
      </w:r>
      <w:proofErr w:type="spellEnd"/>
      <w:r>
        <w:rPr>
          <w:rFonts w:ascii="Times New Roman" w:hAnsi="Times New Roman"/>
          <w:sz w:val="28"/>
          <w:lang w:val="ru-RU"/>
        </w:rPr>
        <w:t xml:space="preserve">, </w:t>
      </w:r>
      <w:proofErr w:type="spellStart"/>
      <w:r>
        <w:rPr>
          <w:rFonts w:ascii="Times New Roman" w:hAnsi="Times New Roman"/>
          <w:sz w:val="28"/>
          <w:lang w:val="ru-RU"/>
        </w:rPr>
        <w:t>псилоцибин</w:t>
      </w:r>
      <w:proofErr w:type="spellEnd"/>
      <w:r>
        <w:rPr>
          <w:rFonts w:ascii="Times New Roman" w:hAnsi="Times New Roman"/>
          <w:sz w:val="28"/>
          <w:lang w:val="ru-RU"/>
        </w:rPr>
        <w:t xml:space="preserve">, </w:t>
      </w:r>
      <w:proofErr w:type="spellStart"/>
      <w:r>
        <w:rPr>
          <w:rFonts w:ascii="Times New Roman" w:hAnsi="Times New Roman"/>
          <w:sz w:val="28"/>
          <w:lang w:val="ru-RU"/>
        </w:rPr>
        <w:t>дитран</w:t>
      </w:r>
      <w:proofErr w:type="spellEnd"/>
      <w:r>
        <w:rPr>
          <w:rFonts w:ascii="Times New Roman" w:hAnsi="Times New Roman"/>
          <w:sz w:val="28"/>
          <w:lang w:val="ru-RU"/>
        </w:rPr>
        <w:t xml:space="preserve"> ...)</w:t>
      </w:r>
    </w:p>
    <w:p w14:paraId="2C6BF19B"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3) яды, избирательно поражающие печень и почки (</w:t>
      </w:r>
      <w:proofErr w:type="spellStart"/>
      <w:r>
        <w:rPr>
          <w:rFonts w:ascii="Times New Roman" w:hAnsi="Times New Roman"/>
          <w:sz w:val="28"/>
          <w:lang w:val="ru-RU"/>
        </w:rPr>
        <w:t>тетрахлорэтан</w:t>
      </w:r>
      <w:proofErr w:type="spellEnd"/>
      <w:r>
        <w:rPr>
          <w:rFonts w:ascii="Times New Roman" w:hAnsi="Times New Roman"/>
          <w:sz w:val="28"/>
          <w:lang w:val="ru-RU"/>
        </w:rPr>
        <w:t xml:space="preserve">, четыреххлористый углерод, этилен оксид, </w:t>
      </w:r>
      <w:proofErr w:type="spellStart"/>
      <w:r>
        <w:rPr>
          <w:rFonts w:ascii="Times New Roman" w:hAnsi="Times New Roman"/>
          <w:sz w:val="28"/>
          <w:lang w:val="ru-RU"/>
        </w:rPr>
        <w:t>диоксан</w:t>
      </w:r>
      <w:proofErr w:type="spellEnd"/>
      <w:r>
        <w:rPr>
          <w:rFonts w:ascii="Times New Roman" w:hAnsi="Times New Roman"/>
          <w:sz w:val="28"/>
          <w:lang w:val="ru-RU"/>
        </w:rPr>
        <w:t xml:space="preserve"> ...)</w:t>
      </w:r>
    </w:p>
    <w:p w14:paraId="442093CF"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4) почечные яды (ртуть, хром, свинец, щавелевая кислота ...)</w:t>
      </w:r>
    </w:p>
    <w:p w14:paraId="30D3577F"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5) </w:t>
      </w:r>
      <w:proofErr w:type="spellStart"/>
      <w:r>
        <w:rPr>
          <w:rFonts w:ascii="Times New Roman" w:hAnsi="Times New Roman"/>
          <w:sz w:val="28"/>
          <w:lang w:val="ru-RU"/>
        </w:rPr>
        <w:t>кардиотоксические</w:t>
      </w:r>
      <w:proofErr w:type="spellEnd"/>
      <w:r>
        <w:rPr>
          <w:rFonts w:ascii="Times New Roman" w:hAnsi="Times New Roman"/>
          <w:sz w:val="28"/>
          <w:lang w:val="ru-RU"/>
        </w:rPr>
        <w:t xml:space="preserve"> </w:t>
      </w:r>
      <w:proofErr w:type="spellStart"/>
      <w:r>
        <w:rPr>
          <w:rFonts w:ascii="Times New Roman" w:hAnsi="Times New Roman"/>
          <w:sz w:val="28"/>
          <w:lang w:val="ru-RU"/>
        </w:rPr>
        <w:t>в-ва</w:t>
      </w:r>
      <w:proofErr w:type="spellEnd"/>
      <w:r>
        <w:rPr>
          <w:rFonts w:ascii="Times New Roman" w:hAnsi="Times New Roman"/>
          <w:sz w:val="28"/>
          <w:lang w:val="ru-RU"/>
        </w:rPr>
        <w:t xml:space="preserve"> (сердечные гликозиды, аконитин)</w:t>
      </w:r>
    </w:p>
    <w:p w14:paraId="36D0812C"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6) антикоагулянты (</w:t>
      </w:r>
      <w:proofErr w:type="spellStart"/>
      <w:r>
        <w:rPr>
          <w:rFonts w:ascii="Times New Roman" w:hAnsi="Times New Roman"/>
          <w:sz w:val="28"/>
          <w:lang w:val="ru-RU"/>
        </w:rPr>
        <w:t>дикумарин</w:t>
      </w:r>
      <w:proofErr w:type="spellEnd"/>
      <w:r>
        <w:rPr>
          <w:rFonts w:ascii="Times New Roman" w:hAnsi="Times New Roman"/>
          <w:sz w:val="28"/>
          <w:lang w:val="ru-RU"/>
        </w:rPr>
        <w:t>)</w:t>
      </w:r>
    </w:p>
    <w:p w14:paraId="77F84D3F"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7) раздражающие </w:t>
      </w:r>
      <w:proofErr w:type="spellStart"/>
      <w:r>
        <w:rPr>
          <w:rFonts w:ascii="Times New Roman" w:hAnsi="Times New Roman"/>
          <w:sz w:val="28"/>
          <w:lang w:val="ru-RU"/>
        </w:rPr>
        <w:t>в-ва</w:t>
      </w:r>
      <w:proofErr w:type="spellEnd"/>
      <w:r>
        <w:rPr>
          <w:rFonts w:ascii="Times New Roman" w:hAnsi="Times New Roman"/>
          <w:sz w:val="28"/>
          <w:lang w:val="ru-RU"/>
        </w:rPr>
        <w:t xml:space="preserve"> (</w:t>
      </w:r>
      <w:proofErr w:type="spellStart"/>
      <w:r>
        <w:rPr>
          <w:rFonts w:ascii="Times New Roman" w:hAnsi="Times New Roman"/>
          <w:sz w:val="28"/>
          <w:lang w:val="ru-RU"/>
        </w:rPr>
        <w:t>в-во</w:t>
      </w:r>
      <w:proofErr w:type="spellEnd"/>
      <w:r w:rsidRPr="00DB27B7">
        <w:rPr>
          <w:rFonts w:ascii="Times New Roman" w:hAnsi="Times New Roman"/>
          <w:sz w:val="28"/>
          <w:lang w:val="ru-RU"/>
        </w:rPr>
        <w:t xml:space="preserve"> </w:t>
      </w:r>
      <w:r>
        <w:rPr>
          <w:rFonts w:ascii="Times New Roman" w:hAnsi="Times New Roman"/>
          <w:sz w:val="28"/>
        </w:rPr>
        <w:t>CS</w:t>
      </w:r>
      <w:r>
        <w:rPr>
          <w:rFonts w:ascii="Times New Roman" w:hAnsi="Times New Roman"/>
          <w:sz w:val="28"/>
          <w:lang w:val="ru-RU"/>
        </w:rPr>
        <w:t>)</w:t>
      </w:r>
    </w:p>
    <w:p w14:paraId="0BB8690B"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8) прижигающие яды (щелочи, кислоты, окислители)</w:t>
      </w:r>
    </w:p>
    <w:p w14:paraId="3CA287EA"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9) </w:t>
      </w:r>
      <w:proofErr w:type="spellStart"/>
      <w:r>
        <w:rPr>
          <w:rFonts w:ascii="Times New Roman" w:hAnsi="Times New Roman"/>
          <w:sz w:val="28"/>
          <w:lang w:val="ru-RU"/>
        </w:rPr>
        <w:t>кожнонарывные</w:t>
      </w:r>
      <w:proofErr w:type="spellEnd"/>
      <w:r>
        <w:rPr>
          <w:rFonts w:ascii="Times New Roman" w:hAnsi="Times New Roman"/>
          <w:sz w:val="28"/>
          <w:lang w:val="ru-RU"/>
        </w:rPr>
        <w:t xml:space="preserve"> (иприт, люизит)</w:t>
      </w:r>
    </w:p>
    <w:p w14:paraId="4244E956"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10) яды, угнетающие дыхательные центр (снотворные, наркотики, группа опия, углеводороды)</w:t>
      </w:r>
    </w:p>
    <w:p w14:paraId="68B84D19"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11) гемолитические препараты (мышьяковистый водород, змеиный яд)</w:t>
      </w:r>
    </w:p>
    <w:p w14:paraId="0172B584"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12) яды, вызывающие токсический отек легких (хлор, аммиак, фосген, дифосген)</w:t>
      </w:r>
    </w:p>
    <w:p w14:paraId="28AA3EFA"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13) яды, превращающие </w:t>
      </w:r>
      <w:proofErr w:type="spellStart"/>
      <w:r>
        <w:rPr>
          <w:rFonts w:ascii="Times New Roman" w:hAnsi="Times New Roman"/>
          <w:sz w:val="28"/>
        </w:rPr>
        <w:t>Hb</w:t>
      </w:r>
      <w:proofErr w:type="spellEnd"/>
      <w:r>
        <w:rPr>
          <w:rFonts w:ascii="Times New Roman" w:hAnsi="Times New Roman"/>
          <w:sz w:val="28"/>
          <w:lang w:val="ru-RU"/>
        </w:rPr>
        <w:t xml:space="preserve"> в мет</w:t>
      </w:r>
      <w:proofErr w:type="spellStart"/>
      <w:r>
        <w:rPr>
          <w:rFonts w:ascii="Times New Roman" w:hAnsi="Times New Roman"/>
          <w:sz w:val="28"/>
        </w:rPr>
        <w:t>Hb</w:t>
      </w:r>
      <w:proofErr w:type="spellEnd"/>
      <w:r>
        <w:rPr>
          <w:rFonts w:ascii="Times New Roman" w:hAnsi="Times New Roman"/>
          <w:sz w:val="28"/>
          <w:lang w:val="ru-RU"/>
        </w:rPr>
        <w:t xml:space="preserve"> (</w:t>
      </w:r>
      <w:proofErr w:type="spellStart"/>
      <w:r>
        <w:rPr>
          <w:rFonts w:ascii="Times New Roman" w:hAnsi="Times New Roman"/>
          <w:sz w:val="28"/>
          <w:lang w:val="ru-RU"/>
        </w:rPr>
        <w:t>метгемоглобинобразователи</w:t>
      </w:r>
      <w:proofErr w:type="spellEnd"/>
      <w:r>
        <w:rPr>
          <w:rFonts w:ascii="Times New Roman" w:hAnsi="Times New Roman"/>
          <w:sz w:val="28"/>
          <w:lang w:val="ru-RU"/>
        </w:rPr>
        <w:t>)</w:t>
      </w:r>
    </w:p>
    <w:p w14:paraId="263ED53D"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14) окись углерода, превращающая </w:t>
      </w:r>
      <w:proofErr w:type="spellStart"/>
      <w:r>
        <w:rPr>
          <w:rFonts w:ascii="Times New Roman" w:hAnsi="Times New Roman"/>
          <w:sz w:val="28"/>
        </w:rPr>
        <w:t>Hb</w:t>
      </w:r>
      <w:proofErr w:type="spellEnd"/>
      <w:r>
        <w:rPr>
          <w:rFonts w:ascii="Times New Roman" w:hAnsi="Times New Roman"/>
          <w:sz w:val="28"/>
          <w:lang w:val="ru-RU"/>
        </w:rPr>
        <w:t xml:space="preserve"> в </w:t>
      </w:r>
      <w:proofErr w:type="spellStart"/>
      <w:r>
        <w:rPr>
          <w:rFonts w:ascii="Times New Roman" w:hAnsi="Times New Roman"/>
          <w:sz w:val="28"/>
          <w:lang w:val="ru-RU"/>
        </w:rPr>
        <w:t>карбокси</w:t>
      </w:r>
      <w:r>
        <w:rPr>
          <w:rFonts w:ascii="Times New Roman" w:hAnsi="Times New Roman"/>
          <w:sz w:val="28"/>
        </w:rPr>
        <w:t>Hb</w:t>
      </w:r>
      <w:proofErr w:type="spellEnd"/>
      <w:r>
        <w:rPr>
          <w:rFonts w:ascii="Times New Roman" w:hAnsi="Times New Roman"/>
          <w:sz w:val="28"/>
          <w:lang w:val="ru-RU"/>
        </w:rPr>
        <w:t xml:space="preserve"> </w:t>
      </w:r>
    </w:p>
    <w:p w14:paraId="53875106"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15) яды, </w:t>
      </w:r>
      <w:proofErr w:type="spellStart"/>
      <w:r>
        <w:rPr>
          <w:rFonts w:ascii="Times New Roman" w:hAnsi="Times New Roman"/>
          <w:sz w:val="28"/>
          <w:lang w:val="ru-RU"/>
        </w:rPr>
        <w:t>парлизующие</w:t>
      </w:r>
      <w:proofErr w:type="spellEnd"/>
      <w:r>
        <w:rPr>
          <w:rFonts w:ascii="Times New Roman" w:hAnsi="Times New Roman"/>
          <w:sz w:val="28"/>
          <w:lang w:val="ru-RU"/>
        </w:rPr>
        <w:t xml:space="preserve"> дыхательные ферменты тканей (синильная кислота ...)</w:t>
      </w:r>
    </w:p>
    <w:p w14:paraId="093C3CCB"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16) нервно-паралитические яды - </w:t>
      </w:r>
      <w:proofErr w:type="spellStart"/>
      <w:r>
        <w:rPr>
          <w:rFonts w:ascii="Times New Roman" w:hAnsi="Times New Roman"/>
          <w:sz w:val="28"/>
          <w:lang w:val="ru-RU"/>
        </w:rPr>
        <w:t>антихолинэстеразные</w:t>
      </w:r>
      <w:proofErr w:type="spellEnd"/>
      <w:r>
        <w:rPr>
          <w:rFonts w:ascii="Times New Roman" w:hAnsi="Times New Roman"/>
          <w:sz w:val="28"/>
          <w:lang w:val="ru-RU"/>
        </w:rPr>
        <w:t xml:space="preserve"> вещества (ФОС, </w:t>
      </w:r>
      <w:proofErr w:type="spellStart"/>
      <w:r>
        <w:rPr>
          <w:rFonts w:ascii="Times New Roman" w:hAnsi="Times New Roman"/>
          <w:sz w:val="28"/>
          <w:lang w:val="ru-RU"/>
        </w:rPr>
        <w:t>армин</w:t>
      </w:r>
      <w:proofErr w:type="spellEnd"/>
      <w:r>
        <w:rPr>
          <w:rFonts w:ascii="Times New Roman" w:hAnsi="Times New Roman"/>
          <w:sz w:val="28"/>
          <w:lang w:val="ru-RU"/>
        </w:rPr>
        <w:t>)</w:t>
      </w:r>
    </w:p>
    <w:p w14:paraId="66F4FF3A"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17) яды </w:t>
      </w:r>
      <w:proofErr w:type="spellStart"/>
      <w:r>
        <w:rPr>
          <w:rFonts w:ascii="Times New Roman" w:hAnsi="Times New Roman"/>
          <w:sz w:val="28"/>
          <w:lang w:val="ru-RU"/>
        </w:rPr>
        <w:t>медиаторного</w:t>
      </w:r>
      <w:proofErr w:type="spellEnd"/>
      <w:r>
        <w:rPr>
          <w:rFonts w:ascii="Times New Roman" w:hAnsi="Times New Roman"/>
          <w:sz w:val="28"/>
          <w:lang w:val="ru-RU"/>
        </w:rPr>
        <w:t xml:space="preserve"> действия</w:t>
      </w:r>
    </w:p>
    <w:p w14:paraId="5FF038D9"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а) </w:t>
      </w:r>
      <w:proofErr w:type="spellStart"/>
      <w:r>
        <w:rPr>
          <w:rFonts w:ascii="Times New Roman" w:hAnsi="Times New Roman"/>
          <w:sz w:val="28"/>
          <w:lang w:val="ru-RU"/>
        </w:rPr>
        <w:t>возб</w:t>
      </w:r>
      <w:proofErr w:type="spellEnd"/>
      <w:r>
        <w:rPr>
          <w:rFonts w:ascii="Times New Roman" w:hAnsi="Times New Roman"/>
          <w:sz w:val="28"/>
          <w:lang w:val="ru-RU"/>
        </w:rPr>
        <w:t xml:space="preserve">. </w:t>
      </w:r>
      <w:proofErr w:type="spellStart"/>
      <w:r>
        <w:rPr>
          <w:rFonts w:ascii="Times New Roman" w:hAnsi="Times New Roman"/>
          <w:sz w:val="28"/>
          <w:lang w:val="ru-RU"/>
        </w:rPr>
        <w:t>холинореактивные</w:t>
      </w:r>
      <w:proofErr w:type="spellEnd"/>
      <w:r>
        <w:rPr>
          <w:rFonts w:ascii="Times New Roman" w:hAnsi="Times New Roman"/>
          <w:sz w:val="28"/>
          <w:lang w:val="ru-RU"/>
        </w:rPr>
        <w:t xml:space="preserve"> системы (ацетилхолин, </w:t>
      </w:r>
      <w:proofErr w:type="spellStart"/>
      <w:r>
        <w:rPr>
          <w:rFonts w:ascii="Times New Roman" w:hAnsi="Times New Roman"/>
          <w:sz w:val="28"/>
          <w:lang w:val="ru-RU"/>
        </w:rPr>
        <w:t>холинолитики</w:t>
      </w:r>
      <w:proofErr w:type="spellEnd"/>
      <w:r>
        <w:rPr>
          <w:rFonts w:ascii="Times New Roman" w:hAnsi="Times New Roman"/>
          <w:sz w:val="28"/>
          <w:lang w:val="ru-RU"/>
        </w:rPr>
        <w:t>)</w:t>
      </w:r>
    </w:p>
    <w:p w14:paraId="1DC1C270"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б) блокирующие </w:t>
      </w:r>
      <w:proofErr w:type="spellStart"/>
      <w:r>
        <w:rPr>
          <w:rFonts w:ascii="Times New Roman" w:hAnsi="Times New Roman"/>
          <w:sz w:val="28"/>
          <w:lang w:val="ru-RU"/>
        </w:rPr>
        <w:t>холинореактивные</w:t>
      </w:r>
      <w:proofErr w:type="spellEnd"/>
      <w:r>
        <w:rPr>
          <w:rFonts w:ascii="Times New Roman" w:hAnsi="Times New Roman"/>
          <w:sz w:val="28"/>
          <w:lang w:val="ru-RU"/>
        </w:rPr>
        <w:t xml:space="preserve"> системы (атропин, </w:t>
      </w:r>
      <w:proofErr w:type="spellStart"/>
      <w:r>
        <w:rPr>
          <w:rFonts w:ascii="Times New Roman" w:hAnsi="Times New Roman"/>
          <w:sz w:val="28"/>
          <w:lang w:val="ru-RU"/>
        </w:rPr>
        <w:t>ганглиоблокаторы</w:t>
      </w:r>
      <w:proofErr w:type="spellEnd"/>
      <w:r>
        <w:rPr>
          <w:rFonts w:ascii="Times New Roman" w:hAnsi="Times New Roman"/>
          <w:sz w:val="28"/>
          <w:lang w:val="ru-RU"/>
        </w:rPr>
        <w:t>, кураре)</w:t>
      </w:r>
    </w:p>
    <w:p w14:paraId="2D4D01DB"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18) антигистаминные </w:t>
      </w:r>
      <w:proofErr w:type="spellStart"/>
      <w:r>
        <w:rPr>
          <w:rFonts w:ascii="Times New Roman" w:hAnsi="Times New Roman"/>
          <w:sz w:val="28"/>
          <w:lang w:val="ru-RU"/>
        </w:rPr>
        <w:t>в-ва</w:t>
      </w:r>
      <w:proofErr w:type="spellEnd"/>
      <w:r>
        <w:rPr>
          <w:rFonts w:ascii="Times New Roman" w:hAnsi="Times New Roman"/>
          <w:sz w:val="28"/>
          <w:lang w:val="ru-RU"/>
        </w:rPr>
        <w:t xml:space="preserve"> (димедрол ...)</w:t>
      </w:r>
    </w:p>
    <w:p w14:paraId="7E4CE6C0" w14:textId="77777777" w:rsidR="00A26E25" w:rsidRDefault="00A26E25" w:rsidP="001545B1">
      <w:pPr>
        <w:rPr>
          <w:rFonts w:ascii="Times New Roman" w:hAnsi="Times New Roman"/>
          <w:sz w:val="28"/>
          <w:lang w:val="ru-RU"/>
        </w:rPr>
      </w:pPr>
    </w:p>
    <w:p w14:paraId="673D5CCB" w14:textId="77777777" w:rsidR="00A26E25" w:rsidRDefault="00A26E25" w:rsidP="001545B1">
      <w:pPr>
        <w:rPr>
          <w:rFonts w:ascii="Times New Roman" w:hAnsi="Times New Roman"/>
          <w:sz w:val="28"/>
          <w:lang w:val="ru-RU"/>
        </w:rPr>
      </w:pPr>
    </w:p>
    <w:p w14:paraId="381DBA21" w14:textId="77777777" w:rsidR="00A26E25" w:rsidRDefault="00A26E25" w:rsidP="001545B1">
      <w:pPr>
        <w:jc w:val="center"/>
        <w:rPr>
          <w:rFonts w:ascii="Arial" w:hAnsi="Arial"/>
          <w:sz w:val="26"/>
          <w:lang w:val="ru-RU"/>
        </w:rPr>
      </w:pPr>
      <w:r>
        <w:rPr>
          <w:rFonts w:ascii="Arial" w:hAnsi="Arial"/>
          <w:sz w:val="26"/>
          <w:lang w:val="ru-RU"/>
        </w:rPr>
        <w:t>О механизме токсического действия ядовитых соединений.</w:t>
      </w:r>
    </w:p>
    <w:p w14:paraId="677A4A6B"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Под механизмом токсического действия яда понимают ту биохимическую реакцию, в которую он вступает в организме и результаты которой определяют весь развертывающийся патологический процесс отравления.</w:t>
      </w:r>
    </w:p>
    <w:p w14:paraId="5985E12E"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Современная токсикологическая наука располагает достаточно полными данными о механизме токсического действия ядовитых соединений, относящихся к самым различным группам химических веществ. Рассмотрим один пример: типичными ферментными ядами являются ФОС. Проникая в организм, они очень быстро угнетают активность </w:t>
      </w:r>
      <w:proofErr w:type="spellStart"/>
      <w:r>
        <w:rPr>
          <w:rFonts w:ascii="Times New Roman" w:hAnsi="Times New Roman"/>
          <w:sz w:val="28"/>
          <w:lang w:val="ru-RU"/>
        </w:rPr>
        <w:t>ацетилхолинэстеразы</w:t>
      </w:r>
      <w:proofErr w:type="spellEnd"/>
      <w:r>
        <w:rPr>
          <w:rFonts w:ascii="Times New Roman" w:hAnsi="Times New Roman"/>
          <w:sz w:val="28"/>
          <w:lang w:val="ru-RU"/>
        </w:rPr>
        <w:t xml:space="preserve">. Фермент </w:t>
      </w:r>
      <w:proofErr w:type="spellStart"/>
      <w:r>
        <w:rPr>
          <w:rFonts w:ascii="Times New Roman" w:hAnsi="Times New Roman"/>
          <w:sz w:val="28"/>
          <w:lang w:val="ru-RU"/>
        </w:rPr>
        <w:t>ацетилхолинэстераза</w:t>
      </w:r>
      <w:proofErr w:type="spellEnd"/>
      <w:r>
        <w:rPr>
          <w:rFonts w:ascii="Times New Roman" w:hAnsi="Times New Roman"/>
          <w:sz w:val="28"/>
          <w:lang w:val="ru-RU"/>
        </w:rPr>
        <w:t xml:space="preserve"> обеспечивает передачу нервных импульсов в холинэргических синапсах как центральной так и периферической НС, поэтому его </w:t>
      </w:r>
      <w:proofErr w:type="spellStart"/>
      <w:r>
        <w:rPr>
          <w:rFonts w:ascii="Times New Roman" w:hAnsi="Times New Roman"/>
          <w:sz w:val="28"/>
          <w:lang w:val="ru-RU"/>
        </w:rPr>
        <w:t>инактивация</w:t>
      </w:r>
      <w:proofErr w:type="spellEnd"/>
      <w:r>
        <w:rPr>
          <w:rFonts w:ascii="Times New Roman" w:hAnsi="Times New Roman"/>
          <w:sz w:val="28"/>
          <w:lang w:val="ru-RU"/>
        </w:rPr>
        <w:t xml:space="preserve"> ведет к накоплению медиатора ацетилхолина. Последний вызывает вначале резкое возбуждение всех </w:t>
      </w:r>
      <w:proofErr w:type="spellStart"/>
      <w:r>
        <w:rPr>
          <w:rFonts w:ascii="Times New Roman" w:hAnsi="Times New Roman"/>
          <w:sz w:val="28"/>
          <w:lang w:val="ru-RU"/>
        </w:rPr>
        <w:t>холинореактивных</w:t>
      </w:r>
      <w:proofErr w:type="spellEnd"/>
      <w:r>
        <w:rPr>
          <w:rFonts w:ascii="Times New Roman" w:hAnsi="Times New Roman"/>
          <w:sz w:val="28"/>
          <w:lang w:val="ru-RU"/>
        </w:rPr>
        <w:t xml:space="preserve"> систем, которое в дальнейшем может сменится параличом.</w:t>
      </w:r>
    </w:p>
    <w:p w14:paraId="001C9AA6"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Упрощенная схема </w:t>
      </w:r>
      <w:proofErr w:type="spellStart"/>
      <w:r>
        <w:rPr>
          <w:rFonts w:ascii="Times New Roman" w:hAnsi="Times New Roman"/>
          <w:sz w:val="28"/>
          <w:lang w:val="ru-RU"/>
        </w:rPr>
        <w:t>мех-ма</w:t>
      </w:r>
      <w:proofErr w:type="spellEnd"/>
      <w:r>
        <w:rPr>
          <w:rFonts w:ascii="Times New Roman" w:hAnsi="Times New Roman"/>
          <w:sz w:val="28"/>
          <w:lang w:val="ru-RU"/>
        </w:rPr>
        <w:t xml:space="preserve"> </w:t>
      </w:r>
      <w:proofErr w:type="spellStart"/>
      <w:r>
        <w:rPr>
          <w:rFonts w:ascii="Times New Roman" w:hAnsi="Times New Roman"/>
          <w:sz w:val="28"/>
          <w:lang w:val="ru-RU"/>
        </w:rPr>
        <w:t>д-я</w:t>
      </w:r>
      <w:proofErr w:type="spellEnd"/>
      <w:r>
        <w:rPr>
          <w:rFonts w:ascii="Times New Roman" w:hAnsi="Times New Roman"/>
          <w:sz w:val="28"/>
          <w:lang w:val="ru-RU"/>
        </w:rPr>
        <w:t xml:space="preserve"> ФОС:</w:t>
      </w:r>
    </w:p>
    <w:p w14:paraId="64658C39"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ФОС (попадание в организм)</w:t>
      </w:r>
      <w:r>
        <w:rPr>
          <w:rFonts w:ascii="MT Symbol" w:hAnsi="MT Symbol"/>
          <w:sz w:val="28"/>
          <w:lang w:val="ru-RU"/>
        </w:rPr>
        <w:t></w:t>
      </w:r>
      <w:r>
        <w:rPr>
          <w:rFonts w:ascii="Times New Roman" w:hAnsi="Times New Roman"/>
          <w:sz w:val="28"/>
          <w:lang w:val="ru-RU"/>
        </w:rPr>
        <w:t xml:space="preserve"> блокада </w:t>
      </w:r>
      <w:proofErr w:type="spellStart"/>
      <w:r>
        <w:rPr>
          <w:rFonts w:ascii="Times New Roman" w:hAnsi="Times New Roman"/>
          <w:sz w:val="28"/>
          <w:lang w:val="ru-RU"/>
        </w:rPr>
        <w:t>холинэстеразы</w:t>
      </w:r>
      <w:proofErr w:type="spellEnd"/>
      <w:r>
        <w:rPr>
          <w:rFonts w:ascii="MT Symbol" w:hAnsi="MT Symbol"/>
          <w:sz w:val="28"/>
          <w:lang w:val="ru-RU"/>
        </w:rPr>
        <w:t></w:t>
      </w:r>
      <w:r>
        <w:rPr>
          <w:rFonts w:ascii="Times New Roman" w:hAnsi="Times New Roman"/>
          <w:sz w:val="28"/>
          <w:lang w:val="ru-RU"/>
        </w:rPr>
        <w:t xml:space="preserve"> накопление ацетилхолина в организме</w:t>
      </w:r>
      <w:r>
        <w:rPr>
          <w:rFonts w:ascii="MT Symbol" w:hAnsi="MT Symbol"/>
          <w:sz w:val="28"/>
          <w:lang w:val="ru-RU"/>
        </w:rPr>
        <w:t></w:t>
      </w:r>
      <w:r>
        <w:rPr>
          <w:rFonts w:ascii="Times New Roman" w:hAnsi="Times New Roman"/>
          <w:sz w:val="28"/>
          <w:lang w:val="ru-RU"/>
        </w:rPr>
        <w:t xml:space="preserve"> избыток АХ</w:t>
      </w:r>
    </w:p>
    <w:p w14:paraId="26C15036" w14:textId="77777777" w:rsidR="00A26E25" w:rsidRDefault="00A26E25" w:rsidP="001545B1">
      <w:pPr>
        <w:numPr>
          <w:ilvl w:val="0"/>
          <w:numId w:val="21"/>
        </w:numPr>
        <w:ind w:firstLine="709"/>
        <w:jc w:val="both"/>
        <w:rPr>
          <w:rFonts w:ascii="Times New Roman" w:hAnsi="Times New Roman"/>
          <w:sz w:val="28"/>
          <w:lang w:val="ru-RU"/>
        </w:rPr>
      </w:pPr>
      <w:r>
        <w:rPr>
          <w:rFonts w:ascii="Times New Roman" w:hAnsi="Times New Roman"/>
          <w:sz w:val="28"/>
          <w:lang w:val="ru-RU"/>
        </w:rPr>
        <w:t xml:space="preserve">     </w:t>
      </w:r>
      <w:r>
        <w:rPr>
          <w:rFonts w:ascii="MT Symbol" w:hAnsi="MT Symbol"/>
          <w:sz w:val="28"/>
          <w:lang w:val="ru-RU"/>
        </w:rPr>
        <w:t></w:t>
      </w:r>
    </w:p>
    <w:p w14:paraId="612EDFE3" w14:textId="77777777" w:rsidR="00A26E25" w:rsidRDefault="00A26E25" w:rsidP="001545B1">
      <w:pPr>
        <w:ind w:firstLine="709"/>
        <w:jc w:val="both"/>
        <w:rPr>
          <w:rFonts w:ascii="Times New Roman" w:hAnsi="Times New Roman"/>
          <w:lang w:val="ru-RU"/>
        </w:rPr>
      </w:pPr>
      <w:r>
        <w:rPr>
          <w:rFonts w:ascii="Times New Roman" w:hAnsi="Times New Roman"/>
          <w:sz w:val="28"/>
          <w:lang w:val="ru-RU"/>
        </w:rPr>
        <w:t xml:space="preserve">перевозбуждение </w:t>
      </w:r>
      <w:proofErr w:type="spellStart"/>
      <w:r>
        <w:rPr>
          <w:rFonts w:ascii="Times New Roman" w:hAnsi="Times New Roman"/>
          <w:sz w:val="28"/>
          <w:lang w:val="ru-RU"/>
        </w:rPr>
        <w:t>М-холинореактивных</w:t>
      </w:r>
      <w:proofErr w:type="spellEnd"/>
      <w:r>
        <w:rPr>
          <w:rFonts w:ascii="Times New Roman" w:hAnsi="Times New Roman"/>
          <w:sz w:val="28"/>
          <w:lang w:val="ru-RU"/>
        </w:rPr>
        <w:t xml:space="preserve"> структур</w:t>
      </w:r>
      <w:r>
        <w:rPr>
          <w:rFonts w:ascii="Times New Roman" w:hAnsi="Times New Roman"/>
          <w:sz w:val="28"/>
          <w:lang w:val="ru-RU"/>
        </w:rPr>
        <w:tab/>
        <w:t xml:space="preserve">перевозбуждение </w:t>
      </w:r>
      <w:proofErr w:type="spellStart"/>
      <w:r>
        <w:rPr>
          <w:rFonts w:ascii="Times New Roman" w:hAnsi="Times New Roman"/>
          <w:sz w:val="28"/>
          <w:lang w:val="ru-RU"/>
        </w:rPr>
        <w:t>Н-холинореактивных</w:t>
      </w:r>
      <w:proofErr w:type="spellEnd"/>
      <w:r>
        <w:rPr>
          <w:rFonts w:ascii="Times New Roman" w:hAnsi="Times New Roman"/>
          <w:sz w:val="28"/>
          <w:lang w:val="ru-RU"/>
        </w:rPr>
        <w:t xml:space="preserve"> структур</w:t>
      </w:r>
      <w:r>
        <w:rPr>
          <w:rFonts w:ascii="Times New Roman" w:hAnsi="Times New Roman"/>
          <w:sz w:val="28"/>
          <w:lang w:val="ru-RU"/>
        </w:rPr>
        <w:tab/>
      </w:r>
    </w:p>
    <w:p w14:paraId="5E4FF11D" w14:textId="77777777" w:rsidR="00A26E25" w:rsidRDefault="00A26E25" w:rsidP="001545B1">
      <w:pPr>
        <w:ind w:firstLine="709"/>
        <w:jc w:val="both"/>
        <w:rPr>
          <w:rFonts w:ascii="Times New Roman" w:hAnsi="Times New Roman"/>
          <w:lang w:val="ru-RU"/>
        </w:rPr>
      </w:pPr>
      <w:r>
        <w:rPr>
          <w:rFonts w:ascii="Times New Roman" w:hAnsi="Times New Roman"/>
          <w:sz w:val="28"/>
          <w:lang w:val="ru-RU"/>
        </w:rPr>
        <w:t>1)сужение зрачка, спазм аккомодации 2)</w:t>
      </w:r>
      <w:proofErr w:type="spellStart"/>
      <w:r>
        <w:rPr>
          <w:rFonts w:ascii="Times New Roman" w:hAnsi="Times New Roman"/>
          <w:sz w:val="28"/>
          <w:lang w:val="ru-RU"/>
        </w:rPr>
        <w:t>бронхоспазм</w:t>
      </w:r>
      <w:proofErr w:type="spellEnd"/>
      <w:r>
        <w:rPr>
          <w:rFonts w:ascii="Times New Roman" w:hAnsi="Times New Roman"/>
          <w:sz w:val="28"/>
          <w:lang w:val="ru-RU"/>
        </w:rPr>
        <w:t xml:space="preserve"> </w:t>
      </w:r>
      <w:r w:rsidRPr="00DB27B7">
        <w:rPr>
          <w:rFonts w:ascii="Times New Roman" w:hAnsi="Times New Roman"/>
          <w:sz w:val="28"/>
          <w:lang w:val="ru-RU"/>
        </w:rPr>
        <w:t>3)&gt;</w:t>
      </w:r>
      <w:r>
        <w:rPr>
          <w:rFonts w:ascii="Times New Roman" w:hAnsi="Times New Roman"/>
          <w:sz w:val="28"/>
          <w:lang w:val="ru-RU"/>
        </w:rPr>
        <w:t xml:space="preserve"> перистальтики </w:t>
      </w:r>
      <w:proofErr w:type="spellStart"/>
      <w:r>
        <w:rPr>
          <w:rFonts w:ascii="Times New Roman" w:hAnsi="Times New Roman"/>
          <w:sz w:val="28"/>
          <w:lang w:val="ru-RU"/>
        </w:rPr>
        <w:t>жел-ка</w:t>
      </w:r>
      <w:proofErr w:type="spellEnd"/>
      <w:r>
        <w:rPr>
          <w:rFonts w:ascii="Times New Roman" w:hAnsi="Times New Roman"/>
          <w:sz w:val="28"/>
          <w:lang w:val="ru-RU"/>
        </w:rPr>
        <w:t xml:space="preserve"> и кишечника (боли, позывы на стул -  но нет поноса) 4)</w:t>
      </w:r>
      <w:proofErr w:type="spellStart"/>
      <w:r>
        <w:rPr>
          <w:rFonts w:ascii="Times New Roman" w:hAnsi="Times New Roman"/>
          <w:sz w:val="28"/>
          <w:lang w:val="ru-RU"/>
        </w:rPr>
        <w:t>бронхорея</w:t>
      </w:r>
      <w:proofErr w:type="spellEnd"/>
      <w:r w:rsidRPr="00DB27B7">
        <w:rPr>
          <w:rFonts w:ascii="Times New Roman" w:hAnsi="Times New Roman"/>
          <w:sz w:val="28"/>
          <w:lang w:val="ru-RU"/>
        </w:rPr>
        <w:t>;</w:t>
      </w:r>
      <w:r>
        <w:rPr>
          <w:rFonts w:ascii="Times New Roman" w:hAnsi="Times New Roman"/>
          <w:sz w:val="28"/>
          <w:lang w:val="ru-RU"/>
        </w:rPr>
        <w:t xml:space="preserve"> </w:t>
      </w:r>
      <w:r w:rsidRPr="00DB27B7">
        <w:rPr>
          <w:rFonts w:ascii="Times New Roman" w:hAnsi="Times New Roman"/>
          <w:sz w:val="28"/>
          <w:lang w:val="ru-RU"/>
        </w:rPr>
        <w:t>&gt;</w:t>
      </w:r>
      <w:r>
        <w:rPr>
          <w:rFonts w:ascii="Times New Roman" w:hAnsi="Times New Roman"/>
          <w:sz w:val="28"/>
          <w:lang w:val="ru-RU"/>
        </w:rPr>
        <w:t xml:space="preserve"> потоотделения 5)брадикардия </w:t>
      </w:r>
      <w:r w:rsidRPr="00DB27B7">
        <w:rPr>
          <w:rFonts w:ascii="Times New Roman" w:hAnsi="Times New Roman"/>
          <w:sz w:val="28"/>
          <w:lang w:val="ru-RU"/>
        </w:rPr>
        <w:t>6)&lt;</w:t>
      </w:r>
      <w:r>
        <w:rPr>
          <w:rFonts w:ascii="Times New Roman" w:hAnsi="Times New Roman"/>
          <w:sz w:val="28"/>
          <w:lang w:val="ru-RU"/>
        </w:rPr>
        <w:t xml:space="preserve"> АД 7)частые позывы к мочеиспусканию 8)при приеме </w:t>
      </w:r>
      <w:r>
        <w:rPr>
          <w:rFonts w:ascii="Times New Roman" w:hAnsi="Times New Roman"/>
          <w:sz w:val="28"/>
        </w:rPr>
        <w:t>per</w:t>
      </w:r>
      <w:r w:rsidRPr="00DB27B7">
        <w:rPr>
          <w:rFonts w:ascii="Times New Roman" w:hAnsi="Times New Roman"/>
          <w:sz w:val="28"/>
          <w:lang w:val="ru-RU"/>
        </w:rPr>
        <w:t xml:space="preserve"> </w:t>
      </w:r>
      <w:proofErr w:type="spellStart"/>
      <w:r>
        <w:rPr>
          <w:rFonts w:ascii="Times New Roman" w:hAnsi="Times New Roman"/>
          <w:sz w:val="28"/>
        </w:rPr>
        <w:t>os</w:t>
      </w:r>
      <w:proofErr w:type="spellEnd"/>
      <w:r>
        <w:rPr>
          <w:rFonts w:ascii="Times New Roman" w:hAnsi="Times New Roman"/>
          <w:sz w:val="28"/>
          <w:lang w:val="ru-RU"/>
        </w:rPr>
        <w:t xml:space="preserve"> - вначале тошнота, рвота</w:t>
      </w:r>
      <w:r>
        <w:rPr>
          <w:rFonts w:ascii="Times New Roman" w:hAnsi="Times New Roman"/>
          <w:sz w:val="28"/>
          <w:lang w:val="ru-RU"/>
        </w:rPr>
        <w:tab/>
        <w:t xml:space="preserve">1)фибрилляция мышц тела 2)тремор мышц (чаще языка), иногда судороги </w:t>
      </w:r>
      <w:r w:rsidRPr="00DB27B7">
        <w:rPr>
          <w:rFonts w:ascii="Times New Roman" w:hAnsi="Times New Roman"/>
          <w:sz w:val="28"/>
          <w:lang w:val="ru-RU"/>
        </w:rPr>
        <w:t xml:space="preserve">3)&gt; </w:t>
      </w:r>
      <w:r>
        <w:rPr>
          <w:rFonts w:ascii="Times New Roman" w:hAnsi="Times New Roman"/>
          <w:sz w:val="28"/>
          <w:lang w:val="ru-RU"/>
        </w:rPr>
        <w:t xml:space="preserve">ЧСС </w:t>
      </w:r>
      <w:r w:rsidRPr="00DB27B7">
        <w:rPr>
          <w:rFonts w:ascii="Times New Roman" w:hAnsi="Times New Roman"/>
          <w:sz w:val="28"/>
          <w:lang w:val="ru-RU"/>
        </w:rPr>
        <w:t>4)&gt;</w:t>
      </w:r>
      <w:r>
        <w:rPr>
          <w:rFonts w:ascii="Times New Roman" w:hAnsi="Times New Roman"/>
          <w:sz w:val="28"/>
          <w:lang w:val="ru-RU"/>
        </w:rPr>
        <w:t xml:space="preserve"> АД (м.б., но </w:t>
      </w:r>
      <w:proofErr w:type="spellStart"/>
      <w:r>
        <w:rPr>
          <w:rFonts w:ascii="Times New Roman" w:hAnsi="Times New Roman"/>
          <w:sz w:val="28"/>
          <w:lang w:val="ru-RU"/>
        </w:rPr>
        <w:t>непрод</w:t>
      </w:r>
      <w:proofErr w:type="spellEnd"/>
      <w:r>
        <w:rPr>
          <w:rFonts w:ascii="Times New Roman" w:hAnsi="Times New Roman"/>
          <w:sz w:val="28"/>
          <w:lang w:val="ru-RU"/>
        </w:rPr>
        <w:t xml:space="preserve">. время). Полная блокада </w:t>
      </w:r>
      <w:proofErr w:type="spellStart"/>
      <w:r>
        <w:rPr>
          <w:rFonts w:ascii="Times New Roman" w:hAnsi="Times New Roman"/>
          <w:sz w:val="28"/>
          <w:lang w:val="ru-RU"/>
        </w:rPr>
        <w:t>Н-х.р</w:t>
      </w:r>
      <w:proofErr w:type="spellEnd"/>
      <w:r>
        <w:rPr>
          <w:rFonts w:ascii="Times New Roman" w:hAnsi="Times New Roman"/>
          <w:sz w:val="28"/>
          <w:lang w:val="ru-RU"/>
        </w:rPr>
        <w:t>. структур</w:t>
      </w:r>
      <w:r>
        <w:rPr>
          <w:rFonts w:ascii="MT Symbol" w:hAnsi="MT Symbol"/>
          <w:sz w:val="28"/>
          <w:lang w:val="ru-RU"/>
        </w:rPr>
        <w:t></w:t>
      </w:r>
      <w:r>
        <w:rPr>
          <w:rFonts w:ascii="Times New Roman" w:hAnsi="Times New Roman"/>
          <w:sz w:val="28"/>
          <w:lang w:val="ru-RU"/>
        </w:rPr>
        <w:t xml:space="preserve"> курареподобный эффект: слабость и паралич скелетной мускулатуры</w:t>
      </w:r>
      <w:r>
        <w:rPr>
          <w:rFonts w:ascii="MT Symbol" w:hAnsi="MT Symbol"/>
          <w:sz w:val="28"/>
          <w:lang w:val="ru-RU"/>
        </w:rPr>
        <w:t></w:t>
      </w:r>
      <w:r>
        <w:rPr>
          <w:rFonts w:ascii="Times New Roman" w:hAnsi="Times New Roman"/>
          <w:sz w:val="28"/>
          <w:lang w:val="ru-RU"/>
        </w:rPr>
        <w:t xml:space="preserve"> паралич дыхания.</w:t>
      </w:r>
      <w:r>
        <w:rPr>
          <w:rFonts w:ascii="Times New Roman" w:hAnsi="Times New Roman"/>
          <w:sz w:val="28"/>
          <w:lang w:val="ru-RU"/>
        </w:rPr>
        <w:tab/>
      </w:r>
    </w:p>
    <w:p w14:paraId="3BE1C3B8"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Центральное действие ФОС:</w:t>
      </w:r>
    </w:p>
    <w:p w14:paraId="5F1E500B"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1) возбуждение</w:t>
      </w:r>
    </w:p>
    <w:p w14:paraId="28F1ACE9"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2) пугливость</w:t>
      </w:r>
    </w:p>
    <w:p w14:paraId="5A83243C"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3) головные боли</w:t>
      </w:r>
    </w:p>
    <w:p w14:paraId="7411F779"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4) дезориентация</w:t>
      </w:r>
    </w:p>
    <w:p w14:paraId="704FC973"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5) </w:t>
      </w:r>
      <w:proofErr w:type="spellStart"/>
      <w:r>
        <w:rPr>
          <w:rFonts w:ascii="Times New Roman" w:hAnsi="Times New Roman"/>
          <w:sz w:val="28"/>
          <w:lang w:val="ru-RU"/>
        </w:rPr>
        <w:t>делирит</w:t>
      </w:r>
      <w:proofErr w:type="spellEnd"/>
    </w:p>
    <w:p w14:paraId="3FF04194"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Мы подробно разобрали только один мех-м </w:t>
      </w:r>
      <w:proofErr w:type="spellStart"/>
      <w:r>
        <w:rPr>
          <w:rFonts w:ascii="Times New Roman" w:hAnsi="Times New Roman"/>
          <w:sz w:val="28"/>
          <w:lang w:val="ru-RU"/>
        </w:rPr>
        <w:t>д-я</w:t>
      </w:r>
      <w:proofErr w:type="spellEnd"/>
      <w:r>
        <w:rPr>
          <w:rFonts w:ascii="Times New Roman" w:hAnsi="Times New Roman"/>
          <w:sz w:val="28"/>
          <w:lang w:val="ru-RU"/>
        </w:rPr>
        <w:t xml:space="preserve"> яда, с мех-ми </w:t>
      </w:r>
      <w:proofErr w:type="spellStart"/>
      <w:r>
        <w:rPr>
          <w:rFonts w:ascii="Times New Roman" w:hAnsi="Times New Roman"/>
          <w:sz w:val="28"/>
          <w:lang w:val="ru-RU"/>
        </w:rPr>
        <w:t>д-я</w:t>
      </w:r>
      <w:proofErr w:type="spellEnd"/>
      <w:r>
        <w:rPr>
          <w:rFonts w:ascii="Times New Roman" w:hAnsi="Times New Roman"/>
          <w:sz w:val="28"/>
          <w:lang w:val="ru-RU"/>
        </w:rPr>
        <w:t xml:space="preserve"> других ядов в организме можно познакомиться в учебнике </w:t>
      </w:r>
      <w:proofErr w:type="spellStart"/>
      <w:r>
        <w:rPr>
          <w:rFonts w:ascii="Times New Roman" w:hAnsi="Times New Roman"/>
          <w:sz w:val="28"/>
          <w:lang w:val="ru-RU"/>
        </w:rPr>
        <w:t>Лужникова</w:t>
      </w:r>
      <w:proofErr w:type="spellEnd"/>
      <w:r>
        <w:rPr>
          <w:rFonts w:ascii="Times New Roman" w:hAnsi="Times New Roman"/>
          <w:sz w:val="28"/>
          <w:lang w:val="ru-RU"/>
        </w:rPr>
        <w:t xml:space="preserve"> "Острые отравления".</w:t>
      </w:r>
    </w:p>
    <w:p w14:paraId="7F10ADE4"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Теперь необходимо остановиться на общих принципах диагностики острых отравлений.</w:t>
      </w:r>
    </w:p>
    <w:p w14:paraId="3DEC0FF2"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Существует:</w:t>
      </w:r>
    </w:p>
    <w:p w14:paraId="242C842B"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1) клиническая</w:t>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rPr>
        <w:t>I</w:t>
      </w:r>
      <w:r>
        <w:rPr>
          <w:rFonts w:ascii="Times New Roman" w:hAnsi="Times New Roman"/>
          <w:sz w:val="28"/>
          <w:lang w:val="ru-RU"/>
        </w:rPr>
        <w:t xml:space="preserve"> диагностика</w:t>
      </w:r>
    </w:p>
    <w:p w14:paraId="5AD72383"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2) лабораторная</w:t>
      </w:r>
      <w:r w:rsidRPr="00DB27B7">
        <w:rPr>
          <w:rFonts w:ascii="Times New Roman" w:hAnsi="Times New Roman"/>
          <w:sz w:val="28"/>
          <w:lang w:val="ru-RU"/>
        </w:rPr>
        <w:tab/>
      </w:r>
      <w:r w:rsidRPr="00DB27B7">
        <w:rPr>
          <w:rFonts w:ascii="Times New Roman" w:hAnsi="Times New Roman"/>
          <w:sz w:val="28"/>
          <w:lang w:val="ru-RU"/>
        </w:rPr>
        <w:tab/>
      </w:r>
      <w:r w:rsidRPr="00DB27B7">
        <w:rPr>
          <w:rFonts w:ascii="Times New Roman" w:hAnsi="Times New Roman"/>
          <w:sz w:val="28"/>
          <w:lang w:val="ru-RU"/>
        </w:rPr>
        <w:tab/>
      </w:r>
      <w:r w:rsidRPr="00DB27B7">
        <w:rPr>
          <w:rFonts w:ascii="Times New Roman" w:hAnsi="Times New Roman"/>
          <w:sz w:val="28"/>
          <w:lang w:val="ru-RU"/>
        </w:rPr>
        <w:tab/>
      </w:r>
      <w:r w:rsidRPr="00DB27B7">
        <w:rPr>
          <w:rFonts w:ascii="Times New Roman" w:hAnsi="Times New Roman"/>
          <w:sz w:val="28"/>
          <w:lang w:val="ru-RU"/>
        </w:rPr>
        <w:tab/>
      </w:r>
      <w:r w:rsidRPr="00DB27B7">
        <w:rPr>
          <w:rFonts w:ascii="Times New Roman" w:hAnsi="Times New Roman"/>
          <w:sz w:val="28"/>
          <w:lang w:val="ru-RU"/>
        </w:rPr>
        <w:tab/>
      </w:r>
      <w:r>
        <w:rPr>
          <w:rFonts w:ascii="Times New Roman" w:hAnsi="Times New Roman"/>
          <w:sz w:val="28"/>
        </w:rPr>
        <w:t>I</w:t>
      </w:r>
      <w:r>
        <w:rPr>
          <w:rFonts w:ascii="Times New Roman" w:hAnsi="Times New Roman"/>
          <w:sz w:val="28"/>
          <w:lang w:val="ru-RU"/>
        </w:rPr>
        <w:t xml:space="preserve"> острых</w:t>
      </w:r>
    </w:p>
    <w:p w14:paraId="0A7A33C8"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3) патоморфологическая (суд - мед. экспертиза)</w:t>
      </w:r>
      <w:r w:rsidRPr="00DB27B7">
        <w:rPr>
          <w:rFonts w:ascii="Times New Roman" w:hAnsi="Times New Roman"/>
          <w:sz w:val="28"/>
          <w:lang w:val="ru-RU"/>
        </w:rPr>
        <w:tab/>
      </w:r>
      <w:r>
        <w:rPr>
          <w:rFonts w:ascii="Times New Roman" w:hAnsi="Times New Roman"/>
          <w:sz w:val="28"/>
        </w:rPr>
        <w:t>I</w:t>
      </w:r>
      <w:r>
        <w:rPr>
          <w:rFonts w:ascii="Times New Roman" w:hAnsi="Times New Roman"/>
          <w:sz w:val="28"/>
          <w:lang w:val="ru-RU"/>
        </w:rPr>
        <w:t xml:space="preserve"> отравлений</w:t>
      </w:r>
    </w:p>
    <w:p w14:paraId="0D21354F"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При летальных исходах обязательно вскрытие трупа !</w:t>
      </w:r>
    </w:p>
    <w:p w14:paraId="4E06CD46"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Наконец, необходимо остановиться на общих принципах терапии острых отравлений.</w:t>
      </w:r>
    </w:p>
    <w:p w14:paraId="75FDCB65"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Лечение О.О. имеет характерные особенности, а именно - сочетание ряда лечебных мероприятий:</w:t>
      </w:r>
    </w:p>
    <w:p w14:paraId="2470E125"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1) использование методов ускоренного выведения токсических веществ из организма</w:t>
      </w:r>
    </w:p>
    <w:p w14:paraId="197A213C"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2) применение специфической (</w:t>
      </w:r>
      <w:proofErr w:type="spellStart"/>
      <w:r>
        <w:rPr>
          <w:rFonts w:ascii="Times New Roman" w:hAnsi="Times New Roman"/>
          <w:sz w:val="28"/>
          <w:lang w:val="ru-RU"/>
        </w:rPr>
        <w:t>антидотной</w:t>
      </w:r>
      <w:proofErr w:type="spellEnd"/>
      <w:r>
        <w:rPr>
          <w:rFonts w:ascii="Times New Roman" w:hAnsi="Times New Roman"/>
          <w:sz w:val="28"/>
          <w:lang w:val="ru-RU"/>
        </w:rPr>
        <w:t xml:space="preserve"> терапии)</w:t>
      </w:r>
    </w:p>
    <w:p w14:paraId="7D59B7A3"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3) осуществление лечебных мероприятий, направленных на защиту и поддержание той </w:t>
      </w:r>
      <w:proofErr w:type="spellStart"/>
      <w:r>
        <w:rPr>
          <w:rFonts w:ascii="Times New Roman" w:hAnsi="Times New Roman"/>
          <w:sz w:val="28"/>
          <w:lang w:val="ru-RU"/>
        </w:rPr>
        <w:t>ф-ции</w:t>
      </w:r>
      <w:proofErr w:type="spellEnd"/>
      <w:r>
        <w:rPr>
          <w:rFonts w:ascii="Times New Roman" w:hAnsi="Times New Roman"/>
          <w:sz w:val="28"/>
          <w:lang w:val="ru-RU"/>
        </w:rPr>
        <w:t xml:space="preserve"> организма, которая максимально страдает от данного токсического агента.</w:t>
      </w:r>
    </w:p>
    <w:p w14:paraId="75E6D4EF"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Остановимся подробнее на прекращении воздействия и удаления токсических веществ из организма. Это:</w:t>
      </w:r>
    </w:p>
    <w:p w14:paraId="3383C43E"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1) промывание желудка через зонд независимо от срока отравления и его тяжести ( в конце - можно вводить активированный уголь )</w:t>
      </w:r>
    </w:p>
    <w:p w14:paraId="610C5C42"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Опрос: Как и чем промывать желудок при отравлении прижигающими </w:t>
      </w:r>
      <w:proofErr w:type="spellStart"/>
      <w:r>
        <w:rPr>
          <w:rFonts w:ascii="Times New Roman" w:hAnsi="Times New Roman"/>
          <w:sz w:val="28"/>
          <w:lang w:val="ru-RU"/>
        </w:rPr>
        <w:t>в-вами</w:t>
      </w:r>
      <w:proofErr w:type="spellEnd"/>
      <w:r>
        <w:rPr>
          <w:rFonts w:ascii="Times New Roman" w:hAnsi="Times New Roman"/>
          <w:sz w:val="28"/>
          <w:lang w:val="ru-RU"/>
        </w:rPr>
        <w:t xml:space="preserve"> </w:t>
      </w:r>
      <w:r w:rsidRPr="00DB27B7">
        <w:rPr>
          <w:rFonts w:ascii="Times New Roman" w:hAnsi="Times New Roman"/>
          <w:sz w:val="28"/>
          <w:lang w:val="ru-RU"/>
        </w:rPr>
        <w:t>?</w:t>
      </w:r>
      <w:r>
        <w:rPr>
          <w:rFonts w:ascii="Times New Roman" w:hAnsi="Times New Roman"/>
          <w:sz w:val="28"/>
          <w:lang w:val="ru-RU"/>
        </w:rPr>
        <w:t xml:space="preserve"> Необходимо: а) обезболить, б) зонд опустить в масло, вводить осторожно, промывать большим объемом воды, не вводить слабительного. Нельзя: а) вызывать рвоту, б) делать очистительные (сифонные клизмы, чтобы избежать распространение ожога слизистой )</w:t>
      </w:r>
    </w:p>
    <w:p w14:paraId="323C32BC"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2) высокие сифонные клизмы</w:t>
      </w:r>
    </w:p>
    <w:p w14:paraId="4A731935"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3) при ингаляционных отравлениях - вынести пострадавшего из пораженной атмосферы, персонал должен иметь индивидуальные </w:t>
      </w:r>
      <w:proofErr w:type="spellStart"/>
      <w:r>
        <w:rPr>
          <w:rFonts w:ascii="Times New Roman" w:hAnsi="Times New Roman"/>
          <w:sz w:val="28"/>
          <w:lang w:val="ru-RU"/>
        </w:rPr>
        <w:t>ср-ва</w:t>
      </w:r>
      <w:proofErr w:type="spellEnd"/>
      <w:r>
        <w:rPr>
          <w:rFonts w:ascii="Times New Roman" w:hAnsi="Times New Roman"/>
          <w:sz w:val="28"/>
          <w:lang w:val="ru-RU"/>
        </w:rPr>
        <w:t xml:space="preserve"> защиты (противогаз ...)</w:t>
      </w:r>
    </w:p>
    <w:p w14:paraId="3C9AE7F6"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4) при поражении кожи - обмыть водой</w:t>
      </w:r>
    </w:p>
    <w:p w14:paraId="1DC19CD0"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5) при попадании ОВ в полость мочевого пузыря, влагалища, прямой кишки</w:t>
      </w:r>
      <w:r>
        <w:rPr>
          <w:rFonts w:ascii="MT Symbol" w:hAnsi="MT Symbol"/>
          <w:sz w:val="28"/>
          <w:lang w:val="ru-RU"/>
        </w:rPr>
        <w:t></w:t>
      </w:r>
      <w:r>
        <w:rPr>
          <w:rFonts w:ascii="Times New Roman" w:hAnsi="Times New Roman"/>
          <w:sz w:val="28"/>
          <w:lang w:val="ru-RU"/>
        </w:rPr>
        <w:t xml:space="preserve"> промывание с помощью клизмы, спринцевание.</w:t>
      </w:r>
    </w:p>
    <w:p w14:paraId="27A9A63D" w14:textId="77777777" w:rsidR="00A26E25" w:rsidRDefault="00A26E25" w:rsidP="001545B1">
      <w:pPr>
        <w:rPr>
          <w:rFonts w:ascii="Times New Roman" w:hAnsi="Times New Roman"/>
          <w:sz w:val="28"/>
          <w:lang w:val="ru-RU"/>
        </w:rPr>
      </w:pPr>
    </w:p>
    <w:p w14:paraId="325B415C" w14:textId="77777777" w:rsidR="00A26E25" w:rsidRDefault="00A26E25" w:rsidP="001545B1">
      <w:pPr>
        <w:jc w:val="center"/>
        <w:rPr>
          <w:rFonts w:ascii="Arial" w:hAnsi="Arial"/>
          <w:sz w:val="26"/>
          <w:lang w:val="ru-RU"/>
        </w:rPr>
      </w:pPr>
      <w:r>
        <w:rPr>
          <w:rFonts w:ascii="Arial" w:hAnsi="Arial"/>
          <w:sz w:val="26"/>
          <w:lang w:val="ru-RU"/>
        </w:rPr>
        <w:t>Удаление токсических веществ из кровеносного русла.</w:t>
      </w:r>
    </w:p>
    <w:p w14:paraId="71E74009" w14:textId="77777777" w:rsidR="00A26E25" w:rsidRDefault="00A26E25" w:rsidP="001545B1">
      <w:pPr>
        <w:ind w:firstLine="709"/>
        <w:jc w:val="both"/>
        <w:rPr>
          <w:rFonts w:ascii="Times New Roman" w:hAnsi="Times New Roman"/>
          <w:sz w:val="28"/>
          <w:lang w:val="ru-RU"/>
        </w:rPr>
      </w:pPr>
      <w:r>
        <w:rPr>
          <w:rFonts w:ascii="Times New Roman" w:hAnsi="Times New Roman"/>
          <w:b/>
          <w:sz w:val="28"/>
          <w:lang w:val="ru-RU"/>
        </w:rPr>
        <w:t xml:space="preserve">1) метод форсированного диуреза </w:t>
      </w:r>
      <w:r>
        <w:rPr>
          <w:rFonts w:ascii="Times New Roman" w:hAnsi="Times New Roman"/>
          <w:sz w:val="28"/>
          <w:lang w:val="ru-RU"/>
        </w:rPr>
        <w:t xml:space="preserve">основан на проведении </w:t>
      </w:r>
      <w:proofErr w:type="spellStart"/>
      <w:r>
        <w:rPr>
          <w:rFonts w:ascii="Times New Roman" w:hAnsi="Times New Roman"/>
          <w:sz w:val="28"/>
          <w:lang w:val="ru-RU"/>
        </w:rPr>
        <w:t>гидратационной</w:t>
      </w:r>
      <w:proofErr w:type="spellEnd"/>
      <w:r>
        <w:rPr>
          <w:rFonts w:ascii="Times New Roman" w:hAnsi="Times New Roman"/>
          <w:sz w:val="28"/>
          <w:lang w:val="ru-RU"/>
        </w:rPr>
        <w:t xml:space="preserve"> терапии с параллельным введением осмотических </w:t>
      </w:r>
      <w:proofErr w:type="spellStart"/>
      <w:r>
        <w:rPr>
          <w:rFonts w:ascii="Times New Roman" w:hAnsi="Times New Roman"/>
          <w:sz w:val="28"/>
          <w:lang w:val="ru-RU"/>
        </w:rPr>
        <w:t>диуретиков</w:t>
      </w:r>
      <w:proofErr w:type="spellEnd"/>
      <w:r>
        <w:rPr>
          <w:rFonts w:ascii="Times New Roman" w:hAnsi="Times New Roman"/>
          <w:sz w:val="28"/>
          <w:lang w:val="ru-RU"/>
        </w:rPr>
        <w:t xml:space="preserve">, а чаще - </w:t>
      </w:r>
      <w:proofErr w:type="spellStart"/>
      <w:r>
        <w:rPr>
          <w:rFonts w:ascii="Times New Roman" w:hAnsi="Times New Roman"/>
          <w:sz w:val="28"/>
          <w:lang w:val="ru-RU"/>
        </w:rPr>
        <w:t>салуретиков</w:t>
      </w:r>
      <w:proofErr w:type="spellEnd"/>
      <w:r>
        <w:rPr>
          <w:rFonts w:ascii="Times New Roman" w:hAnsi="Times New Roman"/>
          <w:sz w:val="28"/>
          <w:lang w:val="ru-RU"/>
        </w:rPr>
        <w:t xml:space="preserve"> (</w:t>
      </w:r>
      <w:proofErr w:type="spellStart"/>
      <w:r>
        <w:rPr>
          <w:rFonts w:ascii="Times New Roman" w:hAnsi="Times New Roman"/>
          <w:sz w:val="28"/>
          <w:lang w:val="ru-RU"/>
        </w:rPr>
        <w:t>лазикса</w:t>
      </w:r>
      <w:proofErr w:type="spellEnd"/>
      <w:r>
        <w:rPr>
          <w:rFonts w:ascii="Times New Roman" w:hAnsi="Times New Roman"/>
          <w:sz w:val="28"/>
          <w:lang w:val="ru-RU"/>
        </w:rPr>
        <w:t xml:space="preserve">). Метод показан при большинстве интоксикаций, при которых выведение токсических </w:t>
      </w:r>
      <w:proofErr w:type="spellStart"/>
      <w:r>
        <w:rPr>
          <w:rFonts w:ascii="Times New Roman" w:hAnsi="Times New Roman"/>
          <w:sz w:val="28"/>
          <w:lang w:val="ru-RU"/>
        </w:rPr>
        <w:t>в-в</w:t>
      </w:r>
      <w:proofErr w:type="spellEnd"/>
      <w:r>
        <w:rPr>
          <w:rFonts w:ascii="Times New Roman" w:hAnsi="Times New Roman"/>
          <w:sz w:val="28"/>
          <w:lang w:val="ru-RU"/>
        </w:rPr>
        <w:t xml:space="preserve"> осуществляется преимущественно почками. Перед введением мочегонных средств больным в течении 2-3 часов создают (под контролем гематокрита и ОЦК) водную нагрузку путем в</w:t>
      </w:r>
      <w:r w:rsidRPr="00DB27B7">
        <w:rPr>
          <w:rFonts w:ascii="Times New Roman" w:hAnsi="Times New Roman"/>
          <w:sz w:val="28"/>
          <w:lang w:val="ru-RU"/>
        </w:rPr>
        <w:t>/</w:t>
      </w:r>
      <w:r>
        <w:rPr>
          <w:rFonts w:ascii="Times New Roman" w:hAnsi="Times New Roman"/>
          <w:sz w:val="28"/>
          <w:lang w:val="ru-RU"/>
        </w:rPr>
        <w:t xml:space="preserve">в введения изотонического </w:t>
      </w:r>
      <w:proofErr w:type="spellStart"/>
      <w:r>
        <w:rPr>
          <w:rFonts w:ascii="Times New Roman" w:hAnsi="Times New Roman"/>
          <w:sz w:val="28"/>
        </w:rPr>
        <w:t>NaCl</w:t>
      </w:r>
      <w:proofErr w:type="spellEnd"/>
      <w:r>
        <w:rPr>
          <w:rFonts w:ascii="Times New Roman" w:hAnsi="Times New Roman"/>
          <w:sz w:val="28"/>
          <w:lang w:val="ru-RU"/>
        </w:rPr>
        <w:t xml:space="preserve"> и 5% глюкозы в кол-ве 1.5-</w:t>
      </w:r>
      <w:smartTag w:uri="urn:schemas-microsoft-com:office:smarttags" w:element="metricconverter">
        <w:smartTagPr>
          <w:attr w:name="ProductID" w:val="2.5 литров"/>
        </w:smartTagPr>
        <w:r>
          <w:rPr>
            <w:rFonts w:ascii="Times New Roman" w:hAnsi="Times New Roman"/>
            <w:sz w:val="28"/>
            <w:lang w:val="ru-RU"/>
          </w:rPr>
          <w:t>2.5 литров</w:t>
        </w:r>
      </w:smartTag>
      <w:r>
        <w:rPr>
          <w:rFonts w:ascii="Times New Roman" w:hAnsi="Times New Roman"/>
          <w:sz w:val="28"/>
          <w:lang w:val="ru-RU"/>
        </w:rPr>
        <w:t xml:space="preserve">. В </w:t>
      </w:r>
      <w:proofErr w:type="spellStart"/>
      <w:r>
        <w:rPr>
          <w:rFonts w:ascii="Times New Roman" w:hAnsi="Times New Roman"/>
          <w:sz w:val="28"/>
          <w:lang w:val="ru-RU"/>
        </w:rPr>
        <w:t>рез-те</w:t>
      </w:r>
      <w:proofErr w:type="spellEnd"/>
      <w:r>
        <w:rPr>
          <w:rFonts w:ascii="Times New Roman" w:hAnsi="Times New Roman"/>
          <w:sz w:val="28"/>
          <w:lang w:val="ru-RU"/>
        </w:rPr>
        <w:t xml:space="preserve"> этого компенсируется имеющаяся у больных к моменту поступления в стационар </w:t>
      </w:r>
      <w:proofErr w:type="spellStart"/>
      <w:r>
        <w:rPr>
          <w:rFonts w:ascii="Times New Roman" w:hAnsi="Times New Roman"/>
          <w:sz w:val="28"/>
          <w:lang w:val="ru-RU"/>
        </w:rPr>
        <w:t>гиповолемия</w:t>
      </w:r>
      <w:proofErr w:type="spellEnd"/>
      <w:r>
        <w:rPr>
          <w:rFonts w:ascii="Times New Roman" w:hAnsi="Times New Roman"/>
          <w:sz w:val="28"/>
          <w:lang w:val="ru-RU"/>
        </w:rPr>
        <w:t xml:space="preserve"> и дегидратация. Больным вводят постоянный катетер в мочевой пузырь с целью ежечасного измерения диуреза. </w:t>
      </w:r>
      <w:proofErr w:type="spellStart"/>
      <w:r>
        <w:rPr>
          <w:rFonts w:ascii="Times New Roman" w:hAnsi="Times New Roman"/>
          <w:sz w:val="28"/>
          <w:lang w:val="ru-RU"/>
        </w:rPr>
        <w:t>Салуретик</w:t>
      </w:r>
      <w:proofErr w:type="spellEnd"/>
      <w:r>
        <w:rPr>
          <w:rFonts w:ascii="Times New Roman" w:hAnsi="Times New Roman"/>
          <w:sz w:val="28"/>
          <w:lang w:val="ru-RU"/>
        </w:rPr>
        <w:t xml:space="preserve"> </w:t>
      </w:r>
      <w:proofErr w:type="spellStart"/>
      <w:r>
        <w:rPr>
          <w:rFonts w:ascii="Times New Roman" w:hAnsi="Times New Roman"/>
          <w:sz w:val="28"/>
          <w:lang w:val="ru-RU"/>
        </w:rPr>
        <w:t>фуросемид</w:t>
      </w:r>
      <w:proofErr w:type="spellEnd"/>
      <w:r>
        <w:rPr>
          <w:rFonts w:ascii="Times New Roman" w:hAnsi="Times New Roman"/>
          <w:sz w:val="28"/>
          <w:lang w:val="ru-RU"/>
        </w:rPr>
        <w:t xml:space="preserve"> (</w:t>
      </w:r>
      <w:proofErr w:type="spellStart"/>
      <w:r>
        <w:rPr>
          <w:rFonts w:ascii="Times New Roman" w:hAnsi="Times New Roman"/>
          <w:sz w:val="28"/>
          <w:lang w:val="ru-RU"/>
        </w:rPr>
        <w:t>лазикс</w:t>
      </w:r>
      <w:proofErr w:type="spellEnd"/>
      <w:r>
        <w:rPr>
          <w:rFonts w:ascii="Times New Roman" w:hAnsi="Times New Roman"/>
          <w:sz w:val="28"/>
          <w:lang w:val="ru-RU"/>
        </w:rPr>
        <w:t>) вводят в</w:t>
      </w:r>
      <w:r w:rsidRPr="00DB27B7">
        <w:rPr>
          <w:rFonts w:ascii="Times New Roman" w:hAnsi="Times New Roman"/>
          <w:sz w:val="28"/>
          <w:lang w:val="ru-RU"/>
        </w:rPr>
        <w:t>/</w:t>
      </w:r>
      <w:r>
        <w:rPr>
          <w:rFonts w:ascii="Times New Roman" w:hAnsi="Times New Roman"/>
          <w:sz w:val="28"/>
          <w:lang w:val="ru-RU"/>
        </w:rPr>
        <w:t xml:space="preserve">в </w:t>
      </w:r>
      <w:proofErr w:type="spellStart"/>
      <w:r>
        <w:rPr>
          <w:rFonts w:ascii="Times New Roman" w:hAnsi="Times New Roman"/>
          <w:sz w:val="28"/>
          <w:lang w:val="ru-RU"/>
        </w:rPr>
        <w:t>струйно</w:t>
      </w:r>
      <w:proofErr w:type="spellEnd"/>
      <w:r>
        <w:rPr>
          <w:rFonts w:ascii="Times New Roman" w:hAnsi="Times New Roman"/>
          <w:sz w:val="28"/>
          <w:lang w:val="ru-RU"/>
        </w:rPr>
        <w:t xml:space="preserve"> в дозе от 40 до 200 мг после обычного периода водной нагрузки. Рекомендуемая методика стимуляции диуреза позволяет добиться скорости диуреза более 100 мл в ***, что обычно бывает достаточно для сравнительно быстрого выведения из </w:t>
      </w:r>
      <w:proofErr w:type="spellStart"/>
      <w:r>
        <w:rPr>
          <w:rFonts w:ascii="Times New Roman" w:hAnsi="Times New Roman"/>
          <w:sz w:val="28"/>
          <w:lang w:val="ru-RU"/>
        </w:rPr>
        <w:t>ор-ма</w:t>
      </w:r>
      <w:proofErr w:type="spellEnd"/>
      <w:r>
        <w:rPr>
          <w:rFonts w:ascii="Times New Roman" w:hAnsi="Times New Roman"/>
          <w:sz w:val="28"/>
          <w:lang w:val="ru-RU"/>
        </w:rPr>
        <w:t xml:space="preserve"> токсических </w:t>
      </w:r>
      <w:proofErr w:type="spellStart"/>
      <w:r>
        <w:rPr>
          <w:rFonts w:ascii="Times New Roman" w:hAnsi="Times New Roman"/>
          <w:sz w:val="28"/>
          <w:lang w:val="ru-RU"/>
        </w:rPr>
        <w:t>в-в</w:t>
      </w:r>
      <w:proofErr w:type="spellEnd"/>
      <w:r>
        <w:rPr>
          <w:rFonts w:ascii="Times New Roman" w:hAnsi="Times New Roman"/>
          <w:sz w:val="28"/>
          <w:lang w:val="ru-RU"/>
        </w:rPr>
        <w:t>, выделяемых с мочой.</w:t>
      </w:r>
    </w:p>
    <w:p w14:paraId="4F907C66"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При лечении острых отравлений барбитуратами и другими токсическими </w:t>
      </w:r>
      <w:proofErr w:type="spellStart"/>
      <w:r>
        <w:rPr>
          <w:rFonts w:ascii="Times New Roman" w:hAnsi="Times New Roman"/>
          <w:sz w:val="28"/>
          <w:lang w:val="ru-RU"/>
        </w:rPr>
        <w:t>в-вами</w:t>
      </w:r>
      <w:proofErr w:type="spellEnd"/>
      <w:r>
        <w:rPr>
          <w:rFonts w:ascii="Times New Roman" w:hAnsi="Times New Roman"/>
          <w:sz w:val="28"/>
          <w:lang w:val="ru-RU"/>
        </w:rPr>
        <w:t xml:space="preserve">, когда они или их метаболиты имеют кислую </w:t>
      </w:r>
      <w:proofErr w:type="spellStart"/>
      <w:r>
        <w:rPr>
          <w:rFonts w:ascii="Times New Roman" w:hAnsi="Times New Roman"/>
          <w:sz w:val="28"/>
          <w:lang w:val="ru-RU"/>
        </w:rPr>
        <w:t>р-ю</w:t>
      </w:r>
      <w:proofErr w:type="spellEnd"/>
      <w:r>
        <w:rPr>
          <w:rFonts w:ascii="Times New Roman" w:hAnsi="Times New Roman"/>
          <w:sz w:val="28"/>
          <w:lang w:val="ru-RU"/>
        </w:rPr>
        <w:t xml:space="preserve"> (</w:t>
      </w:r>
      <w:r>
        <w:rPr>
          <w:rFonts w:ascii="Times New Roman" w:hAnsi="Times New Roman"/>
          <w:sz w:val="28"/>
        </w:rPr>
        <w:t>ph</w:t>
      </w:r>
      <w:r w:rsidRPr="00DB27B7">
        <w:rPr>
          <w:rFonts w:ascii="Times New Roman" w:hAnsi="Times New Roman"/>
          <w:sz w:val="28"/>
          <w:lang w:val="ru-RU"/>
        </w:rPr>
        <w:t>&lt;7.4</w:t>
      </w:r>
      <w:r>
        <w:rPr>
          <w:rFonts w:ascii="Times New Roman" w:hAnsi="Times New Roman"/>
          <w:sz w:val="28"/>
          <w:lang w:val="ru-RU"/>
        </w:rPr>
        <w:t>), а также при отравлениях гемолитическими ядами, показано в сочетании с водной нагрузкой проводить ощелачивание плазмы. С этой целью вводят в</w:t>
      </w:r>
      <w:r w:rsidRPr="00DB27B7">
        <w:rPr>
          <w:rFonts w:ascii="Times New Roman" w:hAnsi="Times New Roman"/>
          <w:sz w:val="28"/>
          <w:lang w:val="ru-RU"/>
        </w:rPr>
        <w:t>/</w:t>
      </w:r>
      <w:r>
        <w:rPr>
          <w:rFonts w:ascii="Times New Roman" w:hAnsi="Times New Roman"/>
          <w:sz w:val="28"/>
          <w:lang w:val="ru-RU"/>
        </w:rPr>
        <w:t xml:space="preserve">в </w:t>
      </w:r>
      <w:proofErr w:type="spellStart"/>
      <w:r>
        <w:rPr>
          <w:rFonts w:ascii="Times New Roman" w:hAnsi="Times New Roman"/>
          <w:sz w:val="28"/>
          <w:lang w:val="ru-RU"/>
        </w:rPr>
        <w:t>капельно</w:t>
      </w:r>
      <w:proofErr w:type="spellEnd"/>
      <w:r>
        <w:rPr>
          <w:rFonts w:ascii="Times New Roman" w:hAnsi="Times New Roman"/>
          <w:sz w:val="28"/>
          <w:lang w:val="ru-RU"/>
        </w:rPr>
        <w:t xml:space="preserve"> от 500 до 1500 мл 4% </w:t>
      </w:r>
      <w:proofErr w:type="spellStart"/>
      <w:r>
        <w:rPr>
          <w:rFonts w:ascii="Times New Roman" w:hAnsi="Times New Roman"/>
          <w:sz w:val="28"/>
          <w:lang w:val="ru-RU"/>
        </w:rPr>
        <w:t>р-ра</w:t>
      </w:r>
      <w:proofErr w:type="spellEnd"/>
      <w:r>
        <w:rPr>
          <w:rFonts w:ascii="Times New Roman" w:hAnsi="Times New Roman"/>
          <w:sz w:val="28"/>
          <w:lang w:val="ru-RU"/>
        </w:rPr>
        <w:t xml:space="preserve"> гидрокарбоната натрия с одновременным контролем КЩС.</w:t>
      </w:r>
    </w:p>
    <w:p w14:paraId="75013AE1"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Противопоказания к методу:</w:t>
      </w:r>
    </w:p>
    <w:p w14:paraId="4B3CC42C"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1) острая и хроническая с</w:t>
      </w:r>
      <w:r w:rsidRPr="00DB27B7">
        <w:rPr>
          <w:rFonts w:ascii="Times New Roman" w:hAnsi="Times New Roman"/>
          <w:sz w:val="28"/>
          <w:lang w:val="ru-RU"/>
        </w:rPr>
        <w:t>/</w:t>
      </w:r>
      <w:r>
        <w:rPr>
          <w:rFonts w:ascii="Times New Roman" w:hAnsi="Times New Roman"/>
          <w:sz w:val="28"/>
          <w:lang w:val="ru-RU"/>
        </w:rPr>
        <w:t xml:space="preserve">с недостаточность (стойкий </w:t>
      </w:r>
      <w:proofErr w:type="spellStart"/>
      <w:r>
        <w:rPr>
          <w:rFonts w:ascii="Times New Roman" w:hAnsi="Times New Roman"/>
          <w:sz w:val="28"/>
          <w:lang w:val="ru-RU"/>
        </w:rPr>
        <w:t>колляпс</w:t>
      </w:r>
      <w:proofErr w:type="spellEnd"/>
      <w:r>
        <w:rPr>
          <w:rFonts w:ascii="Times New Roman" w:hAnsi="Times New Roman"/>
          <w:sz w:val="28"/>
          <w:lang w:val="ru-RU"/>
        </w:rPr>
        <w:t>, недостаточность кровообращения 2-3 стадии.</w:t>
      </w:r>
    </w:p>
    <w:p w14:paraId="753E9E54"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2) при нарушении </w:t>
      </w:r>
      <w:proofErr w:type="spellStart"/>
      <w:r>
        <w:rPr>
          <w:rFonts w:ascii="Times New Roman" w:hAnsi="Times New Roman"/>
          <w:sz w:val="28"/>
          <w:lang w:val="ru-RU"/>
        </w:rPr>
        <w:t>ф-ции</w:t>
      </w:r>
      <w:proofErr w:type="spellEnd"/>
      <w:r>
        <w:rPr>
          <w:rFonts w:ascii="Times New Roman" w:hAnsi="Times New Roman"/>
          <w:sz w:val="28"/>
          <w:lang w:val="ru-RU"/>
        </w:rPr>
        <w:t xml:space="preserve"> почек (олиго- и анурия)</w:t>
      </w:r>
    </w:p>
    <w:p w14:paraId="7E4CEE41" w14:textId="77777777" w:rsidR="00A26E25" w:rsidRDefault="00A26E25" w:rsidP="001545B1">
      <w:pPr>
        <w:ind w:firstLine="709"/>
        <w:jc w:val="both"/>
        <w:rPr>
          <w:rFonts w:ascii="Times New Roman" w:hAnsi="Times New Roman"/>
          <w:sz w:val="28"/>
          <w:lang w:val="ru-RU"/>
        </w:rPr>
      </w:pPr>
    </w:p>
    <w:p w14:paraId="685D29A0" w14:textId="77777777" w:rsidR="00A26E25" w:rsidRDefault="00A26E25" w:rsidP="001545B1">
      <w:pPr>
        <w:ind w:firstLine="709"/>
        <w:jc w:val="both"/>
        <w:rPr>
          <w:rFonts w:ascii="Times New Roman" w:hAnsi="Times New Roman"/>
          <w:sz w:val="28"/>
          <w:lang w:val="ru-RU"/>
        </w:rPr>
      </w:pPr>
      <w:r>
        <w:rPr>
          <w:rFonts w:ascii="Times New Roman" w:hAnsi="Times New Roman"/>
          <w:b/>
          <w:sz w:val="28"/>
          <w:lang w:val="ru-RU"/>
        </w:rPr>
        <w:t>2) Операция раннего гемодиализа.</w:t>
      </w:r>
    </w:p>
    <w:p w14:paraId="5912BC42"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Гемодиализ, проводимый в ранней стадии острых отравлений - </w:t>
      </w:r>
      <w:proofErr w:type="spellStart"/>
      <w:r>
        <w:rPr>
          <w:rFonts w:ascii="Times New Roman" w:hAnsi="Times New Roman"/>
          <w:sz w:val="28"/>
          <w:lang w:val="ru-RU"/>
        </w:rPr>
        <w:t>получел</w:t>
      </w:r>
      <w:proofErr w:type="spellEnd"/>
      <w:r>
        <w:rPr>
          <w:rFonts w:ascii="Times New Roman" w:hAnsi="Times New Roman"/>
          <w:sz w:val="28"/>
          <w:lang w:val="ru-RU"/>
        </w:rPr>
        <w:t xml:space="preserve"> название раннего гемодиализа (Р.Г.)</w:t>
      </w:r>
    </w:p>
    <w:p w14:paraId="3ECD27B6"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Р.Г. проводят с помощью аппарата "искусственная почка" при наличии у больного ОПН.</w:t>
      </w:r>
    </w:p>
    <w:p w14:paraId="5F7954FF"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Эффективность РГ обусловлена способностью токсического </w:t>
      </w:r>
      <w:proofErr w:type="spellStart"/>
      <w:r>
        <w:rPr>
          <w:rFonts w:ascii="Times New Roman" w:hAnsi="Times New Roman"/>
          <w:sz w:val="28"/>
          <w:lang w:val="ru-RU"/>
        </w:rPr>
        <w:t>в-ва</w:t>
      </w:r>
      <w:proofErr w:type="spellEnd"/>
      <w:r>
        <w:rPr>
          <w:rFonts w:ascii="Times New Roman" w:hAnsi="Times New Roman"/>
          <w:sz w:val="28"/>
          <w:lang w:val="ru-RU"/>
        </w:rPr>
        <w:t xml:space="preserve"> свободно проходить из крови ч</w:t>
      </w:r>
      <w:r w:rsidRPr="00DB27B7">
        <w:rPr>
          <w:rFonts w:ascii="Times New Roman" w:hAnsi="Times New Roman"/>
          <w:sz w:val="28"/>
          <w:lang w:val="ru-RU"/>
        </w:rPr>
        <w:t>/</w:t>
      </w:r>
      <w:proofErr w:type="spellStart"/>
      <w:r>
        <w:rPr>
          <w:rFonts w:ascii="Times New Roman" w:hAnsi="Times New Roman"/>
          <w:sz w:val="28"/>
          <w:lang w:val="ru-RU"/>
        </w:rPr>
        <w:t>з</w:t>
      </w:r>
      <w:proofErr w:type="spellEnd"/>
      <w:r>
        <w:rPr>
          <w:rFonts w:ascii="Times New Roman" w:hAnsi="Times New Roman"/>
          <w:sz w:val="28"/>
          <w:lang w:val="ru-RU"/>
        </w:rPr>
        <w:t xml:space="preserve"> </w:t>
      </w:r>
      <w:proofErr w:type="spellStart"/>
      <w:r>
        <w:rPr>
          <w:rFonts w:ascii="Times New Roman" w:hAnsi="Times New Roman"/>
          <w:sz w:val="28"/>
          <w:lang w:val="ru-RU"/>
        </w:rPr>
        <w:t>пороцеллофановые</w:t>
      </w:r>
      <w:proofErr w:type="spellEnd"/>
      <w:r>
        <w:rPr>
          <w:rFonts w:ascii="Times New Roman" w:hAnsi="Times New Roman"/>
          <w:sz w:val="28"/>
          <w:lang w:val="ru-RU"/>
        </w:rPr>
        <w:t xml:space="preserve"> мембраны диализатора в диализирующую </w:t>
      </w:r>
      <w:proofErr w:type="spellStart"/>
      <w:r>
        <w:rPr>
          <w:rFonts w:ascii="Times New Roman" w:hAnsi="Times New Roman"/>
          <w:sz w:val="28"/>
          <w:lang w:val="ru-RU"/>
        </w:rPr>
        <w:t>ж-ть</w:t>
      </w:r>
      <w:proofErr w:type="spellEnd"/>
      <w:r>
        <w:rPr>
          <w:rFonts w:ascii="Times New Roman" w:hAnsi="Times New Roman"/>
          <w:sz w:val="28"/>
          <w:lang w:val="ru-RU"/>
        </w:rPr>
        <w:t xml:space="preserve">. В клинической практике Р.Г. применяют при </w:t>
      </w:r>
      <w:proofErr w:type="spellStart"/>
      <w:r>
        <w:rPr>
          <w:rFonts w:ascii="Times New Roman" w:hAnsi="Times New Roman"/>
          <w:sz w:val="28"/>
          <w:lang w:val="ru-RU"/>
        </w:rPr>
        <w:t>тящелых</w:t>
      </w:r>
      <w:proofErr w:type="spellEnd"/>
      <w:r>
        <w:rPr>
          <w:rFonts w:ascii="Times New Roman" w:hAnsi="Times New Roman"/>
          <w:sz w:val="28"/>
          <w:lang w:val="ru-RU"/>
        </w:rPr>
        <w:t xml:space="preserve"> отравлениях барбитуратами, солями тяжелых </w:t>
      </w:r>
      <w:proofErr w:type="spellStart"/>
      <w:r>
        <w:rPr>
          <w:rFonts w:ascii="Times New Roman" w:hAnsi="Times New Roman"/>
          <w:sz w:val="28"/>
          <w:lang w:val="ru-RU"/>
        </w:rPr>
        <w:t>Ме</w:t>
      </w:r>
      <w:proofErr w:type="spellEnd"/>
      <w:r>
        <w:rPr>
          <w:rFonts w:ascii="Times New Roman" w:hAnsi="Times New Roman"/>
          <w:sz w:val="28"/>
          <w:lang w:val="ru-RU"/>
        </w:rPr>
        <w:t xml:space="preserve"> и мышьяком, дихлорэтаном, метиловым спиртом, этиленгликолем, хинином и д.р.</w:t>
      </w:r>
    </w:p>
    <w:p w14:paraId="4CBE9958"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Противопоказания: стойкое </w:t>
      </w:r>
      <w:proofErr w:type="spellStart"/>
      <w:r>
        <w:rPr>
          <w:rFonts w:ascii="Times New Roman" w:hAnsi="Times New Roman"/>
          <w:sz w:val="28"/>
          <w:lang w:val="ru-RU"/>
        </w:rPr>
        <w:t>сниженик</w:t>
      </w:r>
      <w:proofErr w:type="spellEnd"/>
      <w:r>
        <w:rPr>
          <w:rFonts w:ascii="Times New Roman" w:hAnsi="Times New Roman"/>
          <w:sz w:val="28"/>
          <w:lang w:val="ru-RU"/>
        </w:rPr>
        <w:t xml:space="preserve"> АД ниже </w:t>
      </w:r>
      <w:smartTag w:uri="urn:schemas-microsoft-com:office:smarttags" w:element="metricconverter">
        <w:smartTagPr>
          <w:attr w:name="ProductID" w:val="80 мм"/>
        </w:smartTagPr>
        <w:r>
          <w:rPr>
            <w:rFonts w:ascii="Times New Roman" w:hAnsi="Times New Roman"/>
            <w:sz w:val="28"/>
            <w:lang w:val="ru-RU"/>
          </w:rPr>
          <w:t>80 мм</w:t>
        </w:r>
      </w:smartTag>
      <w:r>
        <w:rPr>
          <w:rFonts w:ascii="Times New Roman" w:hAnsi="Times New Roman"/>
          <w:sz w:val="28"/>
          <w:lang w:val="ru-RU"/>
        </w:rPr>
        <w:t xml:space="preserve"> </w:t>
      </w:r>
      <w:proofErr w:type="spellStart"/>
      <w:r>
        <w:rPr>
          <w:rFonts w:ascii="Times New Roman" w:hAnsi="Times New Roman"/>
          <w:sz w:val="28"/>
          <w:lang w:val="ru-RU"/>
        </w:rPr>
        <w:t>рт</w:t>
      </w:r>
      <w:proofErr w:type="spellEnd"/>
      <w:r>
        <w:rPr>
          <w:rFonts w:ascii="Times New Roman" w:hAnsi="Times New Roman"/>
          <w:sz w:val="28"/>
          <w:lang w:val="ru-RU"/>
        </w:rPr>
        <w:t>. ст. Несмотря на проводимые мероприятия по его нормализации.</w:t>
      </w:r>
    </w:p>
    <w:p w14:paraId="470DB596" w14:textId="77777777" w:rsidR="00A26E25" w:rsidRDefault="00A26E25" w:rsidP="001545B1">
      <w:pPr>
        <w:ind w:firstLine="709"/>
        <w:jc w:val="both"/>
        <w:rPr>
          <w:rFonts w:ascii="Times New Roman" w:hAnsi="Times New Roman"/>
          <w:sz w:val="28"/>
          <w:lang w:val="ru-RU"/>
        </w:rPr>
      </w:pPr>
    </w:p>
    <w:p w14:paraId="73FC158E" w14:textId="77777777" w:rsidR="00A26E25" w:rsidRDefault="00A26E25" w:rsidP="001545B1">
      <w:pPr>
        <w:ind w:firstLine="709"/>
        <w:jc w:val="both"/>
        <w:rPr>
          <w:rFonts w:ascii="Times New Roman" w:hAnsi="Times New Roman"/>
          <w:b/>
          <w:sz w:val="28"/>
          <w:lang w:val="ru-RU"/>
        </w:rPr>
      </w:pPr>
      <w:r>
        <w:rPr>
          <w:rFonts w:ascii="Times New Roman" w:hAnsi="Times New Roman"/>
          <w:b/>
          <w:sz w:val="28"/>
          <w:lang w:val="ru-RU"/>
        </w:rPr>
        <w:t xml:space="preserve">3) </w:t>
      </w:r>
      <w:proofErr w:type="spellStart"/>
      <w:r>
        <w:rPr>
          <w:rFonts w:ascii="Times New Roman" w:hAnsi="Times New Roman"/>
          <w:b/>
          <w:sz w:val="28"/>
          <w:lang w:val="ru-RU"/>
        </w:rPr>
        <w:t>Перитонеальный</w:t>
      </w:r>
      <w:proofErr w:type="spellEnd"/>
      <w:r>
        <w:rPr>
          <w:rFonts w:ascii="Times New Roman" w:hAnsi="Times New Roman"/>
          <w:b/>
          <w:sz w:val="28"/>
          <w:lang w:val="ru-RU"/>
        </w:rPr>
        <w:t xml:space="preserve"> диализ (П.Д.).</w:t>
      </w:r>
    </w:p>
    <w:p w14:paraId="28D3CF2A"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В настоящее время к этому методу </w:t>
      </w:r>
      <w:proofErr w:type="spellStart"/>
      <w:r>
        <w:rPr>
          <w:rFonts w:ascii="Times New Roman" w:hAnsi="Times New Roman"/>
          <w:sz w:val="28"/>
          <w:lang w:val="ru-RU"/>
        </w:rPr>
        <w:t>детоксикации</w:t>
      </w:r>
      <w:proofErr w:type="spellEnd"/>
      <w:r>
        <w:rPr>
          <w:rFonts w:ascii="Times New Roman" w:hAnsi="Times New Roman"/>
          <w:sz w:val="28"/>
          <w:lang w:val="ru-RU"/>
        </w:rPr>
        <w:t xml:space="preserve"> </w:t>
      </w:r>
      <w:proofErr w:type="spellStart"/>
      <w:r>
        <w:rPr>
          <w:rFonts w:ascii="Times New Roman" w:hAnsi="Times New Roman"/>
          <w:sz w:val="28"/>
          <w:lang w:val="ru-RU"/>
        </w:rPr>
        <w:t>ор-ма</w:t>
      </w:r>
      <w:proofErr w:type="spellEnd"/>
      <w:r>
        <w:rPr>
          <w:rFonts w:ascii="Times New Roman" w:hAnsi="Times New Roman"/>
          <w:sz w:val="28"/>
          <w:lang w:val="ru-RU"/>
        </w:rPr>
        <w:t>, прибегают не очень часто, т.к. этот хирургический метод дает довольно часто ряд осложнений.</w:t>
      </w:r>
    </w:p>
    <w:p w14:paraId="60BF4B5B"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Положительный эффект П.Д. при О.О. связан с переходом токсического </w:t>
      </w:r>
      <w:proofErr w:type="spellStart"/>
      <w:r>
        <w:rPr>
          <w:rFonts w:ascii="Times New Roman" w:hAnsi="Times New Roman"/>
          <w:sz w:val="28"/>
          <w:lang w:val="ru-RU"/>
        </w:rPr>
        <w:t>в-ва</w:t>
      </w:r>
      <w:proofErr w:type="spellEnd"/>
      <w:r>
        <w:rPr>
          <w:rFonts w:ascii="Times New Roman" w:hAnsi="Times New Roman"/>
          <w:sz w:val="28"/>
          <w:lang w:val="ru-RU"/>
        </w:rPr>
        <w:t xml:space="preserve"> из </w:t>
      </w:r>
      <w:proofErr w:type="spellStart"/>
      <w:r>
        <w:rPr>
          <w:rFonts w:ascii="Times New Roman" w:hAnsi="Times New Roman"/>
          <w:sz w:val="28"/>
          <w:lang w:val="ru-RU"/>
        </w:rPr>
        <w:t>ор-ма</w:t>
      </w:r>
      <w:proofErr w:type="spellEnd"/>
      <w:r>
        <w:rPr>
          <w:rFonts w:ascii="Times New Roman" w:hAnsi="Times New Roman"/>
          <w:sz w:val="28"/>
          <w:lang w:val="ru-RU"/>
        </w:rPr>
        <w:t xml:space="preserve"> в </w:t>
      </w:r>
      <w:proofErr w:type="spellStart"/>
      <w:r>
        <w:rPr>
          <w:rFonts w:ascii="Times New Roman" w:hAnsi="Times New Roman"/>
          <w:sz w:val="28"/>
          <w:lang w:val="ru-RU"/>
        </w:rPr>
        <w:t>перетонеальную</w:t>
      </w:r>
      <w:proofErr w:type="spellEnd"/>
      <w:r>
        <w:rPr>
          <w:rFonts w:ascii="Times New Roman" w:hAnsi="Times New Roman"/>
          <w:sz w:val="28"/>
          <w:lang w:val="ru-RU"/>
        </w:rPr>
        <w:t xml:space="preserve"> </w:t>
      </w:r>
      <w:proofErr w:type="spellStart"/>
      <w:r>
        <w:rPr>
          <w:rFonts w:ascii="Times New Roman" w:hAnsi="Times New Roman"/>
          <w:sz w:val="28"/>
          <w:lang w:val="ru-RU"/>
        </w:rPr>
        <w:t>ж-ть</w:t>
      </w:r>
      <w:proofErr w:type="spellEnd"/>
      <w:r>
        <w:rPr>
          <w:rFonts w:ascii="Times New Roman" w:hAnsi="Times New Roman"/>
          <w:sz w:val="28"/>
          <w:lang w:val="ru-RU"/>
        </w:rPr>
        <w:t xml:space="preserve">. Процесс диализа происходит в соответствии с распределением </w:t>
      </w:r>
      <w:proofErr w:type="spellStart"/>
      <w:r>
        <w:rPr>
          <w:rFonts w:ascii="Times New Roman" w:hAnsi="Times New Roman"/>
          <w:sz w:val="28"/>
          <w:lang w:val="ru-RU"/>
        </w:rPr>
        <w:t>токсич</w:t>
      </w:r>
      <w:proofErr w:type="spellEnd"/>
      <w:r>
        <w:rPr>
          <w:rFonts w:ascii="Times New Roman" w:hAnsi="Times New Roman"/>
          <w:sz w:val="28"/>
          <w:lang w:val="ru-RU"/>
        </w:rPr>
        <w:t xml:space="preserve">. </w:t>
      </w:r>
      <w:proofErr w:type="spellStart"/>
      <w:r>
        <w:rPr>
          <w:rFonts w:ascii="Times New Roman" w:hAnsi="Times New Roman"/>
          <w:sz w:val="28"/>
          <w:lang w:val="ru-RU"/>
        </w:rPr>
        <w:t>в-ва</w:t>
      </w:r>
      <w:proofErr w:type="spellEnd"/>
      <w:r>
        <w:rPr>
          <w:rFonts w:ascii="Times New Roman" w:hAnsi="Times New Roman"/>
          <w:sz w:val="28"/>
          <w:lang w:val="ru-RU"/>
        </w:rPr>
        <w:t xml:space="preserve"> в </w:t>
      </w:r>
      <w:proofErr w:type="spellStart"/>
      <w:r>
        <w:rPr>
          <w:rFonts w:ascii="Times New Roman" w:hAnsi="Times New Roman"/>
          <w:sz w:val="28"/>
          <w:lang w:val="ru-RU"/>
        </w:rPr>
        <w:t>ор-ме</w:t>
      </w:r>
      <w:proofErr w:type="spellEnd"/>
      <w:r>
        <w:rPr>
          <w:rFonts w:ascii="Times New Roman" w:hAnsi="Times New Roman"/>
          <w:sz w:val="28"/>
          <w:lang w:val="ru-RU"/>
        </w:rPr>
        <w:t xml:space="preserve">, т.е. с переходом химического </w:t>
      </w:r>
      <w:proofErr w:type="spellStart"/>
      <w:r>
        <w:rPr>
          <w:rFonts w:ascii="Times New Roman" w:hAnsi="Times New Roman"/>
          <w:sz w:val="28"/>
          <w:lang w:val="ru-RU"/>
        </w:rPr>
        <w:t>в-ва</w:t>
      </w:r>
      <w:proofErr w:type="spellEnd"/>
      <w:r>
        <w:rPr>
          <w:rFonts w:ascii="Times New Roman" w:hAnsi="Times New Roman"/>
          <w:sz w:val="28"/>
          <w:lang w:val="ru-RU"/>
        </w:rPr>
        <w:t xml:space="preserve"> из среды большей концентрации в среду, их не содержащую. Так, </w:t>
      </w:r>
      <w:proofErr w:type="spellStart"/>
      <w:r>
        <w:rPr>
          <w:rFonts w:ascii="Times New Roman" w:hAnsi="Times New Roman"/>
          <w:sz w:val="28"/>
          <w:lang w:val="ru-RU"/>
        </w:rPr>
        <w:t>перетонеальная</w:t>
      </w:r>
      <w:proofErr w:type="spellEnd"/>
      <w:r>
        <w:rPr>
          <w:rFonts w:ascii="Times New Roman" w:hAnsi="Times New Roman"/>
          <w:sz w:val="28"/>
          <w:lang w:val="ru-RU"/>
        </w:rPr>
        <w:t xml:space="preserve"> </w:t>
      </w:r>
      <w:proofErr w:type="spellStart"/>
      <w:r>
        <w:rPr>
          <w:rFonts w:ascii="Times New Roman" w:hAnsi="Times New Roman"/>
          <w:sz w:val="28"/>
          <w:lang w:val="ru-RU"/>
        </w:rPr>
        <w:t>ж-ть</w:t>
      </w:r>
      <w:proofErr w:type="spellEnd"/>
      <w:r>
        <w:rPr>
          <w:rFonts w:ascii="Times New Roman" w:hAnsi="Times New Roman"/>
          <w:sz w:val="28"/>
          <w:lang w:val="ru-RU"/>
        </w:rPr>
        <w:t xml:space="preserve"> во время пребывании в брюшной полости является средой </w:t>
      </w:r>
      <w:proofErr w:type="spellStart"/>
      <w:r>
        <w:rPr>
          <w:rFonts w:ascii="Times New Roman" w:hAnsi="Times New Roman"/>
          <w:sz w:val="28"/>
          <w:lang w:val="ru-RU"/>
        </w:rPr>
        <w:t>ор-ма</w:t>
      </w:r>
      <w:proofErr w:type="spellEnd"/>
      <w:r>
        <w:rPr>
          <w:rFonts w:ascii="Times New Roman" w:hAnsi="Times New Roman"/>
          <w:sz w:val="28"/>
          <w:lang w:val="ru-RU"/>
        </w:rPr>
        <w:t xml:space="preserve">, не содержащей хим. </w:t>
      </w:r>
      <w:proofErr w:type="spellStart"/>
      <w:r>
        <w:rPr>
          <w:rFonts w:ascii="Times New Roman" w:hAnsi="Times New Roman"/>
          <w:sz w:val="28"/>
          <w:lang w:val="ru-RU"/>
        </w:rPr>
        <w:t>в-ва</w:t>
      </w:r>
      <w:proofErr w:type="spellEnd"/>
      <w:r>
        <w:rPr>
          <w:rFonts w:ascii="Times New Roman" w:hAnsi="Times New Roman"/>
          <w:sz w:val="28"/>
          <w:lang w:val="ru-RU"/>
        </w:rPr>
        <w:t xml:space="preserve">, в которую, подчиняясь </w:t>
      </w:r>
      <w:proofErr w:type="spellStart"/>
      <w:r>
        <w:rPr>
          <w:rFonts w:ascii="Times New Roman" w:hAnsi="Times New Roman"/>
          <w:sz w:val="28"/>
          <w:lang w:val="ru-RU"/>
        </w:rPr>
        <w:t>законамдиффузии</w:t>
      </w:r>
      <w:proofErr w:type="spellEnd"/>
      <w:r>
        <w:rPr>
          <w:rFonts w:ascii="Times New Roman" w:hAnsi="Times New Roman"/>
          <w:sz w:val="28"/>
          <w:lang w:val="ru-RU"/>
        </w:rPr>
        <w:t xml:space="preserve">, будут переходить молекулы токсического </w:t>
      </w:r>
      <w:proofErr w:type="spellStart"/>
      <w:r>
        <w:rPr>
          <w:rFonts w:ascii="Times New Roman" w:hAnsi="Times New Roman"/>
          <w:sz w:val="28"/>
          <w:lang w:val="ru-RU"/>
        </w:rPr>
        <w:t>в-ва</w:t>
      </w:r>
      <w:proofErr w:type="spellEnd"/>
      <w:r>
        <w:rPr>
          <w:rFonts w:ascii="Times New Roman" w:hAnsi="Times New Roman"/>
          <w:sz w:val="28"/>
          <w:lang w:val="ru-RU"/>
        </w:rPr>
        <w:t>.</w:t>
      </w:r>
    </w:p>
    <w:p w14:paraId="25BADEBE"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Эффективность П.Д. основана на активном выведении токсического </w:t>
      </w:r>
      <w:proofErr w:type="spellStart"/>
      <w:r>
        <w:rPr>
          <w:rFonts w:ascii="Times New Roman" w:hAnsi="Times New Roman"/>
          <w:sz w:val="28"/>
          <w:lang w:val="ru-RU"/>
        </w:rPr>
        <w:t>в-ва</w:t>
      </w:r>
      <w:proofErr w:type="spellEnd"/>
      <w:r>
        <w:rPr>
          <w:rFonts w:ascii="Times New Roman" w:hAnsi="Times New Roman"/>
          <w:sz w:val="28"/>
          <w:lang w:val="ru-RU"/>
        </w:rPr>
        <w:t xml:space="preserve"> из </w:t>
      </w:r>
      <w:proofErr w:type="spellStart"/>
      <w:r>
        <w:rPr>
          <w:rFonts w:ascii="Times New Roman" w:hAnsi="Times New Roman"/>
          <w:sz w:val="28"/>
          <w:lang w:val="ru-RU"/>
        </w:rPr>
        <w:t>ор-ма</w:t>
      </w:r>
      <w:proofErr w:type="spellEnd"/>
      <w:r>
        <w:rPr>
          <w:rFonts w:ascii="Times New Roman" w:hAnsi="Times New Roman"/>
          <w:sz w:val="28"/>
          <w:lang w:val="ru-RU"/>
        </w:rPr>
        <w:t xml:space="preserve"> в </w:t>
      </w:r>
      <w:proofErr w:type="spellStart"/>
      <w:r>
        <w:rPr>
          <w:rFonts w:ascii="Times New Roman" w:hAnsi="Times New Roman"/>
          <w:sz w:val="28"/>
          <w:lang w:val="ru-RU"/>
        </w:rPr>
        <w:t>перетонеальную</w:t>
      </w:r>
      <w:proofErr w:type="spellEnd"/>
      <w:r>
        <w:rPr>
          <w:rFonts w:ascii="Times New Roman" w:hAnsi="Times New Roman"/>
          <w:sz w:val="28"/>
          <w:lang w:val="ru-RU"/>
        </w:rPr>
        <w:t xml:space="preserve"> </w:t>
      </w:r>
      <w:proofErr w:type="spellStart"/>
      <w:r>
        <w:rPr>
          <w:rFonts w:ascii="Times New Roman" w:hAnsi="Times New Roman"/>
          <w:sz w:val="28"/>
          <w:lang w:val="ru-RU"/>
        </w:rPr>
        <w:t>ж-ть</w:t>
      </w:r>
      <w:proofErr w:type="spellEnd"/>
      <w:r>
        <w:rPr>
          <w:rFonts w:ascii="Times New Roman" w:hAnsi="Times New Roman"/>
          <w:sz w:val="28"/>
          <w:lang w:val="ru-RU"/>
        </w:rPr>
        <w:t xml:space="preserve">, контактирующую с богато </w:t>
      </w:r>
      <w:proofErr w:type="spellStart"/>
      <w:r>
        <w:rPr>
          <w:rFonts w:ascii="Times New Roman" w:hAnsi="Times New Roman"/>
          <w:sz w:val="28"/>
          <w:lang w:val="ru-RU"/>
        </w:rPr>
        <w:t>васкуляризированной</w:t>
      </w:r>
      <w:proofErr w:type="spellEnd"/>
      <w:r>
        <w:rPr>
          <w:rFonts w:ascii="Times New Roman" w:hAnsi="Times New Roman"/>
          <w:sz w:val="28"/>
          <w:lang w:val="ru-RU"/>
        </w:rPr>
        <w:t xml:space="preserve"> брюшной поверхностью 22000 см</w:t>
      </w:r>
      <w:r>
        <w:rPr>
          <w:rFonts w:ascii="Times New Roman" w:hAnsi="Times New Roman"/>
          <w:sz w:val="19"/>
          <w:lang w:val="ru-RU"/>
        </w:rPr>
        <w:t>2</w:t>
      </w:r>
      <w:r>
        <w:rPr>
          <w:rFonts w:ascii="Times New Roman" w:hAnsi="Times New Roman"/>
          <w:sz w:val="28"/>
          <w:lang w:val="ru-RU"/>
        </w:rPr>
        <w:t>.</w:t>
      </w:r>
    </w:p>
    <w:p w14:paraId="0CFFDC18" w14:textId="77777777" w:rsidR="00A26E25" w:rsidRDefault="00A26E25" w:rsidP="001545B1">
      <w:pPr>
        <w:ind w:firstLine="709"/>
        <w:jc w:val="both"/>
        <w:rPr>
          <w:rFonts w:ascii="Times New Roman" w:hAnsi="Times New Roman"/>
          <w:sz w:val="28"/>
          <w:lang w:val="ru-RU"/>
        </w:rPr>
      </w:pPr>
    </w:p>
    <w:p w14:paraId="4EAB399E" w14:textId="77777777" w:rsidR="00A26E25" w:rsidRDefault="00A26E25" w:rsidP="001545B1">
      <w:pPr>
        <w:ind w:firstLine="709"/>
        <w:jc w:val="both"/>
        <w:rPr>
          <w:rFonts w:ascii="Times New Roman" w:hAnsi="Times New Roman"/>
          <w:lang w:val="ru-RU"/>
        </w:rPr>
      </w:pPr>
      <w:r>
        <w:rPr>
          <w:rFonts w:ascii="Times New Roman" w:hAnsi="Times New Roman"/>
          <w:sz w:val="28"/>
          <w:lang w:val="ru-RU"/>
        </w:rPr>
        <w:t>Показания</w:t>
      </w:r>
      <w:r>
        <w:rPr>
          <w:rFonts w:ascii="Times New Roman" w:hAnsi="Times New Roman"/>
          <w:sz w:val="28"/>
          <w:lang w:val="ru-RU"/>
        </w:rPr>
        <w:tab/>
        <w:t>Противопоказания</w:t>
      </w:r>
      <w:r>
        <w:rPr>
          <w:rFonts w:ascii="Times New Roman" w:hAnsi="Times New Roman"/>
          <w:sz w:val="28"/>
          <w:lang w:val="ru-RU"/>
        </w:rPr>
        <w:tab/>
      </w:r>
    </w:p>
    <w:p w14:paraId="19CE4562" w14:textId="77777777" w:rsidR="00A26E25" w:rsidRDefault="00A26E25" w:rsidP="001545B1">
      <w:pPr>
        <w:ind w:firstLine="709"/>
        <w:jc w:val="both"/>
        <w:rPr>
          <w:rFonts w:ascii="Times New Roman" w:hAnsi="Times New Roman"/>
          <w:lang w:val="ru-RU"/>
        </w:rPr>
      </w:pPr>
      <w:r>
        <w:rPr>
          <w:rFonts w:ascii="Times New Roman" w:hAnsi="Times New Roman"/>
          <w:sz w:val="28"/>
          <w:lang w:val="ru-RU"/>
        </w:rPr>
        <w:t xml:space="preserve">1) ненаркотические аналгетики 2) </w:t>
      </w:r>
      <w:proofErr w:type="spellStart"/>
      <w:r>
        <w:rPr>
          <w:rFonts w:ascii="Times New Roman" w:hAnsi="Times New Roman"/>
          <w:sz w:val="28"/>
          <w:lang w:val="ru-RU"/>
        </w:rPr>
        <w:t>аминазин</w:t>
      </w:r>
      <w:proofErr w:type="spellEnd"/>
      <w:r>
        <w:rPr>
          <w:rFonts w:ascii="Times New Roman" w:hAnsi="Times New Roman"/>
          <w:sz w:val="28"/>
          <w:lang w:val="ru-RU"/>
        </w:rPr>
        <w:t xml:space="preserve"> и ему подобные 3) </w:t>
      </w:r>
      <w:proofErr w:type="spellStart"/>
      <w:r>
        <w:rPr>
          <w:rFonts w:ascii="Times New Roman" w:hAnsi="Times New Roman"/>
          <w:sz w:val="28"/>
          <w:lang w:val="ru-RU"/>
        </w:rPr>
        <w:t>снотв</w:t>
      </w:r>
      <w:proofErr w:type="spellEnd"/>
      <w:r>
        <w:rPr>
          <w:rFonts w:ascii="Times New Roman" w:hAnsi="Times New Roman"/>
          <w:sz w:val="28"/>
          <w:lang w:val="ru-RU"/>
        </w:rPr>
        <w:t xml:space="preserve">. и седативные </w:t>
      </w:r>
      <w:proofErr w:type="spellStart"/>
      <w:r>
        <w:rPr>
          <w:rFonts w:ascii="Times New Roman" w:hAnsi="Times New Roman"/>
          <w:sz w:val="28"/>
          <w:lang w:val="ru-RU"/>
        </w:rPr>
        <w:t>небарбитурового</w:t>
      </w:r>
      <w:proofErr w:type="spellEnd"/>
      <w:r>
        <w:rPr>
          <w:rFonts w:ascii="Times New Roman" w:hAnsi="Times New Roman"/>
          <w:sz w:val="28"/>
          <w:lang w:val="ru-RU"/>
        </w:rPr>
        <w:t xml:space="preserve"> ряда 4) барбитураты 5) </w:t>
      </w:r>
      <w:proofErr w:type="spellStart"/>
      <w:r>
        <w:rPr>
          <w:rFonts w:ascii="Times New Roman" w:hAnsi="Times New Roman"/>
          <w:sz w:val="28"/>
          <w:lang w:val="ru-RU"/>
        </w:rPr>
        <w:t>беладонна</w:t>
      </w:r>
      <w:proofErr w:type="spellEnd"/>
      <w:r>
        <w:rPr>
          <w:rFonts w:ascii="Times New Roman" w:hAnsi="Times New Roman"/>
          <w:sz w:val="28"/>
          <w:lang w:val="ru-RU"/>
        </w:rPr>
        <w:t xml:space="preserve"> 6) дихлорэтан и д.р., хлорированные УВ 7) морфин и д.р. препараты опия 8) ФОС </w:t>
      </w:r>
      <w:r>
        <w:rPr>
          <w:rFonts w:ascii="Times New Roman" w:hAnsi="Times New Roman"/>
          <w:sz w:val="28"/>
          <w:lang w:val="ru-RU"/>
        </w:rPr>
        <w:tab/>
        <w:t>практически нет</w:t>
      </w:r>
      <w:r>
        <w:rPr>
          <w:rFonts w:ascii="Times New Roman" w:hAnsi="Times New Roman"/>
          <w:sz w:val="28"/>
          <w:lang w:val="ru-RU"/>
        </w:rPr>
        <w:tab/>
      </w:r>
    </w:p>
    <w:p w14:paraId="1948720F"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Однако ! дает осложнения (перитонит).</w:t>
      </w:r>
    </w:p>
    <w:p w14:paraId="0B4C586F"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Необходимо сочетать с другими методами </w:t>
      </w:r>
      <w:proofErr w:type="spellStart"/>
      <w:r>
        <w:rPr>
          <w:rFonts w:ascii="Times New Roman" w:hAnsi="Times New Roman"/>
          <w:sz w:val="28"/>
          <w:lang w:val="ru-RU"/>
        </w:rPr>
        <w:t>детоксикации</w:t>
      </w:r>
      <w:proofErr w:type="spellEnd"/>
      <w:r>
        <w:rPr>
          <w:rFonts w:ascii="Times New Roman" w:hAnsi="Times New Roman"/>
          <w:sz w:val="28"/>
          <w:lang w:val="ru-RU"/>
        </w:rPr>
        <w:t xml:space="preserve">, проводить </w:t>
      </w:r>
      <w:proofErr w:type="spellStart"/>
      <w:r>
        <w:rPr>
          <w:rFonts w:ascii="Times New Roman" w:hAnsi="Times New Roman"/>
          <w:sz w:val="28"/>
          <w:lang w:val="ru-RU"/>
        </w:rPr>
        <w:t>антидотную</w:t>
      </w:r>
      <w:proofErr w:type="spellEnd"/>
      <w:r>
        <w:rPr>
          <w:rFonts w:ascii="Times New Roman" w:hAnsi="Times New Roman"/>
          <w:sz w:val="28"/>
          <w:lang w:val="ru-RU"/>
        </w:rPr>
        <w:t xml:space="preserve"> терапию.</w:t>
      </w:r>
    </w:p>
    <w:p w14:paraId="0AE94988" w14:textId="77777777" w:rsidR="00A26E25" w:rsidRDefault="00A26E25" w:rsidP="001545B1">
      <w:pPr>
        <w:ind w:firstLine="709"/>
        <w:jc w:val="both"/>
        <w:rPr>
          <w:rFonts w:ascii="Times New Roman" w:hAnsi="Times New Roman"/>
          <w:b/>
          <w:sz w:val="28"/>
          <w:lang w:val="ru-RU"/>
        </w:rPr>
      </w:pPr>
      <w:r>
        <w:rPr>
          <w:rFonts w:ascii="Times New Roman" w:hAnsi="Times New Roman"/>
          <w:b/>
          <w:sz w:val="28"/>
          <w:lang w:val="ru-RU"/>
        </w:rPr>
        <w:t xml:space="preserve">4) </w:t>
      </w:r>
      <w:proofErr w:type="spellStart"/>
      <w:r>
        <w:rPr>
          <w:rFonts w:ascii="Times New Roman" w:hAnsi="Times New Roman"/>
          <w:b/>
          <w:sz w:val="28"/>
          <w:lang w:val="ru-RU"/>
        </w:rPr>
        <w:t>Детоксикационная</w:t>
      </w:r>
      <w:proofErr w:type="spellEnd"/>
      <w:r>
        <w:rPr>
          <w:rFonts w:ascii="Times New Roman" w:hAnsi="Times New Roman"/>
          <w:b/>
          <w:sz w:val="28"/>
          <w:lang w:val="ru-RU"/>
        </w:rPr>
        <w:t xml:space="preserve"> </w:t>
      </w:r>
      <w:proofErr w:type="spellStart"/>
      <w:r>
        <w:rPr>
          <w:rFonts w:ascii="Times New Roman" w:hAnsi="Times New Roman"/>
          <w:b/>
          <w:sz w:val="28"/>
          <w:lang w:val="ru-RU"/>
        </w:rPr>
        <w:t>гемосорбция</w:t>
      </w:r>
      <w:proofErr w:type="spellEnd"/>
      <w:r>
        <w:rPr>
          <w:rFonts w:ascii="Times New Roman" w:hAnsi="Times New Roman"/>
          <w:b/>
          <w:sz w:val="28"/>
          <w:lang w:val="ru-RU"/>
        </w:rPr>
        <w:t>.</w:t>
      </w:r>
    </w:p>
    <w:p w14:paraId="32B6AA84"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Давно известные сорбционные свойства активированных углей, получившие широкое применение в противогазах для защиты от ОВ (работа академика Н.Д.Зелинского), послужили основой создания метода Д.Г. В основе этого метода использование гранулированного торфяного угля в стерильном физ. растворе. Используют </w:t>
      </w:r>
      <w:proofErr w:type="spellStart"/>
      <w:r>
        <w:rPr>
          <w:rFonts w:ascii="Times New Roman" w:hAnsi="Times New Roman"/>
          <w:sz w:val="28"/>
          <w:lang w:val="ru-RU"/>
        </w:rPr>
        <w:t>гемосорбенты</w:t>
      </w:r>
      <w:proofErr w:type="spellEnd"/>
      <w:r>
        <w:rPr>
          <w:rFonts w:ascii="Times New Roman" w:hAnsi="Times New Roman"/>
          <w:sz w:val="28"/>
          <w:lang w:val="ru-RU"/>
        </w:rPr>
        <w:t xml:space="preserve">: СКТ-6, ВНИИТУ-1 и др. С </w:t>
      </w:r>
      <w:proofErr w:type="spellStart"/>
      <w:r>
        <w:rPr>
          <w:rFonts w:ascii="Times New Roman" w:hAnsi="Times New Roman"/>
          <w:sz w:val="28"/>
          <w:lang w:val="ru-RU"/>
        </w:rPr>
        <w:t>поможью</w:t>
      </w:r>
      <w:proofErr w:type="spellEnd"/>
      <w:r>
        <w:rPr>
          <w:rFonts w:ascii="Times New Roman" w:hAnsi="Times New Roman"/>
          <w:sz w:val="28"/>
          <w:lang w:val="ru-RU"/>
        </w:rPr>
        <w:t xml:space="preserve"> насоса идет забор крови, которая </w:t>
      </w:r>
      <w:proofErr w:type="spellStart"/>
      <w:r>
        <w:rPr>
          <w:rFonts w:ascii="Times New Roman" w:hAnsi="Times New Roman"/>
          <w:sz w:val="28"/>
          <w:lang w:val="ru-RU"/>
        </w:rPr>
        <w:t>гепаринизируются</w:t>
      </w:r>
      <w:proofErr w:type="spellEnd"/>
      <w:r>
        <w:rPr>
          <w:rFonts w:ascii="Times New Roman" w:hAnsi="Times New Roman"/>
          <w:sz w:val="28"/>
          <w:lang w:val="ru-RU"/>
        </w:rPr>
        <w:t>, очищается в колонке с углем и возвращается пациенту (в очищенном состоянии).</w:t>
      </w:r>
    </w:p>
    <w:p w14:paraId="24B86811" w14:textId="77777777" w:rsidR="00A26E25" w:rsidRDefault="00A26E25" w:rsidP="001545B1">
      <w:pPr>
        <w:ind w:firstLine="709"/>
        <w:jc w:val="both"/>
        <w:rPr>
          <w:rFonts w:ascii="Times New Roman" w:hAnsi="Times New Roman"/>
          <w:lang w:val="ru-RU"/>
        </w:rPr>
      </w:pPr>
      <w:r>
        <w:rPr>
          <w:rFonts w:ascii="Times New Roman" w:hAnsi="Times New Roman"/>
          <w:sz w:val="28"/>
          <w:lang w:val="ru-RU"/>
        </w:rPr>
        <w:t>Показания</w:t>
      </w:r>
      <w:r>
        <w:rPr>
          <w:rFonts w:ascii="Times New Roman" w:hAnsi="Times New Roman"/>
          <w:sz w:val="28"/>
          <w:lang w:val="ru-RU"/>
        </w:rPr>
        <w:tab/>
        <w:t>Противопоказания</w:t>
      </w:r>
      <w:r>
        <w:rPr>
          <w:rFonts w:ascii="Times New Roman" w:hAnsi="Times New Roman"/>
          <w:sz w:val="28"/>
          <w:lang w:val="ru-RU"/>
        </w:rPr>
        <w:tab/>
      </w:r>
    </w:p>
    <w:p w14:paraId="517D0D0C" w14:textId="77777777" w:rsidR="00A26E25" w:rsidRDefault="00A26E25" w:rsidP="001545B1">
      <w:pPr>
        <w:ind w:firstLine="709"/>
        <w:jc w:val="both"/>
        <w:rPr>
          <w:rFonts w:ascii="Times New Roman" w:hAnsi="Times New Roman"/>
          <w:lang w:val="ru-RU"/>
        </w:rPr>
      </w:pPr>
      <w:r>
        <w:rPr>
          <w:rFonts w:ascii="Times New Roman" w:hAnsi="Times New Roman"/>
          <w:sz w:val="28"/>
          <w:lang w:val="ru-RU"/>
        </w:rPr>
        <w:t xml:space="preserve">барбитураты, </w:t>
      </w:r>
      <w:proofErr w:type="spellStart"/>
      <w:r>
        <w:rPr>
          <w:rFonts w:ascii="Times New Roman" w:hAnsi="Times New Roman"/>
          <w:sz w:val="28"/>
          <w:lang w:val="ru-RU"/>
        </w:rPr>
        <w:t>белоид</w:t>
      </w:r>
      <w:proofErr w:type="spellEnd"/>
      <w:r>
        <w:rPr>
          <w:rFonts w:ascii="Times New Roman" w:hAnsi="Times New Roman"/>
          <w:sz w:val="28"/>
          <w:lang w:val="ru-RU"/>
        </w:rPr>
        <w:t xml:space="preserve">, атропин (реже), </w:t>
      </w:r>
      <w:proofErr w:type="spellStart"/>
      <w:r w:rsidR="001545B1">
        <w:rPr>
          <w:rFonts w:ascii="Times New Roman" w:hAnsi="Times New Roman"/>
          <w:sz w:val="28"/>
          <w:lang w:val="ru-RU"/>
        </w:rPr>
        <w:t>пахикарпин</w:t>
      </w:r>
      <w:proofErr w:type="spellEnd"/>
      <w:r w:rsidR="001545B1">
        <w:rPr>
          <w:rFonts w:ascii="Times New Roman" w:hAnsi="Times New Roman"/>
          <w:sz w:val="28"/>
          <w:lang w:val="ru-RU"/>
        </w:rPr>
        <w:t xml:space="preserve">, </w:t>
      </w:r>
      <w:proofErr w:type="spellStart"/>
      <w:r w:rsidR="001545B1">
        <w:rPr>
          <w:rFonts w:ascii="Times New Roman" w:hAnsi="Times New Roman"/>
          <w:sz w:val="28"/>
          <w:lang w:val="ru-RU"/>
        </w:rPr>
        <w:t>фентиазины</w:t>
      </w:r>
      <w:proofErr w:type="spellEnd"/>
      <w:r w:rsidR="001545B1">
        <w:rPr>
          <w:rFonts w:ascii="Times New Roman" w:hAnsi="Times New Roman"/>
          <w:sz w:val="28"/>
          <w:lang w:val="ru-RU"/>
        </w:rPr>
        <w:t xml:space="preserve"> и др. </w:t>
      </w:r>
      <w:r>
        <w:rPr>
          <w:rFonts w:ascii="Times New Roman" w:hAnsi="Times New Roman"/>
          <w:sz w:val="28"/>
          <w:lang w:val="ru-RU"/>
        </w:rPr>
        <w:t>Нестабильная гемодинамика</w:t>
      </w:r>
      <w:r>
        <w:rPr>
          <w:rFonts w:ascii="Times New Roman" w:hAnsi="Times New Roman"/>
          <w:sz w:val="28"/>
          <w:lang w:val="ru-RU"/>
        </w:rPr>
        <w:tab/>
      </w:r>
    </w:p>
    <w:p w14:paraId="456A5A07" w14:textId="77777777" w:rsidR="00A26E25" w:rsidRDefault="00A26E25" w:rsidP="001545B1">
      <w:pPr>
        <w:ind w:firstLine="709"/>
        <w:jc w:val="both"/>
        <w:rPr>
          <w:rFonts w:ascii="Times New Roman" w:hAnsi="Times New Roman"/>
          <w:sz w:val="28"/>
          <w:lang w:val="ru-RU"/>
        </w:rPr>
      </w:pPr>
    </w:p>
    <w:p w14:paraId="1C0CA220" w14:textId="77777777" w:rsidR="00A26E25" w:rsidRDefault="00A26E25" w:rsidP="001545B1">
      <w:pPr>
        <w:ind w:firstLine="709"/>
        <w:jc w:val="both"/>
        <w:rPr>
          <w:rFonts w:ascii="Times New Roman" w:hAnsi="Times New Roman"/>
          <w:sz w:val="28"/>
          <w:lang w:val="ru-RU"/>
        </w:rPr>
      </w:pPr>
      <w:r>
        <w:rPr>
          <w:rFonts w:ascii="Times New Roman" w:hAnsi="Times New Roman"/>
          <w:b/>
          <w:sz w:val="28"/>
          <w:lang w:val="ru-RU"/>
        </w:rPr>
        <w:t>5) Операция замещения крови (ОЗК).</w:t>
      </w:r>
    </w:p>
    <w:p w14:paraId="2BB46876"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Нужно 10-</w:t>
      </w:r>
      <w:smartTag w:uri="urn:schemas-microsoft-com:office:smarttags" w:element="metricconverter">
        <w:smartTagPr>
          <w:attr w:name="ProductID" w:val="15 литров"/>
        </w:smartTagPr>
        <w:r>
          <w:rPr>
            <w:rFonts w:ascii="Times New Roman" w:hAnsi="Times New Roman"/>
            <w:sz w:val="28"/>
            <w:lang w:val="ru-RU"/>
          </w:rPr>
          <w:t>15 литров</w:t>
        </w:r>
      </w:smartTag>
      <w:r>
        <w:rPr>
          <w:rFonts w:ascii="Times New Roman" w:hAnsi="Times New Roman"/>
          <w:sz w:val="28"/>
          <w:lang w:val="ru-RU"/>
        </w:rPr>
        <w:t xml:space="preserve"> донорской крови для полного замещения. Практически, замещают 1.5-2.5 литра крови. Необходимо соблюдать строгое соответствие количество вводимой и выводимой крови. Скорость замещения не должна превышать 40-50 мл</w:t>
      </w:r>
      <w:r w:rsidRPr="001545B1">
        <w:rPr>
          <w:rFonts w:ascii="Times New Roman" w:hAnsi="Times New Roman"/>
          <w:sz w:val="28"/>
          <w:lang w:val="ru-RU"/>
        </w:rPr>
        <w:t>/</w:t>
      </w:r>
      <w:r>
        <w:rPr>
          <w:rFonts w:ascii="Times New Roman" w:hAnsi="Times New Roman"/>
          <w:sz w:val="28"/>
          <w:lang w:val="ru-RU"/>
        </w:rPr>
        <w:t xml:space="preserve">мин. Для предупреждения </w:t>
      </w:r>
      <w:proofErr w:type="spellStart"/>
      <w:r>
        <w:rPr>
          <w:rFonts w:ascii="Times New Roman" w:hAnsi="Times New Roman"/>
          <w:sz w:val="28"/>
          <w:lang w:val="ru-RU"/>
        </w:rPr>
        <w:t>тромбообразования</w:t>
      </w:r>
      <w:proofErr w:type="spellEnd"/>
      <w:r>
        <w:rPr>
          <w:rFonts w:ascii="Times New Roman" w:hAnsi="Times New Roman"/>
          <w:sz w:val="28"/>
          <w:lang w:val="ru-RU"/>
        </w:rPr>
        <w:t xml:space="preserve"> в катетерах в</w:t>
      </w:r>
      <w:r w:rsidRPr="001545B1">
        <w:rPr>
          <w:rFonts w:ascii="Times New Roman" w:hAnsi="Times New Roman"/>
          <w:sz w:val="28"/>
          <w:lang w:val="ru-RU"/>
        </w:rPr>
        <w:t>/</w:t>
      </w:r>
      <w:r>
        <w:rPr>
          <w:rFonts w:ascii="Times New Roman" w:hAnsi="Times New Roman"/>
          <w:sz w:val="28"/>
          <w:lang w:val="ru-RU"/>
        </w:rPr>
        <w:t>в вводят 5000ЕД гепарина. Так как донорская кровь содержит цитрат натрия, в</w:t>
      </w:r>
      <w:r w:rsidRPr="001545B1">
        <w:rPr>
          <w:rFonts w:ascii="Times New Roman" w:hAnsi="Times New Roman"/>
          <w:sz w:val="28"/>
          <w:lang w:val="ru-RU"/>
        </w:rPr>
        <w:t>/</w:t>
      </w:r>
      <w:r>
        <w:rPr>
          <w:rFonts w:ascii="Times New Roman" w:hAnsi="Times New Roman"/>
          <w:sz w:val="28"/>
          <w:lang w:val="ru-RU"/>
        </w:rPr>
        <w:t xml:space="preserve">м вводят 10% </w:t>
      </w:r>
      <w:proofErr w:type="spellStart"/>
      <w:r>
        <w:rPr>
          <w:rFonts w:ascii="Times New Roman" w:hAnsi="Times New Roman"/>
          <w:sz w:val="28"/>
          <w:lang w:val="ru-RU"/>
        </w:rPr>
        <w:t>р-р</w:t>
      </w:r>
      <w:proofErr w:type="spellEnd"/>
      <w:r>
        <w:rPr>
          <w:rFonts w:ascii="Times New Roman" w:hAnsi="Times New Roman"/>
          <w:sz w:val="28"/>
          <w:lang w:val="ru-RU"/>
        </w:rPr>
        <w:t xml:space="preserve"> </w:t>
      </w:r>
      <w:proofErr w:type="spellStart"/>
      <w:r>
        <w:rPr>
          <w:rFonts w:ascii="Times New Roman" w:hAnsi="Times New Roman"/>
          <w:sz w:val="28"/>
          <w:lang w:val="ru-RU"/>
        </w:rPr>
        <w:t>глюконата</w:t>
      </w:r>
      <w:proofErr w:type="spellEnd"/>
      <w:r>
        <w:rPr>
          <w:rFonts w:ascii="Times New Roman" w:hAnsi="Times New Roman"/>
          <w:sz w:val="28"/>
          <w:lang w:val="ru-RU"/>
        </w:rPr>
        <w:t xml:space="preserve"> кальция по 10 мл на каждый перелитый литр крови. Эффект от ОЗК не превышает 5-7% от общего кол-ва поступившего в организм токсического </w:t>
      </w:r>
      <w:proofErr w:type="spellStart"/>
      <w:r>
        <w:rPr>
          <w:rFonts w:ascii="Times New Roman" w:hAnsi="Times New Roman"/>
          <w:sz w:val="28"/>
          <w:lang w:val="ru-RU"/>
        </w:rPr>
        <w:t>в-ва</w:t>
      </w:r>
      <w:proofErr w:type="spellEnd"/>
      <w:r>
        <w:rPr>
          <w:rFonts w:ascii="Times New Roman" w:hAnsi="Times New Roman"/>
          <w:sz w:val="28"/>
          <w:lang w:val="ru-RU"/>
        </w:rPr>
        <w:t>.</w:t>
      </w:r>
    </w:p>
    <w:p w14:paraId="4318519B"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Осложнения- много, один из тяжелых - развитие анемии. Причина - развитие синдрома гомологичной крови которая носит иммунобиологический характер и связан с массивной трансфузией от различных доноров.</w:t>
      </w:r>
    </w:p>
    <w:p w14:paraId="16FF7FE0"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Показания:</w:t>
      </w:r>
    </w:p>
    <w:p w14:paraId="62D982AC"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1) отравление метгемоглобинобразующими ядами (анилин, нитробензол, нитриты, мышьяковистый водород)</w:t>
      </w:r>
    </w:p>
    <w:p w14:paraId="4D76F991"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2) ФОС</w:t>
      </w:r>
    </w:p>
    <w:p w14:paraId="68511DE5"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Этот метод в последнее время применяют редко, иногда у детей.</w:t>
      </w:r>
    </w:p>
    <w:p w14:paraId="0AF4BB74" w14:textId="77777777" w:rsidR="00A26E25" w:rsidRDefault="00A26E25" w:rsidP="001545B1">
      <w:pPr>
        <w:ind w:firstLine="709"/>
        <w:jc w:val="both"/>
        <w:rPr>
          <w:rFonts w:ascii="Times New Roman" w:hAnsi="Times New Roman"/>
          <w:sz w:val="28"/>
          <w:lang w:val="ru-RU"/>
        </w:rPr>
      </w:pPr>
    </w:p>
    <w:p w14:paraId="69C7FBC6" w14:textId="77777777" w:rsidR="00A26E25" w:rsidRDefault="00A26E25" w:rsidP="001545B1">
      <w:pPr>
        <w:ind w:firstLine="709"/>
        <w:jc w:val="both"/>
        <w:rPr>
          <w:rFonts w:ascii="Times New Roman" w:hAnsi="Times New Roman"/>
          <w:b/>
          <w:sz w:val="28"/>
          <w:lang w:val="ru-RU"/>
        </w:rPr>
      </w:pPr>
      <w:r>
        <w:rPr>
          <w:rFonts w:ascii="Times New Roman" w:hAnsi="Times New Roman"/>
          <w:b/>
          <w:sz w:val="28"/>
          <w:lang w:val="ru-RU"/>
        </w:rPr>
        <w:t xml:space="preserve">6) Еще один современный метод </w:t>
      </w:r>
      <w:proofErr w:type="spellStart"/>
      <w:r>
        <w:rPr>
          <w:rFonts w:ascii="Times New Roman" w:hAnsi="Times New Roman"/>
          <w:b/>
          <w:sz w:val="28"/>
          <w:lang w:val="ru-RU"/>
        </w:rPr>
        <w:t>детоксикации</w:t>
      </w:r>
      <w:proofErr w:type="spellEnd"/>
      <w:r>
        <w:rPr>
          <w:rFonts w:ascii="Times New Roman" w:hAnsi="Times New Roman"/>
          <w:b/>
          <w:sz w:val="28"/>
          <w:lang w:val="ru-RU"/>
        </w:rPr>
        <w:t xml:space="preserve"> - это ГБО.</w:t>
      </w:r>
    </w:p>
    <w:p w14:paraId="3812C255" w14:textId="77777777" w:rsidR="00A26E25" w:rsidRDefault="00A26E25" w:rsidP="001545B1">
      <w:pPr>
        <w:rPr>
          <w:rFonts w:ascii="Times New Roman" w:hAnsi="Times New Roman"/>
          <w:sz w:val="28"/>
          <w:lang w:val="ru-RU"/>
        </w:rPr>
      </w:pPr>
    </w:p>
    <w:p w14:paraId="42B603D5" w14:textId="77777777" w:rsidR="00A26E25" w:rsidRDefault="00A26E25" w:rsidP="001545B1">
      <w:pPr>
        <w:jc w:val="center"/>
        <w:rPr>
          <w:rFonts w:ascii="Arial" w:hAnsi="Arial"/>
          <w:sz w:val="26"/>
          <w:lang w:val="ru-RU"/>
        </w:rPr>
      </w:pPr>
      <w:r>
        <w:rPr>
          <w:rFonts w:ascii="Arial" w:hAnsi="Arial"/>
          <w:sz w:val="26"/>
          <w:lang w:val="ru-RU"/>
        </w:rPr>
        <w:t xml:space="preserve">Специфическая </w:t>
      </w:r>
      <w:proofErr w:type="spellStart"/>
      <w:r>
        <w:rPr>
          <w:rFonts w:ascii="Arial" w:hAnsi="Arial"/>
          <w:sz w:val="26"/>
          <w:lang w:val="ru-RU"/>
        </w:rPr>
        <w:t>антидотная</w:t>
      </w:r>
      <w:proofErr w:type="spellEnd"/>
      <w:r>
        <w:rPr>
          <w:rFonts w:ascii="Arial" w:hAnsi="Arial"/>
          <w:sz w:val="26"/>
          <w:lang w:val="ru-RU"/>
        </w:rPr>
        <w:t xml:space="preserve"> терапия (АТ).</w:t>
      </w:r>
    </w:p>
    <w:p w14:paraId="5BBDCAC2"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АТ при ОО проводится в следующих направлениях:</w:t>
      </w:r>
    </w:p>
    <w:p w14:paraId="1B186027"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1) воздействие на физико-химическое состояние яда в ЖКТ (например: осаждение </w:t>
      </w:r>
      <w:proofErr w:type="spellStart"/>
      <w:r>
        <w:rPr>
          <w:rFonts w:ascii="Times New Roman" w:hAnsi="Times New Roman"/>
          <w:sz w:val="28"/>
          <w:lang w:val="ru-RU"/>
        </w:rPr>
        <w:t>р-ра</w:t>
      </w:r>
      <w:proofErr w:type="spellEnd"/>
      <w:r>
        <w:rPr>
          <w:rFonts w:ascii="Times New Roman" w:hAnsi="Times New Roman"/>
          <w:sz w:val="28"/>
          <w:lang w:val="ru-RU"/>
        </w:rPr>
        <w:t xml:space="preserve"> нитрита серебра 2-5% </w:t>
      </w:r>
      <w:proofErr w:type="spellStart"/>
      <w:r>
        <w:rPr>
          <w:rFonts w:ascii="Times New Roman" w:hAnsi="Times New Roman"/>
          <w:sz w:val="28"/>
          <w:lang w:val="ru-RU"/>
        </w:rPr>
        <w:t>р-ром</w:t>
      </w:r>
      <w:proofErr w:type="spellEnd"/>
      <w:r>
        <w:rPr>
          <w:rFonts w:ascii="Times New Roman" w:hAnsi="Times New Roman"/>
          <w:sz w:val="28"/>
          <w:lang w:val="ru-RU"/>
        </w:rPr>
        <w:t xml:space="preserve"> </w:t>
      </w:r>
      <w:proofErr w:type="spellStart"/>
      <w:r>
        <w:rPr>
          <w:rFonts w:ascii="Times New Roman" w:hAnsi="Times New Roman"/>
          <w:sz w:val="28"/>
        </w:rPr>
        <w:t>NaCl</w:t>
      </w:r>
      <w:proofErr w:type="spellEnd"/>
      <w:r>
        <w:rPr>
          <w:rFonts w:ascii="Times New Roman" w:hAnsi="Times New Roman"/>
          <w:sz w:val="28"/>
          <w:lang w:val="ru-RU"/>
        </w:rPr>
        <w:t>)</w:t>
      </w:r>
    </w:p>
    <w:p w14:paraId="112D6C52"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2) воздействие на физико-химическое состояние яда в гуморальной среде организма (например: использование </w:t>
      </w:r>
      <w:proofErr w:type="spellStart"/>
      <w:r>
        <w:rPr>
          <w:rFonts w:ascii="Times New Roman" w:hAnsi="Times New Roman"/>
          <w:sz w:val="28"/>
          <w:lang w:val="ru-RU"/>
        </w:rPr>
        <w:t>унитиола</w:t>
      </w:r>
      <w:proofErr w:type="spellEnd"/>
      <w:r>
        <w:rPr>
          <w:rFonts w:ascii="Times New Roman" w:hAnsi="Times New Roman"/>
          <w:sz w:val="28"/>
          <w:lang w:val="ru-RU"/>
        </w:rPr>
        <w:t xml:space="preserve"> для образования растворимых соединений (</w:t>
      </w:r>
      <w:proofErr w:type="spellStart"/>
      <w:r>
        <w:rPr>
          <w:rFonts w:ascii="Times New Roman" w:hAnsi="Times New Roman"/>
          <w:sz w:val="28"/>
          <w:lang w:val="ru-RU"/>
        </w:rPr>
        <w:t>хелатов</w:t>
      </w:r>
      <w:proofErr w:type="spellEnd"/>
      <w:r>
        <w:rPr>
          <w:rFonts w:ascii="Times New Roman" w:hAnsi="Times New Roman"/>
          <w:sz w:val="28"/>
          <w:lang w:val="ru-RU"/>
        </w:rPr>
        <w:t>) с металлами и ускоренного выведения их с мочой).</w:t>
      </w:r>
    </w:p>
    <w:p w14:paraId="16A14974"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3) выгодное изменение метаболизма токсических </w:t>
      </w:r>
      <w:proofErr w:type="spellStart"/>
      <w:r>
        <w:rPr>
          <w:rFonts w:ascii="Times New Roman" w:hAnsi="Times New Roman"/>
          <w:sz w:val="28"/>
          <w:lang w:val="ru-RU"/>
        </w:rPr>
        <w:t>в-в</w:t>
      </w:r>
      <w:proofErr w:type="spellEnd"/>
      <w:r>
        <w:rPr>
          <w:rFonts w:ascii="Times New Roman" w:hAnsi="Times New Roman"/>
          <w:sz w:val="28"/>
          <w:lang w:val="ru-RU"/>
        </w:rPr>
        <w:t xml:space="preserve"> в </w:t>
      </w:r>
      <w:proofErr w:type="spellStart"/>
      <w:r>
        <w:rPr>
          <w:rFonts w:ascii="Times New Roman" w:hAnsi="Times New Roman"/>
          <w:sz w:val="28"/>
          <w:lang w:val="ru-RU"/>
        </w:rPr>
        <w:t>ор-ме</w:t>
      </w:r>
      <w:proofErr w:type="spellEnd"/>
      <w:r>
        <w:rPr>
          <w:rFonts w:ascii="Times New Roman" w:hAnsi="Times New Roman"/>
          <w:sz w:val="28"/>
          <w:lang w:val="ru-RU"/>
        </w:rPr>
        <w:t xml:space="preserve"> (например: применение этилового спирта при отравлении метиловым, что позволяет задержать опасный метаболизм последнего)</w:t>
      </w:r>
    </w:p>
    <w:p w14:paraId="448B9B71"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4) выгодное изменение биохимических </w:t>
      </w:r>
      <w:proofErr w:type="spellStart"/>
      <w:r>
        <w:rPr>
          <w:rFonts w:ascii="Times New Roman" w:hAnsi="Times New Roman"/>
          <w:sz w:val="28"/>
          <w:lang w:val="ru-RU"/>
        </w:rPr>
        <w:t>р-ций</w:t>
      </w:r>
      <w:proofErr w:type="spellEnd"/>
      <w:r>
        <w:rPr>
          <w:rFonts w:ascii="Times New Roman" w:hAnsi="Times New Roman"/>
          <w:sz w:val="28"/>
          <w:lang w:val="ru-RU"/>
        </w:rPr>
        <w:t xml:space="preserve">, в которые вступают токсические </w:t>
      </w:r>
      <w:proofErr w:type="spellStart"/>
      <w:r>
        <w:rPr>
          <w:rFonts w:ascii="Times New Roman" w:hAnsi="Times New Roman"/>
          <w:sz w:val="28"/>
          <w:lang w:val="ru-RU"/>
        </w:rPr>
        <w:t>в-ва</w:t>
      </w:r>
      <w:proofErr w:type="spellEnd"/>
      <w:r>
        <w:rPr>
          <w:rFonts w:ascii="Times New Roman" w:hAnsi="Times New Roman"/>
          <w:sz w:val="28"/>
          <w:lang w:val="ru-RU"/>
        </w:rPr>
        <w:t xml:space="preserve"> в </w:t>
      </w:r>
      <w:proofErr w:type="spellStart"/>
      <w:r>
        <w:rPr>
          <w:rFonts w:ascii="Times New Roman" w:hAnsi="Times New Roman"/>
          <w:sz w:val="28"/>
          <w:lang w:val="ru-RU"/>
        </w:rPr>
        <w:t>ор-ме</w:t>
      </w:r>
      <w:proofErr w:type="spellEnd"/>
      <w:r>
        <w:rPr>
          <w:rFonts w:ascii="Times New Roman" w:hAnsi="Times New Roman"/>
          <w:sz w:val="28"/>
          <w:lang w:val="ru-RU"/>
        </w:rPr>
        <w:t xml:space="preserve"> (например: применение </w:t>
      </w:r>
      <w:proofErr w:type="spellStart"/>
      <w:r>
        <w:rPr>
          <w:rFonts w:ascii="Times New Roman" w:hAnsi="Times New Roman"/>
          <w:sz w:val="28"/>
          <w:lang w:val="ru-RU"/>
        </w:rPr>
        <w:t>реактиваторов</w:t>
      </w:r>
      <w:proofErr w:type="spellEnd"/>
      <w:r>
        <w:rPr>
          <w:rFonts w:ascii="Times New Roman" w:hAnsi="Times New Roman"/>
          <w:sz w:val="28"/>
          <w:lang w:val="ru-RU"/>
        </w:rPr>
        <w:t xml:space="preserve"> </w:t>
      </w:r>
      <w:proofErr w:type="spellStart"/>
      <w:r>
        <w:rPr>
          <w:rFonts w:ascii="Times New Roman" w:hAnsi="Times New Roman"/>
          <w:sz w:val="28"/>
          <w:lang w:val="ru-RU"/>
        </w:rPr>
        <w:t>холинэстеразы</w:t>
      </w:r>
      <w:proofErr w:type="spellEnd"/>
      <w:r>
        <w:rPr>
          <w:rFonts w:ascii="Times New Roman" w:hAnsi="Times New Roman"/>
          <w:sz w:val="28"/>
          <w:lang w:val="ru-RU"/>
        </w:rPr>
        <w:t xml:space="preserve"> (</w:t>
      </w:r>
      <w:proofErr w:type="spellStart"/>
      <w:r>
        <w:rPr>
          <w:rFonts w:ascii="Times New Roman" w:hAnsi="Times New Roman"/>
          <w:sz w:val="28"/>
          <w:lang w:val="ru-RU"/>
        </w:rPr>
        <w:t>аллоксин</w:t>
      </w:r>
      <w:proofErr w:type="spellEnd"/>
      <w:r>
        <w:rPr>
          <w:rFonts w:ascii="Times New Roman" w:hAnsi="Times New Roman"/>
          <w:sz w:val="28"/>
          <w:lang w:val="ru-RU"/>
        </w:rPr>
        <w:t>) при отравлении ФОС)</w:t>
      </w:r>
    </w:p>
    <w:p w14:paraId="3AD70FA6"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5) использование фармакологического антагонизма в действии на одни и </w:t>
      </w:r>
      <w:proofErr w:type="spellStart"/>
      <w:r>
        <w:rPr>
          <w:rFonts w:ascii="Times New Roman" w:hAnsi="Times New Roman"/>
          <w:sz w:val="28"/>
          <w:lang w:val="ru-RU"/>
        </w:rPr>
        <w:t>теже</w:t>
      </w:r>
      <w:proofErr w:type="spellEnd"/>
      <w:r>
        <w:rPr>
          <w:rFonts w:ascii="Times New Roman" w:hAnsi="Times New Roman"/>
          <w:sz w:val="28"/>
          <w:lang w:val="ru-RU"/>
        </w:rPr>
        <w:t xml:space="preserve"> биохимические </w:t>
      </w:r>
      <w:proofErr w:type="spellStart"/>
      <w:r>
        <w:rPr>
          <w:rFonts w:ascii="Times New Roman" w:hAnsi="Times New Roman"/>
          <w:sz w:val="28"/>
          <w:lang w:val="ru-RU"/>
        </w:rPr>
        <w:t>с-мы</w:t>
      </w:r>
      <w:proofErr w:type="spellEnd"/>
      <w:r>
        <w:rPr>
          <w:rFonts w:ascii="Times New Roman" w:hAnsi="Times New Roman"/>
          <w:sz w:val="28"/>
          <w:lang w:val="ru-RU"/>
        </w:rPr>
        <w:t xml:space="preserve"> </w:t>
      </w:r>
      <w:proofErr w:type="spellStart"/>
      <w:r>
        <w:rPr>
          <w:rFonts w:ascii="Times New Roman" w:hAnsi="Times New Roman"/>
          <w:sz w:val="28"/>
          <w:lang w:val="ru-RU"/>
        </w:rPr>
        <w:t>ор-ма</w:t>
      </w:r>
      <w:proofErr w:type="spellEnd"/>
      <w:r>
        <w:rPr>
          <w:rFonts w:ascii="Times New Roman" w:hAnsi="Times New Roman"/>
          <w:sz w:val="28"/>
          <w:lang w:val="ru-RU"/>
        </w:rPr>
        <w:t xml:space="preserve"> (например: антагонизма м</w:t>
      </w:r>
      <w:r w:rsidRPr="001545B1">
        <w:rPr>
          <w:rFonts w:ascii="Times New Roman" w:hAnsi="Times New Roman"/>
          <w:sz w:val="28"/>
          <w:lang w:val="ru-RU"/>
        </w:rPr>
        <w:t>/</w:t>
      </w:r>
      <w:r>
        <w:rPr>
          <w:rFonts w:ascii="Times New Roman" w:hAnsi="Times New Roman"/>
          <w:sz w:val="28"/>
          <w:lang w:val="ru-RU"/>
        </w:rPr>
        <w:t>у атропином и ацетилхолином</w:t>
      </w:r>
      <w:r w:rsidRPr="001545B1">
        <w:rPr>
          <w:rFonts w:ascii="Times New Roman" w:hAnsi="Times New Roman"/>
          <w:sz w:val="28"/>
          <w:lang w:val="ru-RU"/>
        </w:rPr>
        <w:t xml:space="preserve">; </w:t>
      </w:r>
      <w:proofErr w:type="spellStart"/>
      <w:r>
        <w:rPr>
          <w:rFonts w:ascii="Times New Roman" w:hAnsi="Times New Roman"/>
          <w:sz w:val="28"/>
          <w:lang w:val="ru-RU"/>
        </w:rPr>
        <w:t>прозерином</w:t>
      </w:r>
      <w:proofErr w:type="spellEnd"/>
      <w:r>
        <w:rPr>
          <w:rFonts w:ascii="Times New Roman" w:hAnsi="Times New Roman"/>
          <w:sz w:val="28"/>
          <w:lang w:val="ru-RU"/>
        </w:rPr>
        <w:t xml:space="preserve"> и </w:t>
      </w:r>
      <w:proofErr w:type="spellStart"/>
      <w:r>
        <w:rPr>
          <w:rFonts w:ascii="Times New Roman" w:hAnsi="Times New Roman"/>
          <w:sz w:val="28"/>
          <w:lang w:val="ru-RU"/>
        </w:rPr>
        <w:t>пахикарпином</w:t>
      </w:r>
      <w:proofErr w:type="spellEnd"/>
      <w:r>
        <w:rPr>
          <w:rFonts w:ascii="Times New Roman" w:hAnsi="Times New Roman"/>
          <w:sz w:val="28"/>
          <w:lang w:val="ru-RU"/>
        </w:rPr>
        <w:t>)</w:t>
      </w:r>
    </w:p>
    <w:p w14:paraId="678025B9"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При тяжелых отравлениях антидоты, являющиеся физиологическими антагонистами ядов, вводят в дозах, значительно превышающих принятые в фармакопеи (например: при тяжелых отравлениях ФОС атропин вводят до 100-150 мл в </w:t>
      </w:r>
      <w:proofErr w:type="spellStart"/>
      <w:r>
        <w:rPr>
          <w:rFonts w:ascii="Times New Roman" w:hAnsi="Times New Roman"/>
          <w:sz w:val="28"/>
          <w:lang w:val="ru-RU"/>
        </w:rPr>
        <w:t>сут</w:t>
      </w:r>
      <w:proofErr w:type="spellEnd"/>
      <w:r>
        <w:rPr>
          <w:rFonts w:ascii="Times New Roman" w:hAnsi="Times New Roman"/>
          <w:sz w:val="28"/>
          <w:lang w:val="ru-RU"/>
        </w:rPr>
        <w:t>.)</w:t>
      </w:r>
    </w:p>
    <w:p w14:paraId="3A3422EB"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Заключение: таким образом Вы познакомились с острыми экзогенными отравлениями, число которых возрастает с каждым годом. По данным СП ОО составляют от 3 до 6 % к общему числу обслуживаемых больных.</w:t>
      </w:r>
    </w:p>
    <w:p w14:paraId="7D2C5CBF"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В нашем городе существуют спец. токсикологические бригады СП, а специализированную квалифицированную мед. помощь этой категории больных оказывают в ООО Клин. гор. СГМУ (зав. отд. </w:t>
      </w:r>
      <w:proofErr w:type="spellStart"/>
      <w:r>
        <w:rPr>
          <w:rFonts w:ascii="Times New Roman" w:hAnsi="Times New Roman"/>
          <w:sz w:val="28"/>
          <w:lang w:val="ru-RU"/>
        </w:rPr>
        <w:t>кмн</w:t>
      </w:r>
      <w:proofErr w:type="spellEnd"/>
      <w:r>
        <w:rPr>
          <w:rFonts w:ascii="Times New Roman" w:hAnsi="Times New Roman"/>
          <w:sz w:val="28"/>
          <w:lang w:val="ru-RU"/>
        </w:rPr>
        <w:t xml:space="preserve">. </w:t>
      </w:r>
      <w:proofErr w:type="spellStart"/>
      <w:r>
        <w:rPr>
          <w:rFonts w:ascii="Times New Roman" w:hAnsi="Times New Roman"/>
          <w:sz w:val="28"/>
          <w:lang w:val="ru-RU"/>
        </w:rPr>
        <w:t>Нодель</w:t>
      </w:r>
      <w:proofErr w:type="spellEnd"/>
      <w:r>
        <w:rPr>
          <w:rFonts w:ascii="Times New Roman" w:hAnsi="Times New Roman"/>
          <w:sz w:val="28"/>
          <w:lang w:val="ru-RU"/>
        </w:rPr>
        <w:t xml:space="preserve"> М.Л.) СП и стационар помощь оказывают круглосуточно.</w:t>
      </w:r>
    </w:p>
    <w:p w14:paraId="29EF0140"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Что же является решающим при оказании медицинской помощи при ОО </w:t>
      </w:r>
      <w:r w:rsidRPr="001545B1">
        <w:rPr>
          <w:rFonts w:ascii="Times New Roman" w:hAnsi="Times New Roman"/>
          <w:sz w:val="28"/>
          <w:lang w:val="ru-RU"/>
        </w:rPr>
        <w:t>?</w:t>
      </w:r>
    </w:p>
    <w:p w14:paraId="510FC373"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1) как можно раньше прекратить поступление яла в ор-м (ранние зондовые промывания </w:t>
      </w:r>
      <w:proofErr w:type="spellStart"/>
      <w:r>
        <w:rPr>
          <w:rFonts w:ascii="Times New Roman" w:hAnsi="Times New Roman"/>
          <w:sz w:val="28"/>
          <w:lang w:val="ru-RU"/>
        </w:rPr>
        <w:t>ж-ка</w:t>
      </w:r>
      <w:proofErr w:type="spellEnd"/>
      <w:r>
        <w:rPr>
          <w:rFonts w:ascii="Times New Roman" w:hAnsi="Times New Roman"/>
          <w:sz w:val="28"/>
          <w:lang w:val="ru-RU"/>
        </w:rPr>
        <w:t>, очистительные клизмы)</w:t>
      </w:r>
    </w:p>
    <w:p w14:paraId="64C9EC64"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2) если необходимо - дать (ввести) антидот</w:t>
      </w:r>
    </w:p>
    <w:p w14:paraId="317E9B76"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 xml:space="preserve">3) выполнить мероприятия по полному удалению яда из </w:t>
      </w:r>
      <w:proofErr w:type="spellStart"/>
      <w:r>
        <w:rPr>
          <w:rFonts w:ascii="Times New Roman" w:hAnsi="Times New Roman"/>
          <w:sz w:val="28"/>
          <w:lang w:val="ru-RU"/>
        </w:rPr>
        <w:t>ор-ма</w:t>
      </w:r>
      <w:proofErr w:type="spellEnd"/>
      <w:r>
        <w:rPr>
          <w:rFonts w:ascii="Times New Roman" w:hAnsi="Times New Roman"/>
          <w:sz w:val="28"/>
          <w:lang w:val="ru-RU"/>
        </w:rPr>
        <w:t xml:space="preserve"> (ФД, </w:t>
      </w:r>
      <w:proofErr w:type="spellStart"/>
      <w:r>
        <w:rPr>
          <w:rFonts w:ascii="Times New Roman" w:hAnsi="Times New Roman"/>
          <w:sz w:val="28"/>
          <w:lang w:val="ru-RU"/>
        </w:rPr>
        <w:t>гемосорбция</w:t>
      </w:r>
      <w:proofErr w:type="spellEnd"/>
      <w:r>
        <w:rPr>
          <w:rFonts w:ascii="Times New Roman" w:hAnsi="Times New Roman"/>
          <w:sz w:val="28"/>
          <w:lang w:val="ru-RU"/>
        </w:rPr>
        <w:t>, гемодиализ, ОЗК, ГБО)</w:t>
      </w:r>
    </w:p>
    <w:p w14:paraId="611EBD41"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4) лечение осложнений</w:t>
      </w:r>
    </w:p>
    <w:p w14:paraId="734F5A13"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Еще раз хотелось бы подчеркнуть, что чем раньше и полнее оказана мед. помощь (на участке) и чем быстрее больной доставлен в спец. отделение, тем лучше прогноз, тем меньше летальных исходов. Однако по данным ООО г. Саратова в первые 3 часа отравления доставляются только 16% больных, тогда как в сроки от 5 до 8 часов - 75%.</w:t>
      </w:r>
    </w:p>
    <w:p w14:paraId="463F8795" w14:textId="77777777" w:rsidR="00A26E25" w:rsidRDefault="00A26E25" w:rsidP="001545B1">
      <w:pPr>
        <w:ind w:firstLine="709"/>
        <w:jc w:val="both"/>
        <w:rPr>
          <w:rFonts w:ascii="Times New Roman" w:hAnsi="Times New Roman"/>
          <w:sz w:val="28"/>
          <w:lang w:val="ru-RU"/>
        </w:rPr>
      </w:pPr>
      <w:r>
        <w:rPr>
          <w:rFonts w:ascii="Times New Roman" w:hAnsi="Times New Roman"/>
          <w:sz w:val="28"/>
          <w:lang w:val="ru-RU"/>
        </w:rPr>
        <w:t>Острые отравления относятся к заболеваниям, исход которых зависит во многом от качества терапии, проводимой тот час, после принятия яда, еще до развития выраженных симптомов интоксикации. Основная ответственность лежит на мед. работнике, оказывающем первую помощь, от него за висит жизнь больного.</w:t>
      </w:r>
    </w:p>
    <w:sectPr w:rsidR="00A26E25" w:rsidSect="001545B1">
      <w:footnotePr>
        <w:pos w:val="sectEnd"/>
      </w:footnotePr>
      <w:endnotePr>
        <w:numFmt w:val="decimal"/>
        <w:numStart w:val="0"/>
      </w:endnotePr>
      <w:pgSz w:w="12240" w:h="15840"/>
      <w:pgMar w:top="1440" w:right="851"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T Symbol">
    <w:altName w:val="Symbol"/>
    <w:panose1 w:val="00000000000000000000"/>
    <w:charset w:val="02"/>
    <w:family w:val="roman"/>
    <w:notTrueType/>
    <w:pitch w:val="default"/>
  </w:font>
  <w:font w:name="Times New Roman">
    <w:panose1 w:val="02020603050405020304"/>
    <w:charset w:val="CC"/>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numFmt w:val="bullet"/>
        <w:lvlText w:val="%1"/>
        <w:legacy w:legacy="1" w:legacySpace="0" w:legacyIndent="283"/>
        <w:lvlJc w:val="left"/>
        <w:rPr>
          <w:rFonts w:ascii="MT Symbol" w:hAnsi="MT Symbol" w:hint="default"/>
        </w:rPr>
      </w:lvl>
    </w:lvlOverride>
  </w:num>
  <w:num w:numId="2">
    <w:abstractNumId w:val="0"/>
    <w:lvlOverride w:ilvl="0">
      <w:lvl w:ilvl="0">
        <w:numFmt w:val="bullet"/>
        <w:lvlText w:val="%1"/>
        <w:legacy w:legacy="1" w:legacySpace="0" w:legacyIndent="283"/>
        <w:lvlJc w:val="left"/>
        <w:rPr>
          <w:rFonts w:ascii="MT Symbol" w:hAnsi="MT Symbol" w:hint="default"/>
        </w:rPr>
      </w:lvl>
    </w:lvlOverride>
  </w:num>
  <w:num w:numId="3">
    <w:abstractNumId w:val="0"/>
    <w:lvlOverride w:ilvl="0">
      <w:lvl w:ilvl="0">
        <w:numFmt w:val="bullet"/>
        <w:lvlText w:val="%1"/>
        <w:legacy w:legacy="1" w:legacySpace="0" w:legacyIndent="283"/>
        <w:lvlJc w:val="left"/>
        <w:rPr>
          <w:rFonts w:ascii="MT Symbol" w:hAnsi="MT Symbol" w:hint="default"/>
        </w:rPr>
      </w:lvl>
    </w:lvlOverride>
  </w:num>
  <w:num w:numId="4">
    <w:abstractNumId w:val="0"/>
    <w:lvlOverride w:ilvl="0">
      <w:lvl w:ilvl="0">
        <w:numFmt w:val="bullet"/>
        <w:lvlText w:val="%1"/>
        <w:legacy w:legacy="1" w:legacySpace="0" w:legacyIndent="283"/>
        <w:lvlJc w:val="left"/>
        <w:rPr>
          <w:rFonts w:ascii="MT Symbol" w:hAnsi="MT Symbol" w:hint="default"/>
        </w:rPr>
      </w:lvl>
    </w:lvlOverride>
  </w:num>
  <w:num w:numId="5">
    <w:abstractNumId w:val="0"/>
    <w:lvlOverride w:ilvl="0">
      <w:lvl w:ilvl="0">
        <w:numFmt w:val="bullet"/>
        <w:lvlText w:val="%1"/>
        <w:legacy w:legacy="1" w:legacySpace="0" w:legacyIndent="283"/>
        <w:lvlJc w:val="left"/>
        <w:rPr>
          <w:rFonts w:ascii="MT Symbol" w:hAnsi="MT Symbol" w:hint="default"/>
        </w:rPr>
      </w:lvl>
    </w:lvlOverride>
  </w:num>
  <w:num w:numId="6">
    <w:abstractNumId w:val="0"/>
    <w:lvlOverride w:ilvl="0">
      <w:lvl w:ilvl="0">
        <w:numFmt w:val="bullet"/>
        <w:lvlText w:val="%1"/>
        <w:legacy w:legacy="1" w:legacySpace="0" w:legacyIndent="283"/>
        <w:lvlJc w:val="left"/>
        <w:rPr>
          <w:rFonts w:ascii="MT Symbol" w:hAnsi="MT Symbol" w:hint="default"/>
        </w:rPr>
      </w:lvl>
    </w:lvlOverride>
  </w:num>
  <w:num w:numId="7">
    <w:abstractNumId w:val="0"/>
    <w:lvlOverride w:ilvl="0">
      <w:lvl w:ilvl="0">
        <w:numFmt w:val="bullet"/>
        <w:lvlText w:val="%1"/>
        <w:legacy w:legacy="1" w:legacySpace="0" w:legacyIndent="283"/>
        <w:lvlJc w:val="left"/>
        <w:rPr>
          <w:rFonts w:ascii="MT Symbol" w:hAnsi="MT Symbol" w:hint="default"/>
        </w:rPr>
      </w:lvl>
    </w:lvlOverride>
  </w:num>
  <w:num w:numId="8">
    <w:abstractNumId w:val="0"/>
    <w:lvlOverride w:ilvl="0">
      <w:lvl w:ilvl="0">
        <w:numFmt w:val="bullet"/>
        <w:lvlText w:val="%1"/>
        <w:legacy w:legacy="1" w:legacySpace="0" w:legacyIndent="283"/>
        <w:lvlJc w:val="left"/>
        <w:rPr>
          <w:rFonts w:ascii="MT Symbol" w:hAnsi="MT Symbol" w:hint="default"/>
        </w:rPr>
      </w:lvl>
    </w:lvlOverride>
  </w:num>
  <w:num w:numId="9">
    <w:abstractNumId w:val="0"/>
    <w:lvlOverride w:ilvl="0">
      <w:lvl w:ilvl="0">
        <w:numFmt w:val="bullet"/>
        <w:lvlText w:val="%1"/>
        <w:legacy w:legacy="1" w:legacySpace="0" w:legacyIndent="283"/>
        <w:lvlJc w:val="left"/>
        <w:rPr>
          <w:rFonts w:ascii="MT Symbol" w:hAnsi="MT Symbol" w:hint="default"/>
        </w:rPr>
      </w:lvl>
    </w:lvlOverride>
  </w:num>
  <w:num w:numId="10">
    <w:abstractNumId w:val="0"/>
    <w:lvlOverride w:ilvl="0">
      <w:lvl w:ilvl="0">
        <w:numFmt w:val="bullet"/>
        <w:lvlText w:val="%1"/>
        <w:legacy w:legacy="1" w:legacySpace="0" w:legacyIndent="283"/>
        <w:lvlJc w:val="left"/>
        <w:rPr>
          <w:rFonts w:ascii="MT Symbol" w:hAnsi="MT Symbol" w:hint="default"/>
        </w:rPr>
      </w:lvl>
    </w:lvlOverride>
  </w:num>
  <w:num w:numId="11">
    <w:abstractNumId w:val="0"/>
    <w:lvlOverride w:ilvl="0">
      <w:lvl w:ilvl="0">
        <w:numFmt w:val="bullet"/>
        <w:lvlText w:val="%1"/>
        <w:legacy w:legacy="1" w:legacySpace="0" w:legacyIndent="283"/>
        <w:lvlJc w:val="left"/>
        <w:rPr>
          <w:rFonts w:ascii="MT Symbol" w:hAnsi="MT Symbol" w:hint="default"/>
        </w:rPr>
      </w:lvl>
    </w:lvlOverride>
  </w:num>
  <w:num w:numId="12">
    <w:abstractNumId w:val="0"/>
    <w:lvlOverride w:ilvl="0">
      <w:lvl w:ilvl="0">
        <w:numFmt w:val="bullet"/>
        <w:lvlText w:val="%1"/>
        <w:legacy w:legacy="1" w:legacySpace="0" w:legacyIndent="283"/>
        <w:lvlJc w:val="left"/>
        <w:rPr>
          <w:rFonts w:ascii="MT Symbol" w:hAnsi="MT Symbol" w:hint="default"/>
        </w:rPr>
      </w:lvl>
    </w:lvlOverride>
  </w:num>
  <w:num w:numId="13">
    <w:abstractNumId w:val="0"/>
    <w:lvlOverride w:ilvl="0">
      <w:lvl w:ilvl="0">
        <w:numFmt w:val="bullet"/>
        <w:lvlText w:val="%1"/>
        <w:legacy w:legacy="1" w:legacySpace="0" w:legacyIndent="283"/>
        <w:lvlJc w:val="left"/>
        <w:rPr>
          <w:rFonts w:ascii="MT Symbol" w:hAnsi="MT Symbol" w:hint="default"/>
        </w:rPr>
      </w:lvl>
    </w:lvlOverride>
  </w:num>
  <w:num w:numId="14">
    <w:abstractNumId w:val="0"/>
    <w:lvlOverride w:ilvl="0">
      <w:lvl w:ilvl="0">
        <w:numFmt w:val="bullet"/>
        <w:lvlText w:val="%1"/>
        <w:legacy w:legacy="1" w:legacySpace="0" w:legacyIndent="283"/>
        <w:lvlJc w:val="left"/>
        <w:rPr>
          <w:rFonts w:ascii="MT Symbol" w:hAnsi="MT Symbol" w:hint="default"/>
        </w:rPr>
      </w:lvl>
    </w:lvlOverride>
  </w:num>
  <w:num w:numId="15">
    <w:abstractNumId w:val="0"/>
    <w:lvlOverride w:ilvl="0">
      <w:lvl w:ilvl="0">
        <w:numFmt w:val="bullet"/>
        <w:lvlText w:val="%1"/>
        <w:legacy w:legacy="1" w:legacySpace="0" w:legacyIndent="283"/>
        <w:lvlJc w:val="left"/>
        <w:rPr>
          <w:rFonts w:ascii="MT Symbol" w:hAnsi="MT Symbol" w:hint="default"/>
        </w:rPr>
      </w:lvl>
    </w:lvlOverride>
  </w:num>
  <w:num w:numId="16">
    <w:abstractNumId w:val="0"/>
    <w:lvlOverride w:ilvl="0">
      <w:lvl w:ilvl="0">
        <w:numFmt w:val="bullet"/>
        <w:lvlText w:val="%1"/>
        <w:legacy w:legacy="1" w:legacySpace="0" w:legacyIndent="283"/>
        <w:lvlJc w:val="left"/>
        <w:rPr>
          <w:rFonts w:ascii="MT Symbol" w:hAnsi="MT Symbol" w:hint="default"/>
        </w:rPr>
      </w:lvl>
    </w:lvlOverride>
  </w:num>
  <w:num w:numId="17">
    <w:abstractNumId w:val="0"/>
    <w:lvlOverride w:ilvl="0">
      <w:lvl w:ilvl="0">
        <w:numFmt w:val="bullet"/>
        <w:lvlText w:val="%1"/>
        <w:legacy w:legacy="1" w:legacySpace="0" w:legacyIndent="283"/>
        <w:lvlJc w:val="left"/>
        <w:rPr>
          <w:rFonts w:ascii="MT Symbol" w:hAnsi="MT Symbol" w:hint="default"/>
        </w:rPr>
      </w:lvl>
    </w:lvlOverride>
  </w:num>
  <w:num w:numId="18">
    <w:abstractNumId w:val="0"/>
    <w:lvlOverride w:ilvl="0">
      <w:lvl w:ilvl="0">
        <w:numFmt w:val="bullet"/>
        <w:lvlText w:val="%1"/>
        <w:legacy w:legacy="1" w:legacySpace="0" w:legacyIndent="283"/>
        <w:lvlJc w:val="left"/>
        <w:rPr>
          <w:rFonts w:ascii="MT Symbol" w:hAnsi="MT Symbol" w:hint="default"/>
        </w:rPr>
      </w:lvl>
    </w:lvlOverride>
  </w:num>
  <w:num w:numId="19">
    <w:abstractNumId w:val="0"/>
    <w:lvlOverride w:ilvl="0">
      <w:lvl w:ilvl="0">
        <w:numFmt w:val="bullet"/>
        <w:lvlText w:val="%1"/>
        <w:legacy w:legacy="1" w:legacySpace="0" w:legacyIndent="283"/>
        <w:lvlJc w:val="left"/>
        <w:rPr>
          <w:rFonts w:ascii="MT Symbol" w:hAnsi="MT Symbol" w:hint="default"/>
        </w:rPr>
      </w:lvl>
    </w:lvlOverride>
  </w:num>
  <w:num w:numId="20">
    <w:abstractNumId w:val="0"/>
    <w:lvlOverride w:ilvl="0">
      <w:lvl w:ilvl="0">
        <w:numFmt w:val="bullet"/>
        <w:lvlText w:val="%1"/>
        <w:legacy w:legacy="1" w:legacySpace="0" w:legacyIndent="283"/>
        <w:lvlJc w:val="left"/>
        <w:rPr>
          <w:rFonts w:ascii="MT Symbol" w:hAnsi="MT Symbol" w:hint="default"/>
        </w:rPr>
      </w:lvl>
    </w:lvlOverride>
  </w:num>
  <w:num w:numId="21">
    <w:abstractNumId w:val="0"/>
    <w:lvlOverride w:ilvl="0">
      <w:lvl w:ilvl="0">
        <w:numFmt w:val="bullet"/>
        <w:lvlText w:val="%1"/>
        <w:legacy w:legacy="1" w:legacySpace="0" w:legacyIndent="283"/>
        <w:lvlJc w:val="left"/>
        <w:rPr>
          <w:rFonts w:ascii="MT Symbol" w:hAnsi="MT 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7B7"/>
    <w:rsid w:val="001545B1"/>
    <w:rsid w:val="002B5D05"/>
    <w:rsid w:val="00481845"/>
    <w:rsid w:val="00A26E25"/>
    <w:rsid w:val="00D84A0E"/>
    <w:rsid w:val="00DB2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8A34335"/>
  <w15:chartTrackingRefBased/>
  <w15:docId w15:val="{32D93239-F2BE-4706-879B-AB26947D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3653</Words>
  <Characters>20825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Лекция: "острые экзогенные отравления"</vt:lpstr>
    </vt:vector>
  </TitlesOfParts>
  <Company>freedom</Company>
  <LinksUpToDate>false</LinksUpToDate>
  <CharactersWithSpaces>24430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"острые экзогенные отравления"</dc:title>
  <dc:subject/>
  <dc:creator>USER</dc:creator>
  <cp:keywords/>
  <cp:lastModifiedBy>Igor</cp:lastModifiedBy>
  <cp:revision>3</cp:revision>
  <dcterms:created xsi:type="dcterms:W3CDTF">2024-11-06T09:39:00Z</dcterms:created>
  <dcterms:modified xsi:type="dcterms:W3CDTF">2024-11-06T09:39:00Z</dcterms:modified>
</cp:coreProperties>
</file>