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25" w:rsidRPr="00313CE2" w:rsidRDefault="00815325" w:rsidP="00313CE2">
      <w:pPr>
        <w:pStyle w:val="ab"/>
        <w:widowControl w:val="0"/>
        <w:spacing w:line="360" w:lineRule="auto"/>
        <w:ind w:firstLine="709"/>
        <w:rPr>
          <w:sz w:val="28"/>
          <w:szCs w:val="32"/>
        </w:rPr>
      </w:pPr>
      <w:bookmarkStart w:id="0" w:name="_GoBack"/>
      <w:bookmarkEnd w:id="0"/>
      <w:r w:rsidRPr="00313CE2">
        <w:rPr>
          <w:sz w:val="28"/>
          <w:szCs w:val="32"/>
        </w:rPr>
        <w:t>Уральская государственная академия ветеринарной медицины</w:t>
      </w: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</w:rPr>
      </w:pPr>
    </w:p>
    <w:p w:rsidR="00815325" w:rsidRPr="00313CE2" w:rsidRDefault="00815325" w:rsidP="00313CE2">
      <w:pPr>
        <w:spacing w:line="360" w:lineRule="auto"/>
        <w:ind w:firstLine="709"/>
        <w:jc w:val="both"/>
        <w:rPr>
          <w:sz w:val="28"/>
        </w:rPr>
      </w:pPr>
    </w:p>
    <w:p w:rsidR="00815325" w:rsidRPr="00313CE2" w:rsidRDefault="00815325" w:rsidP="00313CE2">
      <w:pPr>
        <w:spacing w:line="360" w:lineRule="auto"/>
        <w:ind w:firstLine="709"/>
        <w:jc w:val="both"/>
        <w:rPr>
          <w:sz w:val="28"/>
        </w:rPr>
      </w:pPr>
    </w:p>
    <w:p w:rsidR="00815325" w:rsidRPr="00313CE2" w:rsidRDefault="00815325" w:rsidP="00313CE2">
      <w:pPr>
        <w:spacing w:line="360" w:lineRule="auto"/>
        <w:ind w:firstLine="709"/>
        <w:jc w:val="both"/>
        <w:rPr>
          <w:sz w:val="28"/>
        </w:rPr>
      </w:pPr>
    </w:p>
    <w:p w:rsidR="00815325" w:rsidRPr="00313CE2" w:rsidRDefault="00815325" w:rsidP="00313CE2">
      <w:pPr>
        <w:spacing w:line="360" w:lineRule="auto"/>
        <w:ind w:firstLine="709"/>
        <w:jc w:val="both"/>
        <w:rPr>
          <w:sz w:val="28"/>
        </w:rPr>
      </w:pP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</w:rPr>
      </w:pP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</w:rPr>
      </w:pPr>
      <w:r w:rsidRPr="00313CE2">
        <w:rPr>
          <w:b/>
          <w:sz w:val="28"/>
        </w:rPr>
        <w:t>Специальность 111201 – «Ветеринария»</w:t>
      </w: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</w:rPr>
      </w:pPr>
      <w:r w:rsidRPr="00313CE2">
        <w:rPr>
          <w:b/>
          <w:sz w:val="28"/>
        </w:rPr>
        <w:t>Кафедра акушерства и хирургии</w:t>
      </w: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  <w:szCs w:val="44"/>
        </w:rPr>
      </w:pP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313CE2">
        <w:rPr>
          <w:b/>
          <w:sz w:val="28"/>
          <w:szCs w:val="44"/>
        </w:rPr>
        <w:t>Курсовая работа на тему:</w:t>
      </w: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13CE2">
        <w:rPr>
          <w:b/>
          <w:sz w:val="28"/>
          <w:szCs w:val="32"/>
        </w:rPr>
        <w:t>«Острые послеродовые эндометриты у коров</w:t>
      </w:r>
      <w:r w:rsidR="00815325" w:rsidRPr="00313CE2">
        <w:rPr>
          <w:b/>
          <w:sz w:val="28"/>
          <w:szCs w:val="32"/>
        </w:rPr>
        <w:t xml:space="preserve"> + история болезни</w:t>
      </w:r>
      <w:r w:rsidRPr="00313CE2">
        <w:rPr>
          <w:b/>
          <w:sz w:val="28"/>
          <w:szCs w:val="32"/>
        </w:rPr>
        <w:t>»</w:t>
      </w:r>
    </w:p>
    <w:p w:rsidR="004542A8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42A8" w:rsidRPr="00313CE2">
        <w:rPr>
          <w:b/>
          <w:sz w:val="28"/>
          <w:szCs w:val="28"/>
        </w:rPr>
        <w:lastRenderedPageBreak/>
        <w:t>Содержание:</w:t>
      </w: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Введение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Диагностика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Лечение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Профилактика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Заключение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История болезни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Список литературы</w:t>
      </w:r>
    </w:p>
    <w:p w:rsidR="005A388E" w:rsidRPr="00313CE2" w:rsidRDefault="005A388E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Графики колебани</w:t>
      </w:r>
      <w:r w:rsidR="00313CE2">
        <w:rPr>
          <w:sz w:val="28"/>
          <w:szCs w:val="28"/>
        </w:rPr>
        <w:t>я</w:t>
      </w:r>
      <w:r w:rsidRPr="00313CE2">
        <w:rPr>
          <w:sz w:val="28"/>
          <w:szCs w:val="28"/>
        </w:rPr>
        <w:t xml:space="preserve"> температуры тела, частоты дыхания и пульса</w:t>
      </w:r>
    </w:p>
    <w:p w:rsidR="004542A8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42A8" w:rsidRPr="00313CE2">
        <w:rPr>
          <w:b/>
          <w:sz w:val="28"/>
          <w:szCs w:val="28"/>
        </w:rPr>
        <w:lastRenderedPageBreak/>
        <w:t>Введение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627848" w:rsidRPr="00313CE2" w:rsidRDefault="0062784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 своему производственному и народнохозяйственному значению на пе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вом месте в животноводстве стоит скотоводство. От половозрелых коров можно ожидать высокой продуктивности и рентабельности только тогда, когда они зд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ровы, регулярно оплодотворяются и приносят жизнеспособных телят.</w:t>
      </w:r>
    </w:p>
    <w:p w:rsidR="00627848" w:rsidRPr="00313CE2" w:rsidRDefault="0062784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Болезни половых органов крупного рогатого скота могут вызывать продо</w:t>
      </w:r>
      <w:r w:rsidRPr="00313CE2">
        <w:rPr>
          <w:sz w:val="28"/>
          <w:szCs w:val="28"/>
        </w:rPr>
        <w:t>л</w:t>
      </w:r>
      <w:r w:rsidRPr="00313CE2">
        <w:rPr>
          <w:sz w:val="28"/>
          <w:szCs w:val="28"/>
        </w:rPr>
        <w:t>жительные расстройства процесса воспроизводства вплоть до выбраковки живо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ного и на сегодняшний день являются значительной проблемой в скотоводстве России. Они поражают весь половой тракт животного, начиная от влагалища и з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канчивая яичниками. Причины этих заболеваний различны: травмы (особенно при неквалифицированном родовспоможении), послеродовые воспаления и, наконец, инфекции, в большей степени обусловленные кишечной палочкой, диплококками, стрепто- и стафилококками.</w:t>
      </w:r>
    </w:p>
    <w:p w:rsidR="0033470D" w:rsidRPr="00313CE2" w:rsidRDefault="0033470D" w:rsidP="00313CE2">
      <w:pPr>
        <w:tabs>
          <w:tab w:val="left" w:pos="3150"/>
        </w:tabs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Заболевания матки не только отрицательно влияют на плодовитость, но и понижают все виды продуктивности животного. Воспалительные процессы со</w:t>
      </w:r>
      <w:r w:rsidRPr="00313CE2">
        <w:rPr>
          <w:sz w:val="28"/>
          <w:szCs w:val="28"/>
        </w:rPr>
        <w:t>з</w:t>
      </w:r>
      <w:r w:rsidRPr="00313CE2">
        <w:rPr>
          <w:sz w:val="28"/>
          <w:szCs w:val="28"/>
        </w:rPr>
        <w:t>дают в матке неблагоприятные условия для переживания спермиев (появляются спе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миолизины, спермиотоксины, бактериотоксины и бактериолизины, активные формы фагоцитов и др.); кроме того даже после оплодотворения зародыш,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павший в полость такой матки, погибает.</w:t>
      </w:r>
    </w:p>
    <w:p w:rsidR="0033470D" w:rsidRPr="00313CE2" w:rsidRDefault="0033470D" w:rsidP="00313CE2">
      <w:pPr>
        <w:tabs>
          <w:tab w:val="left" w:pos="3150"/>
        </w:tabs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Развитие в матке воспалительных процессов во время беременности, а ра</w:t>
      </w:r>
      <w:r w:rsidRPr="00313CE2">
        <w:rPr>
          <w:sz w:val="28"/>
          <w:szCs w:val="28"/>
        </w:rPr>
        <w:t>в</w:t>
      </w:r>
      <w:r w:rsidRPr="00313CE2">
        <w:rPr>
          <w:sz w:val="28"/>
          <w:szCs w:val="28"/>
        </w:rPr>
        <w:t>но и глубокие морфологические изменения ее слизистой оболочки (атрофия, рубцы, дегенерация) могут повлечь за собой нарушение связи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плодной части плаценты с материнской, а через поврежденный плацентарный барьер в ткани и о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ганы плода проникают микробы и их токсины. Иногда беременность прерывается потому, что матка, стянутая рубцами или скрепленная спайками с окружающими органами, не может служить нормальным плодовместилищем.</w:t>
      </w:r>
    </w:p>
    <w:p w:rsidR="0033470D" w:rsidRPr="00313CE2" w:rsidRDefault="0033470D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Увеличение производства животноводческой продукции, наряду с сове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шенствованием породных и продуктивных качеств животных, тесно связано с состоянием воспроизводства стада. По мнению мн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гих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специалистов, сдерживающим его фактором в значительной мере являются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различные гинекологические заболевания, такие, как послеродовые энд</w:t>
      </w:r>
      <w:r w:rsidRPr="00313CE2">
        <w:rPr>
          <w:sz w:val="28"/>
          <w:szCs w:val="28"/>
        </w:rPr>
        <w:t>о</w:t>
      </w:r>
      <w:r w:rsidR="00405459" w:rsidRPr="00313CE2">
        <w:rPr>
          <w:sz w:val="28"/>
          <w:szCs w:val="28"/>
        </w:rPr>
        <w:t>мет</w:t>
      </w:r>
      <w:r w:rsidRPr="00313CE2">
        <w:rPr>
          <w:sz w:val="28"/>
          <w:szCs w:val="28"/>
        </w:rPr>
        <w:t>риты (В.Г. Гавриш, 2001; Е.В. Ильинский в соавт., 1996; А.Н. Турченко, 2001; Н.И. Полянцев в соавт., 2001, 2006; М.Н. Джуланов, 2002; И.А. Порьфирьев, 2002; А.Г. Нежданов в соавт., 2005; И.С. Коба, А.Н. Турченко, 2006; Ф.У. Дроб</w:t>
      </w:r>
      <w:r w:rsidRPr="00313CE2">
        <w:rPr>
          <w:sz w:val="28"/>
          <w:szCs w:val="28"/>
        </w:rPr>
        <w:t>ы</w:t>
      </w:r>
      <w:r w:rsidRPr="00313CE2">
        <w:rPr>
          <w:sz w:val="28"/>
          <w:szCs w:val="28"/>
        </w:rPr>
        <w:t>шева в соавт., 2006; Н.А. Проворова, 2006; R. Smith, 1981; M. Zeremski, 1981; M. Ihibier,1984 и др.).</w:t>
      </w:r>
    </w:p>
    <w:p w:rsidR="0033470D" w:rsidRPr="00313CE2" w:rsidRDefault="0033470D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Вследствие эндометритов различной этиологии молочные хозяйства недополучают молоко на значительные суммы в год. Они вызывают бесплодие, ял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вость и длительные перегулы в маточном стаде. Хозяйства получают низкий процент выхода делового молодняка на 100 голов маток. Все это, а также низкое качество обслуживания животных, значительная нехватка денежных средств и квалифицированного обслуживающего персонала приводит к стабильному снижению проду</w:t>
      </w:r>
      <w:r w:rsidRPr="00313CE2">
        <w:rPr>
          <w:sz w:val="28"/>
          <w:szCs w:val="28"/>
        </w:rPr>
        <w:t>к</w:t>
      </w:r>
      <w:r w:rsidRPr="00313CE2">
        <w:rPr>
          <w:sz w:val="28"/>
          <w:szCs w:val="28"/>
        </w:rPr>
        <w:t>тивности и воспроизводства поголовья на молочно-товарных фермах, как в нашей области, так и в стране в целом.</w:t>
      </w:r>
    </w:p>
    <w:p w:rsidR="009E7284" w:rsidRPr="00313CE2" w:rsidRDefault="00313CE2" w:rsidP="00313CE2">
      <w:pPr>
        <w:pStyle w:val="a3"/>
        <w:ind w:firstLine="709"/>
        <w:jc w:val="center"/>
        <w:rPr>
          <w:b/>
          <w:szCs w:val="28"/>
        </w:rPr>
      </w:pPr>
      <w:r>
        <w:br w:type="page"/>
      </w:r>
      <w:r w:rsidR="00392E37" w:rsidRPr="00313CE2">
        <w:rPr>
          <w:b/>
        </w:rPr>
        <w:t>Диагностика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ЭНДОМЕТРИТ (Endometritis), воспаление слизистой оболочки матки (э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дометрия). По течению различают острый, подострый и хронический эндометр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ты; по клиническому проявлению - клинически выраженный и скрытый; по х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рактеру воспаления - серозный, фибринозный, катаральный, гнойно-катаральный и гнойный; в зависимости от того, после чего он возникает, - послеродовой, постабортальный и посткоитальный (после осем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нения). Эндометриты причиняют огромный экономический ущерб (беспл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дие, гипогалактия).</w:t>
      </w:r>
    </w:p>
    <w:p w:rsidR="00627848" w:rsidRPr="00313CE2" w:rsidRDefault="00627848" w:rsidP="00313CE2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Диагноз на </w:t>
      </w:r>
      <w:r w:rsidR="00290216" w:rsidRPr="00313CE2">
        <w:rPr>
          <w:sz w:val="28"/>
          <w:szCs w:val="28"/>
        </w:rPr>
        <w:t>острый</w:t>
      </w:r>
      <w:r w:rsidR="00405459" w:rsidRPr="00313CE2">
        <w:rPr>
          <w:sz w:val="28"/>
          <w:szCs w:val="28"/>
        </w:rPr>
        <w:t xml:space="preserve"> послеродовой</w:t>
      </w:r>
      <w:r w:rsidRPr="00313CE2">
        <w:rPr>
          <w:sz w:val="28"/>
          <w:szCs w:val="28"/>
        </w:rPr>
        <w:t xml:space="preserve"> эндометрит ставится комплексно на осн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вании анамнестических данных, клинического осмотра, лабораторных исследов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ний.</w:t>
      </w:r>
    </w:p>
    <w:p w:rsidR="00290216" w:rsidRPr="00313CE2" w:rsidRDefault="00290216" w:rsidP="00313C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Анамнез включает анализ технологии содержания и кормления, животных с целью изучения причин и факторов, обусловливающих острый послеродовой эндометрит у коров. При выявлении заболевания учитывали соки отела, теч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ние родо</w:t>
      </w:r>
      <w:r w:rsidR="008E2951" w:rsidRPr="00313CE2">
        <w:rPr>
          <w:sz w:val="28"/>
          <w:szCs w:val="28"/>
        </w:rPr>
        <w:t xml:space="preserve">в и причины возникновения этого </w:t>
      </w:r>
      <w:r w:rsidRPr="00313CE2">
        <w:rPr>
          <w:sz w:val="28"/>
          <w:szCs w:val="28"/>
        </w:rPr>
        <w:t>заболевания.</w:t>
      </w:r>
    </w:p>
    <w:p w:rsidR="00290216" w:rsidRPr="00313CE2" w:rsidRDefault="00313CE2" w:rsidP="00313C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С учетом данных химического состава и питательности использованных</w:t>
      </w:r>
      <w:r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кормов, установленных норм кормления коров и телок определяют обеспече</w:t>
      </w:r>
      <w:r w:rsidR="00290216" w:rsidRPr="00313CE2">
        <w:rPr>
          <w:sz w:val="28"/>
          <w:szCs w:val="28"/>
        </w:rPr>
        <w:t>н</w:t>
      </w:r>
      <w:r w:rsidR="00290216" w:rsidRPr="00313CE2">
        <w:rPr>
          <w:sz w:val="28"/>
          <w:szCs w:val="28"/>
        </w:rPr>
        <w:t>ность животных по кормовым единицам, сухому веществу,</w:t>
      </w:r>
      <w:r w:rsidR="008E2951" w:rsidRPr="00313CE2"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переваримому пр</w:t>
      </w:r>
      <w:r w:rsidR="00290216" w:rsidRPr="00313CE2">
        <w:rPr>
          <w:sz w:val="28"/>
          <w:szCs w:val="28"/>
        </w:rPr>
        <w:t>о</w:t>
      </w:r>
      <w:r w:rsidR="00290216" w:rsidRPr="00313CE2">
        <w:rPr>
          <w:sz w:val="28"/>
          <w:szCs w:val="28"/>
        </w:rPr>
        <w:t>теину, сахару, клетчатке, кальцию, фосфору, магнию, калию,</w:t>
      </w:r>
      <w:r w:rsidR="008E2951" w:rsidRPr="00313CE2"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натрию, меди, ци</w:t>
      </w:r>
      <w:r w:rsidR="00290216" w:rsidRPr="00313CE2">
        <w:rPr>
          <w:sz w:val="28"/>
          <w:szCs w:val="28"/>
        </w:rPr>
        <w:t>н</w:t>
      </w:r>
      <w:r w:rsidR="00290216" w:rsidRPr="00313CE2">
        <w:rPr>
          <w:sz w:val="28"/>
          <w:szCs w:val="28"/>
        </w:rPr>
        <w:t>ку, марганцу и каротину. Определяют коэффициенты сахаропротеинового, кал</w:t>
      </w:r>
      <w:r w:rsidR="00290216" w:rsidRPr="00313CE2">
        <w:rPr>
          <w:sz w:val="28"/>
          <w:szCs w:val="28"/>
        </w:rPr>
        <w:t>ь</w:t>
      </w:r>
      <w:r w:rsidR="00290216" w:rsidRPr="00313CE2">
        <w:rPr>
          <w:sz w:val="28"/>
          <w:szCs w:val="28"/>
        </w:rPr>
        <w:t>циево-фосфорного, к</w:t>
      </w:r>
      <w:r w:rsidR="0034341E" w:rsidRPr="00313CE2">
        <w:rPr>
          <w:sz w:val="28"/>
          <w:szCs w:val="28"/>
        </w:rPr>
        <w:t>алиево-натриевого отношений. Хи</w:t>
      </w:r>
      <w:r w:rsidR="00290216" w:rsidRPr="00313CE2">
        <w:rPr>
          <w:sz w:val="28"/>
          <w:szCs w:val="28"/>
        </w:rPr>
        <w:t>мический состав и пит</w:t>
      </w:r>
      <w:r w:rsidR="008E2951" w:rsidRPr="00313CE2">
        <w:rPr>
          <w:sz w:val="28"/>
          <w:szCs w:val="28"/>
        </w:rPr>
        <w:t>а</w:t>
      </w:r>
      <w:r w:rsidR="008E2951" w:rsidRPr="00313CE2">
        <w:rPr>
          <w:sz w:val="28"/>
          <w:szCs w:val="28"/>
        </w:rPr>
        <w:t xml:space="preserve">тельность кормов устанавливают </w:t>
      </w:r>
      <w:r w:rsidR="00290216" w:rsidRPr="00313CE2">
        <w:rPr>
          <w:sz w:val="28"/>
          <w:szCs w:val="28"/>
        </w:rPr>
        <w:t>унифицированными</w:t>
      </w:r>
      <w:r w:rsidR="00405459" w:rsidRPr="00313CE2"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методами с учетом име</w:t>
      </w:r>
      <w:r w:rsidR="00290216" w:rsidRPr="00313CE2">
        <w:rPr>
          <w:sz w:val="28"/>
          <w:szCs w:val="28"/>
        </w:rPr>
        <w:t>ю</w:t>
      </w:r>
      <w:r w:rsidR="00290216" w:rsidRPr="00313CE2">
        <w:rPr>
          <w:sz w:val="28"/>
          <w:szCs w:val="28"/>
        </w:rPr>
        <w:t>щихся ГОСТов.</w:t>
      </w:r>
    </w:p>
    <w:p w:rsidR="00091217" w:rsidRPr="00313CE2" w:rsidRDefault="00627848" w:rsidP="00313CE2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Клинический метод базируется на общем и специальном исследованиях организма, включающих наружный </w:t>
      </w:r>
      <w:r w:rsidR="00290216" w:rsidRPr="00313CE2">
        <w:rPr>
          <w:sz w:val="28"/>
          <w:szCs w:val="28"/>
        </w:rPr>
        <w:t>осмотр и внутреннее исследование</w:t>
      </w:r>
      <w:r w:rsidRPr="00313CE2">
        <w:rPr>
          <w:sz w:val="28"/>
          <w:szCs w:val="28"/>
        </w:rPr>
        <w:t xml:space="preserve"> органов размножения вагинальным и ректальным способами.</w:t>
      </w:r>
    </w:p>
    <w:p w:rsidR="002B63C2" w:rsidRPr="00313CE2" w:rsidRDefault="002B63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Серозный эндометрит диагностируют (предположительно) по косвенным призн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кам - гипотонии или атонии матки, так как серозный экссудат смешивается с 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хиями. При катаральном эндометрите из матки выделяется слизистый эксс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дат, при гнойно-катаральном – слизисто-гнойный, при гнойном – гнойный.</w:t>
      </w:r>
    </w:p>
    <w:p w:rsidR="002B63C2" w:rsidRPr="00313CE2" w:rsidRDefault="002B63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При </w:t>
      </w:r>
      <w:r w:rsidRPr="00313CE2">
        <w:rPr>
          <w:iCs/>
          <w:sz w:val="28"/>
          <w:szCs w:val="28"/>
        </w:rPr>
        <w:t xml:space="preserve">послеродовом фибринозном эндометрите </w:t>
      </w:r>
      <w:r w:rsidRPr="00313CE2">
        <w:rPr>
          <w:sz w:val="28"/>
          <w:szCs w:val="28"/>
        </w:rPr>
        <w:t>из половых органов выдел</w:t>
      </w:r>
      <w:r w:rsidRPr="00313CE2">
        <w:rPr>
          <w:sz w:val="28"/>
          <w:szCs w:val="28"/>
        </w:rPr>
        <w:t>я</w:t>
      </w:r>
      <w:r w:rsidRPr="00313CE2">
        <w:rPr>
          <w:sz w:val="28"/>
          <w:szCs w:val="28"/>
        </w:rPr>
        <w:t>ется желто-бурая слизистая масса, содержащая хлопья фибрина. Каких-либо и</w:t>
      </w:r>
      <w:r w:rsidRPr="00313CE2">
        <w:rPr>
          <w:sz w:val="28"/>
          <w:szCs w:val="28"/>
        </w:rPr>
        <w:t>з</w:t>
      </w:r>
      <w:r w:rsidRPr="00313CE2">
        <w:rPr>
          <w:sz w:val="28"/>
          <w:szCs w:val="28"/>
        </w:rPr>
        <w:t>менений в общем состоянии животного не наблюдают.</w:t>
      </w:r>
    </w:p>
    <w:p w:rsidR="00091217" w:rsidRPr="00313CE2" w:rsidRDefault="00091217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Признаки острого послеродового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эндометрита можно установить уже на 3-4 день после отела коровы. Выделения из матки (лохии) становятся обильными, разжиженными, в виде жидкой слизи. Экссудат приобретает сер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вато-белый или красновато-сероватый цвет. У животного уменьшается аппетит, снижается пр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дуктивность, наступает расстройство пищеварения, появляются частые позывы к мочеиспусканию, изгибание спины. Отмечается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вышение температуры тела на 1-2° С.</w:t>
      </w:r>
      <w:r w:rsidR="00894A09" w:rsidRPr="00313CE2">
        <w:rPr>
          <w:sz w:val="28"/>
          <w:szCs w:val="28"/>
        </w:rPr>
        <w:t xml:space="preserve"> У отдельных животных наблюдаются изменения в положении тела в пр</w:t>
      </w:r>
      <w:r w:rsidR="00894A09" w:rsidRPr="00313CE2">
        <w:rPr>
          <w:sz w:val="28"/>
          <w:szCs w:val="28"/>
        </w:rPr>
        <w:t>о</w:t>
      </w:r>
      <w:r w:rsidR="00894A09" w:rsidRPr="00313CE2">
        <w:rPr>
          <w:sz w:val="28"/>
          <w:szCs w:val="28"/>
        </w:rPr>
        <w:t>странстве (горбовидная спина, частое переступание тазовыми конечностями и принятие позы акта мочеиспуск</w:t>
      </w:r>
      <w:r w:rsidR="00894A09" w:rsidRPr="00313CE2">
        <w:rPr>
          <w:sz w:val="28"/>
          <w:szCs w:val="28"/>
        </w:rPr>
        <w:t>а</w:t>
      </w:r>
      <w:r w:rsidR="00894A09" w:rsidRPr="00313CE2">
        <w:rPr>
          <w:sz w:val="28"/>
          <w:szCs w:val="28"/>
        </w:rPr>
        <w:t>ния).</w:t>
      </w:r>
    </w:p>
    <w:p w:rsidR="00091217" w:rsidRPr="00313CE2" w:rsidRDefault="00091217" w:rsidP="00313CE2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утреннем обходе возле больной коровы можно наблюдать скопление экссудата в виде лужицы на полу, образовавшейся после ночного лежания живо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ного. На седалищных буграх, вульве и корне хвоста больной коровы видны зас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 xml:space="preserve">хшие корочки экссудата. </w:t>
      </w:r>
    </w:p>
    <w:p w:rsidR="00783E61" w:rsidRPr="00313CE2" w:rsidRDefault="00783E61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Вагинальными исследованиями коров выявляют: слизистая оболочка влаг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лища</w:t>
      </w:r>
      <w:r w:rsidR="008E295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отечная, красноватого цвета, с полосчатыми или точечными кровоизли</w:t>
      </w:r>
      <w:r w:rsidRPr="00313CE2">
        <w:rPr>
          <w:sz w:val="28"/>
          <w:szCs w:val="28"/>
        </w:rPr>
        <w:t>я</w:t>
      </w:r>
      <w:r w:rsidRPr="00313CE2">
        <w:rPr>
          <w:sz w:val="28"/>
          <w:szCs w:val="28"/>
        </w:rPr>
        <w:t>ниями, на дне влагалища обнаруживался экссудат, с экссудатом</w:t>
      </w:r>
      <w:r w:rsidR="008E295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выделяются частицы мацерированной плаценты, канал шейки матки прио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крыт</w:t>
      </w:r>
      <w:r w:rsidR="008E295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на 3-4 см.</w:t>
      </w:r>
    </w:p>
    <w:p w:rsidR="00783E61" w:rsidRPr="00313CE2" w:rsidRDefault="00783E61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Ректальными исследованиями коров устанавливают: у</w:t>
      </w:r>
      <w:r w:rsidR="008E2951" w:rsidRPr="00313CE2">
        <w:rPr>
          <w:sz w:val="28"/>
          <w:szCs w:val="28"/>
        </w:rPr>
        <w:t>величение матки в раз</w:t>
      </w:r>
      <w:r w:rsidRPr="00313CE2">
        <w:rPr>
          <w:sz w:val="28"/>
          <w:szCs w:val="28"/>
        </w:rPr>
        <w:t>мерах, ее опущение в брюшную полость, попы</w:t>
      </w:r>
      <w:r w:rsidR="00894A09" w:rsidRPr="00313CE2">
        <w:rPr>
          <w:sz w:val="28"/>
          <w:szCs w:val="28"/>
        </w:rPr>
        <w:t>тка поднять ее</w:t>
      </w:r>
      <w:r w:rsidRPr="00313CE2">
        <w:rPr>
          <w:sz w:val="28"/>
          <w:szCs w:val="28"/>
        </w:rPr>
        <w:t xml:space="preserve"> тазовую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лость не удается, стенка дряблая, тестоватая, сокращен</w:t>
      </w:r>
      <w:r w:rsidR="00894A09" w:rsidRPr="00313CE2">
        <w:rPr>
          <w:sz w:val="28"/>
          <w:szCs w:val="28"/>
        </w:rPr>
        <w:t>ия матки вялые или отсутств</w:t>
      </w:r>
      <w:r w:rsidR="00894A09" w:rsidRPr="00313CE2">
        <w:rPr>
          <w:sz w:val="28"/>
          <w:szCs w:val="28"/>
        </w:rPr>
        <w:t>о</w:t>
      </w:r>
      <w:r w:rsidR="00894A09" w:rsidRPr="00313CE2">
        <w:rPr>
          <w:sz w:val="28"/>
          <w:szCs w:val="28"/>
        </w:rPr>
        <w:t>вуют</w:t>
      </w:r>
      <w:r w:rsidRPr="00313CE2">
        <w:rPr>
          <w:sz w:val="28"/>
          <w:szCs w:val="28"/>
        </w:rPr>
        <w:t>, ощущаются флюктирующая</w:t>
      </w:r>
      <w:r w:rsidR="00894A09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жидкость и накопление газов. </w:t>
      </w:r>
    </w:p>
    <w:p w:rsidR="00627848" w:rsidRPr="00313CE2" w:rsidRDefault="00627848" w:rsidP="00313CE2">
      <w:pPr>
        <w:pStyle w:val="2"/>
        <w:keepLines/>
        <w:spacing w:line="360" w:lineRule="auto"/>
        <w:ind w:right="0" w:firstLine="709"/>
        <w:jc w:val="both"/>
      </w:pPr>
      <w:r w:rsidRPr="00313CE2">
        <w:t>Лабораторный метод основан на бактериологическом, цитологическом, ф</w:t>
      </w:r>
      <w:r w:rsidRPr="00313CE2">
        <w:t>и</w:t>
      </w:r>
      <w:r w:rsidRPr="00313CE2">
        <w:t>зико-химическом, биологическом и гормональном тестах.</w:t>
      </w:r>
    </w:p>
    <w:p w:rsidR="005E144D" w:rsidRPr="00313CE2" w:rsidRDefault="005E144D" w:rsidP="00313CE2">
      <w:pPr>
        <w:pStyle w:val="2"/>
        <w:keepLines/>
        <w:tabs>
          <w:tab w:val="clear" w:pos="720"/>
          <w:tab w:val="left" w:pos="0"/>
        </w:tabs>
        <w:spacing w:line="360" w:lineRule="auto"/>
        <w:ind w:right="0" w:firstLine="709"/>
        <w:jc w:val="both"/>
      </w:pPr>
      <w:r w:rsidRPr="00313CE2">
        <w:t>Экспресс метод диагностики эндометрита по Н.А.</w:t>
      </w:r>
      <w:r w:rsidR="00397C3C">
        <w:t xml:space="preserve"> </w:t>
      </w:r>
      <w:r w:rsidRPr="00313CE2">
        <w:t>Флегматову. На предме</w:t>
      </w:r>
      <w:r w:rsidRPr="00313CE2">
        <w:t>т</w:t>
      </w:r>
      <w:r w:rsidRPr="00313CE2">
        <w:t>ное стекло наносят отдельно 2 капли спермы и в одну добавляют слизь из шейки ма</w:t>
      </w:r>
      <w:r w:rsidRPr="00313CE2">
        <w:t>т</w:t>
      </w:r>
      <w:r w:rsidRPr="00313CE2">
        <w:t>ки во время течки. Капли покрывают предметным стеклом и исследуют под ми</w:t>
      </w:r>
      <w:r w:rsidRPr="00313CE2">
        <w:t>к</w:t>
      </w:r>
      <w:r w:rsidRPr="00313CE2">
        <w:t>роскопом. При эндометрите в капле со слизью сперматозоиды неподвижны или агл</w:t>
      </w:r>
      <w:r w:rsidRPr="00313CE2">
        <w:t>ю</w:t>
      </w:r>
      <w:r w:rsidRPr="00313CE2">
        <w:t>тинированны.</w:t>
      </w:r>
    </w:p>
    <w:p w:rsidR="005E144D" w:rsidRPr="00313CE2" w:rsidRDefault="005E144D" w:rsidP="00313CE2">
      <w:pPr>
        <w:pStyle w:val="2"/>
        <w:keepLines/>
        <w:tabs>
          <w:tab w:val="clear" w:pos="720"/>
          <w:tab w:val="left" w:pos="0"/>
        </w:tabs>
        <w:spacing w:line="360" w:lineRule="auto"/>
        <w:ind w:right="0" w:firstLine="709"/>
        <w:jc w:val="both"/>
      </w:pPr>
      <w:r w:rsidRPr="00313CE2">
        <w:t>Способ диагностики эндометрита по В.С. Дюденко. В пробирку вносят 2 мл лохий или слизи, добавляют 2 мл дистиллированной воды и 2 мл 20% раствора тр</w:t>
      </w:r>
      <w:r w:rsidRPr="00313CE2">
        <w:t>и</w:t>
      </w:r>
      <w:r w:rsidRPr="00313CE2">
        <w:t>хлоруксусной кислоты. Фильтруют через</w:t>
      </w:r>
      <w:r w:rsidR="00313CE2">
        <w:t xml:space="preserve"> </w:t>
      </w:r>
      <w:r w:rsidRPr="00313CE2">
        <w:t>бумажный фильтр и 2 мл фильтрата добавляют 0,5 мл азотной кислоты. Кипятят и охлаждают, добавл</w:t>
      </w:r>
      <w:r w:rsidRPr="00313CE2">
        <w:t>я</w:t>
      </w:r>
      <w:r w:rsidRPr="00313CE2">
        <w:t>ют 1,5 мл 33% раствора гидроксида натрия. При положительной реакции ра</w:t>
      </w:r>
      <w:r w:rsidRPr="00313CE2">
        <w:t>с</w:t>
      </w:r>
      <w:r w:rsidRPr="00313CE2">
        <w:t>твор желтеет. При умеренном катаральном воспалении раствор – желто-зеленый, при сильном кат</w:t>
      </w:r>
      <w:r w:rsidRPr="00313CE2">
        <w:t>а</w:t>
      </w:r>
      <w:r w:rsidRPr="00313CE2">
        <w:t>ральном воспалении – желто-янтарный, при гно</w:t>
      </w:r>
      <w:r w:rsidRPr="00313CE2">
        <w:t>й</w:t>
      </w:r>
      <w:r w:rsidRPr="00313CE2">
        <w:t>но-катаральном – желто-оранжевый.</w:t>
      </w:r>
    </w:p>
    <w:p w:rsidR="00290216" w:rsidRPr="00313CE2" w:rsidRDefault="00290216" w:rsidP="00313C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Проводят исследования проб из матки (методика Н.Н.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Михайлова, М.А.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Лучко</w:t>
      </w:r>
      <w:r w:rsidR="008E295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и З.С. Коновой (1967)</w:t>
      </w:r>
      <w:r w:rsidR="00AA5410" w:rsidRPr="00313CE2">
        <w:rPr>
          <w:sz w:val="28"/>
          <w:szCs w:val="28"/>
        </w:rPr>
        <w:t xml:space="preserve"> и др.</w:t>
      </w:r>
      <w:r w:rsidRPr="00313CE2">
        <w:rPr>
          <w:sz w:val="28"/>
          <w:szCs w:val="28"/>
        </w:rPr>
        <w:t>), микробиологические исследования (п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севы на МПБ; МПА с 5% дефибринированной кровью барана</w:t>
      </w:r>
      <w:r w:rsidR="00932181" w:rsidRPr="00313CE2">
        <w:rPr>
          <w:sz w:val="28"/>
          <w:szCs w:val="28"/>
        </w:rPr>
        <w:t xml:space="preserve"> (стрептококки)</w:t>
      </w:r>
      <w:r w:rsidRPr="00313CE2">
        <w:rPr>
          <w:sz w:val="28"/>
          <w:szCs w:val="28"/>
        </w:rPr>
        <w:t>,</w:t>
      </w:r>
      <w:r w:rsidR="00932181" w:rsidRPr="00313CE2">
        <w:rPr>
          <w:sz w:val="28"/>
          <w:szCs w:val="28"/>
        </w:rPr>
        <w:t xml:space="preserve"> 7% с</w:t>
      </w:r>
      <w:r w:rsidR="00932181" w:rsidRPr="00313CE2">
        <w:rPr>
          <w:sz w:val="28"/>
          <w:szCs w:val="28"/>
        </w:rPr>
        <w:t>о</w:t>
      </w:r>
      <w:r w:rsidR="00932181" w:rsidRPr="00313CE2">
        <w:rPr>
          <w:sz w:val="28"/>
          <w:szCs w:val="28"/>
        </w:rPr>
        <w:t>левой</w:t>
      </w:r>
      <w:r w:rsidR="00F0145C" w:rsidRPr="00313CE2">
        <w:rPr>
          <w:sz w:val="28"/>
          <w:szCs w:val="28"/>
        </w:rPr>
        <w:t xml:space="preserve"> </w:t>
      </w:r>
      <w:r w:rsidR="00932181" w:rsidRPr="00313CE2">
        <w:rPr>
          <w:sz w:val="28"/>
          <w:szCs w:val="28"/>
        </w:rPr>
        <w:t>СПА (стафилококки), Эндо и Плоскерева (кишечная палочка), Кит-Тароции</w:t>
      </w:r>
      <w:r w:rsidR="00F0145C" w:rsidRPr="00313CE2">
        <w:rPr>
          <w:sz w:val="28"/>
          <w:szCs w:val="28"/>
        </w:rPr>
        <w:t xml:space="preserve"> </w:t>
      </w:r>
      <w:r w:rsidR="00932181" w:rsidRPr="00313CE2">
        <w:rPr>
          <w:sz w:val="28"/>
          <w:szCs w:val="28"/>
        </w:rPr>
        <w:t>(анаэр</w:t>
      </w:r>
      <w:r w:rsidR="00932181" w:rsidRPr="00313CE2">
        <w:rPr>
          <w:sz w:val="28"/>
          <w:szCs w:val="28"/>
        </w:rPr>
        <w:t>о</w:t>
      </w:r>
      <w:r w:rsidR="00932181" w:rsidRPr="00313CE2">
        <w:rPr>
          <w:sz w:val="28"/>
          <w:szCs w:val="28"/>
        </w:rPr>
        <w:t>бы), Сабуро и Чапека (на грибы), цветные ряды Гисса, реакция плазмакоагуляции для стафилококков по Б.И. Антонову,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МПА с 7,5% натрия хлорида, МПА с 1,0% глюкозой,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и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др.) с последующей идентификацией выд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ляемых микробных культур по культуральным, биохимическим, морфологич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ским, тинкториальным, гемолитическим свойствам, опред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ление их патогенности при заражении (лабораторных животных белых мышей) и установление чувств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тельности к различным антимикробным веществам и препаратам методом дифф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зии в агар и серийных развед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 xml:space="preserve">ний. </w:t>
      </w:r>
    </w:p>
    <w:p w:rsidR="00290216" w:rsidRPr="00313CE2" w:rsidRDefault="00AA5410" w:rsidP="00313C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Определяют о</w:t>
      </w:r>
      <w:r w:rsidR="00290216" w:rsidRPr="00313CE2">
        <w:rPr>
          <w:sz w:val="28"/>
          <w:szCs w:val="28"/>
        </w:rPr>
        <w:t>сновные гематологические и биохимические</w:t>
      </w:r>
      <w:r w:rsidR="00932181" w:rsidRPr="00313CE2">
        <w:rPr>
          <w:sz w:val="28"/>
          <w:szCs w:val="28"/>
        </w:rPr>
        <w:t xml:space="preserve"> биохимич</w:t>
      </w:r>
      <w:r w:rsidR="00932181" w:rsidRPr="00313CE2">
        <w:rPr>
          <w:sz w:val="28"/>
          <w:szCs w:val="28"/>
        </w:rPr>
        <w:t>е</w:t>
      </w:r>
      <w:r w:rsidR="00932181" w:rsidRPr="00313CE2">
        <w:rPr>
          <w:sz w:val="28"/>
          <w:szCs w:val="28"/>
        </w:rPr>
        <w:t xml:space="preserve">ские показатели: </w:t>
      </w:r>
      <w:r w:rsidRPr="00313CE2">
        <w:rPr>
          <w:sz w:val="28"/>
          <w:szCs w:val="28"/>
        </w:rPr>
        <w:t>концентрация</w:t>
      </w:r>
      <w:r w:rsidR="00290216" w:rsidRPr="00313CE2">
        <w:rPr>
          <w:sz w:val="28"/>
          <w:szCs w:val="28"/>
        </w:rPr>
        <w:t xml:space="preserve"> гемоглобина; </w:t>
      </w:r>
      <w:r w:rsidR="00932181" w:rsidRPr="00313CE2">
        <w:rPr>
          <w:sz w:val="28"/>
          <w:szCs w:val="28"/>
        </w:rPr>
        <w:t>количество</w:t>
      </w:r>
      <w:r w:rsidR="00290216" w:rsidRPr="00313CE2">
        <w:rPr>
          <w:sz w:val="28"/>
          <w:szCs w:val="28"/>
        </w:rPr>
        <w:t xml:space="preserve"> лейкоцитов и эритроц</w:t>
      </w:r>
      <w:r w:rsidR="00290216" w:rsidRPr="00313CE2">
        <w:rPr>
          <w:sz w:val="28"/>
          <w:szCs w:val="28"/>
        </w:rPr>
        <w:t>и</w:t>
      </w:r>
      <w:r w:rsidR="00290216" w:rsidRPr="00313CE2">
        <w:rPr>
          <w:sz w:val="28"/>
          <w:szCs w:val="28"/>
        </w:rPr>
        <w:t>тов;</w:t>
      </w:r>
      <w:r w:rsidRPr="00313CE2"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содержание общего белка в сыворотке крови; разделение и количественное определение соотношений</w:t>
      </w:r>
      <w:r w:rsidRPr="00313CE2"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фракций белков сыв</w:t>
      </w:r>
      <w:r w:rsidR="00290216" w:rsidRPr="00313CE2">
        <w:rPr>
          <w:sz w:val="28"/>
          <w:szCs w:val="28"/>
        </w:rPr>
        <w:t>о</w:t>
      </w:r>
      <w:r w:rsidR="00290216" w:rsidRPr="00313CE2">
        <w:rPr>
          <w:sz w:val="28"/>
          <w:szCs w:val="28"/>
        </w:rPr>
        <w:t xml:space="preserve">ротки крови; </w:t>
      </w:r>
      <w:r w:rsidR="00932181" w:rsidRPr="00313CE2">
        <w:rPr>
          <w:sz w:val="28"/>
          <w:szCs w:val="28"/>
        </w:rPr>
        <w:t xml:space="preserve">СОЭ, </w:t>
      </w:r>
      <w:r w:rsidR="00290216" w:rsidRPr="00313CE2">
        <w:rPr>
          <w:sz w:val="28"/>
          <w:szCs w:val="28"/>
        </w:rPr>
        <w:t>содержание каротина; концентраци</w:t>
      </w:r>
      <w:r w:rsidRPr="00313CE2">
        <w:rPr>
          <w:sz w:val="28"/>
          <w:szCs w:val="28"/>
        </w:rPr>
        <w:t>я</w:t>
      </w:r>
      <w:r w:rsidR="00290216" w:rsidRPr="00313CE2">
        <w:rPr>
          <w:sz w:val="28"/>
          <w:szCs w:val="28"/>
        </w:rPr>
        <w:t xml:space="preserve"> глюкозы; содерж</w:t>
      </w:r>
      <w:r w:rsidR="00290216" w:rsidRPr="00313CE2">
        <w:rPr>
          <w:sz w:val="28"/>
          <w:szCs w:val="28"/>
        </w:rPr>
        <w:t>а</w:t>
      </w:r>
      <w:r w:rsidR="00290216" w:rsidRPr="00313CE2">
        <w:rPr>
          <w:sz w:val="28"/>
          <w:szCs w:val="28"/>
        </w:rPr>
        <w:t>ние калия и натрия в плазме крови и; концентраци</w:t>
      </w:r>
      <w:r w:rsidRPr="00313CE2">
        <w:rPr>
          <w:sz w:val="28"/>
          <w:szCs w:val="28"/>
        </w:rPr>
        <w:t xml:space="preserve">я </w:t>
      </w:r>
      <w:r w:rsidR="00290216" w:rsidRPr="00313CE2">
        <w:rPr>
          <w:sz w:val="28"/>
          <w:szCs w:val="28"/>
        </w:rPr>
        <w:t>общего кальция в сыворотке крови к; уровень неорганического фосфора в сыворотке; конце</w:t>
      </w:r>
      <w:r w:rsidR="00290216" w:rsidRPr="00313CE2">
        <w:rPr>
          <w:sz w:val="28"/>
          <w:szCs w:val="28"/>
        </w:rPr>
        <w:t>н</w:t>
      </w:r>
      <w:r w:rsidR="00290216" w:rsidRPr="00313CE2">
        <w:rPr>
          <w:sz w:val="28"/>
          <w:szCs w:val="28"/>
        </w:rPr>
        <w:t>траци</w:t>
      </w:r>
      <w:r w:rsidRPr="00313CE2">
        <w:rPr>
          <w:sz w:val="28"/>
          <w:szCs w:val="28"/>
        </w:rPr>
        <w:t>я</w:t>
      </w:r>
      <w:r w:rsidR="00290216" w:rsidRPr="00313CE2">
        <w:rPr>
          <w:sz w:val="28"/>
          <w:szCs w:val="28"/>
        </w:rPr>
        <w:t xml:space="preserve"> магния, цинка, меди и марганца в цельной крови и в кормах; кислотно-щелочное равновесие плазмы; концентра</w:t>
      </w:r>
      <w:r w:rsidRPr="00313CE2">
        <w:rPr>
          <w:sz w:val="28"/>
          <w:szCs w:val="28"/>
        </w:rPr>
        <w:t>ция</w:t>
      </w:r>
      <w:r w:rsidR="00290216" w:rsidRPr="00313CE2">
        <w:rPr>
          <w:sz w:val="28"/>
          <w:szCs w:val="28"/>
        </w:rPr>
        <w:t xml:space="preserve"> свобо</w:t>
      </w:r>
      <w:r w:rsidR="00290216" w:rsidRPr="00313CE2">
        <w:rPr>
          <w:sz w:val="28"/>
          <w:szCs w:val="28"/>
        </w:rPr>
        <w:t>д</w:t>
      </w:r>
      <w:r w:rsidR="00290216" w:rsidRPr="00313CE2">
        <w:rPr>
          <w:sz w:val="28"/>
          <w:szCs w:val="28"/>
        </w:rPr>
        <w:t xml:space="preserve">ных аминокислот в плазме крови и аминокислотный состав кормов; </w:t>
      </w:r>
      <w:r w:rsidR="00932181" w:rsidRPr="00313CE2">
        <w:rPr>
          <w:sz w:val="28"/>
          <w:szCs w:val="28"/>
        </w:rPr>
        <w:t>бактерицидная а</w:t>
      </w:r>
      <w:r w:rsidR="00932181" w:rsidRPr="00313CE2">
        <w:rPr>
          <w:sz w:val="28"/>
          <w:szCs w:val="28"/>
        </w:rPr>
        <w:t>к</w:t>
      </w:r>
      <w:r w:rsidR="00932181" w:rsidRPr="00313CE2">
        <w:rPr>
          <w:sz w:val="28"/>
          <w:szCs w:val="28"/>
        </w:rPr>
        <w:t>тивность сыворотки крови</w:t>
      </w:r>
      <w:r w:rsidR="00290216" w:rsidRPr="00313CE2">
        <w:rPr>
          <w:sz w:val="28"/>
          <w:szCs w:val="28"/>
        </w:rPr>
        <w:t>.</w:t>
      </w:r>
    </w:p>
    <w:p w:rsidR="008E2951" w:rsidRPr="00313CE2" w:rsidRDefault="008E2951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Гистологическими исследованиями биопсийного материала устанавливают, что при послеродовом </w:t>
      </w:r>
      <w:r w:rsidR="00D94458" w:rsidRPr="00313CE2">
        <w:rPr>
          <w:sz w:val="28"/>
          <w:szCs w:val="28"/>
        </w:rPr>
        <w:t xml:space="preserve">катаральном и </w:t>
      </w:r>
      <w:r w:rsidRPr="00313CE2">
        <w:rPr>
          <w:sz w:val="28"/>
          <w:szCs w:val="28"/>
        </w:rPr>
        <w:t>гнойно-катаральном эндометрите в эпит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лиоцитах слизистой оболочки матки развиваются дистрофические, некробиотич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ские и некротические изменения, которые сопровождались массовой десквамац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ей эпителиальных клеток в полость матки, что способствовало «оголению» бол</w:t>
      </w:r>
      <w:r w:rsidRPr="00313CE2">
        <w:rPr>
          <w:sz w:val="28"/>
          <w:szCs w:val="28"/>
        </w:rPr>
        <w:t>ь</w:t>
      </w:r>
      <w:r w:rsidRPr="00313CE2">
        <w:rPr>
          <w:sz w:val="28"/>
          <w:szCs w:val="28"/>
        </w:rPr>
        <w:t>ших участков слизистой рогов матки. Одновременно с этими изменениями наблюдаются с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судистые расстройства в виде резкого расширения и кровена-полнения мелких кровеносных сосудов и капилляров, увеличения порозности их стенок с последующим массовым выходом в периваскулярную ткань не только нейтрофильных лейкоцитов, но и эритроцитов крови, которые обуславливают развитие отеков слизистой оболо</w:t>
      </w:r>
      <w:r w:rsidRPr="00313CE2">
        <w:rPr>
          <w:sz w:val="28"/>
          <w:szCs w:val="28"/>
        </w:rPr>
        <w:t>ч</w:t>
      </w:r>
      <w:r w:rsidRPr="00313CE2">
        <w:rPr>
          <w:sz w:val="28"/>
          <w:szCs w:val="28"/>
        </w:rPr>
        <w:t xml:space="preserve">ки и диапедезных кровоизлияний. </w:t>
      </w:r>
    </w:p>
    <w:p w:rsidR="008E2951" w:rsidRPr="00313CE2" w:rsidRDefault="008E2951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дальнейшем с развитием патологического процесса инфильтрация слиз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стой оболочки клеточными элементами резко усиливается. В их составе, наряду с нейтрофильными лейкоцитами и эозинофилами, находят базофилы, моноциты, лимфоидные и плазматические клетки. Определенные изменения выявляют также и со стороны маточных желез. Их количество в пораженных участках слизистой оболочки матки резко уменьшено, у сохранившихся желез просвет сужен. Жел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зистые клетки находятся в различных стадиях белковослизисто-водяночной ди</w:t>
      </w:r>
      <w:r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>трофии, сопровождающихся пикнозом и лизисом части ядер. В просветах отдел</w:t>
      </w:r>
      <w:r w:rsidRPr="00313CE2">
        <w:rPr>
          <w:sz w:val="28"/>
          <w:szCs w:val="28"/>
        </w:rPr>
        <w:t>ь</w:t>
      </w:r>
      <w:r w:rsidRPr="00313CE2">
        <w:rPr>
          <w:sz w:val="28"/>
          <w:szCs w:val="28"/>
        </w:rPr>
        <w:t>ных желез выявляется слизисто-клеточный детрит. Эти изменения особенно резко были выражены в маточных железах, расположенных вблизи к мышечному слою. Если болезнь принимает затяжной характер и переходит в хроническую форму, то при половой охоте отмечают обильные выделения экссудата с примесью гноя. Коровы многократно проявляют половую охоту, по их осеменения безрезульта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 xml:space="preserve">ны. </w:t>
      </w:r>
    </w:p>
    <w:p w:rsidR="00091217" w:rsidRPr="00313CE2" w:rsidRDefault="00091217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F0145C" w:rsidRPr="00313CE2" w:rsidRDefault="00F0145C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Лечение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Больное животное изолируют, назначают улучшенное полноценное кормл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ние, уход и содержание. Проводят комплексное лечение (местное и общее), н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правленное на удаление экссудата из полости матки, по давление в ней патогенной микрофлоры, восст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новление тонуса и сократительной способности матки и на повышение защитных сил о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ганизма животного.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Наружные половые органы обмывают водой с мылом, обрабатывают их антисептич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ским раствором и промывают влагалище. Экссудат из полости матки удаляют откачиванием с помощью вакуум-насоса, прибора К. А. Елпакова, шпр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ца Жанэ или других отсасывающих приспособлений. При значительном скопл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нии экссудата, особенно при явлениях интоксикации продукт ми его распа</w:t>
      </w:r>
      <w:r w:rsidR="00E278CC" w:rsidRPr="00313CE2">
        <w:rPr>
          <w:sz w:val="28"/>
          <w:szCs w:val="28"/>
        </w:rPr>
        <w:t xml:space="preserve">да </w:t>
      </w:r>
      <w:r w:rsidRPr="00313CE2">
        <w:rPr>
          <w:sz w:val="28"/>
          <w:szCs w:val="28"/>
        </w:rPr>
        <w:t>эк</w:t>
      </w:r>
      <w:r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>судат и омертвевшие ткани удаляют путем промывания матки те</w:t>
      </w:r>
      <w:r w:rsidRPr="00313CE2">
        <w:rPr>
          <w:sz w:val="28"/>
          <w:szCs w:val="28"/>
        </w:rPr>
        <w:t>п</w:t>
      </w:r>
      <w:r w:rsidRPr="00313CE2">
        <w:rPr>
          <w:sz w:val="28"/>
          <w:szCs w:val="28"/>
        </w:rPr>
        <w:t>лым (38-40 С) гипертоническим 3—5 %-ным раствором хлорида натрия, 2-3 %-ным ра</w:t>
      </w:r>
      <w:r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>твором двууглекислой соды, солесодовым раствором, 2—4 %-ным раствором ихтиола, фурацилииа (1 : 5000), перманганата калия (1 : 5000) и др. Введенный в матку раствор должен быть немедленно или через несколько минут выведен наружу 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рез катетер с обратным током или с помощью отсасывающего прибора. В тех сл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чаях, когда матка сократилась и экссудата в ее полости немного, промыв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ния не проводят.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Чтобы подавить развитие микробов, в полость матки вводят (корове, кобыле) гинекол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гические свечи с фуразолидоном, фурагином, неофура (по 3—5 шт.),</w:t>
      </w:r>
      <w:r w:rsidR="005E144D" w:rsidRPr="00313CE2">
        <w:rPr>
          <w:sz w:val="28"/>
          <w:szCs w:val="28"/>
        </w:rPr>
        <w:t xml:space="preserve"> гистеротона по 1-2 таблетки, эндоксер по 3 палочки,</w:t>
      </w:r>
      <w:r w:rsidRPr="00313CE2">
        <w:rPr>
          <w:sz w:val="28"/>
          <w:szCs w:val="28"/>
        </w:rPr>
        <w:t xml:space="preserve"> </w:t>
      </w:r>
      <w:r w:rsidR="005E144D" w:rsidRPr="00313CE2">
        <w:rPr>
          <w:sz w:val="28"/>
          <w:szCs w:val="28"/>
        </w:rPr>
        <w:t>пролевометрин-1 по 2 пало</w:t>
      </w:r>
      <w:r w:rsidR="005E144D" w:rsidRPr="00313CE2">
        <w:rPr>
          <w:sz w:val="28"/>
          <w:szCs w:val="28"/>
        </w:rPr>
        <w:t>ч</w:t>
      </w:r>
      <w:r w:rsidR="005E144D" w:rsidRPr="00313CE2">
        <w:rPr>
          <w:sz w:val="28"/>
          <w:szCs w:val="28"/>
        </w:rPr>
        <w:t xml:space="preserve">ки, линимент прополиса 3-5% по 30-50 мл, </w:t>
      </w:r>
      <w:r w:rsidR="001522F9" w:rsidRPr="00313CE2">
        <w:rPr>
          <w:sz w:val="28"/>
          <w:szCs w:val="28"/>
        </w:rPr>
        <w:t>эмульсия НИЛ-1 по 150 мл</w:t>
      </w:r>
      <w:r w:rsidR="00313CE2">
        <w:rPr>
          <w:sz w:val="28"/>
          <w:szCs w:val="28"/>
        </w:rPr>
        <w:t xml:space="preserve"> </w:t>
      </w:r>
      <w:r w:rsidR="001522F9" w:rsidRPr="00313CE2">
        <w:rPr>
          <w:sz w:val="28"/>
          <w:szCs w:val="28"/>
        </w:rPr>
        <w:t>и др</w:t>
      </w:r>
      <w:r w:rsidR="001522F9" w:rsidRPr="00313CE2">
        <w:rPr>
          <w:sz w:val="28"/>
          <w:szCs w:val="28"/>
        </w:rPr>
        <w:t>у</w:t>
      </w:r>
      <w:r w:rsidR="001522F9" w:rsidRPr="00313CE2">
        <w:rPr>
          <w:sz w:val="28"/>
          <w:szCs w:val="28"/>
        </w:rPr>
        <w:t xml:space="preserve">гих, </w:t>
      </w:r>
      <w:r w:rsidRPr="00313CE2">
        <w:rPr>
          <w:sz w:val="28"/>
          <w:szCs w:val="28"/>
        </w:rPr>
        <w:t>таблетки метромакса или экзутера (1—2 шт.), порошок трициллина (2—3 флак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на)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порошковдувателем. Если в полости матки отсутствует жидкое соде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жимое, то перед введением метромакса и экзутера следует ввести в нее с помощью шпр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ца Жанэ 150—200 мл физиологи ческого раствора хлорида натрия или фурацил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на 1 : 5000.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Вместо готовых лекарственных форм можно использовать внутриматочно</w:t>
      </w:r>
      <w:r w:rsidR="00E278CC" w:rsidRPr="00313CE2">
        <w:rPr>
          <w:sz w:val="28"/>
          <w:szCs w:val="28"/>
        </w:rPr>
        <w:t xml:space="preserve"> антимикробные эмульсии, суспен</w:t>
      </w:r>
      <w:r w:rsidRPr="00313CE2">
        <w:rPr>
          <w:sz w:val="28"/>
          <w:szCs w:val="28"/>
        </w:rPr>
        <w:t>зии или мази (100—200 мл): линимент стрепт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цида 5 %-ный с добавлением мономицина и окситетрациклина по 1 млн ЕД; тр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циллин— 5—10%-пая взвесь в рыбьем жире или стерилизованном растительном масле; суспензия утеросана— 100—150 мл; суспензия лефурана— 100—150; пр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парат ригефен (ВР) —150 — 200; су</w:t>
      </w:r>
      <w:r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>пензия ЛСД-2 на рыбьем жире (5 %-ная) — 100—150; суспензия йодгликоля — 100—150 мл.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Хороший результат дает также введение в матки смеси йодоф</w:t>
      </w:r>
      <w:r w:rsidR="00E278CC" w:rsidRPr="00313CE2">
        <w:rPr>
          <w:sz w:val="28"/>
          <w:szCs w:val="28"/>
        </w:rPr>
        <w:t>орма и</w:t>
      </w:r>
      <w:r w:rsidRPr="00313CE2">
        <w:rPr>
          <w:sz w:val="28"/>
          <w:szCs w:val="28"/>
        </w:rPr>
        <w:t>ли кс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роформа (3—5 г), йодинола— (50—100 мл), жидкой мази Вишневского (100 мл).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Антимикробные препараты вводят ежедневно или через 1—2 дня. Эмульсии, мази, су</w:t>
      </w:r>
      <w:r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>пензии, растворы перед введением подогревают на водяной бане до температуры 28—1()°С и инстиллируют в полость матки с помощью шприца Ж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нэ, соединенного резиновой трубкой длиной 30—50 см с полиэтиленовым катет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ром для искусственного осеменения свиней или полистероловой пипеткой для осеменения коров.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Для усиления сокращений матки и ускорения эвакуации экссудата из ее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лости коров</w:t>
      </w:r>
      <w:r w:rsidR="00E278CC" w:rsidRPr="00313CE2">
        <w:rPr>
          <w:sz w:val="28"/>
          <w:szCs w:val="28"/>
        </w:rPr>
        <w:t>е и кобыле инъецируют подкожно и</w:t>
      </w:r>
      <w:r w:rsidRPr="00313CE2">
        <w:rPr>
          <w:sz w:val="28"/>
          <w:szCs w:val="28"/>
        </w:rPr>
        <w:t>ли внутримышечно 1 — 2 раза в день па прот</w:t>
      </w:r>
      <w:r w:rsidRPr="00313CE2">
        <w:rPr>
          <w:sz w:val="28"/>
          <w:szCs w:val="28"/>
        </w:rPr>
        <w:t>я</w:t>
      </w:r>
      <w:r w:rsidRPr="00313CE2">
        <w:rPr>
          <w:sz w:val="28"/>
          <w:szCs w:val="28"/>
        </w:rPr>
        <w:t>жении 3—5 сут. окситоцин, питуитрин, гифотоцин или маммофизин (30—60 ЕД), прозерин 0,5%-ный (2—Змл) и карбахолин 0,1 %-ный (2—3 мл), э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гатол 0,05 %-ный (5—10мл), прегнантол 1%-й (5—6мл); внутрь можно задавать 5—10 мл в 400 мл волы спиртовую настойку гвоздичного шрота (1—2 раза в день).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Для повышения чувствительности матки к этим препаратам рекомендуется в начале курса лечения сделать два, максимум три инъекции эстрогенного преп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рата, например 1—2 %-ного раствора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синэстрола (2—3 мл)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 интервалом в 2—3 дня. Мелким животным дозы препаратов соответственно уменьш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ют.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острой стадии эндометрита желательно применять один из методов нов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каиновой терапии: надплевральную новокаиновую блокаду по В. В. Мосииу (о</w:t>
      </w:r>
      <w:r w:rsidRPr="00313CE2">
        <w:rPr>
          <w:sz w:val="28"/>
          <w:szCs w:val="28"/>
        </w:rPr>
        <w:t>д</w:t>
      </w:r>
      <w:r w:rsidRPr="00313CE2">
        <w:rPr>
          <w:sz w:val="28"/>
          <w:szCs w:val="28"/>
        </w:rPr>
        <w:t>нократно); внутриаортальные инъекции 1 %-ного раствора новокаина по Д. Д. Логвинову и Н. Д. В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лвач или по И. И. Магда и И. И. Воронину (2—4 инъекции с интервалом в 48 ч в дозах: корове— 100—150 мл, овце— 15—20 мл).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Новокаиновая терапия улучшает трофику тканей и защитно-приспособительные реакции организма, повышает сократительную функцию матки, способствует быстрому разреш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нию воспалительного процесса.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качестве общестимулирующих средств, повышающих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резистентность организма, м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гут быть использованы также тканевые препараты, аутогемотерапия, внутримышечные инъекции 7 %-ного раствора ихтиола. Для активизации имм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нобиологической реактивности организма и усиления регенерации тканей рекомендуется вводить внутримышечно трив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тамин или тетравит — корове, кобыле— 10—15 мл 3 раза с интервалом в 5—7 дней. При высокой температуре тела и я</w:t>
      </w:r>
      <w:r w:rsidRPr="00313CE2">
        <w:rPr>
          <w:sz w:val="28"/>
          <w:szCs w:val="28"/>
        </w:rPr>
        <w:t>в</w:t>
      </w:r>
      <w:r w:rsidRPr="00313CE2">
        <w:rPr>
          <w:sz w:val="28"/>
          <w:szCs w:val="28"/>
        </w:rPr>
        <w:t>лениях интоксикации проводят курс общей терапии антибиотиками и сульфан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ламидными препаратами.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тяжелом состоянии животного вводят внутривенно 10%-ный раствор норсул</w:t>
      </w:r>
      <w:r w:rsidRPr="00313CE2">
        <w:rPr>
          <w:sz w:val="28"/>
          <w:szCs w:val="28"/>
        </w:rPr>
        <w:t>ь</w:t>
      </w:r>
      <w:r w:rsidRPr="00313CE2">
        <w:rPr>
          <w:sz w:val="28"/>
          <w:szCs w:val="28"/>
        </w:rPr>
        <w:t>фазола натрия или эта-зола натрия (корове—150—200 мл) ежедневно в течение 3—5 дней. Кроме того, назначают внутривенные вливания 40 %-ной глюкозы (корове и кобыле — 200— 300 мл, св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нье, овце и козе — 30—50, собаке — 5—20 мл), а также 10 %-ного раствора кал</w:t>
      </w:r>
      <w:r w:rsidRPr="00313CE2">
        <w:rPr>
          <w:sz w:val="28"/>
          <w:szCs w:val="28"/>
        </w:rPr>
        <w:t>ь</w:t>
      </w:r>
      <w:r w:rsidRPr="00313CE2">
        <w:rPr>
          <w:sz w:val="28"/>
          <w:szCs w:val="28"/>
        </w:rPr>
        <w:t>ция хлорида или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глюконата кальция (корове и кобыле—100—150 мл, свинье—30—50, овце и козе—20 и собаке — 5—20 мл) ежедневно один раз в день.</w:t>
      </w:r>
    </w:p>
    <w:p w:rsidR="001522F9" w:rsidRPr="00313CE2" w:rsidRDefault="001522F9" w:rsidP="00313CE2">
      <w:pPr>
        <w:pStyle w:val="2"/>
        <w:keepLines/>
        <w:tabs>
          <w:tab w:val="left" w:pos="0"/>
          <w:tab w:val="left" w:pos="9000"/>
        </w:tabs>
        <w:spacing w:line="360" w:lineRule="auto"/>
        <w:ind w:right="0" w:firstLine="709"/>
        <w:jc w:val="both"/>
      </w:pPr>
      <w:r w:rsidRPr="00313CE2">
        <w:rPr>
          <w:szCs w:val="28"/>
        </w:rPr>
        <w:t>Из вновь предложенных препаратов рекомендуют: фурапен (обладает ш</w:t>
      </w:r>
      <w:r w:rsidRPr="00313CE2">
        <w:rPr>
          <w:szCs w:val="28"/>
        </w:rPr>
        <w:t>и</w:t>
      </w:r>
      <w:r w:rsidRPr="00313CE2">
        <w:rPr>
          <w:szCs w:val="28"/>
        </w:rPr>
        <w:t>роким спектром противомикробного действия, противовоспалительным эффектом, ст</w:t>
      </w:r>
      <w:r w:rsidRPr="00313CE2">
        <w:rPr>
          <w:szCs w:val="28"/>
        </w:rPr>
        <w:t>и</w:t>
      </w:r>
      <w:r w:rsidRPr="00313CE2">
        <w:rPr>
          <w:szCs w:val="28"/>
        </w:rPr>
        <w:t>мулирует тонус матки и усиливает ее сократительную способность, ут</w:t>
      </w:r>
      <w:r w:rsidRPr="00313CE2">
        <w:rPr>
          <w:szCs w:val="28"/>
        </w:rPr>
        <w:t>е</w:t>
      </w:r>
      <w:r w:rsidRPr="00313CE2">
        <w:rPr>
          <w:szCs w:val="28"/>
        </w:rPr>
        <w:t>ротон (для усиления сократительной активности миометрия и ускорения эваку</w:t>
      </w:r>
      <w:r w:rsidRPr="00313CE2">
        <w:rPr>
          <w:szCs w:val="28"/>
        </w:rPr>
        <w:t>а</w:t>
      </w:r>
      <w:r w:rsidRPr="00313CE2">
        <w:rPr>
          <w:szCs w:val="28"/>
        </w:rPr>
        <w:t>ции экссудата из ее полости),</w:t>
      </w:r>
      <w:r w:rsidR="00313CE2">
        <w:rPr>
          <w:szCs w:val="28"/>
        </w:rPr>
        <w:t xml:space="preserve"> </w:t>
      </w:r>
      <w:r w:rsidRPr="00313CE2">
        <w:rPr>
          <w:szCs w:val="28"/>
        </w:rPr>
        <w:t>ихглюковит (обладает антисептическим, против</w:t>
      </w:r>
      <w:r w:rsidRPr="00313CE2">
        <w:rPr>
          <w:szCs w:val="28"/>
        </w:rPr>
        <w:t>о</w:t>
      </w:r>
      <w:r w:rsidRPr="00313CE2">
        <w:rPr>
          <w:szCs w:val="28"/>
        </w:rPr>
        <w:t>воспалительным действием, улучшает обмен веществ, уменьшает болезненность и ускоряет рег</w:t>
      </w:r>
      <w:r w:rsidRPr="00313CE2">
        <w:rPr>
          <w:szCs w:val="28"/>
        </w:rPr>
        <w:t>е</w:t>
      </w:r>
      <w:r w:rsidRPr="00313CE2">
        <w:rPr>
          <w:szCs w:val="28"/>
        </w:rPr>
        <w:t>нерацию тканей в пораженном органе, стимулирует обратное развитие матки п</w:t>
      </w:r>
      <w:r w:rsidRPr="00313CE2">
        <w:rPr>
          <w:szCs w:val="28"/>
        </w:rPr>
        <w:t>о</w:t>
      </w:r>
      <w:r w:rsidRPr="00313CE2">
        <w:rPr>
          <w:szCs w:val="28"/>
        </w:rPr>
        <w:t>сле родов), гистеофур (</w:t>
      </w:r>
      <w:r w:rsidRPr="00313CE2">
        <w:t>обладает антимикробным, противовоспалительным и обе</w:t>
      </w:r>
      <w:r w:rsidRPr="00313CE2">
        <w:t>з</w:t>
      </w:r>
      <w:r w:rsidRPr="00313CE2">
        <w:t>боливающим действием, улучшает пролиферативные процессы в половых орг</w:t>
      </w:r>
      <w:r w:rsidRPr="00313CE2">
        <w:t>а</w:t>
      </w:r>
      <w:r w:rsidRPr="00313CE2">
        <w:t>нах, стимулирует тонус и усиливает сократительную деятельность матки, сокращает сроки вызд</w:t>
      </w:r>
      <w:r w:rsidRPr="00313CE2">
        <w:t>о</w:t>
      </w:r>
      <w:r w:rsidRPr="00313CE2">
        <w:t>ровления животных) и др.</w:t>
      </w: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515632" w:rsidRPr="00313CE2" w:rsidRDefault="00515632" w:rsidP="00313CE2">
      <w:pPr>
        <w:spacing w:line="360" w:lineRule="auto"/>
        <w:ind w:firstLine="709"/>
        <w:jc w:val="center"/>
        <w:rPr>
          <w:b/>
          <w:sz w:val="28"/>
        </w:rPr>
      </w:pPr>
      <w:r w:rsidRPr="00313CE2">
        <w:rPr>
          <w:b/>
          <w:sz w:val="28"/>
        </w:rPr>
        <w:t>Профилактика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</w:rPr>
      </w:pP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</w:rPr>
      </w:pPr>
      <w:r w:rsidRPr="00313CE2">
        <w:rPr>
          <w:sz w:val="28"/>
        </w:rPr>
        <w:t>1. Обеспечение в достаточном количестве кормами и организация полн</w:t>
      </w:r>
      <w:r w:rsidRPr="00313CE2">
        <w:rPr>
          <w:sz w:val="28"/>
        </w:rPr>
        <w:t>о</w:t>
      </w:r>
      <w:r w:rsidRPr="00313CE2">
        <w:rPr>
          <w:sz w:val="28"/>
        </w:rPr>
        <w:t>ценного кормления маточного поголовья животных, особенно в зимне-весенний</w:t>
      </w:r>
      <w:r w:rsidR="00313CE2">
        <w:rPr>
          <w:sz w:val="28"/>
        </w:rPr>
        <w:t xml:space="preserve"> </w:t>
      </w:r>
      <w:r w:rsidRPr="00313CE2">
        <w:rPr>
          <w:sz w:val="28"/>
        </w:rPr>
        <w:t>период, а также в критические периоды коров и нетелей (сухостойный и</w:t>
      </w:r>
      <w:r w:rsidR="00313CE2">
        <w:rPr>
          <w:sz w:val="28"/>
        </w:rPr>
        <w:t xml:space="preserve"> </w:t>
      </w:r>
      <w:r w:rsidRPr="00313CE2">
        <w:rPr>
          <w:sz w:val="28"/>
        </w:rPr>
        <w:t>первый месяц после отела), уделяя особое внимание доброкачественности</w:t>
      </w:r>
      <w:r w:rsidR="00313CE2">
        <w:rPr>
          <w:sz w:val="28"/>
        </w:rPr>
        <w:t xml:space="preserve"> </w:t>
      </w:r>
      <w:r w:rsidRPr="00313CE2">
        <w:rPr>
          <w:sz w:val="28"/>
        </w:rPr>
        <w:t>кормов, восполнению дефицита в рационе макро- и микроэлементов, витаминов путем дополнительного приема или перентерального введения препаратов их содержащих. В равнинной и предгорной зонах животным предоставлять систематический активный моцион круглогодично на расстоянии 4-5 км. Спустя 3-4 дня после отела коров выпускать на прогулку в выгульные</w:t>
      </w:r>
      <w:r w:rsidR="00313CE2">
        <w:rPr>
          <w:sz w:val="28"/>
        </w:rPr>
        <w:t xml:space="preserve"> </w:t>
      </w:r>
      <w:r w:rsidRPr="00313CE2">
        <w:rPr>
          <w:sz w:val="28"/>
        </w:rPr>
        <w:t>дворы. В летний период осуществлять механическую очистку, ремонт и</w:t>
      </w:r>
      <w:r w:rsidR="00313CE2">
        <w:rPr>
          <w:sz w:val="28"/>
        </w:rPr>
        <w:t xml:space="preserve"> </w:t>
      </w:r>
      <w:r w:rsidRPr="00313CE2">
        <w:rPr>
          <w:sz w:val="28"/>
        </w:rPr>
        <w:t xml:space="preserve">тщательную дезинфекцию скотных помещений и родильных отделений. 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</w:rPr>
      </w:pPr>
      <w:r w:rsidRPr="00313CE2">
        <w:rPr>
          <w:sz w:val="28"/>
        </w:rPr>
        <w:t>2. Искусственное осеменение телок и коров осуществлять только в спец</w:t>
      </w:r>
      <w:r w:rsidRPr="00313CE2">
        <w:rPr>
          <w:sz w:val="28"/>
        </w:rPr>
        <w:t>и</w:t>
      </w:r>
      <w:r w:rsidRPr="00313CE2">
        <w:rPr>
          <w:sz w:val="28"/>
        </w:rPr>
        <w:t xml:space="preserve">альных пунктах, с соблюдением всех ветеринарно-санитарных правил, под постоянным контролем зооветеринарных специалистов. 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</w:rPr>
      </w:pPr>
      <w:r w:rsidRPr="00313CE2">
        <w:rPr>
          <w:sz w:val="28"/>
        </w:rPr>
        <w:t>3. Родовспоможение коровам оказывать в родильных отделениях со строгим</w:t>
      </w:r>
      <w:r w:rsidR="00313CE2">
        <w:rPr>
          <w:sz w:val="28"/>
        </w:rPr>
        <w:t xml:space="preserve"> </w:t>
      </w:r>
      <w:r w:rsidRPr="00313CE2">
        <w:rPr>
          <w:sz w:val="28"/>
        </w:rPr>
        <w:t>соблюдением рекомендованных правил асептики. После родовспоможения</w:t>
      </w:r>
      <w:r w:rsidR="00313CE2">
        <w:rPr>
          <w:sz w:val="28"/>
        </w:rPr>
        <w:t xml:space="preserve"> </w:t>
      </w:r>
      <w:r w:rsidRPr="00313CE2">
        <w:rPr>
          <w:sz w:val="28"/>
        </w:rPr>
        <w:t>при патологических родах, а также в хозяйствах с массовым заболеванием</w:t>
      </w:r>
      <w:r w:rsidR="00313CE2">
        <w:rPr>
          <w:sz w:val="28"/>
        </w:rPr>
        <w:t xml:space="preserve"> </w:t>
      </w:r>
      <w:r w:rsidRPr="00313CE2">
        <w:rPr>
          <w:sz w:val="28"/>
        </w:rPr>
        <w:t>коров послеродовым гнойно-катаральным эндометритом рекомендуем медикаментозную профилактику осложненного течения послеродового периода путем внутриматочного введения антибактериальных препаратов</w:t>
      </w:r>
      <w:r w:rsidR="002B63C2" w:rsidRPr="00313CE2">
        <w:rPr>
          <w:sz w:val="28"/>
        </w:rPr>
        <w:t>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</w:rPr>
      </w:pPr>
      <w:r w:rsidRPr="00313CE2">
        <w:rPr>
          <w:sz w:val="28"/>
        </w:rPr>
        <w:t>4. При послеродовых гнойно-катаральных эндометритах высокий терапевтич</w:t>
      </w:r>
      <w:r w:rsidRPr="00313CE2">
        <w:rPr>
          <w:sz w:val="28"/>
        </w:rPr>
        <w:t>е</w:t>
      </w:r>
      <w:r w:rsidRPr="00313CE2">
        <w:rPr>
          <w:sz w:val="28"/>
        </w:rPr>
        <w:t>ский эффект возможен только при комплексном лечении.</w:t>
      </w:r>
    </w:p>
    <w:p w:rsidR="00C01134" w:rsidRPr="00313CE2" w:rsidRDefault="00B90BB0" w:rsidP="00313CE2">
      <w:pPr>
        <w:pStyle w:val="a3"/>
        <w:ind w:firstLine="709"/>
        <w:jc w:val="both"/>
      </w:pPr>
      <w:r w:rsidRPr="00313CE2">
        <w:t>5. Р</w:t>
      </w:r>
      <w:r w:rsidR="00C01134" w:rsidRPr="00313CE2">
        <w:t>егулярное и качественное проведение дезинфекции в помещениях. Соблюд</w:t>
      </w:r>
      <w:r w:rsidR="00C01134" w:rsidRPr="00313CE2">
        <w:t>е</w:t>
      </w:r>
      <w:r w:rsidR="00C01134" w:rsidRPr="00313CE2">
        <w:t>ние санитарного дня на МТФ № 1, соблюдение принципа «все пусто - все занято», проведение качественной дезинфекции в помещениях фермы (А.А. К</w:t>
      </w:r>
      <w:r w:rsidR="00C01134" w:rsidRPr="00313CE2">
        <w:t>о</w:t>
      </w:r>
      <w:r w:rsidR="00C01134" w:rsidRPr="00313CE2">
        <w:t>нопаткин, 1993).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 xml:space="preserve">6. </w:t>
      </w:r>
      <w:r w:rsidR="00C054C2" w:rsidRPr="00313CE2">
        <w:t>Улучша</w:t>
      </w:r>
      <w:r w:rsidRPr="00313CE2">
        <w:t>ть микроклиматические показатели в помещениях для содерж</w:t>
      </w:r>
      <w:r w:rsidRPr="00313CE2">
        <w:t>а</w:t>
      </w:r>
      <w:r w:rsidRPr="00313CE2">
        <w:t>ния дойного стада и в родильных отделениях молочно-товарной фермы. Повышение светового коэффициента естественного освещения, обеспеч</w:t>
      </w:r>
      <w:r w:rsidRPr="00313CE2">
        <w:t>е</w:t>
      </w:r>
      <w:r w:rsidRPr="00313CE2">
        <w:t>ние качественного искусственного освещения, контроль за приточно-вытяжной системой вентиляции (А.П. Онегов. 1977);</w:t>
      </w:r>
    </w:p>
    <w:p w:rsidR="0083079D" w:rsidRPr="00313CE2" w:rsidRDefault="00313CE2" w:rsidP="00313CE2">
      <w:pPr>
        <w:pStyle w:val="a3"/>
        <w:ind w:firstLine="709"/>
        <w:jc w:val="center"/>
        <w:rPr>
          <w:b/>
        </w:rPr>
      </w:pPr>
      <w:r>
        <w:br w:type="page"/>
      </w:r>
      <w:r w:rsidR="0083079D" w:rsidRPr="00313CE2">
        <w:rPr>
          <w:b/>
        </w:rPr>
        <w:t>Заключение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83079D" w:rsidRPr="00313CE2" w:rsidRDefault="0083079D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 своему производственному и народнохозяйственному значению на первом месте в ж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вотноводстве стоит скотоводство. От половозрелых коров можно ожидать высокой продуктивности и рентабельности только тогда, когда они здоровы, регулярно оплодотворяются и прин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сят жизнеспособных телят.</w:t>
      </w:r>
    </w:p>
    <w:p w:rsidR="0083079D" w:rsidRPr="00313CE2" w:rsidRDefault="0083079D" w:rsidP="00313CE2">
      <w:pPr>
        <w:pStyle w:val="a3"/>
        <w:ind w:firstLine="709"/>
        <w:jc w:val="both"/>
      </w:pPr>
      <w:r w:rsidRPr="00313CE2">
        <w:t>Болезни половых органов крупного рогатого скота могут вызывать продо</w:t>
      </w:r>
      <w:r w:rsidRPr="00313CE2">
        <w:t>л</w:t>
      </w:r>
      <w:r w:rsidRPr="00313CE2">
        <w:t>жительные расстройства процесса воспроизводства вплоть до выбраковки живо</w:t>
      </w:r>
      <w:r w:rsidRPr="00313CE2">
        <w:t>т</w:t>
      </w:r>
      <w:r w:rsidRPr="00313CE2">
        <w:t>ного и на сегодняшний день являются значительной проблемой в скотоводстве России. Они поражают весь половой тракт животного, начиная от влагалища и з</w:t>
      </w:r>
      <w:r w:rsidRPr="00313CE2">
        <w:t>а</w:t>
      </w:r>
      <w:r w:rsidRPr="00313CE2">
        <w:t>канчивая яичниками.</w:t>
      </w:r>
    </w:p>
    <w:p w:rsidR="0083079D" w:rsidRPr="00313CE2" w:rsidRDefault="0083079D" w:rsidP="00313CE2">
      <w:pPr>
        <w:pStyle w:val="a3"/>
        <w:ind w:firstLine="709"/>
        <w:jc w:val="both"/>
      </w:pPr>
      <w:r w:rsidRPr="00313CE2">
        <w:t>Воспаление слизистой оболочки матки у крупного рогатого скота в посл</w:t>
      </w:r>
      <w:r w:rsidRPr="00313CE2">
        <w:t>е</w:t>
      </w:r>
      <w:r w:rsidRPr="00313CE2">
        <w:t>родовой период - одна из самых распространенных патологий в большинстве ж</w:t>
      </w:r>
      <w:r w:rsidRPr="00313CE2">
        <w:t>и</w:t>
      </w:r>
      <w:r w:rsidRPr="00313CE2">
        <w:t>вотноводческих хозяйств. Клинической формой заболевания болеет каждая третья корова, в высокопродуктивных стадах диагностируют заболевание у 70-80% ж</w:t>
      </w:r>
      <w:r w:rsidRPr="00313CE2">
        <w:t>и</w:t>
      </w:r>
      <w:r w:rsidRPr="00313CE2">
        <w:t>вотных. Субклинические эндометриты регистрируются у 70% бесплодных коров. Выбраковка и убой бесплодных животных вследствие эндометрита достигают 50% заболевших животных.</w:t>
      </w:r>
    </w:p>
    <w:p w:rsidR="00B90BB0" w:rsidRPr="00313CE2" w:rsidRDefault="0083079D" w:rsidP="00313CE2">
      <w:pPr>
        <w:pStyle w:val="a3"/>
        <w:ind w:firstLine="709"/>
        <w:jc w:val="both"/>
      </w:pPr>
      <w:r w:rsidRPr="00313CE2">
        <w:t>Данная патология наносит ощутимый экономический урон, который скл</w:t>
      </w:r>
      <w:r w:rsidRPr="00313CE2">
        <w:t>а</w:t>
      </w:r>
      <w:r w:rsidRPr="00313CE2">
        <w:t>дывается из снижения репродуктивной способности животного, молочной пр</w:t>
      </w:r>
      <w:r w:rsidRPr="00313CE2">
        <w:t>о</w:t>
      </w:r>
      <w:r w:rsidRPr="00313CE2">
        <w:t>дуктивности и качества молока, и повышения затрат на лечение.</w:t>
      </w:r>
    </w:p>
    <w:p w:rsidR="00E22303" w:rsidRPr="00313CE2" w:rsidRDefault="00313CE2" w:rsidP="00313CE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</w:rPr>
        <w:br w:type="page"/>
      </w:r>
      <w:r w:rsidR="00E22303" w:rsidRPr="00313CE2">
        <w:rPr>
          <w:sz w:val="28"/>
          <w:szCs w:val="28"/>
        </w:rPr>
        <w:t>МИНИСТЕРСТВО СЕЛЬСКОГО ХОЗЯЙСТВА РФ</w:t>
      </w:r>
    </w:p>
    <w:p w:rsidR="00E22303" w:rsidRPr="00313CE2" w:rsidRDefault="00E22303" w:rsidP="00313CE2">
      <w:pPr>
        <w:spacing w:line="360" w:lineRule="auto"/>
        <w:ind w:firstLine="709"/>
        <w:jc w:val="center"/>
        <w:rPr>
          <w:sz w:val="28"/>
          <w:szCs w:val="28"/>
        </w:rPr>
      </w:pPr>
      <w:r w:rsidRPr="00313CE2">
        <w:rPr>
          <w:sz w:val="28"/>
          <w:szCs w:val="28"/>
        </w:rPr>
        <w:t>ФГОУ ВПО «Саратовский государственный аграрный</w:t>
      </w:r>
    </w:p>
    <w:p w:rsidR="00E22303" w:rsidRPr="00313CE2" w:rsidRDefault="00E22303" w:rsidP="00313CE2">
      <w:pPr>
        <w:spacing w:line="360" w:lineRule="auto"/>
        <w:ind w:firstLine="709"/>
        <w:jc w:val="center"/>
        <w:rPr>
          <w:sz w:val="28"/>
          <w:szCs w:val="28"/>
        </w:rPr>
      </w:pPr>
      <w:r w:rsidRPr="00313CE2">
        <w:rPr>
          <w:sz w:val="28"/>
          <w:szCs w:val="28"/>
        </w:rPr>
        <w:t>университет им. Н.И. Вавилова»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</w:rPr>
      </w:pP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</w:rPr>
      </w:pPr>
      <w:r w:rsidRPr="00313CE2">
        <w:rPr>
          <w:sz w:val="28"/>
        </w:rPr>
        <w:t>Специальность 111201 – «Ветеринария»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</w:rPr>
      </w:pPr>
      <w:r w:rsidRPr="00313CE2">
        <w:rPr>
          <w:sz w:val="28"/>
        </w:rPr>
        <w:t>Кафедра акушерства и хирургии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313CE2">
        <w:rPr>
          <w:b/>
          <w:sz w:val="28"/>
          <w:szCs w:val="44"/>
        </w:rPr>
        <w:t>История болезни</w:t>
      </w:r>
    </w:p>
    <w:p w:rsidR="00343287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13CE2">
        <w:rPr>
          <w:b/>
          <w:sz w:val="28"/>
          <w:szCs w:val="32"/>
        </w:rPr>
        <w:t xml:space="preserve">коровы с диагнозом </w:t>
      </w:r>
      <w:r w:rsidR="00343287" w:rsidRPr="00313CE2">
        <w:rPr>
          <w:b/>
          <w:sz w:val="28"/>
          <w:szCs w:val="32"/>
        </w:rPr>
        <w:t>острый катарально-гнойный эндометрит</w:t>
      </w:r>
    </w:p>
    <w:p w:rsidR="00343287" w:rsidRPr="00313CE2" w:rsidRDefault="00343287" w:rsidP="00313CE2">
      <w:pPr>
        <w:spacing w:line="360" w:lineRule="auto"/>
        <w:ind w:firstLine="709"/>
        <w:jc w:val="center"/>
        <w:rPr>
          <w:b/>
          <w:sz w:val="28"/>
          <w:szCs w:val="32"/>
          <w:lang w:val="en-US"/>
        </w:rPr>
      </w:pPr>
      <w:r w:rsidRPr="00313CE2">
        <w:rPr>
          <w:b/>
          <w:sz w:val="28"/>
          <w:szCs w:val="32"/>
          <w:lang w:val="en-US"/>
        </w:rPr>
        <w:t>(Endometritis puerperalis catarrhalis purulenta acuta)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2303" w:rsidRPr="00246848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Выполнил</w:t>
      </w:r>
      <w:r w:rsidRPr="00246848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куратор</w:t>
      </w:r>
      <w:r w:rsidRPr="00246848">
        <w:rPr>
          <w:sz w:val="28"/>
          <w:szCs w:val="28"/>
        </w:rPr>
        <w:t xml:space="preserve">: </w:t>
      </w:r>
      <w:r w:rsidRPr="00313CE2">
        <w:rPr>
          <w:sz w:val="28"/>
          <w:szCs w:val="28"/>
        </w:rPr>
        <w:t>студент</w:t>
      </w:r>
      <w:r w:rsidRPr="00246848">
        <w:rPr>
          <w:sz w:val="28"/>
          <w:szCs w:val="28"/>
        </w:rPr>
        <w:t xml:space="preserve"> 405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Группы, 4 курса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Таранова Елена Юрьевна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Проверил: Егунова Алла Владимировна</w:t>
      </w:r>
    </w:p>
    <w:p w:rsidR="00E22303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sz w:val="28"/>
          <w:szCs w:val="28"/>
        </w:rPr>
      </w:pPr>
      <w:r w:rsidRPr="00313CE2">
        <w:rPr>
          <w:sz w:val="28"/>
          <w:szCs w:val="28"/>
        </w:rPr>
        <w:t>Саратов 2008</w:t>
      </w:r>
    </w:p>
    <w:p w:rsidR="00E22303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22303" w:rsidRPr="00313CE2">
        <w:rPr>
          <w:b/>
          <w:sz w:val="28"/>
          <w:szCs w:val="28"/>
        </w:rPr>
        <w:t>План:</w:t>
      </w: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Ι. </w:t>
      </w:r>
      <w:r w:rsidR="00E22303" w:rsidRPr="00313CE2">
        <w:rPr>
          <w:sz w:val="28"/>
          <w:szCs w:val="28"/>
        </w:rPr>
        <w:t>Регистрация</w:t>
      </w: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ΙΙ</w:t>
      </w:r>
      <w:r w:rsidRPr="00313CE2">
        <w:rPr>
          <w:sz w:val="28"/>
          <w:szCs w:val="28"/>
          <w:lang w:val="en-US"/>
        </w:rPr>
        <w:t xml:space="preserve"> </w:t>
      </w:r>
      <w:r w:rsidR="00E22303" w:rsidRPr="00313CE2">
        <w:rPr>
          <w:sz w:val="28"/>
          <w:szCs w:val="28"/>
          <w:lang w:val="en-US"/>
        </w:rPr>
        <w:t>Anamnesis</w:t>
      </w: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ΙΙΙ</w:t>
      </w:r>
      <w:r w:rsidRPr="00313CE2">
        <w:rPr>
          <w:sz w:val="28"/>
          <w:szCs w:val="28"/>
          <w:lang w:val="en-US"/>
        </w:rPr>
        <w:t xml:space="preserve"> </w:t>
      </w:r>
      <w:r w:rsidR="00E22303" w:rsidRPr="00313CE2">
        <w:rPr>
          <w:sz w:val="28"/>
          <w:szCs w:val="28"/>
          <w:lang w:val="en-US"/>
        </w:rPr>
        <w:t>Status</w:t>
      </w:r>
      <w:r w:rsidR="00E22303" w:rsidRPr="00246848">
        <w:rPr>
          <w:sz w:val="28"/>
          <w:szCs w:val="28"/>
        </w:rPr>
        <w:t xml:space="preserve"> </w:t>
      </w:r>
      <w:r w:rsidR="00E22303" w:rsidRPr="00313CE2">
        <w:rPr>
          <w:sz w:val="28"/>
          <w:szCs w:val="28"/>
          <w:lang w:val="en-US"/>
        </w:rPr>
        <w:t>praesens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Габитус животного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Кожа и ее производные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Видимые слизистые оболочки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Лимфатические узлы </w:t>
      </w:r>
    </w:p>
    <w:p w:rsidR="00E22303" w:rsidRPr="00313CE2" w:rsidRDefault="00313CE2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Сердечно</w:t>
      </w:r>
      <w:r w:rsidR="00E22303" w:rsidRPr="00313CE2">
        <w:rPr>
          <w:sz w:val="28"/>
          <w:szCs w:val="28"/>
        </w:rPr>
        <w:t>сосудистая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Дыхательная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Пищеварительная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Мочеполовая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Нервная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Органы зрения и слуха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Органы движения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  <w:lang w:val="en-US"/>
        </w:rPr>
        <w:t>Status coraeis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 Дополнительные исследования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Диагноз </w:t>
      </w:r>
      <w:r w:rsidRPr="00313CE2">
        <w:rPr>
          <w:sz w:val="28"/>
          <w:szCs w:val="28"/>
          <w:lang w:val="en-US"/>
        </w:rPr>
        <w:t>(Diagnosis)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Сопутствующие заболевания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Осложнения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  <w:lang w:val="en-US"/>
        </w:rPr>
        <w:t>Decursus morbid et therapia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Эпикриз</w:t>
      </w: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ΙV </w:t>
      </w:r>
      <w:r w:rsidR="00E22303" w:rsidRPr="00313CE2">
        <w:rPr>
          <w:sz w:val="28"/>
          <w:szCs w:val="28"/>
        </w:rPr>
        <w:t>Список литературы</w:t>
      </w:r>
    </w:p>
    <w:p w:rsidR="00E22303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13CE2">
        <w:rPr>
          <w:b/>
          <w:sz w:val="28"/>
          <w:szCs w:val="28"/>
        </w:rPr>
        <w:t xml:space="preserve">Ι. </w:t>
      </w:r>
      <w:r w:rsidR="00E22303" w:rsidRPr="00313CE2">
        <w:rPr>
          <w:b/>
          <w:sz w:val="28"/>
          <w:szCs w:val="28"/>
        </w:rPr>
        <w:t>Регистрация (</w:t>
      </w:r>
      <w:r w:rsidR="00E22303" w:rsidRPr="00313CE2">
        <w:rPr>
          <w:b/>
          <w:sz w:val="28"/>
          <w:szCs w:val="28"/>
          <w:lang w:val="en-US"/>
        </w:rPr>
        <w:t>Registratio</w:t>
      </w:r>
      <w:r w:rsidR="00E22303" w:rsidRPr="00313CE2">
        <w:rPr>
          <w:b/>
          <w:sz w:val="28"/>
          <w:szCs w:val="28"/>
        </w:rPr>
        <w:t>):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Вид животного – КРС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Порода - черно-пестрая, голштинизированная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Пол – корова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Возраст – </w:t>
      </w:r>
      <w:r w:rsidR="00F02D78" w:rsidRPr="00313CE2">
        <w:rPr>
          <w:sz w:val="28"/>
          <w:szCs w:val="28"/>
        </w:rPr>
        <w:t>5</w:t>
      </w:r>
      <w:r w:rsidRPr="00313CE2">
        <w:rPr>
          <w:sz w:val="28"/>
          <w:szCs w:val="28"/>
        </w:rPr>
        <w:t xml:space="preserve"> </w:t>
      </w:r>
      <w:r w:rsidR="00F02D78" w:rsidRPr="00313CE2">
        <w:rPr>
          <w:sz w:val="28"/>
          <w:szCs w:val="28"/>
        </w:rPr>
        <w:t>лет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Кличка – Ночка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Индивидуальный номер – 16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Масть, окрас – черно-пестрая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Приметы – в окрасе коровы преобладает белая масть, рога лирообразной фо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мы, голова и шея животного имеют основной черный окрас. На голове имеется отметина в форме звезды, а также депигментированный участок на носогубном зеркале.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Масса тела – </w:t>
      </w:r>
      <w:r w:rsidR="00640A81" w:rsidRPr="00313CE2">
        <w:rPr>
          <w:sz w:val="28"/>
          <w:szCs w:val="28"/>
        </w:rPr>
        <w:t>390</w:t>
      </w:r>
      <w:r w:rsidRPr="00313CE2">
        <w:rPr>
          <w:sz w:val="28"/>
          <w:szCs w:val="28"/>
        </w:rPr>
        <w:t xml:space="preserve"> кг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Беременность – </w:t>
      </w:r>
      <w:r w:rsidR="00507AF2" w:rsidRPr="00313CE2">
        <w:rPr>
          <w:sz w:val="28"/>
          <w:szCs w:val="28"/>
        </w:rPr>
        <w:t>животное нестельное.</w:t>
      </w:r>
      <w:r w:rsidR="00F02D78" w:rsidRPr="00313CE2">
        <w:rPr>
          <w:sz w:val="28"/>
          <w:szCs w:val="28"/>
        </w:rPr>
        <w:t xml:space="preserve">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Адрес владельца – Самойловский район, ГУП ОПХ «Красавское»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Дата поступления – 17.03.08 г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Дата убытия – 28. 04.08 г</w:t>
      </w:r>
    </w:p>
    <w:p w:rsidR="00950E5E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Диагноз первоначальный –</w:t>
      </w:r>
      <w:r w:rsidR="00080FF7" w:rsidRPr="00313CE2">
        <w:rPr>
          <w:sz w:val="28"/>
        </w:rPr>
        <w:t xml:space="preserve"> </w:t>
      </w:r>
      <w:r w:rsidR="00080FF7" w:rsidRPr="00313CE2">
        <w:rPr>
          <w:sz w:val="28"/>
          <w:szCs w:val="28"/>
        </w:rPr>
        <w:t>острый послеродовой эндометрит.</w:t>
      </w:r>
    </w:p>
    <w:p w:rsidR="00950E5E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Диагноз окончательный –</w:t>
      </w:r>
      <w:r w:rsidR="00080FF7" w:rsidRPr="00313CE2">
        <w:rPr>
          <w:sz w:val="28"/>
        </w:rPr>
        <w:t xml:space="preserve"> </w:t>
      </w:r>
      <w:r w:rsidR="00080FF7" w:rsidRPr="00313CE2">
        <w:rPr>
          <w:sz w:val="28"/>
          <w:szCs w:val="28"/>
        </w:rPr>
        <w:t>острый гнойно-катаральный эндометрит</w:t>
      </w:r>
    </w:p>
    <w:p w:rsidR="00313CE2" w:rsidRPr="00246848" w:rsidRDefault="00313CE2" w:rsidP="00313CE2">
      <w:pPr>
        <w:spacing w:line="360" w:lineRule="auto"/>
        <w:ind w:left="709"/>
        <w:jc w:val="both"/>
        <w:rPr>
          <w:sz w:val="28"/>
          <w:szCs w:val="28"/>
        </w:rPr>
      </w:pPr>
    </w:p>
    <w:p w:rsidR="00E22303" w:rsidRPr="00313CE2" w:rsidRDefault="00313CE2" w:rsidP="00313CE2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13CE2">
        <w:rPr>
          <w:b/>
          <w:sz w:val="28"/>
          <w:szCs w:val="28"/>
        </w:rPr>
        <w:t>ΙΙ</w:t>
      </w:r>
      <w:r w:rsidRPr="00246848">
        <w:rPr>
          <w:b/>
          <w:sz w:val="28"/>
          <w:szCs w:val="28"/>
        </w:rPr>
        <w:t xml:space="preserve"> </w:t>
      </w:r>
      <w:r w:rsidR="00E22303" w:rsidRPr="00313CE2">
        <w:rPr>
          <w:b/>
          <w:sz w:val="28"/>
          <w:szCs w:val="28"/>
          <w:lang w:val="en-US"/>
        </w:rPr>
        <w:t>Anamnesis</w:t>
      </w:r>
      <w:r w:rsidR="00E22303" w:rsidRPr="00313CE2">
        <w:rPr>
          <w:b/>
          <w:sz w:val="28"/>
          <w:szCs w:val="28"/>
        </w:rPr>
        <w:t>:</w:t>
      </w:r>
    </w:p>
    <w:p w:rsidR="00313CE2" w:rsidRPr="00246848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  <w:lang w:val="en-US"/>
        </w:rPr>
        <w:t>Anamnesis</w:t>
      </w:r>
      <w:r w:rsidRPr="00246848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  <w:lang w:val="en-US"/>
        </w:rPr>
        <w:t>vitae</w:t>
      </w:r>
      <w:r w:rsidRPr="00313CE2">
        <w:rPr>
          <w:b/>
          <w:sz w:val="28"/>
          <w:szCs w:val="28"/>
        </w:rPr>
        <w:t>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возрасте 1,5 лет животное было переведено с комплекса по выращиванию нетелей на ферму ГУП ОПХ «Красавское»и распределена в коровник в группу Беспаловой Т.А. Животное содержится в коровнике на 200 голов на стойлово-привязном содержании круглогодично. Ежедневно предоставляется пассивн</w:t>
      </w:r>
      <w:r w:rsidR="00397C3C">
        <w:rPr>
          <w:sz w:val="28"/>
          <w:szCs w:val="28"/>
        </w:rPr>
        <w:t>ый</w:t>
      </w:r>
      <w:r w:rsidRPr="00313CE2">
        <w:rPr>
          <w:sz w:val="28"/>
          <w:szCs w:val="28"/>
        </w:rPr>
        <w:t xml:space="preserve"> моцион на выгульном дворе. Система навозоуд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ления механическая стационарная (транспортерная лента), очистка помещения от навоза производится один раз в сутки, ежедневно. Доение производится два раза в сутки непосредственно в к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 xml:space="preserve">ровнике с помощью доильных аппаратов ДАС-2. </w:t>
      </w:r>
      <w:r w:rsidR="00766B71" w:rsidRPr="00313CE2">
        <w:rPr>
          <w:sz w:val="28"/>
          <w:szCs w:val="28"/>
        </w:rPr>
        <w:t xml:space="preserve">Суточный удой 18 л. </w:t>
      </w:r>
      <w:r w:rsidRPr="00313CE2">
        <w:rPr>
          <w:sz w:val="28"/>
          <w:szCs w:val="28"/>
        </w:rPr>
        <w:t>Кормление: в сутки на одну корову расходуется зерносенажа 27 кг, концентратов 3 кг, соли поваре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ной 0,1 кг, шрота 2 кг, премиксов – 1 кг.</w:t>
      </w:r>
    </w:p>
    <w:p w:rsidR="002D6493" w:rsidRPr="00313CE2" w:rsidRDefault="002D649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  <w:lang w:val="en-US"/>
        </w:rPr>
        <w:t>Anamnesis</w:t>
      </w:r>
      <w:r w:rsidRPr="00313CE2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  <w:lang w:val="en-US"/>
        </w:rPr>
        <w:t>morbid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За последние три года хозяйство является благополучным по острым и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фекционным заболеваниям. При плановых исследованиях на бруцеллез в</w:t>
      </w:r>
      <w:r w:rsidR="00766B71"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>е пог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ловье дает отрицательную реакцию.</w:t>
      </w:r>
    </w:p>
    <w:p w:rsidR="00132B05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исследовании на туберкулез выявляются единичные случаи полож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тельного реагирования на введение туберкулина, эти животные подвергаются контрольному убою, производится бак. исследование.</w:t>
      </w:r>
      <w:r w:rsidR="00132B05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Во всех случаях провед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ния лабораторной экспертизы результаты на заболевание туберкулезом отриц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 xml:space="preserve">тельные.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исследовании пат. материала от павших телят на колибактериоз и пар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тиф результаты отрицательные.</w:t>
      </w:r>
    </w:p>
    <w:p w:rsidR="00132B05" w:rsidRPr="00313CE2" w:rsidRDefault="00132B05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прошлом в хозяйстве систематически регистрировались случаи заболев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 xml:space="preserve">ния </w:t>
      </w:r>
      <w:r w:rsidR="004B629A" w:rsidRPr="00313CE2">
        <w:rPr>
          <w:sz w:val="28"/>
          <w:szCs w:val="28"/>
        </w:rPr>
        <w:t xml:space="preserve">животных </w:t>
      </w:r>
      <w:r w:rsidRPr="00313CE2">
        <w:rPr>
          <w:sz w:val="28"/>
          <w:szCs w:val="28"/>
        </w:rPr>
        <w:t>масти</w:t>
      </w:r>
      <w:r w:rsidR="004B629A" w:rsidRPr="00313CE2">
        <w:rPr>
          <w:sz w:val="28"/>
          <w:szCs w:val="28"/>
        </w:rPr>
        <w:t>том</w:t>
      </w:r>
      <w:r w:rsidRPr="00313CE2">
        <w:rPr>
          <w:sz w:val="28"/>
          <w:szCs w:val="28"/>
        </w:rPr>
        <w:t>, эндо</w:t>
      </w:r>
      <w:r w:rsidR="004B629A" w:rsidRPr="00313CE2">
        <w:rPr>
          <w:sz w:val="28"/>
          <w:szCs w:val="28"/>
        </w:rPr>
        <w:t>метритом</w:t>
      </w:r>
      <w:r w:rsidRPr="00313CE2">
        <w:rPr>
          <w:sz w:val="28"/>
          <w:szCs w:val="28"/>
        </w:rPr>
        <w:t>, послеродовым парезом.</w:t>
      </w:r>
    </w:p>
    <w:p w:rsidR="00766B71" w:rsidRPr="00313CE2" w:rsidRDefault="00766B71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Животное ранее не болело; послеродовой период протекал благополучно; еж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годно иммунизировалось от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сибирской язвы и ЭМКАра; проводилась туберк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 xml:space="preserve">линизация. </w:t>
      </w:r>
    </w:p>
    <w:p w:rsidR="00F02D78" w:rsidRPr="00313CE2" w:rsidRDefault="00F02D7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Корова поступила</w:t>
      </w:r>
      <w:r w:rsidR="00766B71" w:rsidRPr="00313CE2">
        <w:rPr>
          <w:sz w:val="28"/>
          <w:szCs w:val="28"/>
        </w:rPr>
        <w:t xml:space="preserve"> 17.03.08.</w:t>
      </w:r>
      <w:r w:rsidR="00507AF2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</w:t>
      </w:r>
      <w:r w:rsidR="00D03863" w:rsidRPr="00313CE2">
        <w:rPr>
          <w:sz w:val="28"/>
          <w:szCs w:val="28"/>
        </w:rPr>
        <w:t>2</w:t>
      </w:r>
      <w:r w:rsidRPr="00313CE2">
        <w:rPr>
          <w:sz w:val="28"/>
          <w:szCs w:val="28"/>
        </w:rPr>
        <w:t xml:space="preserve">.03.08 во время отела животному </w:t>
      </w:r>
      <w:r w:rsidR="0034341E" w:rsidRPr="00313CE2">
        <w:rPr>
          <w:sz w:val="28"/>
          <w:szCs w:val="28"/>
        </w:rPr>
        <w:t>ветерина</w:t>
      </w:r>
      <w:r w:rsidR="0034341E" w:rsidRPr="00313CE2">
        <w:rPr>
          <w:sz w:val="28"/>
          <w:szCs w:val="28"/>
        </w:rPr>
        <w:t>р</w:t>
      </w:r>
      <w:r w:rsidR="0034341E" w:rsidRPr="00313CE2">
        <w:rPr>
          <w:sz w:val="28"/>
          <w:szCs w:val="28"/>
        </w:rPr>
        <w:t xml:space="preserve">ным фельдшером </w:t>
      </w:r>
      <w:r w:rsidRPr="00313CE2">
        <w:rPr>
          <w:sz w:val="28"/>
          <w:szCs w:val="28"/>
        </w:rPr>
        <w:t>была оказана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помощь</w:t>
      </w:r>
      <w:r w:rsidR="00EE11F6" w:rsidRPr="00313CE2">
        <w:rPr>
          <w:sz w:val="28"/>
          <w:szCs w:val="28"/>
        </w:rPr>
        <w:t>, который введенной в матку рукой раз</w:t>
      </w:r>
      <w:r w:rsidR="00EE11F6" w:rsidRPr="00313CE2">
        <w:rPr>
          <w:sz w:val="28"/>
          <w:szCs w:val="28"/>
        </w:rPr>
        <w:t>о</w:t>
      </w:r>
      <w:r w:rsidR="00EE11F6" w:rsidRPr="00313CE2">
        <w:rPr>
          <w:sz w:val="28"/>
          <w:szCs w:val="28"/>
        </w:rPr>
        <w:t>рвал плодный пузырь</w:t>
      </w:r>
      <w:r w:rsidRPr="00313CE2">
        <w:rPr>
          <w:sz w:val="28"/>
          <w:szCs w:val="28"/>
        </w:rPr>
        <w:t xml:space="preserve"> </w:t>
      </w:r>
      <w:r w:rsidR="00EE11F6" w:rsidRPr="00313CE2">
        <w:rPr>
          <w:sz w:val="28"/>
          <w:szCs w:val="28"/>
        </w:rPr>
        <w:t>до того, как пол</w:t>
      </w:r>
      <w:r w:rsidR="0034341E" w:rsidRPr="00313CE2">
        <w:rPr>
          <w:sz w:val="28"/>
          <w:szCs w:val="28"/>
        </w:rPr>
        <w:t>ностью раскрылась шейка матки, п</w:t>
      </w:r>
      <w:r w:rsidR="00EE11F6" w:rsidRPr="00313CE2">
        <w:rPr>
          <w:sz w:val="28"/>
          <w:szCs w:val="28"/>
        </w:rPr>
        <w:t xml:space="preserve">осле чего </w:t>
      </w:r>
      <w:r w:rsidRPr="00313CE2">
        <w:rPr>
          <w:sz w:val="28"/>
          <w:szCs w:val="28"/>
        </w:rPr>
        <w:t>теленка тащили верев</w:t>
      </w:r>
      <w:r w:rsidR="00EE11F6" w:rsidRPr="00313CE2">
        <w:rPr>
          <w:sz w:val="28"/>
          <w:szCs w:val="28"/>
        </w:rPr>
        <w:t>кой</w:t>
      </w:r>
      <w:r w:rsidRPr="00313CE2">
        <w:rPr>
          <w:sz w:val="28"/>
          <w:szCs w:val="28"/>
        </w:rPr>
        <w:t>. Состояние теленка бл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гополучное.</w:t>
      </w:r>
    </w:p>
    <w:p w:rsidR="00E22303" w:rsidRPr="00313CE2" w:rsidRDefault="00313CE2" w:rsidP="00313CE2">
      <w:pPr>
        <w:spacing w:line="360" w:lineRule="auto"/>
        <w:ind w:left="709"/>
        <w:jc w:val="center"/>
        <w:rPr>
          <w:b/>
          <w:sz w:val="28"/>
          <w:szCs w:val="28"/>
        </w:rPr>
      </w:pPr>
      <w:r w:rsidRPr="00246848">
        <w:rPr>
          <w:sz w:val="28"/>
          <w:szCs w:val="28"/>
        </w:rPr>
        <w:br w:type="page"/>
      </w:r>
      <w:r w:rsidRPr="00313CE2">
        <w:rPr>
          <w:b/>
          <w:sz w:val="28"/>
          <w:szCs w:val="28"/>
        </w:rPr>
        <w:t>ΙΙΙ</w:t>
      </w:r>
      <w:r w:rsidRPr="00246848">
        <w:rPr>
          <w:b/>
          <w:sz w:val="28"/>
          <w:szCs w:val="28"/>
        </w:rPr>
        <w:t xml:space="preserve"> </w:t>
      </w:r>
      <w:r w:rsidR="00E22303" w:rsidRPr="00313CE2">
        <w:rPr>
          <w:b/>
          <w:sz w:val="28"/>
          <w:szCs w:val="28"/>
          <w:lang w:val="en-US"/>
        </w:rPr>
        <w:t>Status</w:t>
      </w:r>
      <w:r w:rsidR="00E22303" w:rsidRPr="00313CE2">
        <w:rPr>
          <w:b/>
          <w:sz w:val="28"/>
          <w:szCs w:val="28"/>
        </w:rPr>
        <w:t xml:space="preserve"> </w:t>
      </w:r>
      <w:r w:rsidR="00E22303" w:rsidRPr="00313CE2">
        <w:rPr>
          <w:b/>
          <w:sz w:val="28"/>
          <w:szCs w:val="28"/>
          <w:lang w:val="en-US"/>
        </w:rPr>
        <w:t>praesens</w:t>
      </w:r>
    </w:p>
    <w:p w:rsidR="00313CE2" w:rsidRPr="00313CE2" w:rsidRDefault="00313CE2" w:rsidP="00313CE2">
      <w:pPr>
        <w:spacing w:line="360" w:lineRule="auto"/>
        <w:ind w:left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17 марта 2008 г.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Т– </w:t>
      </w:r>
      <w:r w:rsidR="00E418CB" w:rsidRPr="00313CE2">
        <w:rPr>
          <w:sz w:val="28"/>
          <w:szCs w:val="28"/>
        </w:rPr>
        <w:t>41</w:t>
      </w:r>
      <w:r w:rsidRPr="00313CE2">
        <w:rPr>
          <w:sz w:val="28"/>
          <w:szCs w:val="28"/>
        </w:rPr>
        <w:t>,</w:t>
      </w:r>
      <w:r w:rsidR="00E418CB" w:rsidRPr="00313CE2">
        <w:rPr>
          <w:sz w:val="28"/>
          <w:szCs w:val="28"/>
        </w:rPr>
        <w:t>4</w:t>
      </w:r>
      <w:r w:rsidRPr="00313CE2">
        <w:rPr>
          <w:sz w:val="28"/>
          <w:szCs w:val="28"/>
        </w:rPr>
        <w:t xml:space="preserve"> ° С, П – 120 уд/м, Д – 32 дв/мин, Д/Р </w:t>
      </w:r>
      <w:r w:rsidR="00D03863" w:rsidRPr="00313CE2">
        <w:rPr>
          <w:sz w:val="28"/>
          <w:szCs w:val="28"/>
        </w:rPr>
        <w:t>2</w:t>
      </w:r>
      <w:r w:rsidRPr="00313CE2">
        <w:rPr>
          <w:sz w:val="28"/>
          <w:szCs w:val="28"/>
        </w:rPr>
        <w:t xml:space="preserve"> в 2 мин.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1.</w:t>
      </w:r>
      <w:r w:rsidR="00313CE2" w:rsidRPr="00313CE2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</w:rPr>
        <w:t>Габитус животного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Общее состояние в момент исследования – угнетенное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Положение тела в пространстве – </w:t>
      </w:r>
      <w:r w:rsidR="00D03863" w:rsidRPr="00313CE2">
        <w:rPr>
          <w:sz w:val="28"/>
          <w:szCs w:val="28"/>
        </w:rPr>
        <w:t xml:space="preserve">естественное </w:t>
      </w:r>
      <w:r w:rsidRPr="00313CE2">
        <w:rPr>
          <w:sz w:val="28"/>
          <w:szCs w:val="28"/>
        </w:rPr>
        <w:t>стоячее</w:t>
      </w:r>
      <w:r w:rsidR="00D03863" w:rsidRPr="00313CE2">
        <w:rPr>
          <w:sz w:val="28"/>
          <w:szCs w:val="28"/>
        </w:rPr>
        <w:t>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Телосложение – среднее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Упитанность – удовлетворительная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Темперамент – спокойный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Конституция – нежная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Кожа и ее производные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Цвет кожи бледно-розовый, влажность умеренная. Кожа эластичная, легко собирается в складку. Запах кожи специфический. Тактильная и болевая чувств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тельность хорошо выражены. Волосяной покров гладкий. Волос эластичный, х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рошо удерживается в волосяных фолликулах. Копытный рог имеет правильную форму, поверхность его твердая блестящая.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Пальпацией выявлено повышение температуры в области путового сустава правой тазовой конечности. Конфигурация сустава сглажена, кожа напряжена, отечная, болезненная.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Подкожная клетчатка хорошо выражена.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3. Видимые слизистые оболочки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Конъ</w:t>
      </w:r>
      <w:r w:rsidR="00D03863" w:rsidRPr="00313CE2">
        <w:rPr>
          <w:sz w:val="28"/>
          <w:szCs w:val="28"/>
        </w:rPr>
        <w:t>юнктива матово – красного цвета</w:t>
      </w:r>
      <w:r w:rsidRPr="00313CE2">
        <w:rPr>
          <w:sz w:val="28"/>
          <w:szCs w:val="28"/>
        </w:rPr>
        <w:t>,</w:t>
      </w:r>
      <w:r w:rsidR="00D03863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блестящая, влажная, целостная.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Слизистая оболочка ротовой и носовой полостей бледно – розового цвета, бл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стящая, целостная, под уздечкой языка - слабая желтушность, слизистая влагал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 xml:space="preserve">ща </w:t>
      </w:r>
      <w:r w:rsidR="00DB794A" w:rsidRPr="00313CE2">
        <w:rPr>
          <w:sz w:val="28"/>
          <w:szCs w:val="28"/>
        </w:rPr>
        <w:t>бледно-</w:t>
      </w:r>
      <w:r w:rsidR="00D03863" w:rsidRPr="00313CE2">
        <w:rPr>
          <w:sz w:val="28"/>
          <w:szCs w:val="28"/>
        </w:rPr>
        <w:t xml:space="preserve">красноватая, отечная, на ней видна </w:t>
      </w:r>
      <w:r w:rsidR="0095163C" w:rsidRPr="00313CE2">
        <w:rPr>
          <w:sz w:val="28"/>
          <w:szCs w:val="28"/>
        </w:rPr>
        <w:t xml:space="preserve">густая </w:t>
      </w:r>
      <w:r w:rsidR="00D03863" w:rsidRPr="00313CE2">
        <w:rPr>
          <w:sz w:val="28"/>
          <w:szCs w:val="28"/>
        </w:rPr>
        <w:t>слизь грязновато-серого цвета, местами з</w:t>
      </w:r>
      <w:r w:rsidR="00D03863" w:rsidRPr="00313CE2">
        <w:rPr>
          <w:sz w:val="28"/>
          <w:szCs w:val="28"/>
        </w:rPr>
        <w:t>а</w:t>
      </w:r>
      <w:r w:rsidR="00D03863" w:rsidRPr="00313CE2">
        <w:rPr>
          <w:sz w:val="28"/>
          <w:szCs w:val="28"/>
        </w:rPr>
        <w:t>сохшая в виде корочек.</w:t>
      </w:r>
      <w:r w:rsidRPr="00313CE2">
        <w:rPr>
          <w:sz w:val="28"/>
          <w:szCs w:val="28"/>
        </w:rPr>
        <w:t xml:space="preserve"> 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 xml:space="preserve">4. </w:t>
      </w:r>
      <w:r w:rsidR="00313CE2">
        <w:rPr>
          <w:b/>
          <w:sz w:val="28"/>
          <w:szCs w:val="28"/>
        </w:rPr>
        <w:t>Лимфатические узлы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Поверхностные лимфатические узлы: подчелюстные, предлопаточный, на</w:t>
      </w:r>
      <w:r w:rsidRPr="00313CE2">
        <w:rPr>
          <w:sz w:val="28"/>
          <w:szCs w:val="28"/>
        </w:rPr>
        <w:t>д</w:t>
      </w:r>
      <w:r w:rsidRPr="00313CE2">
        <w:rPr>
          <w:sz w:val="28"/>
          <w:szCs w:val="28"/>
        </w:rPr>
        <w:t>выменный и коленной складки не увеличены, овальные, бобовидные подвижные, безболезненные, упругой консистенции. Температура прикрывающей их кожи не повышена.</w:t>
      </w: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Сердечно</w:t>
      </w:r>
      <w:r w:rsidR="00313CE2" w:rsidRPr="00313CE2">
        <w:rPr>
          <w:b/>
          <w:sz w:val="28"/>
          <w:szCs w:val="28"/>
        </w:rPr>
        <w:t>сосудистая система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Сердечный толчок: локализованный, наиболее интенсивен в 4-м межреб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рье на уровне локтевого сустава, ритмичный, умеренной силы.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Тоны сердца: ясные, умеренной силы, ритмичные.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Шумы в области сердца: при аускультации не выявлено.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Границы сердца. Перкуторные границы сердца не смещены: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верхняя: по линии плече-лопаточного сочленения;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задняя: 5-е межреберье.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Артериальный пульс: не учащен; ритмичный, мягкий, полный, средний, ум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 xml:space="preserve">ренно спадающий.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Вены: яремные и молочные вены умеренно наполнены; целостность не н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рушена; эластичные; венный пульс отрицательный; ундуляции яремной вены не в</w:t>
      </w:r>
      <w:r w:rsidRPr="00313CE2">
        <w:rPr>
          <w:sz w:val="28"/>
          <w:szCs w:val="28"/>
        </w:rPr>
        <w:t>ы</w:t>
      </w:r>
      <w:r w:rsidRPr="00313CE2">
        <w:rPr>
          <w:sz w:val="28"/>
          <w:szCs w:val="28"/>
        </w:rPr>
        <w:t>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6. Дыхательная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Верхние дыхательные пути: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носовые отверстия: конфигурация не изменена, симметричные.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истечения из носа: двухсторонние, скудные, постоянные, бесцве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ные, прозрачные; серозные, слабослизистой консистенции, мелкопузырчатое; без примесей.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в) выдыхаемый воздух: струя из обеих ноздрей; умеренно теплый, нормальной силы, запах слабый специфический, без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сторонних шумов.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г) придаточные полости: кожа подвижна; конфигурация не нарушена, симметричны; при пальпации: местная температура не повышена, болезненн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сти не отмечено, костная основа прочная; перкуторный звук – тимпанический притупле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д) гортань: положение головы естественное; гортань не увеличена, без повышения местной температуры, безболезненна; хрящи не деформированы. Внутренний осмотр не проводился.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е) трахея: припухлости, болезненности, повышения местной температ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ры не отмечено; хрящевые кольца не изменены; при аускультации трахеальное дыхание ум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ренное.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ж) кашлевый рефлекс: сохранен, редкий, короткий, умеренный, глухой, бе</w:t>
      </w:r>
      <w:r w:rsidRPr="00313CE2">
        <w:rPr>
          <w:sz w:val="28"/>
          <w:szCs w:val="28"/>
        </w:rPr>
        <w:t>з</w:t>
      </w:r>
      <w:r w:rsidRPr="00313CE2">
        <w:rPr>
          <w:sz w:val="28"/>
          <w:szCs w:val="28"/>
        </w:rPr>
        <w:t>болезненный.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з) состояние щитовидной железы: не увеличена, гладкая, подвижная,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упругая, бе</w:t>
      </w:r>
      <w:r w:rsidRPr="00313CE2">
        <w:rPr>
          <w:sz w:val="28"/>
          <w:szCs w:val="28"/>
        </w:rPr>
        <w:t>з</w:t>
      </w:r>
      <w:r w:rsidRPr="00313CE2">
        <w:rPr>
          <w:sz w:val="28"/>
          <w:szCs w:val="28"/>
        </w:rPr>
        <w:t>болезненная.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Грудная клетка: уплощенная, симметричная; при пальпации безболезне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на, целостность ребер и межреберных мышц не нарушена, вибрации, ощутимых ш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мов не отмечено; тип дыхания косто-абдоминальный.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Дыхательные движения: ритмичные, нормальной частоты (27 /мин), умеренной с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лы, симметричные, одышки не отмечено.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Границы легких и характер перкуторного звука. Перкуторные границы ле</w:t>
      </w:r>
      <w:r w:rsidRPr="00313CE2">
        <w:rPr>
          <w:sz w:val="28"/>
          <w:szCs w:val="28"/>
        </w:rPr>
        <w:t>г</w:t>
      </w:r>
      <w:r w:rsidRPr="00313CE2">
        <w:rPr>
          <w:sz w:val="28"/>
          <w:szCs w:val="28"/>
        </w:rPr>
        <w:t>ких не смещены: по линии маклока слева – 11-е, справа -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10-е межреберье; по л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нии плече-лопаточного сочленения с обеих сторон – 8-е межреберье. Перкуторный звук ясный легочной на всем поле легких с обеих ст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рон.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Дыхательные шумы: дыхание везикулярное, громкое, умеренной силы.</w:t>
      </w: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7. Пищеварительная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Аппетит</w:t>
      </w:r>
      <w:r w:rsidR="00EE11F6" w:rsidRPr="00313CE2">
        <w:rPr>
          <w:sz w:val="28"/>
          <w:szCs w:val="28"/>
        </w:rPr>
        <w:t xml:space="preserve"> слабый;</w:t>
      </w:r>
      <w:r w:rsidRPr="00313CE2">
        <w:rPr>
          <w:sz w:val="28"/>
          <w:szCs w:val="28"/>
        </w:rPr>
        <w:t xml:space="preserve"> </w:t>
      </w:r>
      <w:r w:rsidR="00EE11F6" w:rsidRPr="00313CE2">
        <w:rPr>
          <w:sz w:val="28"/>
          <w:szCs w:val="28"/>
        </w:rPr>
        <w:t>жажда сохранена</w:t>
      </w:r>
      <w:r w:rsidRPr="00313CE2">
        <w:rPr>
          <w:sz w:val="28"/>
          <w:szCs w:val="28"/>
        </w:rPr>
        <w:t>; извращения</w:t>
      </w:r>
      <w:r w:rsidR="00EE11F6" w:rsidRPr="00313CE2">
        <w:rPr>
          <w:sz w:val="28"/>
          <w:szCs w:val="28"/>
        </w:rPr>
        <w:t xml:space="preserve"> названных процессов </w:t>
      </w:r>
      <w:r w:rsidRPr="00313CE2">
        <w:rPr>
          <w:sz w:val="28"/>
          <w:szCs w:val="28"/>
        </w:rPr>
        <w:t>не выявлено.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Прием корма и питья, жевание, глотание: </w:t>
      </w:r>
      <w:r w:rsidR="00EE11F6" w:rsidRPr="00313CE2">
        <w:rPr>
          <w:sz w:val="28"/>
          <w:szCs w:val="28"/>
        </w:rPr>
        <w:t>вялые</w:t>
      </w:r>
      <w:r w:rsidRPr="00313CE2">
        <w:rPr>
          <w:sz w:val="28"/>
          <w:szCs w:val="28"/>
        </w:rPr>
        <w:t>; жевание, безболезненное, без патологических звуков. Глотание не нарушено. Регургитации не 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мечено.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Отрыжка</w:t>
      </w:r>
      <w:r w:rsidR="00EE11F6" w:rsidRPr="00313CE2">
        <w:rPr>
          <w:sz w:val="28"/>
          <w:szCs w:val="28"/>
        </w:rPr>
        <w:t xml:space="preserve"> редкая,</w:t>
      </w:r>
      <w:r w:rsidRPr="00313CE2">
        <w:rPr>
          <w:sz w:val="28"/>
          <w:szCs w:val="28"/>
        </w:rPr>
        <w:t xml:space="preserve"> пустая, с запахом корма; жвачка </w:t>
      </w:r>
      <w:r w:rsidR="00EE11F6" w:rsidRPr="00313CE2">
        <w:rPr>
          <w:sz w:val="28"/>
          <w:szCs w:val="28"/>
        </w:rPr>
        <w:t>пассивная, длительность одного периода составила 80 мин.</w:t>
      </w:r>
      <w:r w:rsidRPr="00313CE2">
        <w:rPr>
          <w:sz w:val="28"/>
          <w:szCs w:val="28"/>
        </w:rPr>
        <w:t xml:space="preserve"> Рвота отсу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 xml:space="preserve">ствует.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Губы, ротовая полость, зубы: естественно сжаты, тонус губ не нарушен,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при пальпации безболезненны, консистенция мягкая, температура умеренная; симметричны; наложений, повреждений не отмечено;. Ротовая щель закрыта, 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крывается свободно. Запах изо рта специфический. Слизистая рта пигментир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ванная; нарушений целостности не выявлено; гладкая,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инородных тел, припуханий и нал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жений не отмечено; влажность и слюноотделение умеренные. Десны без нарушений. Язык влажный, чистый, подвижный, эластичный; нарушений ц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лостности не выявлено; безболезненный. Зубы правильной формы и расположения; стерты правильно; подвижности, болезненности, нарушения целостности не отмеч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Глотка и пищевод: положение головы естественное; при пальпации припухлостей и повышения местной температуры не отмечено. Прохожд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ние пищевого корма не з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труднено. Зондирование не проводилось.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Живот: подтянутый, бочкообразный, без выпячиваний; асимметричный (л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вая сторона более выпуклая за счет рубца); при пальпации болезненности, повышения местной температуры не отмечено; тонус брюшных мышц ум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Преджелудки: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рубец: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при осмотре голодная ямка умеренно выполнена; при пальп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 xml:space="preserve">ции стенки умеренно напряжены; наполнен умеренно; консистенция мягкая; содержит кормовые массы. Сокращения </w:t>
      </w:r>
      <w:r w:rsidR="00EE11F6" w:rsidRPr="00313CE2">
        <w:rPr>
          <w:sz w:val="28"/>
          <w:szCs w:val="28"/>
        </w:rPr>
        <w:t>рубца</w:t>
      </w:r>
      <w:r w:rsidRPr="00313CE2">
        <w:rPr>
          <w:sz w:val="28"/>
          <w:szCs w:val="28"/>
        </w:rPr>
        <w:t xml:space="preserve"> </w:t>
      </w:r>
      <w:r w:rsidR="00EE11F6" w:rsidRPr="00313CE2">
        <w:rPr>
          <w:sz w:val="28"/>
          <w:szCs w:val="28"/>
        </w:rPr>
        <w:t xml:space="preserve">редкие </w:t>
      </w:r>
      <w:r w:rsidRPr="00313CE2">
        <w:rPr>
          <w:sz w:val="28"/>
          <w:szCs w:val="28"/>
        </w:rPr>
        <w:t>(</w:t>
      </w:r>
      <w:r w:rsidR="00EE11F6" w:rsidRPr="00313CE2">
        <w:rPr>
          <w:sz w:val="28"/>
          <w:szCs w:val="28"/>
        </w:rPr>
        <w:t>1 сокр./ 2 мин), слабые</w:t>
      </w:r>
      <w:r w:rsidRPr="00313CE2">
        <w:rPr>
          <w:sz w:val="28"/>
          <w:szCs w:val="28"/>
        </w:rPr>
        <w:t>. При аускультации шумы умеренные, крепитирующие. Перкуторный звук: тимпанический в области голодной ямки, притупленный – в нижней части ж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вота.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сетка: при глубокой пальпации и перкуссии болезненности не отмеч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в) книжка: при пальпации болезненности не отмечено; при аускультации шумы периодические, крепитирующие, умеренные; перкуторный звук приту</w:t>
      </w:r>
      <w:r w:rsidRPr="00313CE2">
        <w:rPr>
          <w:sz w:val="28"/>
          <w:szCs w:val="28"/>
        </w:rPr>
        <w:t>п</w:t>
      </w:r>
      <w:r w:rsidRPr="00313CE2">
        <w:rPr>
          <w:sz w:val="28"/>
          <w:szCs w:val="28"/>
        </w:rPr>
        <w:t>ленный.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г) сычуг: болезненности не отмечено; перистальтика умеренная, периодическая; пе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куторный звук притупленный.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Кишечник: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тонкий отдел: болезненности не отмечено; перистальтика умеренная, редкая, периодическая, короткая; перкуторный звук громкий тимпанич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ский.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толстый отдел: болезненности не отмечено; перистальтика умере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ная, редкая, периодическая, короткая; перкуторный звук громкий тимпанич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ский.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Печень: при осмотре выпячивания правого подреберья не отмечено; при пальпации увеличения, болезненности не отмечено, консистенция пло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ная; при перкуссии область печеночной тупости не увеличена и не смещена (в 11-м ме</w:t>
      </w:r>
      <w:r w:rsidRPr="00313CE2">
        <w:rPr>
          <w:sz w:val="28"/>
          <w:szCs w:val="28"/>
        </w:rPr>
        <w:t>ж</w:t>
      </w:r>
      <w:r w:rsidRPr="00313CE2">
        <w:rPr>
          <w:sz w:val="28"/>
          <w:szCs w:val="28"/>
        </w:rPr>
        <w:t>реберье достигает середины лопатки, в 12-м межреберье – выше линии седали</w:t>
      </w:r>
      <w:r w:rsidRPr="00313CE2">
        <w:rPr>
          <w:sz w:val="28"/>
          <w:szCs w:val="28"/>
        </w:rPr>
        <w:t>щ</w:t>
      </w:r>
      <w:r w:rsidRPr="00313CE2">
        <w:rPr>
          <w:sz w:val="28"/>
          <w:szCs w:val="28"/>
        </w:rPr>
        <w:t xml:space="preserve">ного бугра).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Дефекация: частота нормальная; поза естественная; акт свободный; отхо</w:t>
      </w:r>
      <w:r w:rsidRPr="00313CE2">
        <w:rPr>
          <w:sz w:val="28"/>
          <w:szCs w:val="28"/>
        </w:rPr>
        <w:t>ж</w:t>
      </w:r>
      <w:r w:rsidRPr="00313CE2">
        <w:rPr>
          <w:sz w:val="28"/>
          <w:szCs w:val="28"/>
        </w:rPr>
        <w:t>дение газов редкое. Количество кала умеренное; оформленный, форма специф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ческая; цвет буро-зеленый; консистенция кашицеобразная; запах специф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ческий; переваримость корма хорошая; примесей нет.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Ректальное исследование: тонус сфинктера умеренный, болезненн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сти нет; наполнение прямой кишки умеренное; слизистая теплая, умеренно-влажная, ровная; целостность не нарушена; безболезненна; тонус стенок ум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ренный.</w:t>
      </w:r>
    </w:p>
    <w:p w:rsidR="00E22303" w:rsidRPr="00313CE2" w:rsidRDefault="00E22303" w:rsidP="00313CE2">
      <w:pPr>
        <w:pStyle w:val="9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 w:rsidRPr="00313CE2">
        <w:rPr>
          <w:rFonts w:ascii="Times New Roman" w:hAnsi="Times New Roman"/>
          <w:sz w:val="28"/>
          <w:szCs w:val="28"/>
        </w:rPr>
        <w:t>8. Мочеполовая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Область почек: при пальпации и дигитальной перкуссии безболезненна.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Почки: при ректальном исследовании левая почка не смещена, не увелич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на, дольчатой формы, поверхность бугристая, консистенция упругая; болезненн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сти не отмечено.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Мочевой пузырь. При ректальном исследовании: расположен частично в брюшной полости, наполнен умеренно; консистенция упругая; инородных тел и болезненности не выявлено.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Уретра: безболезненна; температура умеренно-теплая, проходимость свобо</w:t>
      </w:r>
      <w:r w:rsidRPr="00313CE2">
        <w:rPr>
          <w:sz w:val="28"/>
          <w:szCs w:val="28"/>
        </w:rPr>
        <w:t>д</w:t>
      </w:r>
      <w:r w:rsidRPr="00313CE2">
        <w:rPr>
          <w:sz w:val="28"/>
          <w:szCs w:val="28"/>
        </w:rPr>
        <w:t>ная.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Мочеиспускание: с нормальной частотой, свободно, в естественной позе; безболезненно; струя умеренной силы.</w:t>
      </w:r>
    </w:p>
    <w:p w:rsidR="00254D38" w:rsidRPr="00313CE2" w:rsidRDefault="00254D3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Ректальным исследованием коровы установили: увеличение матки в разм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рах, ее опущение в брюшную полость, попытка поднять ее тазовую полость не удается, стенка дряблая, сокращения матки вялые, ощущаются флюктирующая жи</w:t>
      </w:r>
      <w:r w:rsidRPr="00313CE2">
        <w:rPr>
          <w:sz w:val="28"/>
          <w:szCs w:val="28"/>
        </w:rPr>
        <w:t>д</w:t>
      </w:r>
      <w:r w:rsidRPr="00313CE2">
        <w:rPr>
          <w:sz w:val="28"/>
          <w:szCs w:val="28"/>
        </w:rPr>
        <w:t xml:space="preserve">кость. </w:t>
      </w:r>
    </w:p>
    <w:p w:rsidR="00254D38" w:rsidRPr="00313CE2" w:rsidRDefault="00254D3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массаже матки через прямую кишку из половых путей выделялся в большом количестве гнойно-катаральный экссудат жидкой консистенции, желто- бурого цвета. Яичники имели гладкую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верхность.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Влагалище: </w:t>
      </w:r>
      <w:r w:rsidR="00DB794A" w:rsidRPr="00313CE2">
        <w:rPr>
          <w:sz w:val="28"/>
          <w:szCs w:val="28"/>
        </w:rPr>
        <w:t>отмечены истечения гнойно-катарального характера из половой щели</w:t>
      </w:r>
      <w:r w:rsidRPr="00313CE2">
        <w:rPr>
          <w:sz w:val="28"/>
          <w:szCs w:val="28"/>
        </w:rPr>
        <w:t>;</w:t>
      </w:r>
      <w:r w:rsidR="00DB794A" w:rsidRPr="00313CE2">
        <w:rPr>
          <w:sz w:val="28"/>
          <w:szCs w:val="28"/>
        </w:rPr>
        <w:t xml:space="preserve"> на дне влагалища также видна грязно-серая слизь,</w:t>
      </w:r>
      <w:r w:rsidRPr="00313CE2">
        <w:rPr>
          <w:sz w:val="28"/>
          <w:szCs w:val="28"/>
        </w:rPr>
        <w:t xml:space="preserve"> местная температура </w:t>
      </w:r>
      <w:r w:rsidR="00DB794A" w:rsidRPr="00313CE2">
        <w:rPr>
          <w:sz w:val="28"/>
          <w:szCs w:val="28"/>
        </w:rPr>
        <w:t>п</w:t>
      </w:r>
      <w:r w:rsidR="00DB794A" w:rsidRPr="00313CE2">
        <w:rPr>
          <w:sz w:val="28"/>
          <w:szCs w:val="28"/>
        </w:rPr>
        <w:t>о</w:t>
      </w:r>
      <w:r w:rsidR="00DB794A" w:rsidRPr="00313CE2">
        <w:rPr>
          <w:sz w:val="28"/>
          <w:szCs w:val="28"/>
        </w:rPr>
        <w:t>вышенная</w:t>
      </w:r>
      <w:r w:rsidRPr="00313CE2">
        <w:rPr>
          <w:sz w:val="28"/>
          <w:szCs w:val="28"/>
        </w:rPr>
        <w:t xml:space="preserve">; слизистая </w:t>
      </w:r>
      <w:r w:rsidR="00DB794A" w:rsidRPr="00313CE2">
        <w:rPr>
          <w:sz w:val="28"/>
          <w:szCs w:val="28"/>
        </w:rPr>
        <w:t>бледно-красного цвета, отечная,</w:t>
      </w:r>
      <w:r w:rsidRPr="00313CE2">
        <w:rPr>
          <w:sz w:val="28"/>
          <w:szCs w:val="28"/>
        </w:rPr>
        <w:t xml:space="preserve"> умеренно влажная; нарушений целостно</w:t>
      </w:r>
      <w:r w:rsidR="00DB794A" w:rsidRPr="00313CE2">
        <w:rPr>
          <w:sz w:val="28"/>
          <w:szCs w:val="28"/>
        </w:rPr>
        <w:t>сти</w:t>
      </w:r>
      <w:r w:rsidRPr="00313CE2">
        <w:rPr>
          <w:sz w:val="28"/>
          <w:szCs w:val="28"/>
        </w:rPr>
        <w:t>, инородных тел не отм</w:t>
      </w:r>
      <w:r w:rsidRPr="00313CE2">
        <w:rPr>
          <w:sz w:val="28"/>
          <w:szCs w:val="28"/>
        </w:rPr>
        <w:t>е</w:t>
      </w:r>
      <w:r w:rsidR="00DB794A" w:rsidRPr="00313CE2">
        <w:rPr>
          <w:sz w:val="28"/>
          <w:szCs w:val="28"/>
        </w:rPr>
        <w:t>чено, канал шейки матки приоткрыт.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Вымя: ваннообразной формы; большое; волосяной покров короткий, ре</w:t>
      </w:r>
      <w:r w:rsidRPr="00313CE2">
        <w:rPr>
          <w:sz w:val="28"/>
          <w:szCs w:val="28"/>
        </w:rPr>
        <w:t>д</w:t>
      </w:r>
      <w:r w:rsidRPr="00313CE2">
        <w:rPr>
          <w:sz w:val="28"/>
          <w:szCs w:val="28"/>
        </w:rPr>
        <w:t>кий; при пальпации безболезненно; умеренно-теплое; умеренно-плотной консисте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ции; кожа бледно-розовая, эластичная, целостность не нарушена, наложений, припухлостей не отмечено. Соски конической формы, длинные; кожа чистая, выдел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ний не отмечено; безболезненны, эластичные; тонус сфинктера умеренный; нарушения проходимости канала не выявлено; струя выдаиваемого молока – сплошная, прямая.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9. Нервная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Общее состояние: удовлетворительное.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Череп и позвоночный столб: при пальпации повышения местной температ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ры и болезненности не выявлено; деформации не отмечено; кости прочные; ко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турные линии симметричны; искривлений позвоночника не выявлено; чувствительность сохранена; пе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куторный звук тупой.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Чувствительность (поверхностная, глубокая): тактильная и болевая сохран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на; глубокая сохранена; рефлексы (поверхностные(холки и копытной кости) и слизистых оболочек (корнеальный, кашлевый)) сохранены; глубокие рефлексы (ахиллов) сохранены.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Двигательный аппарат: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движения: способность к активным движениям сохранена; движения коо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динированы.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состояние нервно-мышечного тонуса: тонус умеренный; подвижность суставов сохранена; положение губ, ушей, головы, конечностей естественное (свободное).</w:t>
      </w:r>
    </w:p>
    <w:p w:rsidR="00E22303" w:rsidRPr="00313CE2" w:rsidRDefault="00E22303" w:rsidP="00313CE2">
      <w:pPr>
        <w:pStyle w:val="2"/>
        <w:tabs>
          <w:tab w:val="clear" w:pos="720"/>
          <w:tab w:val="clear" w:pos="10366"/>
        </w:tabs>
        <w:overflowPunct/>
        <w:autoSpaceDE/>
        <w:autoSpaceDN/>
        <w:adjustRightInd/>
        <w:spacing w:line="360" w:lineRule="auto"/>
        <w:ind w:right="0" w:firstLine="709"/>
        <w:jc w:val="both"/>
        <w:rPr>
          <w:szCs w:val="28"/>
        </w:rPr>
      </w:pPr>
      <w:r w:rsidRPr="00313CE2">
        <w:rPr>
          <w:szCs w:val="28"/>
        </w:rPr>
        <w:t>Из глубоких рефлексов исследовали коленный рефлекс (ударом перкуссио</w:t>
      </w:r>
      <w:r w:rsidRPr="00313CE2">
        <w:rPr>
          <w:szCs w:val="28"/>
        </w:rPr>
        <w:t>н</w:t>
      </w:r>
      <w:r w:rsidRPr="00313CE2">
        <w:rPr>
          <w:szCs w:val="28"/>
        </w:rPr>
        <w:t>ного молоточка по коленному суставу) – реакция положительная (конечность ра</w:t>
      </w:r>
      <w:r w:rsidRPr="00313CE2">
        <w:rPr>
          <w:szCs w:val="28"/>
        </w:rPr>
        <w:t>з</w:t>
      </w:r>
      <w:r w:rsidRPr="00313CE2">
        <w:rPr>
          <w:szCs w:val="28"/>
        </w:rPr>
        <w:t>гибается в коленном суставе); и ахиллов рефлекс (ударом перкуссионного мол</w:t>
      </w:r>
      <w:r w:rsidRPr="00313CE2">
        <w:rPr>
          <w:szCs w:val="28"/>
        </w:rPr>
        <w:t>о</w:t>
      </w:r>
      <w:r w:rsidRPr="00313CE2">
        <w:rPr>
          <w:szCs w:val="28"/>
        </w:rPr>
        <w:t>точка по ахиллову сухожилию) – реакция положительная (слабо разгибается з</w:t>
      </w:r>
      <w:r w:rsidRPr="00313CE2">
        <w:rPr>
          <w:szCs w:val="28"/>
        </w:rPr>
        <w:t>а</w:t>
      </w:r>
      <w:r w:rsidRPr="00313CE2">
        <w:rPr>
          <w:szCs w:val="28"/>
        </w:rPr>
        <w:t>плюсневый сустав). Из поверхностных рефлексов исследовали рефлекс холки (прикосновением к кожи в области холки) – реакция положительная (поя</w:t>
      </w:r>
      <w:r w:rsidRPr="00313CE2">
        <w:rPr>
          <w:szCs w:val="28"/>
        </w:rPr>
        <w:t>в</w:t>
      </w:r>
      <w:r w:rsidRPr="00313CE2">
        <w:rPr>
          <w:szCs w:val="28"/>
        </w:rPr>
        <w:t>ляются сокращения подкожной мышцы); брюшной рефлекс (прикосновением к брю</w:t>
      </w:r>
      <w:r w:rsidRPr="00313CE2">
        <w:rPr>
          <w:szCs w:val="28"/>
        </w:rPr>
        <w:t>ш</w:t>
      </w:r>
      <w:r w:rsidRPr="00313CE2">
        <w:rPr>
          <w:szCs w:val="28"/>
        </w:rPr>
        <w:t>ной стенке) – реакция положительная (наблюдается сильное сокращение мышц брюшного пресса); ре</w:t>
      </w:r>
      <w:r w:rsidRPr="00313CE2">
        <w:rPr>
          <w:szCs w:val="28"/>
        </w:rPr>
        <w:t>ф</w:t>
      </w:r>
      <w:r w:rsidRPr="00313CE2">
        <w:rPr>
          <w:szCs w:val="28"/>
        </w:rPr>
        <w:t>лекс конъюнктивы (прикосновением полоской бумаги к конъюнктиве) – реакция положительная (сжимаются веки и открывается слезот</w:t>
      </w:r>
      <w:r w:rsidRPr="00313CE2">
        <w:rPr>
          <w:szCs w:val="28"/>
        </w:rPr>
        <w:t>е</w:t>
      </w:r>
      <w:r w:rsidRPr="00313CE2">
        <w:rPr>
          <w:szCs w:val="28"/>
        </w:rPr>
        <w:t>чение); кашлевой рефлекс (сдавливанием передних колец трахеи) – реакция положител</w:t>
      </w:r>
      <w:r w:rsidRPr="00313CE2">
        <w:rPr>
          <w:szCs w:val="28"/>
        </w:rPr>
        <w:t>ь</w:t>
      </w:r>
      <w:r w:rsidRPr="00313CE2">
        <w:rPr>
          <w:szCs w:val="28"/>
        </w:rPr>
        <w:t>ная (появляется кашель).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10. Органы зрения и слуха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Зрение: с обеих сторон сохранено; положение век правильное, целостность не нарушена, болезненности не отмечено; конфигурация глазной щели не нар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шена; положение глазного яблока обычное. Роговица прозрачная, гладкая, нал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жений и нарушения целостности не обнаружено; радужная оболочка гладкая, цвет спец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фический, рисунок сохранен. Зрачки нормальной величины, симметричны, характерной формы; реакция на свет сохранена. Замутнения хрусталика не выя</w:t>
      </w:r>
      <w:r w:rsidRPr="00313CE2">
        <w:rPr>
          <w:sz w:val="28"/>
          <w:szCs w:val="28"/>
        </w:rPr>
        <w:t>в</w:t>
      </w:r>
      <w:r w:rsidRPr="00313CE2">
        <w:rPr>
          <w:sz w:val="28"/>
          <w:szCs w:val="28"/>
        </w:rPr>
        <w:t xml:space="preserve">лено.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Слух: сохранен с обеих сторон; целостность и конфигурация ушных рак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вин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нарушена (выщипы); припуханий, наложений, истечений, болезненности и пов</w:t>
      </w:r>
      <w:r w:rsidRPr="00313CE2">
        <w:rPr>
          <w:sz w:val="28"/>
          <w:szCs w:val="28"/>
        </w:rPr>
        <w:t>ы</w:t>
      </w:r>
      <w:r w:rsidRPr="00313CE2">
        <w:rPr>
          <w:sz w:val="28"/>
          <w:szCs w:val="28"/>
        </w:rPr>
        <w:t>шения местной температуры не отмечено; наружный слуховой проход св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боден.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11. Органы движения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50E5E" w:rsidRPr="00313CE2" w:rsidRDefault="00950E5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покое животное находится в естественной стоячей позе. Движения ж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вотного координированы, постановка конечностей правильная.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 xml:space="preserve">12. </w:t>
      </w:r>
      <w:r w:rsidRPr="00313CE2">
        <w:rPr>
          <w:b/>
          <w:sz w:val="28"/>
          <w:szCs w:val="28"/>
          <w:lang w:val="en-US"/>
        </w:rPr>
        <w:t>Status</w:t>
      </w:r>
      <w:r w:rsidRPr="00313CE2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  <w:lang w:val="en-US"/>
        </w:rPr>
        <w:t>coraeis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254D38" w:rsidRPr="00313CE2" w:rsidRDefault="00080D3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Клинические признаки заболевания: повышение температуры тела, угнет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ние, снижение аппетита, вялая жвачка, снижение количества сокращений рубца</w:t>
      </w:r>
      <w:r w:rsidR="00254D38" w:rsidRPr="00313CE2">
        <w:rPr>
          <w:sz w:val="28"/>
          <w:szCs w:val="28"/>
        </w:rPr>
        <w:t>.</w:t>
      </w:r>
      <w:r w:rsidR="00313CE2">
        <w:rPr>
          <w:sz w:val="28"/>
          <w:szCs w:val="28"/>
        </w:rPr>
        <w:t xml:space="preserve"> </w:t>
      </w:r>
      <w:r w:rsidR="00254D38" w:rsidRPr="00313CE2">
        <w:rPr>
          <w:sz w:val="28"/>
          <w:szCs w:val="28"/>
        </w:rPr>
        <w:t>Ректальным исследованием выявили также увеличение матки в размерах, ее оп</w:t>
      </w:r>
      <w:r w:rsidR="00254D38" w:rsidRPr="00313CE2">
        <w:rPr>
          <w:sz w:val="28"/>
          <w:szCs w:val="28"/>
        </w:rPr>
        <w:t>у</w:t>
      </w:r>
      <w:r w:rsidR="00254D38" w:rsidRPr="00313CE2">
        <w:rPr>
          <w:sz w:val="28"/>
          <w:szCs w:val="28"/>
        </w:rPr>
        <w:t xml:space="preserve">щение в брюшную полость, попытка поднять ее тазовую полость не удается, стенка дряблая, сокращения матки вялые, </w:t>
      </w:r>
      <w:r w:rsidR="00080FF7" w:rsidRPr="00313CE2">
        <w:rPr>
          <w:sz w:val="28"/>
          <w:szCs w:val="28"/>
        </w:rPr>
        <w:t xml:space="preserve">в матке </w:t>
      </w:r>
      <w:r w:rsidR="00254D38" w:rsidRPr="00313CE2">
        <w:rPr>
          <w:sz w:val="28"/>
          <w:szCs w:val="28"/>
        </w:rPr>
        <w:t>ощущаются флюкт</w:t>
      </w:r>
      <w:r w:rsidR="00080FF7" w:rsidRPr="00313CE2">
        <w:rPr>
          <w:sz w:val="28"/>
          <w:szCs w:val="28"/>
        </w:rPr>
        <w:t>у</w:t>
      </w:r>
      <w:r w:rsidR="00254D38" w:rsidRPr="00313CE2">
        <w:rPr>
          <w:sz w:val="28"/>
          <w:szCs w:val="28"/>
        </w:rPr>
        <w:t xml:space="preserve">ирующая жидкость, выделение </w:t>
      </w:r>
      <w:r w:rsidR="00080FF7" w:rsidRPr="00313CE2">
        <w:rPr>
          <w:sz w:val="28"/>
          <w:szCs w:val="28"/>
        </w:rPr>
        <w:t xml:space="preserve">обильного количества </w:t>
      </w:r>
      <w:r w:rsidR="00254D38" w:rsidRPr="00313CE2">
        <w:rPr>
          <w:sz w:val="28"/>
          <w:szCs w:val="28"/>
        </w:rPr>
        <w:t xml:space="preserve">гнойно-катарального экссудата </w:t>
      </w:r>
      <w:r w:rsidR="00080FF7" w:rsidRPr="00313CE2">
        <w:rPr>
          <w:sz w:val="28"/>
          <w:szCs w:val="28"/>
        </w:rPr>
        <w:t>из половых путей</w:t>
      </w:r>
      <w:r w:rsidR="00254D38" w:rsidRPr="00313CE2">
        <w:rPr>
          <w:sz w:val="28"/>
          <w:szCs w:val="28"/>
        </w:rPr>
        <w:t xml:space="preserve"> во вр</w:t>
      </w:r>
      <w:r w:rsidR="00254D38" w:rsidRPr="00313CE2">
        <w:rPr>
          <w:sz w:val="28"/>
          <w:szCs w:val="28"/>
        </w:rPr>
        <w:t>е</w:t>
      </w:r>
      <w:r w:rsidR="00254D38" w:rsidRPr="00313CE2">
        <w:rPr>
          <w:sz w:val="28"/>
          <w:szCs w:val="28"/>
        </w:rPr>
        <w:t>мя массажа матки.</w:t>
      </w:r>
    </w:p>
    <w:p w:rsidR="00080FF7" w:rsidRPr="00313CE2" w:rsidRDefault="00080FF7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вагинальном осмотре слизистая оболочка влагалища и влагалищной части шейки матки была отечна, гиперемирована. Из канала шейки матки в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лость влагалища выделялся воспалительный экссудат. В свою очередь из половой щели также отмечены истечения гнойно-катарального характера.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13. Дополнительные исследования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Не проводились.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14. Диагноз (Diagnosis)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080FF7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На основании анамнестических данных, клинических признаков, поставила диагноз </w:t>
      </w:r>
      <w:r w:rsidR="00080FF7" w:rsidRPr="00313CE2">
        <w:rPr>
          <w:sz w:val="28"/>
          <w:szCs w:val="28"/>
        </w:rPr>
        <w:t>острый катарально-гнойный эндометрит (Endometritis puerperalis catarrhalis purulenta acuta).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15. Сопутствующие заболевания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Не выявлены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343287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43287" w:rsidRPr="00313CE2">
        <w:rPr>
          <w:b/>
          <w:sz w:val="28"/>
          <w:szCs w:val="28"/>
        </w:rPr>
        <w:t xml:space="preserve">16. </w:t>
      </w:r>
      <w:r w:rsidR="00343287" w:rsidRPr="00313CE2">
        <w:rPr>
          <w:b/>
          <w:sz w:val="28"/>
          <w:szCs w:val="28"/>
          <w:lang w:val="en-US"/>
        </w:rPr>
        <w:t>Decursus</w:t>
      </w:r>
      <w:r w:rsidR="00343287" w:rsidRPr="00313CE2">
        <w:rPr>
          <w:b/>
          <w:sz w:val="28"/>
          <w:szCs w:val="28"/>
        </w:rPr>
        <w:t xml:space="preserve"> </w:t>
      </w:r>
      <w:r w:rsidR="00343287" w:rsidRPr="00313CE2">
        <w:rPr>
          <w:b/>
          <w:sz w:val="28"/>
          <w:szCs w:val="28"/>
          <w:lang w:val="en-US"/>
        </w:rPr>
        <w:t>morbid</w:t>
      </w:r>
      <w:r w:rsidR="00343287" w:rsidRPr="00313CE2">
        <w:rPr>
          <w:b/>
          <w:sz w:val="28"/>
          <w:szCs w:val="28"/>
        </w:rPr>
        <w:t xml:space="preserve"> </w:t>
      </w:r>
      <w:r w:rsidR="00343287" w:rsidRPr="00313CE2">
        <w:rPr>
          <w:b/>
          <w:sz w:val="28"/>
          <w:szCs w:val="28"/>
          <w:lang w:val="en-US"/>
        </w:rPr>
        <w:t>et</w:t>
      </w:r>
      <w:r w:rsidR="00343287" w:rsidRPr="00313CE2">
        <w:rPr>
          <w:b/>
          <w:sz w:val="28"/>
          <w:szCs w:val="28"/>
        </w:rPr>
        <w:t xml:space="preserve"> </w:t>
      </w:r>
      <w:r w:rsidR="00343287" w:rsidRPr="00313CE2">
        <w:rPr>
          <w:b/>
          <w:sz w:val="28"/>
          <w:szCs w:val="28"/>
          <w:lang w:val="en-US"/>
        </w:rPr>
        <w:t>therapia</w:t>
      </w: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14"/>
        <w:tblOverlap w:val="never"/>
        <w:tblW w:w="9322" w:type="dxa"/>
        <w:tblLayout w:type="fixed"/>
        <w:tblLook w:val="01E0" w:firstRow="1" w:lastRow="1" w:firstColumn="1" w:lastColumn="1" w:noHBand="0" w:noVBand="0"/>
      </w:tblPr>
      <w:tblGrid>
        <w:gridCol w:w="777"/>
        <w:gridCol w:w="711"/>
        <w:gridCol w:w="711"/>
        <w:gridCol w:w="711"/>
        <w:gridCol w:w="1026"/>
        <w:gridCol w:w="2268"/>
        <w:gridCol w:w="3118"/>
      </w:tblGrid>
      <w:tr w:rsidR="00343287" w:rsidRPr="00313CE2" w:rsidTr="00313CE2">
        <w:trPr>
          <w:trHeight w:val="841"/>
        </w:trPr>
        <w:tc>
          <w:tcPr>
            <w:tcW w:w="777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Дата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Т</w:t>
            </w:r>
          </w:p>
        </w:tc>
        <w:tc>
          <w:tcPr>
            <w:tcW w:w="711" w:type="dxa"/>
            <w:vAlign w:val="center"/>
          </w:tcPr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</w:rPr>
              <w:t>П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Д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Движ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ния ру</w:t>
            </w:r>
            <w:r w:rsidRPr="00313CE2">
              <w:rPr>
                <w:sz w:val="20"/>
                <w:szCs w:val="20"/>
              </w:rPr>
              <w:t>б</w:t>
            </w:r>
            <w:r w:rsidRPr="00313CE2">
              <w:rPr>
                <w:sz w:val="20"/>
                <w:szCs w:val="20"/>
              </w:rPr>
              <w:t>ца за 5 мин</w:t>
            </w:r>
          </w:p>
        </w:tc>
        <w:tc>
          <w:tcPr>
            <w:tcW w:w="2268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Течение болезни.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Симптомы.</w:t>
            </w:r>
          </w:p>
        </w:tc>
        <w:tc>
          <w:tcPr>
            <w:tcW w:w="3118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Лечение</w:t>
            </w:r>
          </w:p>
        </w:tc>
      </w:tr>
      <w:tr w:rsidR="00343287" w:rsidRPr="00313CE2" w:rsidTr="00313CE2">
        <w:trPr>
          <w:trHeight w:val="327"/>
        </w:trPr>
        <w:tc>
          <w:tcPr>
            <w:tcW w:w="777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Align w:val="center"/>
          </w:tcPr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</w:t>
            </w:r>
          </w:p>
        </w:tc>
      </w:tr>
      <w:tr w:rsidR="00343287" w:rsidRPr="00313CE2" w:rsidTr="00313CE2">
        <w:trPr>
          <w:trHeight w:val="3515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17.03.08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41,4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Состояние животного угнетенное.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рова стоит с опущенной головой,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аппетит слабый.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При утреннем обходе возле больной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ровы наблюдала скопл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 грязно-серой гу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той жидкости в виде лужицы на полу, образовавше</w:t>
            </w:r>
            <w:r w:rsidRPr="00313CE2">
              <w:rPr>
                <w:sz w:val="20"/>
                <w:szCs w:val="20"/>
              </w:rPr>
              <w:t>й</w:t>
            </w:r>
            <w:r w:rsidRPr="00313CE2">
              <w:rPr>
                <w:sz w:val="20"/>
                <w:szCs w:val="20"/>
              </w:rPr>
              <w:t>ся после ночного лежания животного. На седали</w:t>
            </w:r>
            <w:r w:rsidRPr="00313CE2">
              <w:rPr>
                <w:sz w:val="20"/>
                <w:szCs w:val="20"/>
              </w:rPr>
              <w:t>щ</w:t>
            </w:r>
            <w:r w:rsidRPr="00313CE2">
              <w:rPr>
                <w:sz w:val="20"/>
                <w:szCs w:val="20"/>
              </w:rPr>
              <w:t>ных буграх, вульве и корне хвоста коровы видны засохшие корочки экссудата гря</w:t>
            </w:r>
            <w:r w:rsidRPr="00313CE2">
              <w:rPr>
                <w:sz w:val="20"/>
                <w:szCs w:val="20"/>
              </w:rPr>
              <w:t>з</w:t>
            </w:r>
            <w:r w:rsidRPr="00313CE2">
              <w:rPr>
                <w:sz w:val="20"/>
                <w:szCs w:val="20"/>
              </w:rPr>
              <w:t xml:space="preserve">но-серого цвета. 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Животному предоставили покой.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1. Внутримышечно окситоцин 40 </w:t>
            </w:r>
            <w:r w:rsidRPr="00313CE2">
              <w:rPr>
                <w:sz w:val="20"/>
                <w:szCs w:val="20"/>
                <w:lang w:val="en-US"/>
              </w:rPr>
              <w:t>ED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246848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6848">
              <w:rPr>
                <w:sz w:val="20"/>
                <w:szCs w:val="20"/>
                <w:lang w:val="en-US"/>
              </w:rPr>
              <w:t>Rp.: Oxitocini – 40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  <w:lang w:val="en-US"/>
              </w:rPr>
              <w:t>D</w:t>
            </w:r>
          </w:p>
          <w:p w:rsidR="00343287" w:rsidRPr="00246848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6848">
              <w:rPr>
                <w:sz w:val="20"/>
                <w:szCs w:val="20"/>
                <w:lang w:val="en-US"/>
              </w:rPr>
              <w:t>D.t.d. № 8 in ampullis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8 ампул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Ввели глюкозу 40% - 200 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>.: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Sol</w:t>
            </w:r>
            <w:r w:rsidRPr="00313CE2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Glucosi</w:t>
            </w:r>
            <w:r w:rsidRPr="00313CE2">
              <w:rPr>
                <w:sz w:val="20"/>
                <w:szCs w:val="20"/>
              </w:rPr>
              <w:t xml:space="preserve"> 40 % - 200,0 </w:t>
            </w:r>
            <w:r w:rsidRPr="00313CE2">
              <w:rPr>
                <w:sz w:val="20"/>
                <w:szCs w:val="20"/>
                <w:lang w:val="en-US"/>
              </w:rPr>
              <w:t>ml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D</w:t>
            </w:r>
            <w:r w:rsidRPr="00313CE2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S</w:t>
            </w:r>
            <w:r w:rsidRPr="00313CE2">
              <w:rPr>
                <w:sz w:val="20"/>
                <w:szCs w:val="20"/>
              </w:rPr>
              <w:t>. Внутривенно;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Хлорид кальция 10% - 100 мл вну</w:t>
            </w:r>
            <w:r w:rsidRPr="00313CE2">
              <w:rPr>
                <w:sz w:val="20"/>
                <w:szCs w:val="20"/>
              </w:rPr>
              <w:t>т</w:t>
            </w:r>
            <w:r w:rsidRPr="00313CE2">
              <w:rPr>
                <w:sz w:val="20"/>
                <w:szCs w:val="20"/>
              </w:rPr>
              <w:t>ривенно.</w:t>
            </w:r>
          </w:p>
          <w:p w:rsidR="00343287" w:rsidRPr="00246848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246848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Solutionis</w:t>
            </w:r>
            <w:r w:rsidRPr="00246848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Calcii</w:t>
            </w:r>
            <w:r w:rsidRPr="00246848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chloridi</w:t>
            </w:r>
            <w:r w:rsidRPr="00246848">
              <w:rPr>
                <w:sz w:val="20"/>
                <w:szCs w:val="20"/>
              </w:rPr>
              <w:t xml:space="preserve"> 10 % - 100</w:t>
            </w:r>
            <w:r w:rsidRPr="00313CE2">
              <w:rPr>
                <w:sz w:val="20"/>
                <w:szCs w:val="20"/>
                <w:lang w:val="en-US"/>
              </w:rPr>
              <w:t>ml</w:t>
            </w:r>
          </w:p>
          <w:p w:rsidR="00343287" w:rsidRPr="00246848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D</w:t>
            </w:r>
            <w:r w:rsidRPr="00246848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S</w:t>
            </w:r>
            <w:r w:rsidRPr="00246848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</w:rPr>
              <w:t>Внутривенно</w:t>
            </w:r>
            <w:r w:rsidRPr="00246848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4. Тривит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подкожно 5 мл.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Sol. Triviti 5 ml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D.S.внутримышечно, один раз в 7 дней.</w:t>
            </w:r>
          </w:p>
        </w:tc>
      </w:tr>
      <w:tr w:rsidR="00343287" w:rsidRPr="00313CE2" w:rsidTr="00313CE2">
        <w:trPr>
          <w:trHeight w:val="58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41,5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</w:t>
            </w:r>
          </w:p>
        </w:tc>
        <w:tc>
          <w:tcPr>
            <w:tcW w:w="1026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Состояние животного угнетенное.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рова стоит с опущенной головой,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аппетит слабый. Из половой щ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ли также отмечаются обильные истечения гнойно-катарального хара</w:t>
            </w:r>
            <w:r w:rsidRPr="00313CE2">
              <w:rPr>
                <w:sz w:val="20"/>
                <w:szCs w:val="20"/>
              </w:rPr>
              <w:t>к</w:t>
            </w:r>
            <w:r w:rsidRPr="00313CE2">
              <w:rPr>
                <w:sz w:val="20"/>
                <w:szCs w:val="20"/>
              </w:rPr>
              <w:t>тера.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Ввели синэстрол 2% 3мл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Sol. Sinestroli Oleosae – 2% 3ml.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внутримышечно, по 1 амп</w:t>
            </w:r>
            <w:r w:rsidRPr="00313CE2">
              <w:rPr>
                <w:sz w:val="20"/>
                <w:szCs w:val="20"/>
              </w:rPr>
              <w:t>у</w:t>
            </w:r>
            <w:r w:rsidRPr="00313CE2">
              <w:rPr>
                <w:sz w:val="20"/>
                <w:szCs w:val="20"/>
              </w:rPr>
              <w:t>ле за 1 введение.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Внутримышечно б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циллин-3.</w:t>
            </w:r>
          </w:p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  <w:lang w:val="en-US"/>
              </w:rPr>
              <w:t>Rp</w:t>
            </w:r>
            <w:r w:rsidR="00343287" w:rsidRPr="00313CE2">
              <w:rPr>
                <w:sz w:val="20"/>
                <w:szCs w:val="20"/>
              </w:rPr>
              <w:t xml:space="preserve">.: </w:t>
            </w:r>
            <w:r w:rsidR="00343287" w:rsidRPr="00313CE2">
              <w:rPr>
                <w:sz w:val="20"/>
                <w:szCs w:val="20"/>
                <w:lang w:val="en-US"/>
              </w:rPr>
              <w:t>Bicillini</w:t>
            </w:r>
            <w:r w:rsidR="00343287" w:rsidRPr="00313CE2">
              <w:rPr>
                <w:sz w:val="20"/>
                <w:szCs w:val="20"/>
              </w:rPr>
              <w:t xml:space="preserve">-3 - 1200000 </w:t>
            </w:r>
            <w:r w:rsidR="00343287" w:rsidRPr="00313CE2">
              <w:rPr>
                <w:sz w:val="20"/>
                <w:szCs w:val="20"/>
                <w:lang w:val="en-US"/>
              </w:rPr>
              <w:t>ED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 S. Внутримышечно; на одно вв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дение.</w:t>
            </w:r>
          </w:p>
        </w:tc>
      </w:tr>
      <w:tr w:rsidR="00343287" w:rsidRPr="00313CE2" w:rsidTr="00313CE2">
        <w:trPr>
          <w:trHeight w:val="565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18.03.08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41,3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84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угнет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но, аппетит слабый, ча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то переступает конечностями.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Из половой щ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ли также отмечаются обильные истечения гнойно-катарального хара</w:t>
            </w:r>
            <w:r w:rsidRPr="00313CE2">
              <w:rPr>
                <w:sz w:val="20"/>
                <w:szCs w:val="20"/>
              </w:rPr>
              <w:t>к</w:t>
            </w:r>
            <w:r w:rsidRPr="00313CE2">
              <w:rPr>
                <w:sz w:val="20"/>
                <w:szCs w:val="20"/>
              </w:rPr>
              <w:t>тера.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1.Промывали матку 3%-м гипертоническим р-м натрия хлор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да.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Проводили массаж матки.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Ввели глюкозу 40% - 200 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>.: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Sol</w:t>
            </w:r>
            <w:r w:rsidRPr="00313CE2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Glucosi</w:t>
            </w:r>
            <w:r w:rsidRPr="00313CE2">
              <w:rPr>
                <w:sz w:val="20"/>
                <w:szCs w:val="20"/>
              </w:rPr>
              <w:t xml:space="preserve"> 40 % - 200,0 </w:t>
            </w:r>
            <w:r w:rsidRPr="00313CE2">
              <w:rPr>
                <w:sz w:val="20"/>
                <w:szCs w:val="20"/>
                <w:lang w:val="en-US"/>
              </w:rPr>
              <w:t>ml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D</w:t>
            </w:r>
            <w:r w:rsidRPr="00313CE2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S</w:t>
            </w:r>
            <w:r w:rsidRPr="00313CE2">
              <w:rPr>
                <w:sz w:val="20"/>
                <w:szCs w:val="20"/>
              </w:rPr>
              <w:t>. Внутривенно;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4. Хлорид кальция 10% - 100 мл вну</w:t>
            </w:r>
            <w:r w:rsidRPr="00313CE2">
              <w:rPr>
                <w:sz w:val="20"/>
                <w:szCs w:val="20"/>
              </w:rPr>
              <w:t>т</w:t>
            </w:r>
            <w:r w:rsidRPr="00313CE2">
              <w:rPr>
                <w:sz w:val="20"/>
                <w:szCs w:val="20"/>
              </w:rPr>
              <w:t>ривенно.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Solutionis</w:t>
            </w:r>
            <w:r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Calcii</w:t>
            </w:r>
            <w:r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chloridi</w:t>
            </w:r>
            <w:r w:rsidRPr="00313CE2">
              <w:rPr>
                <w:sz w:val="20"/>
                <w:szCs w:val="20"/>
              </w:rPr>
              <w:t xml:space="preserve"> 10 % - 100</w:t>
            </w:r>
            <w:r w:rsidRPr="00313CE2">
              <w:rPr>
                <w:sz w:val="20"/>
                <w:szCs w:val="20"/>
                <w:lang w:val="en-US"/>
              </w:rPr>
              <w:t>ml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5. Подкожно карбахолин 2 мл. 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Carbacholini – 0.1% 2ml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D.t.d. №2 in ampullis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по 1 ампуле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  <w:tr w:rsidR="00343287" w:rsidRPr="00313CE2" w:rsidTr="00313CE2">
        <w:trPr>
          <w:trHeight w:val="58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41,6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84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угнет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но, аппетит слабый, ча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то переступает конечностями.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Из половой щ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ли отмечаются обильные истечения гнойно-катарального хара</w:t>
            </w:r>
            <w:r w:rsidRPr="00313CE2">
              <w:rPr>
                <w:sz w:val="20"/>
                <w:szCs w:val="20"/>
              </w:rPr>
              <w:t>к</w:t>
            </w:r>
            <w:r w:rsidRPr="00313CE2">
              <w:rPr>
                <w:sz w:val="20"/>
                <w:szCs w:val="20"/>
              </w:rPr>
              <w:t>тера.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Спринцевание матки фурацилл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ном 1:5000.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свечи с фурагином.</w:t>
            </w:r>
          </w:p>
          <w:p w:rsidR="00343287" w:rsidRPr="00246848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246848">
              <w:rPr>
                <w:sz w:val="20"/>
                <w:szCs w:val="20"/>
                <w:lang w:val="en-US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Furasgini</w:t>
            </w:r>
            <w:r w:rsidRPr="00246848">
              <w:rPr>
                <w:sz w:val="20"/>
                <w:szCs w:val="20"/>
                <w:lang w:val="en-US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suppos</w:t>
            </w:r>
            <w:r w:rsidRPr="00246848">
              <w:rPr>
                <w:sz w:val="20"/>
                <w:szCs w:val="20"/>
                <w:lang w:val="en-US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vaginalis</w:t>
            </w:r>
            <w:r w:rsidRPr="00246848">
              <w:rPr>
                <w:sz w:val="20"/>
                <w:szCs w:val="20"/>
                <w:lang w:val="en-US"/>
              </w:rPr>
              <w:t xml:space="preserve"> – 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внутриматочно, по 3 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Проводили надплевральную новокаиновую блокаду по В.В. Мос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ну.</w:t>
            </w:r>
          </w:p>
        </w:tc>
      </w:tr>
      <w:tr w:rsidR="00343287" w:rsidRPr="00313CE2" w:rsidTr="00313CE2">
        <w:trPr>
          <w:trHeight w:val="755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19.03.08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угнет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но, аппетит слабый.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Из половой щели отмечаются истечения гнойно-катарального хара</w:t>
            </w:r>
            <w:r w:rsidRPr="00313CE2">
              <w:rPr>
                <w:sz w:val="20"/>
                <w:szCs w:val="20"/>
              </w:rPr>
              <w:t>к</w:t>
            </w:r>
            <w:r w:rsidRPr="00313CE2">
              <w:rPr>
                <w:sz w:val="20"/>
                <w:szCs w:val="20"/>
              </w:rPr>
              <w:t>тера.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Промывали матку 3%-м гипертоническим р-м натрия хлор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да.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Проводили массаж матки.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Ввели глюкозу 40% - 200 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4. Хлорид кальция 10% - 100 мл вну</w:t>
            </w:r>
            <w:r w:rsidRPr="00313CE2">
              <w:rPr>
                <w:sz w:val="20"/>
                <w:szCs w:val="20"/>
              </w:rPr>
              <w:t>т</w:t>
            </w:r>
            <w:r w:rsidRPr="00313CE2">
              <w:rPr>
                <w:sz w:val="20"/>
                <w:szCs w:val="20"/>
              </w:rPr>
              <w:t>ривенно.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Solutionis</w:t>
            </w:r>
            <w:r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Calcii</w:t>
            </w:r>
            <w:r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chloridi</w:t>
            </w:r>
            <w:r w:rsidRPr="00313CE2">
              <w:rPr>
                <w:sz w:val="20"/>
                <w:szCs w:val="20"/>
              </w:rPr>
              <w:t xml:space="preserve"> 10 % - 100</w:t>
            </w:r>
            <w:r w:rsidRPr="00313CE2">
              <w:rPr>
                <w:sz w:val="20"/>
                <w:szCs w:val="20"/>
                <w:lang w:val="en-US"/>
              </w:rPr>
              <w:t>ml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 xml:space="preserve">Внутримышечно окситоцин 40 </w:t>
            </w:r>
            <w:r w:rsidRPr="00313CE2">
              <w:rPr>
                <w:sz w:val="20"/>
                <w:szCs w:val="20"/>
                <w:lang w:val="en-US"/>
              </w:rPr>
              <w:t>ED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Oxitocini – 40Е</w:t>
            </w:r>
            <w:r w:rsidRPr="00313CE2">
              <w:rPr>
                <w:sz w:val="20"/>
                <w:szCs w:val="20"/>
                <w:lang w:val="en-US"/>
              </w:rPr>
              <w:t>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D.t.d. № 8 in ampullis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8 ампул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6. Ввели синэстрол 2% 3мл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Sol. Sinestroli Oleosae – 2% 3ml.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внутримышечно, по 1 амп</w:t>
            </w:r>
            <w:r w:rsidRPr="00313CE2">
              <w:rPr>
                <w:sz w:val="20"/>
                <w:szCs w:val="20"/>
              </w:rPr>
              <w:t>у</w:t>
            </w:r>
            <w:r w:rsidRPr="00313CE2">
              <w:rPr>
                <w:sz w:val="20"/>
                <w:szCs w:val="20"/>
              </w:rPr>
              <w:t>ле за 1 введение.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7. Подкожно карбахолин 2 мл. 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Carbacholini – 0.1% 2ml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D.t.d. №2 in ampullis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по 1 ампуле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  <w:tr w:rsidR="00343287" w:rsidRPr="00313CE2" w:rsidTr="00313CE2">
        <w:trPr>
          <w:trHeight w:val="58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39,9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угнет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но, аппетит слабый.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Из половой щели отмечаются истечения гнойно-катарального хара</w:t>
            </w:r>
            <w:r w:rsidRPr="00313CE2">
              <w:rPr>
                <w:sz w:val="20"/>
                <w:szCs w:val="20"/>
              </w:rPr>
              <w:t>к</w:t>
            </w:r>
            <w:r w:rsidRPr="00313CE2">
              <w:rPr>
                <w:sz w:val="20"/>
                <w:szCs w:val="20"/>
              </w:rPr>
              <w:t>тера.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Ввели синэстрол 2% 3мл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Sol. Sinestroli Oleosae – 2% 3ml.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внутримышечно, по 1 амп</w:t>
            </w:r>
            <w:r w:rsidRPr="00313CE2">
              <w:rPr>
                <w:sz w:val="20"/>
                <w:szCs w:val="20"/>
              </w:rPr>
              <w:t>у</w:t>
            </w:r>
            <w:r w:rsidRPr="00313CE2">
              <w:rPr>
                <w:sz w:val="20"/>
                <w:szCs w:val="20"/>
              </w:rPr>
              <w:t>ле за 1 введение.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В полость матки ввели 2 та</w:t>
            </w:r>
            <w:r w:rsidRPr="00313CE2">
              <w:rPr>
                <w:sz w:val="20"/>
                <w:szCs w:val="20"/>
              </w:rPr>
              <w:t>б</w:t>
            </w:r>
            <w:r w:rsidRPr="00313CE2">
              <w:rPr>
                <w:sz w:val="20"/>
                <w:szCs w:val="20"/>
              </w:rPr>
              <w:t>летки экзутера.</w:t>
            </w:r>
          </w:p>
        </w:tc>
      </w:tr>
      <w:tr w:rsidR="00343287" w:rsidRPr="00313CE2" w:rsidTr="00313CE2">
        <w:trPr>
          <w:trHeight w:val="312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20.03.08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39.6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вялое. Аппетит слабый. Кол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чество выделяемого эк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судата сократилось пр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мерно на треть.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numPr>
                <w:ilvl w:val="0"/>
                <w:numId w:val="6"/>
              </w:numPr>
              <w:tabs>
                <w:tab w:val="clear" w:pos="1654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Проводили массаж ма</w:t>
            </w:r>
            <w:r w:rsidRPr="00313CE2">
              <w:rPr>
                <w:sz w:val="20"/>
                <w:szCs w:val="20"/>
              </w:rPr>
              <w:t>т</w:t>
            </w:r>
            <w:r w:rsidRPr="00313CE2">
              <w:rPr>
                <w:sz w:val="20"/>
                <w:szCs w:val="20"/>
              </w:rPr>
              <w:t>ки.</w:t>
            </w:r>
          </w:p>
          <w:p w:rsidR="00343287" w:rsidRPr="00313CE2" w:rsidRDefault="00343287" w:rsidP="00313CE2">
            <w:pPr>
              <w:numPr>
                <w:ilvl w:val="0"/>
                <w:numId w:val="6"/>
              </w:numPr>
              <w:tabs>
                <w:tab w:val="clear" w:pos="1654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2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1:5000.</w:t>
            </w:r>
          </w:p>
          <w:p w:rsidR="00343287" w:rsidRPr="00313CE2" w:rsidRDefault="00343287" w:rsidP="00313CE2">
            <w:pPr>
              <w:numPr>
                <w:ilvl w:val="0"/>
                <w:numId w:val="6"/>
              </w:numPr>
              <w:tabs>
                <w:tab w:val="clear" w:pos="1654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Йодинол 100 мл внутриматочно.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Jodinoli</w:t>
            </w:r>
            <w:r w:rsidRPr="00313CE2">
              <w:rPr>
                <w:sz w:val="20"/>
                <w:szCs w:val="20"/>
              </w:rPr>
              <w:t xml:space="preserve"> 100 </w:t>
            </w:r>
            <w:r w:rsidRPr="00313CE2">
              <w:rPr>
                <w:sz w:val="20"/>
                <w:szCs w:val="20"/>
                <w:lang w:val="en-US"/>
              </w:rPr>
              <w:t>ml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внутриматочно.</w:t>
            </w:r>
          </w:p>
        </w:tc>
      </w:tr>
      <w:tr w:rsidR="00343287" w:rsidRPr="00313CE2" w:rsidTr="00313CE2">
        <w:trPr>
          <w:trHeight w:val="58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39,5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вялое. Аппетит слабый.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1.Внутримышечно б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циллин-3.</w:t>
            </w:r>
          </w:p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  <w:lang w:val="en-US"/>
              </w:rPr>
              <w:t>Rp</w:t>
            </w:r>
            <w:r w:rsidR="00343287" w:rsidRPr="00313CE2">
              <w:rPr>
                <w:sz w:val="20"/>
                <w:szCs w:val="20"/>
              </w:rPr>
              <w:t xml:space="preserve">.: </w:t>
            </w:r>
            <w:r w:rsidR="00343287" w:rsidRPr="00313CE2">
              <w:rPr>
                <w:sz w:val="20"/>
                <w:szCs w:val="20"/>
                <w:lang w:val="en-US"/>
              </w:rPr>
              <w:t>Bicillini</w:t>
            </w:r>
            <w:r w:rsidR="00343287" w:rsidRPr="00313CE2">
              <w:rPr>
                <w:sz w:val="20"/>
                <w:szCs w:val="20"/>
              </w:rPr>
              <w:t xml:space="preserve">-3 - 1200000 </w:t>
            </w:r>
            <w:r w:rsidR="00343287" w:rsidRPr="00313CE2">
              <w:rPr>
                <w:sz w:val="20"/>
                <w:szCs w:val="20"/>
                <w:lang w:val="en-US"/>
              </w:rPr>
              <w:t>ED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 S. Внутримышечно; на одно вв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дение.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В полость матки ввели 2 та</w:t>
            </w:r>
            <w:r w:rsidRPr="00313CE2">
              <w:rPr>
                <w:sz w:val="20"/>
                <w:szCs w:val="20"/>
              </w:rPr>
              <w:t>б</w:t>
            </w:r>
            <w:r w:rsidRPr="00313CE2">
              <w:rPr>
                <w:sz w:val="20"/>
                <w:szCs w:val="20"/>
              </w:rPr>
              <w:t>летки экзутера.</w:t>
            </w:r>
          </w:p>
        </w:tc>
      </w:tr>
      <w:tr w:rsidR="00343287" w:rsidRPr="00313CE2" w:rsidTr="00313CE2">
        <w:trPr>
          <w:trHeight w:val="1729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21.03.08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39,5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стало активно принимать корм, при массаже ощущается повышение т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нуса матки , экссудат продолжает выд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ляться.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Животному предостав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ли моцион.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Проводили массаж матки.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Йодинол 100 мл внутримато</w:t>
            </w:r>
            <w:r w:rsidRPr="00313CE2">
              <w:rPr>
                <w:sz w:val="20"/>
                <w:szCs w:val="20"/>
              </w:rPr>
              <w:t>ч</w:t>
            </w:r>
            <w:r w:rsidRPr="00313CE2">
              <w:rPr>
                <w:sz w:val="20"/>
                <w:szCs w:val="20"/>
              </w:rPr>
              <w:t>но.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Jodinoli</w:t>
            </w:r>
            <w:r w:rsidRPr="00313CE2">
              <w:rPr>
                <w:sz w:val="20"/>
                <w:szCs w:val="20"/>
              </w:rPr>
              <w:t xml:space="preserve"> 100 </w:t>
            </w:r>
            <w:r w:rsidRPr="00313CE2">
              <w:rPr>
                <w:sz w:val="20"/>
                <w:szCs w:val="20"/>
                <w:lang w:val="en-US"/>
              </w:rPr>
              <w:t>ml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внутриматочно</w:t>
            </w:r>
          </w:p>
        </w:tc>
      </w:tr>
      <w:tr w:rsidR="00343287" w:rsidRPr="00313CE2" w:rsidTr="00313CE2">
        <w:trPr>
          <w:trHeight w:val="565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39,5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 принимает корм,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при массаже ощущается повышение т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нуса матки, экссудат продолжает выд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ляться.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свечи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 xml:space="preserve">Внутримышечно окситоцин 40 </w:t>
            </w:r>
            <w:r w:rsidRPr="00313CE2">
              <w:rPr>
                <w:sz w:val="20"/>
                <w:szCs w:val="20"/>
                <w:lang w:val="en-US"/>
              </w:rPr>
              <w:t>ED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Oxitocini – 40Е</w:t>
            </w:r>
            <w:r w:rsidRPr="00313CE2">
              <w:rPr>
                <w:sz w:val="20"/>
                <w:szCs w:val="20"/>
                <w:lang w:val="en-US"/>
              </w:rPr>
              <w:t>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D.t.d. № 8 in ampullis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8 ампул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Спринцевание матки фурацилл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ном 1:5000.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22.03.08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74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30</w:t>
            </w:r>
          </w:p>
        </w:tc>
        <w:tc>
          <w:tcPr>
            <w:tcW w:w="1026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 принимает корм. На массаж матка отвечает сокращениями. Количество выделяемого из п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ловых путей животного экссудата умен</w:t>
            </w:r>
            <w:r w:rsidRPr="00313CE2">
              <w:rPr>
                <w:sz w:val="20"/>
                <w:szCs w:val="20"/>
              </w:rPr>
              <w:t>ь</w:t>
            </w:r>
            <w:r w:rsidRPr="00313CE2">
              <w:rPr>
                <w:sz w:val="20"/>
                <w:szCs w:val="20"/>
              </w:rPr>
              <w:t>шилось.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Животному предостав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ли моцион.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Проводили массаж матки.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Спринцевание матки фурацилл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ном 1:5000.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4. 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внутриматочно, по 3 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23.03.08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28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 принимает корм. Эк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судат продолжает выделяться, но в меньших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личествах. Руминация восстановилась.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Животному предостав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ли моцион.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Проводили массаж матки.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Спринцевание матки фурацилл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ном 1:5000.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4. 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внутриматочно, по 3 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5. Внутримышечно б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циллин-3.</w:t>
            </w:r>
          </w:p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  <w:lang w:val="en-US"/>
              </w:rPr>
              <w:t>Rp</w:t>
            </w:r>
            <w:r w:rsidR="00343287" w:rsidRPr="00313CE2">
              <w:rPr>
                <w:sz w:val="20"/>
                <w:szCs w:val="20"/>
              </w:rPr>
              <w:t xml:space="preserve">.: </w:t>
            </w:r>
            <w:r w:rsidR="00343287" w:rsidRPr="00313CE2">
              <w:rPr>
                <w:sz w:val="20"/>
                <w:szCs w:val="20"/>
                <w:lang w:val="en-US"/>
              </w:rPr>
              <w:t>Bicillini</w:t>
            </w:r>
            <w:r w:rsidR="00343287" w:rsidRPr="00313CE2">
              <w:rPr>
                <w:sz w:val="20"/>
                <w:szCs w:val="20"/>
              </w:rPr>
              <w:t xml:space="preserve">-3 - 1200000 </w:t>
            </w:r>
            <w:r w:rsidR="00343287" w:rsidRPr="00313CE2">
              <w:rPr>
                <w:sz w:val="20"/>
                <w:szCs w:val="20"/>
                <w:lang w:val="en-US"/>
              </w:rPr>
              <w:t>ED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 S. Внутримышечно; на одно вв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дение.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28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 принимает корм. Эк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судат продолжает выделяться, но в меньших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личествах.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 xml:space="preserve">Внутримышечно окситоцин 40 </w:t>
            </w:r>
            <w:r w:rsidRPr="00313CE2">
              <w:rPr>
                <w:sz w:val="20"/>
                <w:szCs w:val="20"/>
                <w:lang w:val="en-US"/>
              </w:rPr>
              <w:t>ED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Oxitocini – 40Е</w:t>
            </w:r>
            <w:r w:rsidRPr="00313CE2">
              <w:rPr>
                <w:sz w:val="20"/>
                <w:szCs w:val="20"/>
                <w:lang w:val="en-US"/>
              </w:rPr>
              <w:t>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D.t.d. № 8 in ampullis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8 ампул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Йодинол 100 мл внутримато</w:t>
            </w:r>
            <w:r w:rsidRPr="00313CE2">
              <w:rPr>
                <w:sz w:val="20"/>
                <w:szCs w:val="20"/>
              </w:rPr>
              <w:t>ч</w:t>
            </w:r>
            <w:r w:rsidRPr="00313CE2">
              <w:rPr>
                <w:sz w:val="20"/>
                <w:szCs w:val="20"/>
              </w:rPr>
              <w:t>но.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Jodinoli</w:t>
            </w:r>
            <w:r w:rsidRPr="00313CE2">
              <w:rPr>
                <w:sz w:val="20"/>
                <w:szCs w:val="20"/>
              </w:rPr>
              <w:t xml:space="preserve"> 100 </w:t>
            </w:r>
            <w:r w:rsidRPr="00313CE2">
              <w:rPr>
                <w:sz w:val="20"/>
                <w:szCs w:val="20"/>
                <w:lang w:val="en-US"/>
              </w:rPr>
              <w:t>ml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внутриматочно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24.03.08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38,5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64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но, активно принимает корм. Экссудат выделяется в небольших кол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чествах. При массаже матки отмечается восстановление ее сократ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мости.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Тривит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подкожно 5 мл.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Sol. Triviti 5 ml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D.S.внутримышечно, один раз в 7 дней.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Моцион.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 полость матки ввели 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внутриматочно, по 3 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25.03.08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38,6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22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но, активно принимает корм. Экссудат выделяется в небольших количествах. Слизистая влагалища приобрела бле</w:t>
            </w:r>
            <w:r w:rsidRPr="00313CE2">
              <w:rPr>
                <w:sz w:val="20"/>
                <w:szCs w:val="20"/>
              </w:rPr>
              <w:t>д</w:t>
            </w:r>
            <w:r w:rsidRPr="00313CE2">
              <w:rPr>
                <w:sz w:val="20"/>
                <w:szCs w:val="20"/>
              </w:rPr>
              <w:t>но-розовый цвет, отек ее не отмечается, экссудат выделяется в небольших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личествах.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Моцион.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внутриматочно, по 3 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26.03.08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38,5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но, активно принимает корм. Матка значител</w:t>
            </w:r>
            <w:r w:rsidRPr="00313CE2">
              <w:rPr>
                <w:sz w:val="20"/>
                <w:szCs w:val="20"/>
              </w:rPr>
              <w:t>ь</w:t>
            </w:r>
            <w:r w:rsidRPr="00313CE2">
              <w:rPr>
                <w:sz w:val="20"/>
                <w:szCs w:val="20"/>
              </w:rPr>
              <w:t>но сократилась в разм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рах,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экссудат выделяется в малых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личествах.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Моцион.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3287" w:rsidRPr="00313CE2" w:rsidTr="00313CE2">
        <w:trPr>
          <w:trHeight w:val="237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27.03.08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38,4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22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но, активно принимает корм. Экссудация из половых органов незнач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 xml:space="preserve">тельная. 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Моцион.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Внутримышечно б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циллин-3.</w:t>
            </w:r>
          </w:p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  <w:lang w:val="en-US"/>
              </w:rPr>
              <w:t>Rp</w:t>
            </w:r>
            <w:r w:rsidR="00343287" w:rsidRPr="00313CE2">
              <w:rPr>
                <w:sz w:val="20"/>
                <w:szCs w:val="20"/>
              </w:rPr>
              <w:t xml:space="preserve">.: </w:t>
            </w:r>
            <w:r w:rsidR="00343287" w:rsidRPr="00313CE2">
              <w:rPr>
                <w:sz w:val="20"/>
                <w:szCs w:val="20"/>
                <w:lang w:val="en-US"/>
              </w:rPr>
              <w:t>Bicillini</w:t>
            </w:r>
            <w:r w:rsidR="00343287" w:rsidRPr="00313CE2">
              <w:rPr>
                <w:sz w:val="20"/>
                <w:szCs w:val="20"/>
              </w:rPr>
              <w:t xml:space="preserve">-3 - 1200000 </w:t>
            </w:r>
            <w:r w:rsidR="00343287" w:rsidRPr="00313CE2">
              <w:rPr>
                <w:sz w:val="20"/>
                <w:szCs w:val="20"/>
                <w:lang w:val="en-US"/>
              </w:rPr>
              <w:t>ED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 S. Внутримышечно; на одно вв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дение.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28.03.08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Состояние ж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вотного хорошее.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Корова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с призн</w:t>
            </w:r>
            <w:r w:rsidRPr="00313CE2">
              <w:rPr>
                <w:sz w:val="20"/>
                <w:szCs w:val="20"/>
              </w:rPr>
              <w:t>а</w:t>
            </w:r>
            <w:r w:rsidRPr="00313CE2">
              <w:rPr>
                <w:sz w:val="20"/>
                <w:szCs w:val="20"/>
              </w:rPr>
              <w:t>ками выздоровления б</w:t>
            </w:r>
            <w:r w:rsidRPr="00313CE2">
              <w:rPr>
                <w:sz w:val="20"/>
                <w:szCs w:val="20"/>
              </w:rPr>
              <w:t>ы</w:t>
            </w:r>
            <w:r w:rsidRPr="00313CE2">
              <w:rPr>
                <w:sz w:val="20"/>
                <w:szCs w:val="20"/>
              </w:rPr>
              <w:t>ла передана на дальне</w:t>
            </w:r>
            <w:r w:rsidRPr="00313CE2">
              <w:rPr>
                <w:sz w:val="20"/>
                <w:szCs w:val="20"/>
              </w:rPr>
              <w:t>й</w:t>
            </w:r>
            <w:r w:rsidRPr="00313CE2">
              <w:rPr>
                <w:sz w:val="20"/>
                <w:szCs w:val="20"/>
              </w:rPr>
              <w:t>шую курацию вет. врачу хозя</w:t>
            </w:r>
            <w:r w:rsidRPr="00313CE2">
              <w:rPr>
                <w:sz w:val="20"/>
                <w:szCs w:val="20"/>
              </w:rPr>
              <w:t>й</w:t>
            </w:r>
            <w:r w:rsidRPr="00313CE2">
              <w:rPr>
                <w:sz w:val="20"/>
                <w:szCs w:val="20"/>
              </w:rPr>
              <w:t>ства.</w:t>
            </w:r>
          </w:p>
        </w:tc>
        <w:tc>
          <w:tcPr>
            <w:tcW w:w="3118" w:type="dxa"/>
            <w:vAlign w:val="center"/>
          </w:tcPr>
          <w:p w:rsidR="00343287" w:rsidRPr="00313CE2" w:rsidRDefault="00343287" w:rsidP="00313CE2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Моцион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внутриматочно, по 3 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</w:tbl>
    <w:p w:rsidR="00B90BB0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43287" w:rsidRPr="00313CE2">
        <w:rPr>
          <w:b/>
          <w:sz w:val="28"/>
          <w:szCs w:val="28"/>
        </w:rPr>
        <w:t>Эпикриз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B90BB0" w:rsidRPr="00313CE2" w:rsidRDefault="00B90BB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ЭНДОМЕТРИТ (Endometritis), воспаление слизистой оболочки матки (э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дометрия). По течению различают острый, подострый и хронический эндометр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ты; по клиническому проявлению - клинически выраженный и скрытый; по х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рактеру воспаления - серозный, фибринозный, катаральный, гнойно-катаральный и гнойный; в зависимости от того, после чего он возникает, - послеродовой,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стабортальный и посткоитальный (после осеменения). Эндометриты причиняют огромный экон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мический ущерб (бесплодие, гипогалактия).</w:t>
      </w:r>
    </w:p>
    <w:p w:rsidR="00313CE2" w:rsidRDefault="00313CE2" w:rsidP="00313CE2">
      <w:pPr>
        <w:pStyle w:val="a3"/>
        <w:ind w:firstLine="709"/>
        <w:jc w:val="both"/>
        <w:rPr>
          <w:szCs w:val="32"/>
        </w:rPr>
      </w:pPr>
    </w:p>
    <w:p w:rsidR="00B90BB0" w:rsidRPr="00313CE2" w:rsidRDefault="00B90BB0" w:rsidP="00313CE2">
      <w:pPr>
        <w:pStyle w:val="a3"/>
        <w:ind w:firstLine="709"/>
        <w:jc w:val="center"/>
        <w:rPr>
          <w:b/>
          <w:szCs w:val="32"/>
        </w:rPr>
      </w:pPr>
      <w:r w:rsidRPr="00313CE2">
        <w:rPr>
          <w:b/>
          <w:szCs w:val="32"/>
        </w:rPr>
        <w:t>Этиология</w:t>
      </w:r>
    </w:p>
    <w:p w:rsidR="00313CE2" w:rsidRDefault="00313CE2" w:rsidP="00313CE2">
      <w:pPr>
        <w:pStyle w:val="a3"/>
        <w:ind w:firstLine="709"/>
        <w:jc w:val="both"/>
        <w:rPr>
          <w:szCs w:val="28"/>
        </w:rPr>
      </w:pP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Ведущими факторами развития эндометритов являются: инфицирование и травмирование эндометрия при неправильном родовспоможении, задержание п</w:t>
      </w:r>
      <w:r w:rsidRPr="00313CE2">
        <w:rPr>
          <w:szCs w:val="28"/>
        </w:rPr>
        <w:t>о</w:t>
      </w:r>
      <w:r w:rsidRPr="00313CE2">
        <w:rPr>
          <w:szCs w:val="28"/>
        </w:rPr>
        <w:t>следа, атония и субинволюция матки, аборт, некоторые инфекционные и инвазионные болезни (бруце</w:t>
      </w:r>
      <w:r w:rsidRPr="00313CE2">
        <w:rPr>
          <w:szCs w:val="28"/>
        </w:rPr>
        <w:t>л</w:t>
      </w:r>
      <w:r w:rsidRPr="00313CE2">
        <w:rPr>
          <w:szCs w:val="28"/>
        </w:rPr>
        <w:t>лёз, вибриоз, трихомоноз), нарушение ветеринарно-санитарных правил при искусственном осеменении, распространение воспаления по продолжению с влагалища и шейки матки, неквалифицированная и несвоевр</w:t>
      </w:r>
      <w:r w:rsidRPr="00313CE2">
        <w:rPr>
          <w:szCs w:val="28"/>
        </w:rPr>
        <w:t>е</w:t>
      </w:r>
      <w:r w:rsidRPr="00313CE2">
        <w:rPr>
          <w:szCs w:val="28"/>
        </w:rPr>
        <w:t>менная акушерская помощь, и другие с последующим проникновением и участ</w:t>
      </w:r>
      <w:r w:rsidRPr="00313CE2">
        <w:rPr>
          <w:szCs w:val="28"/>
        </w:rPr>
        <w:t>и</w:t>
      </w:r>
      <w:r w:rsidRPr="00313CE2">
        <w:rPr>
          <w:szCs w:val="28"/>
        </w:rPr>
        <w:t>ем в во</w:t>
      </w:r>
      <w:r w:rsidRPr="00313CE2">
        <w:rPr>
          <w:szCs w:val="28"/>
        </w:rPr>
        <w:t>с</w:t>
      </w:r>
      <w:r w:rsidRPr="00313CE2">
        <w:rPr>
          <w:szCs w:val="28"/>
        </w:rPr>
        <w:t>палительных процессах разнообразных ассоциаций условно-патогенной микр</w:t>
      </w:r>
      <w:r w:rsidRPr="00313CE2">
        <w:rPr>
          <w:szCs w:val="28"/>
        </w:rPr>
        <w:t>о</w:t>
      </w:r>
      <w:r w:rsidRPr="00313CE2">
        <w:rPr>
          <w:szCs w:val="28"/>
        </w:rPr>
        <w:t xml:space="preserve">флоры. 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Из содержимого матки больных коров в 89.8% случаев выделяются микр</w:t>
      </w:r>
      <w:r w:rsidRPr="00313CE2">
        <w:rPr>
          <w:szCs w:val="28"/>
        </w:rPr>
        <w:t>о</w:t>
      </w:r>
      <w:r w:rsidRPr="00313CE2">
        <w:rPr>
          <w:szCs w:val="28"/>
        </w:rPr>
        <w:t>организмы: кишечной палочки и протея (39.0%), стафилококков (30.5%), стрепто- и энтерококков (10.3%), аэробных споровых бацилл (8.5%), грибов (7.7%), и с</w:t>
      </w:r>
      <w:r w:rsidRPr="00313CE2">
        <w:rPr>
          <w:szCs w:val="28"/>
        </w:rPr>
        <w:t>и</w:t>
      </w:r>
      <w:r w:rsidRPr="00313CE2">
        <w:rPr>
          <w:szCs w:val="28"/>
        </w:rPr>
        <w:t>негнойной палочки (4.0%) в 53.3% случаев обнаруживаются в ассоциациях и в 46.7% случаев – в монокультурах.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Выделенная микрофлора отличается высокой патогенностью и устойчив</w:t>
      </w:r>
      <w:r w:rsidRPr="00313CE2">
        <w:rPr>
          <w:szCs w:val="28"/>
        </w:rPr>
        <w:t>о</w:t>
      </w:r>
      <w:r w:rsidRPr="00313CE2">
        <w:rPr>
          <w:szCs w:val="28"/>
        </w:rPr>
        <w:t xml:space="preserve">стью к антимикробным препаратам. 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Развитию острого послеродового эндометрита у коров в послеродовом</w:t>
      </w:r>
      <w:r w:rsidR="00397C3C">
        <w:rPr>
          <w:szCs w:val="28"/>
        </w:rPr>
        <w:t xml:space="preserve"> </w:t>
      </w:r>
      <w:r w:rsidRPr="00313CE2">
        <w:rPr>
          <w:szCs w:val="28"/>
        </w:rPr>
        <w:t>периоде под влиянием условно-патогенной микрофлоры способствует о</w:t>
      </w:r>
      <w:r w:rsidRPr="00313CE2">
        <w:rPr>
          <w:szCs w:val="28"/>
        </w:rPr>
        <w:t>с</w:t>
      </w:r>
      <w:r w:rsidRPr="00313CE2">
        <w:rPr>
          <w:szCs w:val="28"/>
        </w:rPr>
        <w:t>лабленная иммунная система организма: увеличение числа лейкоцитов у бол</w:t>
      </w:r>
      <w:r w:rsidRPr="00313CE2">
        <w:rPr>
          <w:szCs w:val="28"/>
        </w:rPr>
        <w:t>ь</w:t>
      </w:r>
      <w:r w:rsidRPr="00313CE2">
        <w:rPr>
          <w:szCs w:val="28"/>
        </w:rPr>
        <w:t>ных</w:t>
      </w:r>
      <w:r w:rsidR="00397C3C">
        <w:rPr>
          <w:szCs w:val="28"/>
        </w:rPr>
        <w:t xml:space="preserve"> </w:t>
      </w:r>
      <w:r w:rsidRPr="00313CE2">
        <w:rPr>
          <w:szCs w:val="28"/>
        </w:rPr>
        <w:t>животных на 7,78-30,03%, снижение количества лимфоцитов на 4,7%, лейкогра</w:t>
      </w:r>
      <w:r w:rsidRPr="00313CE2">
        <w:rPr>
          <w:szCs w:val="28"/>
        </w:rPr>
        <w:t>м</w:t>
      </w:r>
      <w:r w:rsidRPr="00313CE2">
        <w:rPr>
          <w:szCs w:val="28"/>
        </w:rPr>
        <w:t>ма крови от больных показывает появление сегментоядерных 3,0 и палочкояде</w:t>
      </w:r>
      <w:r w:rsidRPr="00313CE2">
        <w:rPr>
          <w:szCs w:val="28"/>
        </w:rPr>
        <w:t>р</w:t>
      </w:r>
      <w:r w:rsidRPr="00313CE2">
        <w:rPr>
          <w:szCs w:val="28"/>
        </w:rPr>
        <w:t>ных 8,3 % форм клеток при одинаковом количестве юных 1,8% форм</w:t>
      </w:r>
      <w:r w:rsidR="00397C3C">
        <w:rPr>
          <w:szCs w:val="28"/>
        </w:rPr>
        <w:t xml:space="preserve"> </w:t>
      </w:r>
      <w:r w:rsidRPr="00313CE2">
        <w:rPr>
          <w:szCs w:val="28"/>
        </w:rPr>
        <w:t>нейтрофилов, снижение общего белка на 0,44%, увеличение фракции γ–глобулина на 6,94 – 18,32% и нехарактерные изменения в концентрации α и β - глобулинов, при одновременном снижении уровня фракции альбуминов на 4,20 – 19,24%.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Причиной возникновения эндометритов может быть неполноценное кормление. Силосно-концентратный тип кормления, основа нашей интенсифик</w:t>
      </w:r>
      <w:r w:rsidRPr="00313CE2">
        <w:rPr>
          <w:szCs w:val="28"/>
        </w:rPr>
        <w:t>а</w:t>
      </w:r>
      <w:r w:rsidRPr="00313CE2">
        <w:rPr>
          <w:szCs w:val="28"/>
        </w:rPr>
        <w:t>ции, нарушает рубцовое пищеварение у коров. Он приводит к снижению числа микробных тел, участвующих в расщеплении клетчатки. Возникает гипотония</w:t>
      </w:r>
      <w:r w:rsidR="00313CE2">
        <w:rPr>
          <w:szCs w:val="28"/>
        </w:rPr>
        <w:t xml:space="preserve"> </w:t>
      </w:r>
      <w:r w:rsidRPr="00313CE2">
        <w:rPr>
          <w:szCs w:val="28"/>
        </w:rPr>
        <w:t>рубца, сокращается поступление микрофлоры рубца в тонкий отдел кишечника, следовательно, снижается количество поступивших в организм незаменимых аминокислот, источником которых она является. Снижается выработка микроо</w:t>
      </w:r>
      <w:r w:rsidRPr="00313CE2">
        <w:rPr>
          <w:szCs w:val="28"/>
        </w:rPr>
        <w:t>р</w:t>
      </w:r>
      <w:r w:rsidRPr="00313CE2">
        <w:rPr>
          <w:szCs w:val="28"/>
        </w:rPr>
        <w:t>ганизмами витаминов группы В. Такой тип кормления и некачественность ко</w:t>
      </w:r>
      <w:r w:rsidRPr="00313CE2">
        <w:rPr>
          <w:szCs w:val="28"/>
        </w:rPr>
        <w:t>р</w:t>
      </w:r>
      <w:r w:rsidRPr="00313CE2">
        <w:rPr>
          <w:szCs w:val="28"/>
        </w:rPr>
        <w:t>мов, при заниженном потреблении сена естественной сушки, вызывают наруш</w:t>
      </w:r>
      <w:r w:rsidRPr="00313CE2">
        <w:rPr>
          <w:szCs w:val="28"/>
        </w:rPr>
        <w:t>е</w:t>
      </w:r>
      <w:r w:rsidRPr="00313CE2">
        <w:rPr>
          <w:szCs w:val="28"/>
        </w:rPr>
        <w:t>ние обмена веществ по типу ацидоза и кетоза, при этом происходит перерождение (дистрофия) желез внутренней секреции и паренхиматозных органов.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Отсутствие изоляторов для животных, больных маститами, эндометритами, некробактериозами, бронхопневмониями, приводит к обсеменению животново</w:t>
      </w:r>
      <w:r w:rsidRPr="00313CE2">
        <w:rPr>
          <w:szCs w:val="28"/>
        </w:rPr>
        <w:t>д</w:t>
      </w:r>
      <w:r w:rsidRPr="00313CE2">
        <w:rPr>
          <w:szCs w:val="28"/>
        </w:rPr>
        <w:t>ческих помещений условно-патогенной микрофлорой, выделяющейся с гнойным экссудатом. При редких дезинфекциях число микробных клеток превышает в 6-15 раз допустимые нормы (Б.Г. Панков, А.В. Жаров, 2001).</w:t>
      </w:r>
    </w:p>
    <w:p w:rsidR="00B90BB0" w:rsidRPr="00313CE2" w:rsidRDefault="00B90BB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Из предрасполагающих факторов выделяют: гиподинамию, гиповитаминоз, минеральное гол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дание и др.</w:t>
      </w:r>
    </w:p>
    <w:p w:rsidR="00B90BB0" w:rsidRPr="00313CE2" w:rsidRDefault="00B90BB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Выявлена сезонность заболевания коров острым послеродовым гнойно-катаральным эндометритом. Наибольшее количество животных заболевает в зи</w:t>
      </w:r>
      <w:r w:rsidRPr="00313CE2">
        <w:rPr>
          <w:sz w:val="28"/>
          <w:szCs w:val="28"/>
        </w:rPr>
        <w:t>м</w:t>
      </w:r>
      <w:r w:rsidRPr="00313CE2">
        <w:rPr>
          <w:sz w:val="28"/>
          <w:szCs w:val="28"/>
        </w:rPr>
        <w:t>не-весенний период. Пик заболевания в хозяйствах равнинной и предгорной</w:t>
      </w:r>
      <w:r w:rsidR="00397C3C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зонах пик заболевания приходится на март, в горной зоне на апрель.</w:t>
      </w:r>
    </w:p>
    <w:p w:rsidR="00B90BB0" w:rsidRPr="00313CE2" w:rsidRDefault="00C969FF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нашем случае, основным этиологическим фактором стала неквалифиц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рованная помощь ветеринарного фельдшера, разорвавшего плодный пузырь до полного раскрытия шейки матки, что спровоцировало так называемые сухие р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ды. Руки перед введением в матки фельдшер не готовил по правилам асептики и антисептики, что могло послужить фа</w:t>
      </w:r>
      <w:r w:rsidRPr="00313CE2">
        <w:rPr>
          <w:sz w:val="28"/>
          <w:szCs w:val="28"/>
        </w:rPr>
        <w:t>к</w:t>
      </w:r>
      <w:r w:rsidRPr="00313CE2">
        <w:rPr>
          <w:sz w:val="28"/>
          <w:szCs w:val="28"/>
        </w:rPr>
        <w:t xml:space="preserve">тором заноса инфекции. </w:t>
      </w:r>
    </w:p>
    <w:p w:rsidR="00397C3C" w:rsidRDefault="00397C3C" w:rsidP="00313CE2">
      <w:pPr>
        <w:spacing w:line="360" w:lineRule="auto"/>
        <w:ind w:firstLine="709"/>
        <w:jc w:val="both"/>
        <w:rPr>
          <w:bCs/>
          <w:iCs/>
          <w:sz w:val="28"/>
        </w:rPr>
      </w:pPr>
    </w:p>
    <w:p w:rsidR="00B90BB0" w:rsidRPr="00397C3C" w:rsidRDefault="00397C3C" w:rsidP="00397C3C">
      <w:pPr>
        <w:spacing w:line="360" w:lineRule="auto"/>
        <w:ind w:firstLine="709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Патогенез</w:t>
      </w:r>
    </w:p>
    <w:p w:rsidR="00397C3C" w:rsidRDefault="00397C3C" w:rsidP="00313CE2">
      <w:pPr>
        <w:pStyle w:val="a3"/>
        <w:ind w:firstLine="709"/>
        <w:jc w:val="both"/>
      </w:pP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Важнейшим пусковым механизмом воспаления является повреждение тк</w:t>
      </w:r>
      <w:r w:rsidRPr="00313CE2">
        <w:t>а</w:t>
      </w:r>
      <w:r w:rsidRPr="00313CE2">
        <w:t>ней. Независимо от вида повреждающих агентов – инфекция, механическая тра</w:t>
      </w:r>
      <w:r w:rsidRPr="00313CE2">
        <w:t>в</w:t>
      </w:r>
      <w:r w:rsidRPr="00313CE2">
        <w:t>ма, в клетках и субклеточных структурах обнаруживаются общие, неспецифич</w:t>
      </w:r>
      <w:r w:rsidRPr="00313CE2">
        <w:t>е</w:t>
      </w:r>
      <w:r w:rsidRPr="00313CE2">
        <w:t>ские изменения, характерные для повреждения клетки (ткани).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Повреждение клетки, вызывающее воспаление, распространяется на субкл</w:t>
      </w:r>
      <w:r w:rsidRPr="00313CE2">
        <w:t>е</w:t>
      </w:r>
      <w:r w:rsidRPr="00313CE2">
        <w:t>точные структуры – митохондрии, являющимися основными носителями окисл</w:t>
      </w:r>
      <w:r w:rsidRPr="00313CE2">
        <w:t>и</w:t>
      </w:r>
      <w:r w:rsidRPr="00313CE2">
        <w:t>тельно-восстановительных ферментов. Вследствие этого окислительные процессы в воспаленной ткани менее интенсивны, чем в здоровой неповрежденной, прои</w:t>
      </w:r>
      <w:r w:rsidRPr="00313CE2">
        <w:t>с</w:t>
      </w:r>
      <w:r w:rsidRPr="00313CE2">
        <w:t>ходит понижение дыхательного коэффициента (А.Д. Адо, 1970).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Повреждение других субклеточных структур – лизосом – сопровождается о</w:t>
      </w:r>
      <w:r w:rsidRPr="00313CE2">
        <w:t>с</w:t>
      </w:r>
      <w:r w:rsidRPr="00313CE2">
        <w:t>вобождением большого количества гидролитических ферментов (протеаз), кате</w:t>
      </w:r>
      <w:r w:rsidRPr="00313CE2">
        <w:t>п</w:t>
      </w:r>
      <w:r w:rsidRPr="00313CE2">
        <w:t>синов, ферментов гликолиза. Источником этих ферментов являются лизосомы макрофагов и паренхиматозных клеток той ткани, где происходит воспаление.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В самые начальные фазы воспаления лейкоциты (полиморфно-ядерные в первую очередь, а затем моноциты и лимфоциты) приклеиваются к эндотелиал</w:t>
      </w:r>
      <w:r w:rsidRPr="00313CE2">
        <w:t>ь</w:t>
      </w:r>
      <w:r w:rsidRPr="00313CE2">
        <w:t>ной клетке и между ней и лейкоцитом как бы протягиваются нити. В последу</w:t>
      </w:r>
      <w:r w:rsidRPr="00313CE2">
        <w:t>ю</w:t>
      </w:r>
      <w:r w:rsidRPr="00313CE2">
        <w:t>щем наступает сокращение эндотелиальной клетки</w:t>
      </w:r>
      <w:r w:rsidR="00313CE2">
        <w:t xml:space="preserve"> </w:t>
      </w:r>
      <w:r w:rsidRPr="00313CE2">
        <w:t>и в образовавшуюся между двумя клетками щель устремляется псевдоподия лейкоцита, с её помощью д</w:t>
      </w:r>
      <w:r w:rsidRPr="00313CE2">
        <w:t>о</w:t>
      </w:r>
      <w:r w:rsidRPr="00313CE2">
        <w:t>вольно быстро лейкоцит оказывается в щели под эндотелиальной клеткой, кот</w:t>
      </w:r>
      <w:r w:rsidRPr="00313CE2">
        <w:t>о</w:t>
      </w:r>
      <w:r w:rsidRPr="00313CE2">
        <w:t>рую он как бы отслаивает, а отверстие над ним замыкается соединяющимися вновь клетками эндотелия. Следующую преграду – базальную мембрану – лейк</w:t>
      </w:r>
      <w:r w:rsidRPr="00313CE2">
        <w:t>о</w:t>
      </w:r>
      <w:r w:rsidRPr="00313CE2">
        <w:t>цит преодолевает на основе так называемого феномена тиксотропии изотермич</w:t>
      </w:r>
      <w:r w:rsidRPr="00313CE2">
        <w:t>е</w:t>
      </w:r>
      <w:r w:rsidRPr="00313CE2">
        <w:t>ски обратимого уменьшения вязкости коллоидного раствора. Вместе с тем р</w:t>
      </w:r>
      <w:r w:rsidRPr="00313CE2">
        <w:t>е</w:t>
      </w:r>
      <w:r w:rsidRPr="00313CE2">
        <w:t>зультаты исследований Н.И. Цыран и Л.В. Королева (1971) указывают на то, что при лейкопениях не только наблюдается угнетение отечной реакции, но и измен</w:t>
      </w:r>
      <w:r w:rsidRPr="00313CE2">
        <w:t>я</w:t>
      </w:r>
      <w:r w:rsidRPr="00313CE2">
        <w:t>ется характер её течения. Иначе говоря, при лейкопенических состояниях реа</w:t>
      </w:r>
      <w:r w:rsidRPr="00313CE2">
        <w:t>к</w:t>
      </w:r>
      <w:r w:rsidRPr="00313CE2">
        <w:t>тивность сосудов</w:t>
      </w:r>
      <w:r w:rsidR="00313CE2">
        <w:t xml:space="preserve"> </w:t>
      </w:r>
      <w:r w:rsidRPr="00313CE2">
        <w:t>к факторам проницаемости (гистамину, кининам) сохраняется, но резко ослабляется реактивность к воспалительным раздражителям.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Воспалительный отек – активная реакция организма, зависящая от высоты его организации. И.И. Мечников (1923) указывал, что образование жидкого эк</w:t>
      </w:r>
      <w:r w:rsidRPr="00313CE2">
        <w:t>с</w:t>
      </w:r>
      <w:r w:rsidRPr="00313CE2">
        <w:t>судата – генеалогически более поздний процесс, чем лейкоцитарная реакция. Этим объясняется значительное влияние нейрогуморальных механизмов на и</w:t>
      </w:r>
      <w:r w:rsidRPr="00313CE2">
        <w:t>н</w:t>
      </w:r>
      <w:r w:rsidRPr="00313CE2">
        <w:t>тенсивность отечной реакции. Повышение проницаемости микрососудов и эксс</w:t>
      </w:r>
      <w:r w:rsidRPr="00313CE2">
        <w:t>у</w:t>
      </w:r>
      <w:r w:rsidRPr="00313CE2">
        <w:t>дацию следует рассматривать как первое и наиболее быстро включающееся звено цепи защитно-физиологических реакций при воспалении (И.А. Ойвин, 1954). З</w:t>
      </w:r>
      <w:r w:rsidRPr="00313CE2">
        <w:t>а</w:t>
      </w:r>
      <w:r w:rsidRPr="00313CE2">
        <w:t>щитная роль воспалительного отека проявляется в ограничении распространения по организму возбудителей воспаления и веществ, образующихся в самом очаге воспаления (токсины, продукты тканевого распада и прочие). Воспаление ведет к функциональному и морфологическому ограничению пораженных тканей.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Затрудненный переход веществ из очага воспаления в организм и в обратном направлении связан с ослаблением крово- и лимфообращения в воспаленной тк</w:t>
      </w:r>
      <w:r w:rsidRPr="00313CE2">
        <w:t>а</w:t>
      </w:r>
      <w:r w:rsidRPr="00313CE2">
        <w:t>ни из-за сдавливания сосудов воспалительным экссудатом. И.И. Мечников (1923) указывал, что целительная сила природы, главный элемент который составляет воспалительная реакция, вовсе не есть приспособление, достигшее совершенства. Повышение проницаемости сосудов и экссудация, начинающиеся как защитные процессы, в дальнейшем могут стать нежелательными проявлениями воспаления, ослабляя функции организма, и даже угрожая жизни. Возникает необходимость в противовоспалительной терапии.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При достаточной резистентности организма коров в толще матки в течение 5-7 дней образуется сплошной лейкоцитарный барьер, который препятствует дал</w:t>
      </w:r>
      <w:r w:rsidRPr="00313CE2">
        <w:t>ь</w:t>
      </w:r>
      <w:r w:rsidRPr="00313CE2">
        <w:t>нейшему распространению микробов. Благодаря этому воспалительный процесс купируется, ограничивается внутренней оболочкой матки и в последствии прот</w:t>
      </w:r>
      <w:r w:rsidRPr="00313CE2">
        <w:t>е</w:t>
      </w:r>
      <w:r w:rsidRPr="00313CE2">
        <w:t>кает в довольно легкой форме.</w:t>
      </w:r>
      <w:r w:rsidR="00313CE2">
        <w:t xml:space="preserve"> </w:t>
      </w:r>
    </w:p>
    <w:p w:rsidR="00343287" w:rsidRPr="00313CE2" w:rsidRDefault="00343287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F59DE" w:rsidRPr="00397C3C" w:rsidRDefault="00C13504" w:rsidP="00397C3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97C3C">
        <w:rPr>
          <w:b/>
          <w:sz w:val="28"/>
          <w:szCs w:val="32"/>
        </w:rPr>
        <w:t>Клиническая картина</w:t>
      </w:r>
    </w:p>
    <w:p w:rsidR="00397C3C" w:rsidRDefault="00397C3C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C13504" w:rsidRPr="00313CE2" w:rsidRDefault="00C135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Клинические признаки у животного появились на </w:t>
      </w:r>
      <w:r w:rsidR="00640A81" w:rsidRPr="00313CE2">
        <w:rPr>
          <w:sz w:val="28"/>
          <w:szCs w:val="28"/>
        </w:rPr>
        <w:t>4</w:t>
      </w:r>
      <w:r w:rsidRPr="00313CE2">
        <w:rPr>
          <w:sz w:val="28"/>
          <w:szCs w:val="28"/>
        </w:rPr>
        <w:t xml:space="preserve"> день после отела. При этом у </w:t>
      </w:r>
      <w:r w:rsidR="00640A81" w:rsidRPr="00313CE2">
        <w:rPr>
          <w:sz w:val="28"/>
          <w:szCs w:val="28"/>
        </w:rPr>
        <w:t>коровы</w:t>
      </w:r>
      <w:r w:rsidRPr="00313CE2">
        <w:rPr>
          <w:sz w:val="28"/>
          <w:szCs w:val="28"/>
        </w:rPr>
        <w:t xml:space="preserve"> повысилась температура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тела, снизился аппе</w:t>
      </w:r>
      <w:r w:rsidR="00640A81" w:rsidRPr="00313CE2">
        <w:rPr>
          <w:sz w:val="28"/>
          <w:szCs w:val="28"/>
        </w:rPr>
        <w:t>тит</w:t>
      </w:r>
      <w:r w:rsidRPr="00313CE2">
        <w:rPr>
          <w:sz w:val="28"/>
          <w:szCs w:val="28"/>
        </w:rPr>
        <w:t>. По мере развития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восп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лительного процесса из половых путей выделялся катарально-гнойный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экссудат. При вагинальном исследовании обнаруживался прио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крытый на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1-2 пальца канал шейки матки.</w:t>
      </w:r>
    </w:p>
    <w:p w:rsidR="009F59DE" w:rsidRPr="00313CE2" w:rsidRDefault="00C135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Слизистая о</w:t>
      </w:r>
      <w:r w:rsidR="00640A81" w:rsidRPr="00313CE2">
        <w:rPr>
          <w:sz w:val="28"/>
          <w:szCs w:val="28"/>
        </w:rPr>
        <w:t xml:space="preserve">болочка матки гиперемирована, </w:t>
      </w:r>
      <w:r w:rsidRPr="00313CE2">
        <w:rPr>
          <w:sz w:val="28"/>
          <w:szCs w:val="28"/>
        </w:rPr>
        <w:t>в ее полости находились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выд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ления из матки. Ректальным исследованием была установлена увеличенная и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опущенная в брюшную полость матка, стенка рогов дряблая, реакция на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пальп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цию слабая. Наличие в матке экссудата и продуктов тканевого распада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создало благоприятные условия для быстрого </w:t>
      </w:r>
      <w:r w:rsidR="00640A81" w:rsidRPr="00313CE2">
        <w:rPr>
          <w:sz w:val="28"/>
          <w:szCs w:val="28"/>
        </w:rPr>
        <w:t>распространения</w:t>
      </w:r>
      <w:r w:rsidRPr="00313CE2">
        <w:rPr>
          <w:sz w:val="28"/>
          <w:szCs w:val="28"/>
        </w:rPr>
        <w:t xml:space="preserve"> инфекции и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накопления бол</w:t>
      </w:r>
      <w:r w:rsidRPr="00313CE2">
        <w:rPr>
          <w:sz w:val="28"/>
          <w:szCs w:val="28"/>
        </w:rPr>
        <w:t>ь</w:t>
      </w:r>
      <w:r w:rsidRPr="00313CE2">
        <w:rPr>
          <w:sz w:val="28"/>
          <w:szCs w:val="28"/>
        </w:rPr>
        <w:t>шого количества токсических веществ, которые, поступая в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кровь, вызывают септическое состояние организма. Это клинически проявлялось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угнетением ж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вотного, учащением пульса, дыхания, повышением температуры,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снижением а</w:t>
      </w:r>
      <w:r w:rsidRPr="00313CE2">
        <w:rPr>
          <w:sz w:val="28"/>
          <w:szCs w:val="28"/>
        </w:rPr>
        <w:t>п</w:t>
      </w:r>
      <w:r w:rsidRPr="00313CE2">
        <w:rPr>
          <w:sz w:val="28"/>
          <w:szCs w:val="28"/>
        </w:rPr>
        <w:t>петита.</w:t>
      </w:r>
    </w:p>
    <w:p w:rsidR="009F59DE" w:rsidRPr="00313CE2" w:rsidRDefault="009F59DE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F59DE" w:rsidRPr="00397C3C" w:rsidRDefault="00640A81" w:rsidP="00397C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7C3C">
        <w:rPr>
          <w:b/>
          <w:sz w:val="28"/>
          <w:szCs w:val="32"/>
        </w:rPr>
        <w:t>Обоснование диагноза</w:t>
      </w:r>
    </w:p>
    <w:p w:rsidR="009F59DE" w:rsidRPr="00313CE2" w:rsidRDefault="009F59DE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Со слов обслуживающего персонала животному было оказана неквалифиц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рованная помощь при родах, спровоцировавшая, предположительно, занос и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 xml:space="preserve">фекции в матку и сухие роды. </w:t>
      </w: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Ректальным исследованием выявили также увеличение матки в размерах, ее оп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щение в брюшную полость, попытка поднять ее тазовую полость не удается, стенка дряблая, сокращения матки вялые, в матке ощущаются флюктуирующая жидкость, выделение обильного количества гнойно-катарального экссудата из половых путей во вр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мя массажа матки.</w:t>
      </w: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вагинальном осмотре слизистая оболочка влагалища и влагалищной части шейки матки была отечна, гиперемирована. Из канала шейки матки в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лость влагалища выделялся воспалительный экссудат. В свою очередь из половой щели также отмечены истечения гнойно-катарального характера.</w:t>
      </w: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Все эти признаки позволяют установить диагноз - острый катарально-гнойный эндометрит.</w:t>
      </w:r>
    </w:p>
    <w:p w:rsidR="005A388E" w:rsidRPr="00313CE2" w:rsidRDefault="005A388E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F59DE" w:rsidRPr="00397C3C" w:rsidRDefault="00397C3C" w:rsidP="00397C3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Лечение и режим содержания</w:t>
      </w:r>
    </w:p>
    <w:p w:rsidR="00397C3C" w:rsidRDefault="00397C3C" w:rsidP="00313CE2">
      <w:pPr>
        <w:pStyle w:val="2"/>
        <w:keepLines/>
        <w:spacing w:line="360" w:lineRule="auto"/>
        <w:ind w:right="0" w:firstLine="709"/>
        <w:jc w:val="both"/>
      </w:pP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Лечение должно быть комплексным, направленным на :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удаление экссудата из полости матки;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подавление патогенной микрофлоры;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восстановление тонуса маточной мускулатуры;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повышение защитных свойств организма;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right="0" w:firstLine="709"/>
        <w:jc w:val="both"/>
      </w:pPr>
      <w:r w:rsidRPr="00313CE2">
        <w:t>применение</w:t>
      </w:r>
      <w:r w:rsidR="00313CE2">
        <w:t xml:space="preserve"> </w:t>
      </w:r>
      <w:r w:rsidRPr="00313CE2">
        <w:t>и симптоматического лечения при тяжелых с</w:t>
      </w:r>
      <w:r w:rsidRPr="00313CE2">
        <w:t>о</w:t>
      </w:r>
      <w:r w:rsidRPr="00313CE2">
        <w:t>стояниях.</w:t>
      </w:r>
      <w:r w:rsidR="00313CE2">
        <w:t xml:space="preserve"> </w:t>
      </w:r>
      <w:r w:rsidRPr="00313CE2">
        <w:t>( в/в 150-200 мл 10% глюкозы с аскорбиновой кислотой, антибиотики и сульфаниламиды, сердечные препар</w:t>
      </w:r>
      <w:r w:rsidRPr="00313CE2">
        <w:t>а</w:t>
      </w:r>
      <w:r w:rsidRPr="00313CE2">
        <w:t>ты.)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Наружные половые органы обмывают, обрабатывают антисептическими растворами, промывают влагалище.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Экссудат из полости матки удаляют при помощи шприца Жане, вакуум – насоса. При значительном скоплении омертвевших тканей их удаляют промыв</w:t>
      </w:r>
      <w:r w:rsidRPr="00313CE2">
        <w:t>а</w:t>
      </w:r>
      <w:r w:rsidRPr="00313CE2">
        <w:t>нием матки теплым (38-40</w:t>
      </w:r>
      <w:r w:rsidRPr="00313CE2">
        <w:rPr>
          <w:szCs w:val="28"/>
        </w:rPr>
        <w:sym w:font="Symbol" w:char="F0B0"/>
      </w:r>
      <w:r w:rsidRPr="00313CE2">
        <w:t>С) 2-3% р-ром питьевой соды, 2-4% р-ром ихтиола; растворами фурациллина или перманганата калия с обязательным удалением ра</w:t>
      </w:r>
      <w:r w:rsidRPr="00313CE2">
        <w:t>с</w:t>
      </w:r>
      <w:r w:rsidRPr="00313CE2">
        <w:t>твора через несколько минут. Промывание проводят в первый день лечения, п</w:t>
      </w:r>
      <w:r w:rsidRPr="00313CE2">
        <w:t>о</w:t>
      </w:r>
      <w:r w:rsidRPr="00313CE2">
        <w:t>вторяют при необходимости через 1-3 дня. Всего проводят не более 2 промыв</w:t>
      </w:r>
      <w:r w:rsidRPr="00313CE2">
        <w:t>а</w:t>
      </w:r>
      <w:r w:rsidRPr="00313CE2">
        <w:t>ний.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Между промываниями корове вводят питуитрин 30-50 ЕД; 1-2%; внутрь дают СНАГШ 20-30мл/300-400 мл воды 1-2 раза в день с инте</w:t>
      </w:r>
      <w:r w:rsidRPr="00313CE2">
        <w:t>р</w:t>
      </w:r>
      <w:r w:rsidRPr="00313CE2">
        <w:t>валом 6-12 часов в течение 3-5 суток; назначают и вазотропные препараты: прозерин 0,5% 2-3 мл.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В полость матки после промывания вводят фуразолидоновые свечи, неофур, метрасул, эридон, септиметрин по 3-5 штук 1 раз в день в т</w:t>
      </w:r>
      <w:r w:rsidRPr="00313CE2">
        <w:t>е</w:t>
      </w:r>
      <w:r w:rsidRPr="00313CE2">
        <w:t>чение 3-5 дней. Если в полости матки содержимого нет, то перед введением пенообразующих препар</w:t>
      </w:r>
      <w:r w:rsidRPr="00313CE2">
        <w:t>а</w:t>
      </w:r>
      <w:r w:rsidRPr="00313CE2">
        <w:t>тов ( метромакс) следует ввести 100-150 мл стерильного физиологического раствора или раствора фураци</w:t>
      </w:r>
      <w:r w:rsidRPr="00313CE2">
        <w:t>л</w:t>
      </w:r>
      <w:r w:rsidRPr="00313CE2">
        <w:t xml:space="preserve">лина. 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Общую антибиотикотерапию желательно применять после определения чувствител</w:t>
      </w:r>
      <w:r w:rsidRPr="00313CE2">
        <w:t>ь</w:t>
      </w:r>
      <w:r w:rsidRPr="00313CE2">
        <w:t>ности микроорганизмов.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При острых эндометритах показано применение новокаиновых блокад: ок</w:t>
      </w:r>
      <w:r w:rsidRPr="00313CE2">
        <w:t>о</w:t>
      </w:r>
      <w:r w:rsidRPr="00313CE2">
        <w:t>лопочечной по Морозу или Мартынову, подсакральной тримекаиновой; внутриаортального введения 1% новокаина с добавление ант</w:t>
      </w:r>
      <w:r w:rsidRPr="00313CE2">
        <w:t>и</w:t>
      </w:r>
      <w:r w:rsidRPr="00313CE2">
        <w:t>биотика и окситоцина.</w:t>
      </w:r>
    </w:p>
    <w:p w:rsidR="005E144D" w:rsidRPr="00313CE2" w:rsidRDefault="005E144D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Можно также рекомендовать применение нового запатентованного комплек</w:t>
      </w:r>
      <w:r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>ного биогенного препарата ЭПЛ (экстракт плаценты с лещинником) из расчета 0,1 мл на 1 кг массы животного, вводится препарат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 параректальную клетчатку 4-х кратно с интервалом 48 ч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сов.</w:t>
      </w:r>
    </w:p>
    <w:p w:rsidR="00201B96" w:rsidRPr="00313CE2" w:rsidRDefault="00201B96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лечении острого гнойно-катарального эндометрита у коровы были применены массаж матки через прямую кишку, промывание матки</w:t>
      </w:r>
      <w:r w:rsidR="0013238E" w:rsidRPr="00313CE2">
        <w:rPr>
          <w:sz w:val="28"/>
          <w:szCs w:val="28"/>
        </w:rPr>
        <w:t xml:space="preserve"> гипертонич</w:t>
      </w:r>
      <w:r w:rsidR="0013238E" w:rsidRPr="00313CE2">
        <w:rPr>
          <w:sz w:val="28"/>
          <w:szCs w:val="28"/>
        </w:rPr>
        <w:t>е</w:t>
      </w:r>
      <w:r w:rsidR="0013238E" w:rsidRPr="00313CE2">
        <w:rPr>
          <w:sz w:val="28"/>
          <w:szCs w:val="28"/>
        </w:rPr>
        <w:t>ским 3%-м р-м хлорида натрия, спринцевание ее фурациллином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и следующие препараты: окситоцин, бициллин-3 в ра</w:t>
      </w:r>
      <w:r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>творе новокаина,</w:t>
      </w:r>
      <w:r w:rsidR="0013238E" w:rsidRPr="00313CE2">
        <w:rPr>
          <w:sz w:val="28"/>
          <w:szCs w:val="28"/>
        </w:rPr>
        <w:t xml:space="preserve"> тривит для инъекций, свечи с фурагином и таблетки экзутера, карбахолин, синэстол, йод</w:t>
      </w:r>
      <w:r w:rsidR="0013238E" w:rsidRPr="00313CE2">
        <w:rPr>
          <w:sz w:val="28"/>
          <w:szCs w:val="28"/>
        </w:rPr>
        <w:t>и</w:t>
      </w:r>
      <w:r w:rsidR="0013238E" w:rsidRPr="00313CE2">
        <w:rPr>
          <w:sz w:val="28"/>
          <w:szCs w:val="28"/>
        </w:rPr>
        <w:t>нол.</w:t>
      </w:r>
    </w:p>
    <w:p w:rsidR="00201B96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iCs/>
          <w:sz w:val="28"/>
          <w:szCs w:val="28"/>
        </w:rPr>
        <w:t>Окситоцин</w:t>
      </w:r>
      <w:r w:rsidRPr="00313CE2">
        <w:rPr>
          <w:sz w:val="28"/>
          <w:szCs w:val="28"/>
        </w:rPr>
        <w:t xml:space="preserve"> использовался в сочетании с массажем матки через прямую кишку. Окситоцин применялся для повышения тонуса и усиления сокращения гладкой муск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латуры матки.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Бициллин-3 использовался в лечении для подавления патогенной микрофл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ры.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Тривит для инъекций использовался для активизации иммунобиологической реактивности организма и ус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ления регенерации тканей.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Свечи с фурагином и таблетки экзутера применяли, чтобы подавить разв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тие микробов в матке. С этой же целью применялся йодинол.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Синэстрол применяли для повышения чувствительности матки к окситоц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ну.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Карбахолин применяли для усиления сокращений матки и ускорения эв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куации экссудата из ее полости.</w:t>
      </w:r>
    </w:p>
    <w:p w:rsidR="0013238E" w:rsidRPr="00313CE2" w:rsidRDefault="00640C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Животному в ходе лечения был назначен щадящий режим содержания, в рацион был добавлен грубый корм, с целью активизации деятельности рубцовой микрофлоры, животное было почищено, ежедневно проводилась санитарная о</w:t>
      </w:r>
      <w:r w:rsidRPr="00313CE2">
        <w:rPr>
          <w:sz w:val="28"/>
          <w:szCs w:val="28"/>
        </w:rPr>
        <w:t>б</w:t>
      </w:r>
      <w:r w:rsidRPr="00313CE2">
        <w:rPr>
          <w:sz w:val="28"/>
          <w:szCs w:val="28"/>
        </w:rPr>
        <w:t>работка стойла, где оно содержалось, для снижения количества обитающей в окружа</w:t>
      </w:r>
      <w:r w:rsidRPr="00313CE2">
        <w:rPr>
          <w:sz w:val="28"/>
          <w:szCs w:val="28"/>
        </w:rPr>
        <w:t>ю</w:t>
      </w:r>
      <w:r w:rsidRPr="00313CE2">
        <w:rPr>
          <w:sz w:val="28"/>
          <w:szCs w:val="28"/>
        </w:rPr>
        <w:t>щей среде микрофлоры.</w:t>
      </w:r>
    </w:p>
    <w:p w:rsidR="00640C04" w:rsidRPr="00313CE2" w:rsidRDefault="00640C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Прогноз и исход болезни</w:t>
      </w:r>
    </w:p>
    <w:p w:rsidR="00640C04" w:rsidRPr="00313CE2" w:rsidRDefault="00640C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данном случае прогноз исхода болезни благоприятный, примененный б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зовый принцип лечения оказался эффективным, и в дальнейшем будет прим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няться по отношению к другим животным стада, с изменением тех или иных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казателей, исходя из резистентности животных, чувствительности к антимикро</w:t>
      </w:r>
      <w:r w:rsidRPr="00313CE2">
        <w:rPr>
          <w:sz w:val="28"/>
          <w:szCs w:val="28"/>
        </w:rPr>
        <w:t>б</w:t>
      </w:r>
      <w:r w:rsidRPr="00313CE2">
        <w:rPr>
          <w:sz w:val="28"/>
          <w:szCs w:val="28"/>
        </w:rPr>
        <w:t>ным препаратам, условий возникновения.</w:t>
      </w:r>
    </w:p>
    <w:p w:rsidR="005A388E" w:rsidRPr="00313CE2" w:rsidRDefault="005A388E" w:rsidP="00313CE2">
      <w:pPr>
        <w:spacing w:line="360" w:lineRule="auto"/>
        <w:ind w:firstLine="709"/>
        <w:jc w:val="both"/>
        <w:rPr>
          <w:sz w:val="28"/>
          <w:szCs w:val="32"/>
        </w:rPr>
      </w:pPr>
    </w:p>
    <w:p w:rsidR="0013238E" w:rsidRPr="00397C3C" w:rsidRDefault="00C7620E" w:rsidP="00397C3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97C3C">
        <w:rPr>
          <w:b/>
          <w:sz w:val="28"/>
          <w:szCs w:val="32"/>
        </w:rPr>
        <w:t>Профилактика</w:t>
      </w:r>
    </w:p>
    <w:p w:rsidR="00397C3C" w:rsidRDefault="00397C3C" w:rsidP="00313CE2">
      <w:pPr>
        <w:spacing w:line="360" w:lineRule="auto"/>
        <w:ind w:firstLine="709"/>
        <w:jc w:val="both"/>
        <w:rPr>
          <w:sz w:val="28"/>
        </w:rPr>
      </w:pP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</w:rPr>
      </w:pPr>
      <w:r w:rsidRPr="00313CE2">
        <w:rPr>
          <w:sz w:val="28"/>
        </w:rPr>
        <w:t>1. Обеспечение в достаточном количестве кормами и организация полн</w:t>
      </w:r>
      <w:r w:rsidRPr="00313CE2">
        <w:rPr>
          <w:sz w:val="28"/>
        </w:rPr>
        <w:t>о</w:t>
      </w:r>
      <w:r w:rsidRPr="00313CE2">
        <w:rPr>
          <w:sz w:val="28"/>
        </w:rPr>
        <w:t>ценного кормления маточного поголовья животных, особенно в зимне-весенний</w:t>
      </w:r>
      <w:r w:rsidR="00397C3C">
        <w:rPr>
          <w:sz w:val="28"/>
        </w:rPr>
        <w:t xml:space="preserve"> </w:t>
      </w:r>
      <w:r w:rsidRPr="00313CE2">
        <w:rPr>
          <w:sz w:val="28"/>
        </w:rPr>
        <w:t>период, а также в критические периоды коров и нетелей (сухостойный и</w:t>
      </w:r>
      <w:r w:rsidR="00397C3C">
        <w:rPr>
          <w:sz w:val="28"/>
        </w:rPr>
        <w:t xml:space="preserve"> </w:t>
      </w:r>
      <w:r w:rsidRPr="00313CE2">
        <w:rPr>
          <w:sz w:val="28"/>
        </w:rPr>
        <w:t>первый месяц после отела)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2. Родовспоможение коровам оказывать в родильных отделениях со строгим</w:t>
      </w:r>
      <w:r w:rsidR="00397C3C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соблюдением рекомендованных правил асептики.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3. Регулярное и качественное проведение дезинфекции в помещениях.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4. Улучшать микроклиматические показатели в помещениях для содержания до</w:t>
      </w:r>
      <w:r w:rsidRPr="00313CE2">
        <w:rPr>
          <w:sz w:val="28"/>
          <w:szCs w:val="28"/>
        </w:rPr>
        <w:t>й</w:t>
      </w:r>
      <w:r w:rsidRPr="00313CE2">
        <w:rPr>
          <w:sz w:val="28"/>
          <w:szCs w:val="28"/>
        </w:rPr>
        <w:t>ного стада и в родильных отделениях молочно-товарной фермы.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5. У животных находящихся в родильном отделении брать кровь набиохимич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ские исследования и исходя из этих показателей регулировать ходбеременности.</w:t>
      </w:r>
    </w:p>
    <w:p w:rsidR="001C5029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6. Проводить более детальное исследование и наблюдение животных впослерод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вой период с целью предупреждения возникновения патологий состороны репр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дуктивной системы.</w:t>
      </w:r>
    </w:p>
    <w:p w:rsidR="009F59DE" w:rsidRPr="00397C3C" w:rsidRDefault="00397C3C" w:rsidP="00397C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54C2" w:rsidRPr="00397C3C">
        <w:rPr>
          <w:b/>
          <w:sz w:val="28"/>
          <w:szCs w:val="28"/>
        </w:rPr>
        <w:t>Список литературы:</w:t>
      </w:r>
    </w:p>
    <w:p w:rsidR="001B4FE2" w:rsidRPr="00313CE2" w:rsidRDefault="001B4F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1B4FE2" w:rsidRPr="00313CE2" w:rsidRDefault="001B4FE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Багманов М.А. Диагностика, лечение и профилактика заболеваний живо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ных. // Ульяновск.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1999. стр. 25</w:t>
      </w:r>
    </w:p>
    <w:p w:rsidR="001B4FE2" w:rsidRPr="00313CE2" w:rsidRDefault="001B4FE2" w:rsidP="00397C3C">
      <w:pPr>
        <w:pStyle w:val="2"/>
        <w:numPr>
          <w:ilvl w:val="0"/>
          <w:numId w:val="21"/>
        </w:numPr>
        <w:tabs>
          <w:tab w:val="clear" w:pos="10366"/>
        </w:tabs>
        <w:overflowPunct/>
        <w:autoSpaceDE/>
        <w:autoSpaceDN/>
        <w:adjustRightInd/>
        <w:spacing w:line="360" w:lineRule="auto"/>
        <w:ind w:left="0" w:right="0" w:firstLine="0"/>
        <w:jc w:val="both"/>
        <w:rPr>
          <w:szCs w:val="28"/>
        </w:rPr>
      </w:pPr>
      <w:r w:rsidRPr="00313CE2">
        <w:rPr>
          <w:szCs w:val="28"/>
        </w:rPr>
        <w:t>Багманов М.А., Терентьева Н.Ю. Методическое пособие. К лабораторно-практическим з</w:t>
      </w:r>
      <w:r w:rsidRPr="00313CE2">
        <w:rPr>
          <w:szCs w:val="28"/>
        </w:rPr>
        <w:t>а</w:t>
      </w:r>
      <w:r w:rsidRPr="00313CE2">
        <w:rPr>
          <w:szCs w:val="28"/>
        </w:rPr>
        <w:t xml:space="preserve">натиям по специализации «Акушерство и гинекология с.-х. животных». // Ульяновск. 2002. стр. 36 </w:t>
      </w:r>
    </w:p>
    <w:p w:rsidR="00C054C2" w:rsidRPr="00313CE2" w:rsidRDefault="00C054C2" w:rsidP="00397C3C">
      <w:pPr>
        <w:pStyle w:val="2"/>
        <w:numPr>
          <w:ilvl w:val="0"/>
          <w:numId w:val="21"/>
        </w:numPr>
        <w:tabs>
          <w:tab w:val="clear" w:pos="10366"/>
        </w:tabs>
        <w:overflowPunct/>
        <w:autoSpaceDE/>
        <w:autoSpaceDN/>
        <w:adjustRightInd/>
        <w:spacing w:line="360" w:lineRule="auto"/>
        <w:ind w:left="0" w:right="0" w:firstLine="0"/>
        <w:jc w:val="both"/>
        <w:rPr>
          <w:szCs w:val="28"/>
        </w:rPr>
      </w:pPr>
      <w:r w:rsidRPr="00313CE2">
        <w:rPr>
          <w:szCs w:val="28"/>
        </w:rPr>
        <w:t>Панков Б.Г., Жаров А.В., Соколова Н.А.</w:t>
      </w:r>
      <w:r w:rsidR="00313CE2">
        <w:rPr>
          <w:szCs w:val="28"/>
        </w:rPr>
        <w:t xml:space="preserve"> </w:t>
      </w:r>
      <w:r w:rsidRPr="00313CE2">
        <w:rPr>
          <w:szCs w:val="28"/>
        </w:rPr>
        <w:t>«Эндометриты у коров».</w:t>
      </w:r>
      <w:r w:rsidR="00313CE2">
        <w:rPr>
          <w:szCs w:val="28"/>
        </w:rPr>
        <w:t xml:space="preserve"> </w:t>
      </w:r>
      <w:r w:rsidRPr="00313CE2">
        <w:rPr>
          <w:szCs w:val="28"/>
        </w:rPr>
        <w:t>// Практик. № 8 2001. стр. 44</w:t>
      </w:r>
    </w:p>
    <w:p w:rsidR="00C054C2" w:rsidRPr="00313CE2" w:rsidRDefault="00C054C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Студенцов А.П. Ветеринарное акушерство и гинекология. // Москва.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К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 xml:space="preserve">лос. 1970. </w:t>
      </w:r>
    </w:p>
    <w:p w:rsidR="00C054C2" w:rsidRPr="00313CE2" w:rsidRDefault="00C054C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Григорьева Т.Е. Лечение и профилактика эндометритов у коров. //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Мос</w:t>
      </w:r>
      <w:r w:rsidRPr="00313CE2">
        <w:rPr>
          <w:sz w:val="28"/>
          <w:szCs w:val="28"/>
        </w:rPr>
        <w:t>к</w:t>
      </w:r>
      <w:r w:rsidRPr="00313CE2">
        <w:rPr>
          <w:sz w:val="28"/>
          <w:szCs w:val="28"/>
        </w:rPr>
        <w:t xml:space="preserve">ва. Росагропромиздат, 1988. </w:t>
      </w:r>
    </w:p>
    <w:p w:rsidR="00C054C2" w:rsidRPr="00313CE2" w:rsidRDefault="00C054C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Терешенков А.С. Профилактика и лечение акушерско-гииекологических з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 xml:space="preserve">болеваний коров. // Минск. Ураджай. 1990. </w:t>
      </w:r>
    </w:p>
    <w:p w:rsidR="00397C3C" w:rsidRDefault="00397C3C" w:rsidP="00313CE2">
      <w:pPr>
        <w:tabs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7C3C" w:rsidRDefault="00397C3C" w:rsidP="00313CE2">
      <w:pPr>
        <w:tabs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  <w:sectPr w:rsidR="00397C3C" w:rsidSect="00313CE2">
          <w:footerReference w:type="even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3CE2" w:rsidRPr="00313CE2" w:rsidRDefault="00225CC4">
      <w:pPr>
        <w:tabs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266065</wp:posOffset>
            </wp:positionV>
            <wp:extent cx="8458835" cy="5324475"/>
            <wp:effectExtent l="0" t="0" r="1270" b="635"/>
            <wp:wrapTight wrapText="bothSides">
              <wp:wrapPolygon edited="0">
                <wp:start x="97" y="260"/>
                <wp:lineTo x="97" y="21288"/>
                <wp:lineTo x="21436" y="21288"/>
                <wp:lineTo x="21436" y="260"/>
                <wp:lineTo x="97" y="260"/>
              </wp:wrapPolygon>
            </wp:wrapTight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3CE2" w:rsidRPr="00313CE2" w:rsidSect="00397C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63" w:rsidRDefault="003F6963">
      <w:r>
        <w:separator/>
      </w:r>
    </w:p>
  </w:endnote>
  <w:endnote w:type="continuationSeparator" w:id="0">
    <w:p w:rsidR="003F6963" w:rsidRDefault="003F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A8" w:rsidRDefault="004542A8" w:rsidP="00AB3A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42A8" w:rsidRDefault="004542A8" w:rsidP="004542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63" w:rsidRDefault="003F6963">
      <w:r>
        <w:separator/>
      </w:r>
    </w:p>
  </w:footnote>
  <w:footnote w:type="continuationSeparator" w:id="0">
    <w:p w:rsidR="003F6963" w:rsidRDefault="003F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2BD"/>
    <w:multiLevelType w:val="hybridMultilevel"/>
    <w:tmpl w:val="BA527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D152A0"/>
    <w:multiLevelType w:val="hybridMultilevel"/>
    <w:tmpl w:val="DE945F5A"/>
    <w:lvl w:ilvl="0" w:tplc="77EAEFD2">
      <w:start w:val="4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>
    <w:nsid w:val="09150CF4"/>
    <w:multiLevelType w:val="hybridMultilevel"/>
    <w:tmpl w:val="17E88E5C"/>
    <w:lvl w:ilvl="0" w:tplc="3CD649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70D91"/>
    <w:multiLevelType w:val="hybridMultilevel"/>
    <w:tmpl w:val="564641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0E29688C"/>
    <w:multiLevelType w:val="singleLevel"/>
    <w:tmpl w:val="97DC5948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0F0C64E7"/>
    <w:multiLevelType w:val="hybridMultilevel"/>
    <w:tmpl w:val="85FA26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00F28"/>
    <w:multiLevelType w:val="hybridMultilevel"/>
    <w:tmpl w:val="FB80DF0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16920D61"/>
    <w:multiLevelType w:val="hybridMultilevel"/>
    <w:tmpl w:val="FEB4DBE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D86D47"/>
    <w:multiLevelType w:val="hybridMultilevel"/>
    <w:tmpl w:val="03669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1CB73C5B"/>
    <w:multiLevelType w:val="multilevel"/>
    <w:tmpl w:val="DC149BAE"/>
    <w:lvl w:ilvl="0">
      <w:start w:val="5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0">
    <w:nsid w:val="2022648B"/>
    <w:multiLevelType w:val="hybridMultilevel"/>
    <w:tmpl w:val="193A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B66215"/>
    <w:multiLevelType w:val="hybridMultilevel"/>
    <w:tmpl w:val="2354A23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F6743A"/>
    <w:multiLevelType w:val="hybridMultilevel"/>
    <w:tmpl w:val="DC149BAE"/>
    <w:lvl w:ilvl="0" w:tplc="421203B0">
      <w:start w:val="5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3">
    <w:nsid w:val="309344BA"/>
    <w:multiLevelType w:val="hybridMultilevel"/>
    <w:tmpl w:val="C6C4C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F699C"/>
    <w:multiLevelType w:val="hybridMultilevel"/>
    <w:tmpl w:val="9A2E83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070ABC"/>
    <w:multiLevelType w:val="hybridMultilevel"/>
    <w:tmpl w:val="D6D06D88"/>
    <w:lvl w:ilvl="0" w:tplc="A2C2750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CDE496F"/>
    <w:multiLevelType w:val="hybridMultilevel"/>
    <w:tmpl w:val="F10CEC6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3CD64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EE44D4"/>
    <w:multiLevelType w:val="hybridMultilevel"/>
    <w:tmpl w:val="693E080E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DF3A33"/>
    <w:multiLevelType w:val="multilevel"/>
    <w:tmpl w:val="FB80DF0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50A20BF5"/>
    <w:multiLevelType w:val="hybridMultilevel"/>
    <w:tmpl w:val="C57496D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54477C95"/>
    <w:multiLevelType w:val="multilevel"/>
    <w:tmpl w:val="FB80DF0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648B73C0"/>
    <w:multiLevelType w:val="hybridMultilevel"/>
    <w:tmpl w:val="0FD4763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5D799F"/>
    <w:multiLevelType w:val="singleLevel"/>
    <w:tmpl w:val="13CA95E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3">
    <w:nsid w:val="77C762FE"/>
    <w:multiLevelType w:val="hybridMultilevel"/>
    <w:tmpl w:val="3620D8A6"/>
    <w:lvl w:ilvl="0" w:tplc="8B166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3"/>
  </w:num>
  <w:num w:numId="5">
    <w:abstractNumId w:val="22"/>
  </w:num>
  <w:num w:numId="6">
    <w:abstractNumId w:val="15"/>
  </w:num>
  <w:num w:numId="7">
    <w:abstractNumId w:val="0"/>
  </w:num>
  <w:num w:numId="8">
    <w:abstractNumId w:val="10"/>
  </w:num>
  <w:num w:numId="9">
    <w:abstractNumId w:val="19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21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7"/>
  </w:num>
  <w:num w:numId="20">
    <w:abstractNumId w:val="18"/>
  </w:num>
  <w:num w:numId="21">
    <w:abstractNumId w:val="8"/>
  </w:num>
  <w:num w:numId="22">
    <w:abstractNumId w:val="2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0D"/>
    <w:rsid w:val="00080D30"/>
    <w:rsid w:val="00080FF7"/>
    <w:rsid w:val="00091217"/>
    <w:rsid w:val="001204D6"/>
    <w:rsid w:val="0013238E"/>
    <w:rsid w:val="00132B05"/>
    <w:rsid w:val="001522F9"/>
    <w:rsid w:val="00175468"/>
    <w:rsid w:val="001A1B95"/>
    <w:rsid w:val="001B4FE2"/>
    <w:rsid w:val="001B57F3"/>
    <w:rsid w:val="001C5029"/>
    <w:rsid w:val="00201B96"/>
    <w:rsid w:val="00225CC4"/>
    <w:rsid w:val="00246848"/>
    <w:rsid w:val="00254D38"/>
    <w:rsid w:val="00275D36"/>
    <w:rsid w:val="00290216"/>
    <w:rsid w:val="002B63C2"/>
    <w:rsid w:val="002D6493"/>
    <w:rsid w:val="00305AD7"/>
    <w:rsid w:val="00313CE2"/>
    <w:rsid w:val="0033470D"/>
    <w:rsid w:val="00343287"/>
    <w:rsid w:val="0034341E"/>
    <w:rsid w:val="00357775"/>
    <w:rsid w:val="00392E37"/>
    <w:rsid w:val="00397C3C"/>
    <w:rsid w:val="003F4F54"/>
    <w:rsid w:val="003F6963"/>
    <w:rsid w:val="00405459"/>
    <w:rsid w:val="004542A8"/>
    <w:rsid w:val="00461902"/>
    <w:rsid w:val="00481B42"/>
    <w:rsid w:val="004B629A"/>
    <w:rsid w:val="004F2120"/>
    <w:rsid w:val="00507AF2"/>
    <w:rsid w:val="00515632"/>
    <w:rsid w:val="005611C9"/>
    <w:rsid w:val="005750EA"/>
    <w:rsid w:val="005A388E"/>
    <w:rsid w:val="005E144D"/>
    <w:rsid w:val="00616AF2"/>
    <w:rsid w:val="00627848"/>
    <w:rsid w:val="0063555B"/>
    <w:rsid w:val="00640A81"/>
    <w:rsid w:val="00640C04"/>
    <w:rsid w:val="00766B71"/>
    <w:rsid w:val="00783E61"/>
    <w:rsid w:val="007A27DA"/>
    <w:rsid w:val="00815325"/>
    <w:rsid w:val="00825F3A"/>
    <w:rsid w:val="0083079D"/>
    <w:rsid w:val="0083489B"/>
    <w:rsid w:val="0087296A"/>
    <w:rsid w:val="00894A09"/>
    <w:rsid w:val="008E2951"/>
    <w:rsid w:val="00932181"/>
    <w:rsid w:val="00950E5E"/>
    <w:rsid w:val="0095163C"/>
    <w:rsid w:val="009B0EDF"/>
    <w:rsid w:val="009E7284"/>
    <w:rsid w:val="009F59DE"/>
    <w:rsid w:val="00AA5410"/>
    <w:rsid w:val="00AB24AF"/>
    <w:rsid w:val="00AB3A3A"/>
    <w:rsid w:val="00B11A29"/>
    <w:rsid w:val="00B4112E"/>
    <w:rsid w:val="00B90BB0"/>
    <w:rsid w:val="00BA32E9"/>
    <w:rsid w:val="00C01134"/>
    <w:rsid w:val="00C054C2"/>
    <w:rsid w:val="00C13504"/>
    <w:rsid w:val="00C347E9"/>
    <w:rsid w:val="00C636EF"/>
    <w:rsid w:val="00C7620E"/>
    <w:rsid w:val="00C842ED"/>
    <w:rsid w:val="00C969FF"/>
    <w:rsid w:val="00D03863"/>
    <w:rsid w:val="00D835C4"/>
    <w:rsid w:val="00D94458"/>
    <w:rsid w:val="00DB794A"/>
    <w:rsid w:val="00E22303"/>
    <w:rsid w:val="00E26A9E"/>
    <w:rsid w:val="00E278CC"/>
    <w:rsid w:val="00E4142C"/>
    <w:rsid w:val="00E418CB"/>
    <w:rsid w:val="00EA21F7"/>
    <w:rsid w:val="00EE11F6"/>
    <w:rsid w:val="00F0145C"/>
    <w:rsid w:val="00F02D78"/>
    <w:rsid w:val="00FA2006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70D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22303"/>
    <w:pPr>
      <w:keepNext/>
      <w:numPr>
        <w:numId w:val="1"/>
      </w:numPr>
      <w:spacing w:line="360" w:lineRule="auto"/>
      <w:jc w:val="center"/>
      <w:outlineLvl w:val="8"/>
    </w:pPr>
    <w:rPr>
      <w:rFonts w:ascii="Book Antiqua" w:hAnsi="Book Antiqua"/>
      <w:b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33470D"/>
    <w:pPr>
      <w:spacing w:line="360" w:lineRule="auto"/>
      <w:ind w:firstLine="53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278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E144D"/>
    <w:pPr>
      <w:tabs>
        <w:tab w:val="left" w:pos="720"/>
        <w:tab w:val="left" w:pos="10366"/>
      </w:tabs>
      <w:overflowPunct w:val="0"/>
      <w:autoSpaceDE w:val="0"/>
      <w:autoSpaceDN w:val="0"/>
      <w:adjustRightInd w:val="0"/>
      <w:ind w:right="1134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7A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54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542A8"/>
    <w:rPr>
      <w:rFonts w:cs="Times New Roman"/>
    </w:rPr>
  </w:style>
  <w:style w:type="paragraph" w:styleId="a9">
    <w:name w:val="header"/>
    <w:basedOn w:val="a"/>
    <w:link w:val="aa"/>
    <w:uiPriority w:val="99"/>
    <w:rsid w:val="00343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815325"/>
    <w:pPr>
      <w:jc w:val="center"/>
    </w:pPr>
    <w:rPr>
      <w:sz w:val="34"/>
      <w:szCs w:val="34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70D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22303"/>
    <w:pPr>
      <w:keepNext/>
      <w:numPr>
        <w:numId w:val="1"/>
      </w:numPr>
      <w:spacing w:line="360" w:lineRule="auto"/>
      <w:jc w:val="center"/>
      <w:outlineLvl w:val="8"/>
    </w:pPr>
    <w:rPr>
      <w:rFonts w:ascii="Book Antiqua" w:hAnsi="Book Antiqua"/>
      <w:b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33470D"/>
    <w:pPr>
      <w:spacing w:line="360" w:lineRule="auto"/>
      <w:ind w:firstLine="53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278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E144D"/>
    <w:pPr>
      <w:tabs>
        <w:tab w:val="left" w:pos="720"/>
        <w:tab w:val="left" w:pos="10366"/>
      </w:tabs>
      <w:overflowPunct w:val="0"/>
      <w:autoSpaceDE w:val="0"/>
      <w:autoSpaceDN w:val="0"/>
      <w:adjustRightInd w:val="0"/>
      <w:ind w:right="1134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7A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54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542A8"/>
    <w:rPr>
      <w:rFonts w:cs="Times New Roman"/>
    </w:rPr>
  </w:style>
  <w:style w:type="paragraph" w:styleId="a9">
    <w:name w:val="header"/>
    <w:basedOn w:val="a"/>
    <w:link w:val="aa"/>
    <w:uiPriority w:val="99"/>
    <w:rsid w:val="00343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815325"/>
    <w:pPr>
      <w:jc w:val="center"/>
    </w:pPr>
    <w:rPr>
      <w:sz w:val="34"/>
      <w:szCs w:val="34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364464692482918E-2"/>
          <c:y val="4.1894353369763208E-2"/>
          <c:w val="0.60933940774487472"/>
          <c:h val="0.7741347905282332"/>
        </c:manualLayout>
      </c:layout>
      <c:lineChart>
        <c:grouping val="stacked"/>
        <c:varyColors val="0"/>
        <c:ser>
          <c:idx val="0"/>
          <c:order val="0"/>
          <c:tx>
            <c:v>Температура</c:v>
          </c:tx>
          <c:spPr>
            <a:ln w="13034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Лист1!$D$3:$D$26</c:f>
              <c:strCache>
                <c:ptCount val="24"/>
                <c:pt idx="0">
                  <c:v>17у</c:v>
                </c:pt>
                <c:pt idx="1">
                  <c:v>17в</c:v>
                </c:pt>
                <c:pt idx="2">
                  <c:v>18у</c:v>
                </c:pt>
                <c:pt idx="3">
                  <c:v>18в</c:v>
                </c:pt>
                <c:pt idx="4">
                  <c:v>19у</c:v>
                </c:pt>
                <c:pt idx="5">
                  <c:v>19в</c:v>
                </c:pt>
                <c:pt idx="6">
                  <c:v>20у</c:v>
                </c:pt>
                <c:pt idx="7">
                  <c:v>20в</c:v>
                </c:pt>
                <c:pt idx="8">
                  <c:v>21у</c:v>
                </c:pt>
                <c:pt idx="9">
                  <c:v>21в</c:v>
                </c:pt>
                <c:pt idx="10">
                  <c:v>22у</c:v>
                </c:pt>
                <c:pt idx="11">
                  <c:v>22в</c:v>
                </c:pt>
                <c:pt idx="12">
                  <c:v>23у</c:v>
                </c:pt>
                <c:pt idx="13">
                  <c:v>23в</c:v>
                </c:pt>
                <c:pt idx="14">
                  <c:v>24у</c:v>
                </c:pt>
                <c:pt idx="15">
                  <c:v>24в</c:v>
                </c:pt>
                <c:pt idx="16">
                  <c:v>25у</c:v>
                </c:pt>
                <c:pt idx="17">
                  <c:v>25в</c:v>
                </c:pt>
                <c:pt idx="18">
                  <c:v>26у</c:v>
                </c:pt>
                <c:pt idx="19">
                  <c:v>26в</c:v>
                </c:pt>
                <c:pt idx="20">
                  <c:v>27у</c:v>
                </c:pt>
                <c:pt idx="21">
                  <c:v>27в</c:v>
                </c:pt>
                <c:pt idx="22">
                  <c:v>28у</c:v>
                </c:pt>
                <c:pt idx="23">
                  <c:v>28в</c:v>
                </c:pt>
              </c:strCache>
            </c:strRef>
          </c:cat>
          <c:val>
            <c:numRef>
              <c:f>Лист1!$C$3:$C$26</c:f>
              <c:numCache>
                <c:formatCode>General</c:formatCode>
                <c:ptCount val="24"/>
                <c:pt idx="0">
                  <c:v>41.4</c:v>
                </c:pt>
                <c:pt idx="1">
                  <c:v>41.5</c:v>
                </c:pt>
                <c:pt idx="2">
                  <c:v>41.3</c:v>
                </c:pt>
                <c:pt idx="3">
                  <c:v>41.6</c:v>
                </c:pt>
                <c:pt idx="4">
                  <c:v>39.799999999999997</c:v>
                </c:pt>
                <c:pt idx="5">
                  <c:v>39.9</c:v>
                </c:pt>
                <c:pt idx="6">
                  <c:v>39.6</c:v>
                </c:pt>
                <c:pt idx="7">
                  <c:v>39.5</c:v>
                </c:pt>
                <c:pt idx="8">
                  <c:v>39.5</c:v>
                </c:pt>
                <c:pt idx="9">
                  <c:v>39.5</c:v>
                </c:pt>
                <c:pt idx="10">
                  <c:v>39</c:v>
                </c:pt>
                <c:pt idx="11">
                  <c:v>39</c:v>
                </c:pt>
                <c:pt idx="12">
                  <c:v>38.799999999999997</c:v>
                </c:pt>
                <c:pt idx="13">
                  <c:v>38.799999999999997</c:v>
                </c:pt>
                <c:pt idx="14">
                  <c:v>38.5</c:v>
                </c:pt>
                <c:pt idx="15">
                  <c:v>38.5</c:v>
                </c:pt>
                <c:pt idx="16">
                  <c:v>38.6</c:v>
                </c:pt>
                <c:pt idx="17">
                  <c:v>38.6</c:v>
                </c:pt>
                <c:pt idx="18">
                  <c:v>38.5</c:v>
                </c:pt>
                <c:pt idx="19">
                  <c:v>38.5</c:v>
                </c:pt>
                <c:pt idx="20">
                  <c:v>38.4</c:v>
                </c:pt>
                <c:pt idx="21">
                  <c:v>38.4</c:v>
                </c:pt>
                <c:pt idx="22">
                  <c:v>38</c:v>
                </c:pt>
                <c:pt idx="23">
                  <c:v>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143232"/>
        <c:axId val="180145536"/>
      </c:lineChart>
      <c:lineChart>
        <c:grouping val="standard"/>
        <c:varyColors val="0"/>
        <c:ser>
          <c:idx val="1"/>
          <c:order val="1"/>
          <c:tx>
            <c:v>Пульс</c:v>
          </c:tx>
          <c:spPr>
            <a:ln w="13034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Лист1!$D$3:$D$26</c:f>
              <c:strCache>
                <c:ptCount val="24"/>
                <c:pt idx="0">
                  <c:v>17у</c:v>
                </c:pt>
                <c:pt idx="1">
                  <c:v>17в</c:v>
                </c:pt>
                <c:pt idx="2">
                  <c:v>18у</c:v>
                </c:pt>
                <c:pt idx="3">
                  <c:v>18в</c:v>
                </c:pt>
                <c:pt idx="4">
                  <c:v>19у</c:v>
                </c:pt>
                <c:pt idx="5">
                  <c:v>19в</c:v>
                </c:pt>
                <c:pt idx="6">
                  <c:v>20у</c:v>
                </c:pt>
                <c:pt idx="7">
                  <c:v>20в</c:v>
                </c:pt>
                <c:pt idx="8">
                  <c:v>21у</c:v>
                </c:pt>
                <c:pt idx="9">
                  <c:v>21в</c:v>
                </c:pt>
                <c:pt idx="10">
                  <c:v>22у</c:v>
                </c:pt>
                <c:pt idx="11">
                  <c:v>22в</c:v>
                </c:pt>
                <c:pt idx="12">
                  <c:v>23у</c:v>
                </c:pt>
                <c:pt idx="13">
                  <c:v>23в</c:v>
                </c:pt>
                <c:pt idx="14">
                  <c:v>24у</c:v>
                </c:pt>
                <c:pt idx="15">
                  <c:v>24в</c:v>
                </c:pt>
                <c:pt idx="16">
                  <c:v>25у</c:v>
                </c:pt>
                <c:pt idx="17">
                  <c:v>25в</c:v>
                </c:pt>
                <c:pt idx="18">
                  <c:v>26у</c:v>
                </c:pt>
                <c:pt idx="19">
                  <c:v>26в</c:v>
                </c:pt>
                <c:pt idx="20">
                  <c:v>27у</c:v>
                </c:pt>
                <c:pt idx="21">
                  <c:v>27в</c:v>
                </c:pt>
                <c:pt idx="22">
                  <c:v>28у</c:v>
                </c:pt>
                <c:pt idx="23">
                  <c:v>28в</c:v>
                </c:pt>
              </c:strCache>
            </c:strRef>
          </c:cat>
          <c:val>
            <c:numRef>
              <c:f>Лист1!$E$3:$E$26</c:f>
              <c:numCache>
                <c:formatCode>General</c:formatCode>
                <c:ptCount val="24"/>
                <c:pt idx="0">
                  <c:v>82</c:v>
                </c:pt>
                <c:pt idx="1">
                  <c:v>80</c:v>
                </c:pt>
                <c:pt idx="2">
                  <c:v>84</c:v>
                </c:pt>
                <c:pt idx="3">
                  <c:v>84</c:v>
                </c:pt>
                <c:pt idx="4">
                  <c:v>80</c:v>
                </c:pt>
                <c:pt idx="5">
                  <c:v>80</c:v>
                </c:pt>
                <c:pt idx="6">
                  <c:v>78</c:v>
                </c:pt>
                <c:pt idx="7">
                  <c:v>78</c:v>
                </c:pt>
                <c:pt idx="8">
                  <c:v>78</c:v>
                </c:pt>
                <c:pt idx="9">
                  <c:v>78</c:v>
                </c:pt>
                <c:pt idx="10">
                  <c:v>74</c:v>
                </c:pt>
                <c:pt idx="11">
                  <c:v>74</c:v>
                </c:pt>
                <c:pt idx="12">
                  <c:v>72</c:v>
                </c:pt>
                <c:pt idx="13">
                  <c:v>72</c:v>
                </c:pt>
                <c:pt idx="14">
                  <c:v>64</c:v>
                </c:pt>
                <c:pt idx="15">
                  <c:v>64</c:v>
                </c:pt>
                <c:pt idx="16">
                  <c:v>62</c:v>
                </c:pt>
                <c:pt idx="17">
                  <c:v>62</c:v>
                </c:pt>
                <c:pt idx="18">
                  <c:v>62</c:v>
                </c:pt>
                <c:pt idx="19">
                  <c:v>62</c:v>
                </c:pt>
                <c:pt idx="20">
                  <c:v>60</c:v>
                </c:pt>
                <c:pt idx="21">
                  <c:v>60</c:v>
                </c:pt>
                <c:pt idx="22">
                  <c:v>62</c:v>
                </c:pt>
                <c:pt idx="23">
                  <c:v>62</c:v>
                </c:pt>
              </c:numCache>
            </c:numRef>
          </c:val>
          <c:smooth val="0"/>
        </c:ser>
        <c:ser>
          <c:idx val="2"/>
          <c:order val="2"/>
          <c:tx>
            <c:v>Частота дыхания в мин</c:v>
          </c:tx>
          <c:spPr>
            <a:ln w="13034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Лист1!$D$3:$D$26</c:f>
              <c:strCache>
                <c:ptCount val="24"/>
                <c:pt idx="0">
                  <c:v>17у</c:v>
                </c:pt>
                <c:pt idx="1">
                  <c:v>17в</c:v>
                </c:pt>
                <c:pt idx="2">
                  <c:v>18у</c:v>
                </c:pt>
                <c:pt idx="3">
                  <c:v>18в</c:v>
                </c:pt>
                <c:pt idx="4">
                  <c:v>19у</c:v>
                </c:pt>
                <c:pt idx="5">
                  <c:v>19в</c:v>
                </c:pt>
                <c:pt idx="6">
                  <c:v>20у</c:v>
                </c:pt>
                <c:pt idx="7">
                  <c:v>20в</c:v>
                </c:pt>
                <c:pt idx="8">
                  <c:v>21у</c:v>
                </c:pt>
                <c:pt idx="9">
                  <c:v>21в</c:v>
                </c:pt>
                <c:pt idx="10">
                  <c:v>22у</c:v>
                </c:pt>
                <c:pt idx="11">
                  <c:v>22в</c:v>
                </c:pt>
                <c:pt idx="12">
                  <c:v>23у</c:v>
                </c:pt>
                <c:pt idx="13">
                  <c:v>23в</c:v>
                </c:pt>
                <c:pt idx="14">
                  <c:v>24у</c:v>
                </c:pt>
                <c:pt idx="15">
                  <c:v>24в</c:v>
                </c:pt>
                <c:pt idx="16">
                  <c:v>25у</c:v>
                </c:pt>
                <c:pt idx="17">
                  <c:v>25в</c:v>
                </c:pt>
                <c:pt idx="18">
                  <c:v>26у</c:v>
                </c:pt>
                <c:pt idx="19">
                  <c:v>26в</c:v>
                </c:pt>
                <c:pt idx="20">
                  <c:v>27у</c:v>
                </c:pt>
                <c:pt idx="21">
                  <c:v>27в</c:v>
                </c:pt>
                <c:pt idx="22">
                  <c:v>28у</c:v>
                </c:pt>
                <c:pt idx="23">
                  <c:v>28в</c:v>
                </c:pt>
              </c:strCache>
            </c:strRef>
          </c:cat>
          <c:val>
            <c:numRef>
              <c:f>Лист1!$P$3:$P$26</c:f>
              <c:numCache>
                <c:formatCode>General</c:formatCode>
                <c:ptCount val="24"/>
                <c:pt idx="0">
                  <c:v>36</c:v>
                </c:pt>
                <c:pt idx="1">
                  <c:v>38</c:v>
                </c:pt>
                <c:pt idx="2">
                  <c:v>34</c:v>
                </c:pt>
                <c:pt idx="3">
                  <c:v>34</c:v>
                </c:pt>
                <c:pt idx="4">
                  <c:v>36</c:v>
                </c:pt>
                <c:pt idx="5">
                  <c:v>36</c:v>
                </c:pt>
                <c:pt idx="6">
                  <c:v>32</c:v>
                </c:pt>
                <c:pt idx="7">
                  <c:v>32</c:v>
                </c:pt>
                <c:pt idx="8">
                  <c:v>34</c:v>
                </c:pt>
                <c:pt idx="9">
                  <c:v>34</c:v>
                </c:pt>
                <c:pt idx="10">
                  <c:v>30</c:v>
                </c:pt>
                <c:pt idx="11">
                  <c:v>30</c:v>
                </c:pt>
                <c:pt idx="12">
                  <c:v>28</c:v>
                </c:pt>
                <c:pt idx="13">
                  <c:v>28</c:v>
                </c:pt>
                <c:pt idx="14">
                  <c:v>24</c:v>
                </c:pt>
                <c:pt idx="15">
                  <c:v>24</c:v>
                </c:pt>
                <c:pt idx="16">
                  <c:v>22</c:v>
                </c:pt>
                <c:pt idx="17">
                  <c:v>22</c:v>
                </c:pt>
                <c:pt idx="18">
                  <c:v>24</c:v>
                </c:pt>
                <c:pt idx="19">
                  <c:v>24</c:v>
                </c:pt>
                <c:pt idx="20">
                  <c:v>22</c:v>
                </c:pt>
                <c:pt idx="21">
                  <c:v>22</c:v>
                </c:pt>
                <c:pt idx="22">
                  <c:v>24</c:v>
                </c:pt>
                <c:pt idx="23">
                  <c:v>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151424"/>
        <c:axId val="180152960"/>
      </c:lineChart>
      <c:catAx>
        <c:axId val="180143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8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Дни</a:t>
                </a:r>
              </a:p>
            </c:rich>
          </c:tx>
          <c:layout>
            <c:manualLayout>
              <c:xMode val="edge"/>
              <c:yMode val="edge"/>
              <c:x val="0.33940774487471526"/>
              <c:y val="0.92167577413479052"/>
            </c:manualLayout>
          </c:layout>
          <c:overlay val="0"/>
          <c:spPr>
            <a:noFill/>
            <a:ln w="2606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259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48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14553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80145536"/>
        <c:scaling>
          <c:orientation val="minMax"/>
        </c:scaling>
        <c:delete val="0"/>
        <c:axPos val="l"/>
        <c:majorGridlines>
          <c:spPr>
            <a:ln w="32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2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5" b="0" i="0" u="none" strike="noStrike" baseline="0">
                <a:solidFill>
                  <a:srgbClr val="00008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143232"/>
        <c:crosses val="autoZero"/>
        <c:crossBetween val="between"/>
        <c:majorUnit val="0.2"/>
      </c:valAx>
      <c:catAx>
        <c:axId val="180151424"/>
        <c:scaling>
          <c:orientation val="minMax"/>
        </c:scaling>
        <c:delete val="1"/>
        <c:axPos val="b"/>
        <c:majorTickMark val="out"/>
        <c:minorTickMark val="none"/>
        <c:tickLblPos val="nextTo"/>
        <c:crossAx val="180152960"/>
        <c:crosses val="autoZero"/>
        <c:auto val="1"/>
        <c:lblAlgn val="ctr"/>
        <c:lblOffset val="100"/>
        <c:noMultiLvlLbl val="0"/>
      </c:catAx>
      <c:valAx>
        <c:axId val="180152960"/>
        <c:scaling>
          <c:orientation val="minMax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2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5" b="0" i="0" u="none" strike="noStrike" baseline="0">
                <a:solidFill>
                  <a:srgbClr val="FF00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151424"/>
        <c:crosses val="max"/>
        <c:crossBetween val="between"/>
        <c:majorUnit val="5"/>
      </c:valAx>
      <c:spPr>
        <a:solidFill>
          <a:srgbClr val="C0C0C0"/>
        </a:solidFill>
        <a:ln w="1303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526195899772205"/>
          <c:y val="0.3533697632058288"/>
          <c:w val="0.28018223234624146"/>
          <c:h val="0.1493624772313297"/>
        </c:manualLayout>
      </c:layout>
      <c:overlay val="0"/>
      <c:spPr>
        <a:solidFill>
          <a:srgbClr val="FFFFFF"/>
        </a:solidFill>
        <a:ln w="3259">
          <a:solidFill>
            <a:srgbClr val="000000"/>
          </a:solidFill>
          <a:prstDash val="solid"/>
        </a:ln>
      </c:spPr>
      <c:txPr>
        <a:bodyPr/>
        <a:lstStyle/>
        <a:p>
          <a:pPr>
            <a:defRPr sz="136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259">
      <a:solidFill>
        <a:srgbClr val="000000"/>
      </a:solidFill>
      <a:prstDash val="solid"/>
    </a:ln>
  </c:spPr>
  <c:txPr>
    <a:bodyPr/>
    <a:lstStyle/>
    <a:p>
      <a:pPr>
        <a:defRPr sz="148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8712</Words>
  <Characters>49662</Characters>
  <Application>Microsoft Office Word</Application>
  <DocSecurity>0</DocSecurity>
  <Lines>413</Lines>
  <Paragraphs>116</Paragraphs>
  <ScaleCrop>false</ScaleCrop>
  <Company>13</Company>
  <LinksUpToDate>false</LinksUpToDate>
  <CharactersWithSpaces>58258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матки не только отрицательно влияют на плодовитость, но и понижают все виды продуктивности животного</dc:title>
  <dc:creator>13</dc:creator>
  <cp:lastModifiedBy>Igor</cp:lastModifiedBy>
  <cp:revision>2</cp:revision>
  <dcterms:created xsi:type="dcterms:W3CDTF">2024-09-22T18:16:00Z</dcterms:created>
  <dcterms:modified xsi:type="dcterms:W3CDTF">2024-09-22T18:16:00Z</dcterms:modified>
</cp:coreProperties>
</file>