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45C6" w:rsidRDefault="00A645C6" w:rsidP="00A645C6">
      <w:pPr>
        <w:pStyle w:val="2"/>
      </w:pPr>
      <w:r>
        <w:t>МЗРФ</w:t>
      </w:r>
    </w:p>
    <w:p w:rsidR="00A645C6" w:rsidRDefault="00A645C6" w:rsidP="00A645C6">
      <w:pPr>
        <w:pBdr>
          <w:top w:val="single" w:sz="6" w:space="1" w:color="auto"/>
          <w:left w:val="single" w:sz="6" w:space="31" w:color="auto"/>
          <w:bottom w:val="single" w:sz="6" w:space="26" w:color="auto"/>
          <w:right w:val="single" w:sz="6" w:space="4" w:color="auto"/>
        </w:pBdr>
        <w:rPr>
          <w:sz w:val="28"/>
        </w:rPr>
      </w:pPr>
    </w:p>
    <w:p w:rsidR="00A645C6" w:rsidRDefault="00A645C6" w:rsidP="00A645C6">
      <w:pPr>
        <w:pBdr>
          <w:top w:val="single" w:sz="6" w:space="1" w:color="auto"/>
          <w:left w:val="single" w:sz="6" w:space="31" w:color="auto"/>
          <w:bottom w:val="single" w:sz="6" w:space="26" w:color="auto"/>
          <w:right w:val="single" w:sz="6" w:space="4" w:color="auto"/>
        </w:pBdr>
        <w:jc w:val="center"/>
        <w:rPr>
          <w:sz w:val="28"/>
        </w:rPr>
      </w:pPr>
      <w:r>
        <w:rPr>
          <w:sz w:val="28"/>
        </w:rPr>
        <w:t>ВЛАДИВОСТОКСКИЙ   ГОСУДАРСТВЕННЫЙ</w:t>
      </w:r>
    </w:p>
    <w:p w:rsidR="00A645C6" w:rsidRDefault="00A645C6" w:rsidP="00A645C6">
      <w:pPr>
        <w:pBdr>
          <w:top w:val="single" w:sz="6" w:space="1" w:color="auto"/>
          <w:left w:val="single" w:sz="6" w:space="31" w:color="auto"/>
          <w:bottom w:val="single" w:sz="6" w:space="26" w:color="auto"/>
          <w:right w:val="single" w:sz="6" w:space="4" w:color="auto"/>
        </w:pBdr>
        <w:jc w:val="center"/>
        <w:rPr>
          <w:sz w:val="28"/>
        </w:rPr>
      </w:pPr>
      <w:r>
        <w:rPr>
          <w:sz w:val="28"/>
        </w:rPr>
        <w:t>МЕДИЦИНСКИЙ   УНИВЕРСИТЕТ</w:t>
      </w:r>
    </w:p>
    <w:p w:rsidR="00A645C6" w:rsidRPr="001862BF" w:rsidRDefault="00A645C6" w:rsidP="00A645C6">
      <w:pPr>
        <w:pBdr>
          <w:top w:val="single" w:sz="6" w:space="1" w:color="auto"/>
          <w:left w:val="single" w:sz="6" w:space="31" w:color="auto"/>
          <w:bottom w:val="single" w:sz="6" w:space="26" w:color="auto"/>
          <w:right w:val="single" w:sz="6" w:space="4" w:color="auto"/>
        </w:pBdr>
        <w:jc w:val="center"/>
        <w:rPr>
          <w:b/>
          <w:sz w:val="28"/>
        </w:rPr>
      </w:pPr>
    </w:p>
    <w:p w:rsidR="00A645C6" w:rsidRPr="001862BF" w:rsidRDefault="00A645C6" w:rsidP="00A645C6">
      <w:pPr>
        <w:pStyle w:val="1"/>
        <w:pBdr>
          <w:top w:val="single" w:sz="6" w:space="1" w:color="auto"/>
          <w:left w:val="single" w:sz="6" w:space="31" w:color="auto"/>
          <w:bottom w:val="single" w:sz="6" w:space="26" w:color="auto"/>
          <w:right w:val="single" w:sz="6" w:space="4" w:color="auto"/>
        </w:pBdr>
        <w:jc w:val="center"/>
        <w:rPr>
          <w:rFonts w:ascii="Arial" w:hAnsi="Arial" w:cs="Arial"/>
          <w:sz w:val="40"/>
        </w:rPr>
      </w:pPr>
      <w:r w:rsidRPr="001862BF">
        <w:rPr>
          <w:rFonts w:ascii="Arial" w:hAnsi="Arial" w:cs="Arial"/>
          <w:sz w:val="40"/>
        </w:rPr>
        <w:t xml:space="preserve">Кафедра </w:t>
      </w:r>
      <w:r w:rsidRPr="001862BF">
        <w:rPr>
          <w:rFonts w:ascii="Arial" w:hAnsi="Arial" w:cs="Arial"/>
          <w:sz w:val="40"/>
          <w:szCs w:val="40"/>
        </w:rPr>
        <w:t>оториноларингологии.</w:t>
      </w:r>
    </w:p>
    <w:p w:rsidR="00A645C6" w:rsidRDefault="00A645C6" w:rsidP="00A645C6">
      <w:pPr>
        <w:pBdr>
          <w:top w:val="single" w:sz="6" w:space="1" w:color="auto"/>
          <w:left w:val="single" w:sz="6" w:space="31" w:color="auto"/>
          <w:bottom w:val="single" w:sz="6" w:space="26" w:color="auto"/>
          <w:right w:val="single" w:sz="6" w:space="4" w:color="auto"/>
        </w:pBdr>
        <w:jc w:val="right"/>
        <w:rPr>
          <w:sz w:val="32"/>
        </w:rPr>
      </w:pPr>
    </w:p>
    <w:p w:rsidR="00A645C6" w:rsidRDefault="00A645C6" w:rsidP="00A645C6">
      <w:pPr>
        <w:pBdr>
          <w:top w:val="single" w:sz="6" w:space="1" w:color="auto"/>
          <w:left w:val="single" w:sz="6" w:space="31" w:color="auto"/>
          <w:bottom w:val="single" w:sz="6" w:space="26" w:color="auto"/>
          <w:right w:val="single" w:sz="6" w:space="4" w:color="auto"/>
        </w:pBdr>
        <w:jc w:val="right"/>
        <w:rPr>
          <w:rFonts w:ascii="Arial" w:hAnsi="Arial" w:cs="Arial"/>
          <w:sz w:val="28"/>
        </w:rPr>
      </w:pPr>
      <w:r>
        <w:rPr>
          <w:rFonts w:ascii="Arial" w:hAnsi="Arial" w:cs="Arial"/>
          <w:sz w:val="28"/>
        </w:rPr>
        <w:t>Зав. кафедрой: д.м.н.,</w:t>
      </w:r>
    </w:p>
    <w:p w:rsidR="00A645C6" w:rsidRDefault="00A645C6" w:rsidP="00A645C6">
      <w:pPr>
        <w:pBdr>
          <w:top w:val="single" w:sz="6" w:space="1" w:color="auto"/>
          <w:left w:val="single" w:sz="6" w:space="31" w:color="auto"/>
          <w:bottom w:val="single" w:sz="6" w:space="26" w:color="auto"/>
          <w:right w:val="single" w:sz="6" w:space="4" w:color="auto"/>
        </w:pBdr>
        <w:jc w:val="right"/>
        <w:rPr>
          <w:rFonts w:ascii="Arial" w:hAnsi="Arial" w:cs="Arial"/>
          <w:sz w:val="28"/>
        </w:rPr>
      </w:pPr>
      <w:r>
        <w:rPr>
          <w:rFonts w:ascii="Arial" w:hAnsi="Arial" w:cs="Arial"/>
          <w:sz w:val="28"/>
        </w:rPr>
        <w:t>проф. Обыденников Г. Т.</w:t>
      </w:r>
    </w:p>
    <w:p w:rsidR="00A645C6" w:rsidRDefault="00A645C6" w:rsidP="00A645C6">
      <w:pPr>
        <w:pBdr>
          <w:top w:val="single" w:sz="6" w:space="1" w:color="auto"/>
          <w:left w:val="single" w:sz="6" w:space="31" w:color="auto"/>
          <w:bottom w:val="single" w:sz="6" w:space="26" w:color="auto"/>
          <w:right w:val="single" w:sz="6" w:space="4" w:color="auto"/>
        </w:pBdr>
        <w:jc w:val="right"/>
        <w:rPr>
          <w:rFonts w:ascii="Arial" w:hAnsi="Arial" w:cs="Arial"/>
          <w:sz w:val="28"/>
        </w:rPr>
      </w:pPr>
    </w:p>
    <w:p w:rsidR="00A645C6" w:rsidRDefault="00A645C6" w:rsidP="00A645C6">
      <w:pPr>
        <w:pBdr>
          <w:top w:val="single" w:sz="6" w:space="1" w:color="auto"/>
          <w:left w:val="single" w:sz="6" w:space="31" w:color="auto"/>
          <w:bottom w:val="single" w:sz="6" w:space="26" w:color="auto"/>
          <w:right w:val="single" w:sz="6" w:space="4" w:color="auto"/>
        </w:pBdr>
        <w:jc w:val="right"/>
        <w:rPr>
          <w:rFonts w:ascii="Arial" w:hAnsi="Arial" w:cs="Arial"/>
          <w:sz w:val="28"/>
        </w:rPr>
      </w:pPr>
      <w:r>
        <w:rPr>
          <w:rFonts w:ascii="Arial" w:hAnsi="Arial" w:cs="Arial"/>
          <w:sz w:val="28"/>
        </w:rPr>
        <w:t xml:space="preserve">Преподаватель:  к.м.н.,  </w:t>
      </w:r>
    </w:p>
    <w:p w:rsidR="00A645C6" w:rsidRDefault="00A645C6" w:rsidP="00A645C6">
      <w:pPr>
        <w:pBdr>
          <w:top w:val="single" w:sz="6" w:space="1" w:color="auto"/>
          <w:left w:val="single" w:sz="6" w:space="31" w:color="auto"/>
          <w:bottom w:val="single" w:sz="6" w:space="26" w:color="auto"/>
          <w:right w:val="single" w:sz="6" w:space="4" w:color="auto"/>
        </w:pBdr>
        <w:jc w:val="right"/>
        <w:rPr>
          <w:rFonts w:ascii="Arial" w:hAnsi="Arial" w:cs="Arial"/>
          <w:sz w:val="28"/>
        </w:rPr>
      </w:pPr>
      <w:r>
        <w:rPr>
          <w:rFonts w:ascii="Arial" w:hAnsi="Arial" w:cs="Arial"/>
          <w:sz w:val="28"/>
        </w:rPr>
        <w:t xml:space="preserve">доцент  Таранова С. В. </w:t>
      </w:r>
    </w:p>
    <w:p w:rsidR="00A645C6" w:rsidRDefault="00A645C6" w:rsidP="00A645C6">
      <w:pPr>
        <w:pBdr>
          <w:top w:val="single" w:sz="6" w:space="1" w:color="auto"/>
          <w:left w:val="single" w:sz="6" w:space="31" w:color="auto"/>
          <w:bottom w:val="single" w:sz="6" w:space="26" w:color="auto"/>
          <w:right w:val="single" w:sz="6" w:space="4" w:color="auto"/>
        </w:pBdr>
        <w:tabs>
          <w:tab w:val="left" w:pos="1100"/>
        </w:tabs>
        <w:spacing w:line="360" w:lineRule="auto"/>
        <w:rPr>
          <w:rFonts w:ascii="Westminster" w:hAnsi="Westminster"/>
          <w:sz w:val="40"/>
        </w:rPr>
      </w:pPr>
    </w:p>
    <w:p w:rsidR="00A645C6" w:rsidRDefault="00A645C6" w:rsidP="00A645C6">
      <w:pPr>
        <w:pStyle w:val="5"/>
        <w:pBdr>
          <w:top w:val="single" w:sz="6" w:space="1" w:color="auto"/>
          <w:left w:val="single" w:sz="6" w:space="31" w:color="auto"/>
          <w:bottom w:val="single" w:sz="6" w:space="26" w:color="auto"/>
          <w:right w:val="single" w:sz="6" w:space="4" w:color="auto"/>
        </w:pBdr>
        <w:rPr>
          <w:sz w:val="56"/>
        </w:rPr>
      </w:pPr>
      <w:r>
        <w:rPr>
          <w:sz w:val="56"/>
        </w:rPr>
        <w:t xml:space="preserve">История болезни  </w:t>
      </w:r>
    </w:p>
    <w:p w:rsidR="00A645C6" w:rsidRDefault="00A645C6" w:rsidP="00A645C6">
      <w:pPr>
        <w:pStyle w:val="a3"/>
        <w:pBdr>
          <w:top w:val="single" w:sz="6" w:space="1" w:color="auto"/>
          <w:left w:val="single" w:sz="6" w:space="31" w:color="auto"/>
          <w:bottom w:val="single" w:sz="6" w:space="26" w:color="auto"/>
          <w:right w:val="single" w:sz="6" w:space="4" w:color="auto"/>
        </w:pBdr>
        <w:jc w:val="center"/>
        <w:rPr>
          <w:rFonts w:ascii="Bookman Old Style" w:hAnsi="Bookman Old Style"/>
          <w:i/>
          <w:sz w:val="72"/>
        </w:rPr>
      </w:pPr>
      <w:r>
        <w:rPr>
          <w:sz w:val="40"/>
        </w:rPr>
        <w:t>Больного., 9 лет.</w:t>
      </w:r>
    </w:p>
    <w:p w:rsidR="00A645C6" w:rsidRDefault="00A645C6" w:rsidP="00A645C6">
      <w:pPr>
        <w:pStyle w:val="a3"/>
        <w:pBdr>
          <w:top w:val="single" w:sz="6" w:space="1" w:color="auto"/>
          <w:left w:val="single" w:sz="6" w:space="31" w:color="auto"/>
          <w:bottom w:val="single" w:sz="6" w:space="26" w:color="auto"/>
          <w:right w:val="single" w:sz="6" w:space="4" w:color="auto"/>
        </w:pBdr>
        <w:rPr>
          <w:rFonts w:ascii="Bookman Old Style" w:hAnsi="Bookman Old Style"/>
          <w:iCs/>
          <w:sz w:val="36"/>
        </w:rPr>
      </w:pPr>
    </w:p>
    <w:p w:rsidR="00A645C6" w:rsidRDefault="00A645C6" w:rsidP="00A645C6">
      <w:pPr>
        <w:pStyle w:val="a3"/>
        <w:pBdr>
          <w:top w:val="single" w:sz="6" w:space="1" w:color="auto"/>
          <w:left w:val="single" w:sz="6" w:space="31" w:color="auto"/>
          <w:bottom w:val="single" w:sz="6" w:space="26" w:color="auto"/>
          <w:right w:val="single" w:sz="6" w:space="4" w:color="auto"/>
        </w:pBdr>
        <w:rPr>
          <w:rFonts w:ascii="Bookman Old Style" w:hAnsi="Bookman Old Style"/>
          <w:iCs/>
          <w:sz w:val="36"/>
        </w:rPr>
      </w:pPr>
    </w:p>
    <w:p w:rsidR="00A645C6" w:rsidRDefault="00A645C6" w:rsidP="00A645C6">
      <w:pPr>
        <w:pStyle w:val="a3"/>
        <w:pBdr>
          <w:top w:val="single" w:sz="6" w:space="1" w:color="auto"/>
          <w:left w:val="single" w:sz="6" w:space="31" w:color="auto"/>
          <w:bottom w:val="single" w:sz="6" w:space="26" w:color="auto"/>
          <w:right w:val="single" w:sz="6" w:space="4" w:color="auto"/>
        </w:pBdr>
        <w:jc w:val="center"/>
        <w:rPr>
          <w:iCs/>
          <w:sz w:val="40"/>
        </w:rPr>
      </w:pPr>
      <w:r>
        <w:rPr>
          <w:iCs/>
          <w:sz w:val="40"/>
        </w:rPr>
        <w:t xml:space="preserve">Клинический диагноз: </w:t>
      </w:r>
    </w:p>
    <w:p w:rsidR="00A645C6" w:rsidRPr="00BA7FB8" w:rsidRDefault="00A645C6" w:rsidP="00A645C6">
      <w:pPr>
        <w:pStyle w:val="a3"/>
        <w:pBdr>
          <w:top w:val="single" w:sz="6" w:space="1" w:color="auto"/>
          <w:left w:val="single" w:sz="6" w:space="31" w:color="auto"/>
          <w:bottom w:val="single" w:sz="6" w:space="26" w:color="auto"/>
          <w:right w:val="single" w:sz="6" w:space="4" w:color="auto"/>
        </w:pBdr>
        <w:rPr>
          <w:rFonts w:ascii="Arial" w:hAnsi="Arial" w:cs="Arial"/>
          <w:iCs/>
        </w:rPr>
      </w:pPr>
      <w:r>
        <w:rPr>
          <w:iCs/>
          <w:sz w:val="32"/>
        </w:rPr>
        <w:t>Основной:</w:t>
      </w:r>
      <w:r>
        <w:rPr>
          <w:iCs/>
          <w:sz w:val="36"/>
        </w:rPr>
        <w:t xml:space="preserve"> </w:t>
      </w:r>
      <w:r>
        <w:rPr>
          <w:rFonts w:ascii="Arial" w:hAnsi="Arial" w:cs="Arial"/>
          <w:iCs/>
        </w:rPr>
        <w:t xml:space="preserve"> </w:t>
      </w:r>
      <w:r w:rsidR="008D6BB1">
        <w:rPr>
          <w:rFonts w:ascii="Arial" w:hAnsi="Arial" w:cs="Arial"/>
          <w:szCs w:val="28"/>
        </w:rPr>
        <w:t>Острый дву</w:t>
      </w:r>
      <w:r w:rsidRPr="001862BF">
        <w:rPr>
          <w:rFonts w:ascii="Arial" w:hAnsi="Arial" w:cs="Arial"/>
          <w:szCs w:val="28"/>
        </w:rPr>
        <w:t>сторонний</w:t>
      </w:r>
      <w:r w:rsidR="008D6BB1">
        <w:rPr>
          <w:rFonts w:ascii="Arial" w:hAnsi="Arial" w:cs="Arial"/>
          <w:szCs w:val="28"/>
        </w:rPr>
        <w:t xml:space="preserve"> гнойный</w:t>
      </w:r>
      <w:r w:rsidRPr="001862BF">
        <w:rPr>
          <w:rFonts w:ascii="Arial" w:hAnsi="Arial" w:cs="Arial"/>
          <w:szCs w:val="28"/>
        </w:rPr>
        <w:t xml:space="preserve"> гайморит</w:t>
      </w:r>
      <w:r w:rsidRPr="001862BF">
        <w:rPr>
          <w:rFonts w:ascii="Arial" w:hAnsi="Arial" w:cs="Arial"/>
          <w:iCs/>
          <w:szCs w:val="28"/>
        </w:rPr>
        <w:t>.</w:t>
      </w:r>
      <w:r>
        <w:rPr>
          <w:rFonts w:ascii="Arial" w:hAnsi="Arial" w:cs="Arial"/>
          <w:iCs/>
        </w:rPr>
        <w:t xml:space="preserve"> </w:t>
      </w:r>
    </w:p>
    <w:p w:rsidR="00A645C6" w:rsidRDefault="00A645C6" w:rsidP="00A645C6">
      <w:pPr>
        <w:pStyle w:val="a3"/>
        <w:pBdr>
          <w:top w:val="single" w:sz="6" w:space="1" w:color="auto"/>
          <w:left w:val="single" w:sz="6" w:space="31" w:color="auto"/>
          <w:bottom w:val="single" w:sz="6" w:space="26" w:color="auto"/>
          <w:right w:val="single" w:sz="6" w:space="4" w:color="auto"/>
        </w:pBdr>
        <w:rPr>
          <w:rFonts w:ascii="Courier New" w:hAnsi="Courier New" w:cs="Courier New"/>
          <w:iCs/>
        </w:rPr>
      </w:pPr>
      <w:r>
        <w:rPr>
          <w:iCs/>
          <w:sz w:val="32"/>
        </w:rPr>
        <w:t>Осложнения:</w:t>
      </w:r>
      <w:r>
        <w:rPr>
          <w:iCs/>
          <w:sz w:val="36"/>
        </w:rPr>
        <w:t xml:space="preserve"> </w:t>
      </w:r>
      <w:r>
        <w:rPr>
          <w:rFonts w:ascii="Arial" w:hAnsi="Arial" w:cs="Arial"/>
          <w:iCs/>
        </w:rPr>
        <w:t>нет.</w:t>
      </w:r>
    </w:p>
    <w:p w:rsidR="00A645C6" w:rsidRDefault="00A645C6" w:rsidP="00A645C6">
      <w:pPr>
        <w:pStyle w:val="a3"/>
        <w:pBdr>
          <w:top w:val="single" w:sz="6" w:space="1" w:color="auto"/>
          <w:left w:val="single" w:sz="6" w:space="31" w:color="auto"/>
          <w:bottom w:val="single" w:sz="6" w:space="26" w:color="auto"/>
          <w:right w:val="single" w:sz="6" w:space="4" w:color="auto"/>
        </w:pBdr>
        <w:rPr>
          <w:rFonts w:ascii="Courier New" w:hAnsi="Courier New" w:cs="Courier New"/>
          <w:iCs/>
        </w:rPr>
      </w:pPr>
      <w:r>
        <w:rPr>
          <w:iCs/>
          <w:sz w:val="32"/>
        </w:rPr>
        <w:t>Сопутствующий:</w:t>
      </w:r>
      <w:r>
        <w:rPr>
          <w:iCs/>
          <w:sz w:val="36"/>
        </w:rPr>
        <w:t xml:space="preserve"> </w:t>
      </w:r>
      <w:r>
        <w:rPr>
          <w:rFonts w:ascii="Arial" w:hAnsi="Arial" w:cs="Arial"/>
          <w:iCs/>
        </w:rPr>
        <w:t>нет.</w:t>
      </w:r>
    </w:p>
    <w:p w:rsidR="00A645C6" w:rsidRDefault="00A645C6" w:rsidP="00A645C6">
      <w:pPr>
        <w:pStyle w:val="a3"/>
        <w:pBdr>
          <w:top w:val="single" w:sz="6" w:space="1" w:color="auto"/>
          <w:left w:val="single" w:sz="6" w:space="31" w:color="auto"/>
          <w:bottom w:val="single" w:sz="6" w:space="26" w:color="auto"/>
          <w:right w:val="single" w:sz="6" w:space="4" w:color="auto"/>
        </w:pBdr>
        <w:jc w:val="right"/>
        <w:rPr>
          <w:i/>
        </w:rPr>
      </w:pPr>
    </w:p>
    <w:p w:rsidR="00A645C6" w:rsidRDefault="00A645C6" w:rsidP="00A645C6">
      <w:pPr>
        <w:pBdr>
          <w:top w:val="single" w:sz="6" w:space="1" w:color="auto"/>
          <w:left w:val="single" w:sz="6" w:space="31" w:color="auto"/>
          <w:bottom w:val="single" w:sz="6" w:space="26" w:color="auto"/>
          <w:right w:val="single" w:sz="6" w:space="4" w:color="auto"/>
        </w:pBdr>
        <w:rPr>
          <w:rFonts w:ascii="Arial" w:hAnsi="Arial" w:cs="Arial"/>
          <w:sz w:val="32"/>
        </w:rPr>
      </w:pPr>
    </w:p>
    <w:p w:rsidR="00A645C6" w:rsidRDefault="00A645C6" w:rsidP="00A645C6">
      <w:pPr>
        <w:pBdr>
          <w:top w:val="single" w:sz="6" w:space="1" w:color="auto"/>
          <w:left w:val="single" w:sz="6" w:space="31" w:color="auto"/>
          <w:bottom w:val="single" w:sz="6" w:space="26" w:color="auto"/>
          <w:right w:val="single" w:sz="6" w:space="4" w:color="auto"/>
        </w:pBdr>
        <w:rPr>
          <w:rFonts w:ascii="Arial" w:hAnsi="Arial" w:cs="Arial"/>
          <w:sz w:val="32"/>
        </w:rPr>
      </w:pPr>
    </w:p>
    <w:p w:rsidR="00A645C6" w:rsidRDefault="00A645C6" w:rsidP="00A645C6">
      <w:pPr>
        <w:pBdr>
          <w:top w:val="single" w:sz="6" w:space="1" w:color="auto"/>
          <w:left w:val="single" w:sz="6" w:space="31" w:color="auto"/>
          <w:bottom w:val="single" w:sz="6" w:space="26" w:color="auto"/>
          <w:right w:val="single" w:sz="6" w:space="4" w:color="auto"/>
        </w:pBdr>
        <w:tabs>
          <w:tab w:val="left" w:pos="8087"/>
        </w:tabs>
        <w:jc w:val="right"/>
        <w:rPr>
          <w:rFonts w:ascii="Arial" w:hAnsi="Arial" w:cs="Arial"/>
          <w:sz w:val="32"/>
        </w:rPr>
      </w:pPr>
      <w:r>
        <w:rPr>
          <w:rFonts w:ascii="Arial" w:hAnsi="Arial" w:cs="Arial"/>
          <w:sz w:val="32"/>
        </w:rPr>
        <w:tab/>
      </w:r>
    </w:p>
    <w:p w:rsidR="00A645C6" w:rsidRDefault="00A645C6" w:rsidP="00A645C6">
      <w:pPr>
        <w:pBdr>
          <w:top w:val="single" w:sz="6" w:space="1" w:color="auto"/>
          <w:left w:val="single" w:sz="6" w:space="31" w:color="auto"/>
          <w:bottom w:val="single" w:sz="6" w:space="26" w:color="auto"/>
          <w:right w:val="single" w:sz="6" w:space="4" w:color="auto"/>
        </w:pBdr>
        <w:tabs>
          <w:tab w:val="left" w:pos="8087"/>
        </w:tabs>
        <w:jc w:val="right"/>
        <w:rPr>
          <w:rFonts w:ascii="Arial" w:hAnsi="Arial" w:cs="Arial"/>
          <w:sz w:val="32"/>
        </w:rPr>
      </w:pPr>
      <w:r>
        <w:rPr>
          <w:rFonts w:ascii="Arial" w:hAnsi="Arial" w:cs="Arial"/>
          <w:sz w:val="32"/>
        </w:rPr>
        <w:t xml:space="preserve">   </w:t>
      </w:r>
    </w:p>
    <w:p w:rsidR="00A645C6" w:rsidRDefault="00A645C6" w:rsidP="00A645C6">
      <w:pPr>
        <w:pBdr>
          <w:top w:val="single" w:sz="6" w:space="1" w:color="auto"/>
          <w:left w:val="single" w:sz="6" w:space="31" w:color="auto"/>
          <w:bottom w:val="single" w:sz="6" w:space="26" w:color="auto"/>
          <w:right w:val="single" w:sz="6" w:space="4" w:color="auto"/>
        </w:pBdr>
        <w:jc w:val="right"/>
        <w:rPr>
          <w:sz w:val="32"/>
        </w:rPr>
      </w:pPr>
      <w:r>
        <w:rPr>
          <w:rFonts w:ascii="Arial" w:hAnsi="Arial" w:cs="Arial"/>
          <w:sz w:val="32"/>
        </w:rPr>
        <w:t xml:space="preserve">Куратор: </w:t>
      </w:r>
      <w:r>
        <w:rPr>
          <w:sz w:val="32"/>
        </w:rPr>
        <w:t>студент 510 гр.</w:t>
      </w:r>
    </w:p>
    <w:p w:rsidR="00A645C6" w:rsidRDefault="00A645C6" w:rsidP="00A645C6">
      <w:pPr>
        <w:pBdr>
          <w:top w:val="single" w:sz="6" w:space="1" w:color="auto"/>
          <w:left w:val="single" w:sz="6" w:space="31" w:color="auto"/>
          <w:bottom w:val="single" w:sz="6" w:space="26" w:color="auto"/>
          <w:right w:val="single" w:sz="6" w:space="4" w:color="auto"/>
        </w:pBdr>
        <w:jc w:val="right"/>
        <w:rPr>
          <w:rFonts w:ascii="Arial" w:hAnsi="Arial" w:cs="Arial"/>
          <w:sz w:val="32"/>
        </w:rPr>
      </w:pPr>
      <w:r>
        <w:rPr>
          <w:sz w:val="28"/>
        </w:rPr>
        <w:t xml:space="preserve">                                                                    </w:t>
      </w:r>
      <w:r>
        <w:rPr>
          <w:sz w:val="32"/>
        </w:rPr>
        <w:t>лечебного факультета Ефиценко Е. В.</w:t>
      </w:r>
    </w:p>
    <w:p w:rsidR="00A645C6" w:rsidRDefault="00A645C6" w:rsidP="00A645C6">
      <w:pPr>
        <w:pBdr>
          <w:top w:val="single" w:sz="6" w:space="1" w:color="auto"/>
          <w:left w:val="single" w:sz="6" w:space="31" w:color="auto"/>
          <w:bottom w:val="single" w:sz="6" w:space="26" w:color="auto"/>
          <w:right w:val="single" w:sz="6" w:space="4" w:color="auto"/>
        </w:pBdr>
        <w:rPr>
          <w:rFonts w:ascii="Arial" w:hAnsi="Arial" w:cs="Arial"/>
          <w:sz w:val="28"/>
        </w:rPr>
      </w:pPr>
      <w:r>
        <w:rPr>
          <w:rFonts w:ascii="Arial" w:hAnsi="Arial" w:cs="Arial"/>
          <w:sz w:val="28"/>
        </w:rPr>
        <w:t xml:space="preserve">                                                                                                 </w:t>
      </w:r>
    </w:p>
    <w:p w:rsidR="00A645C6" w:rsidRDefault="00A645C6" w:rsidP="00A645C6">
      <w:pPr>
        <w:pBdr>
          <w:top w:val="single" w:sz="6" w:space="1" w:color="auto"/>
          <w:left w:val="single" w:sz="6" w:space="31" w:color="auto"/>
          <w:bottom w:val="single" w:sz="6" w:space="26" w:color="auto"/>
          <w:right w:val="single" w:sz="6" w:space="4" w:color="auto"/>
        </w:pBdr>
        <w:tabs>
          <w:tab w:val="left" w:pos="6620"/>
          <w:tab w:val="right" w:pos="9355"/>
        </w:tabs>
        <w:rPr>
          <w:rFonts w:ascii="Arial" w:hAnsi="Arial" w:cs="Arial"/>
          <w:sz w:val="28"/>
        </w:rPr>
      </w:pPr>
      <w:r>
        <w:rPr>
          <w:rFonts w:ascii="Arial" w:hAnsi="Arial" w:cs="Arial"/>
          <w:i/>
        </w:rPr>
        <w:tab/>
        <w:t xml:space="preserve">                                           </w:t>
      </w:r>
      <w:r>
        <w:rPr>
          <w:rFonts w:ascii="Arial" w:hAnsi="Arial" w:cs="Arial"/>
        </w:rPr>
        <w:t xml:space="preserve">             </w:t>
      </w:r>
      <w:r>
        <w:rPr>
          <w:rFonts w:ascii="Arial" w:hAnsi="Arial" w:cs="Arial"/>
          <w:sz w:val="28"/>
        </w:rPr>
        <w:t xml:space="preserve">                        </w:t>
      </w:r>
    </w:p>
    <w:p w:rsidR="00A645C6" w:rsidRDefault="00A645C6" w:rsidP="00A645C6">
      <w:pPr>
        <w:pStyle w:val="BodyText2"/>
        <w:pBdr>
          <w:top w:val="single" w:sz="6" w:space="1" w:color="auto"/>
          <w:left w:val="single" w:sz="6" w:space="31" w:color="auto"/>
          <w:bottom w:val="single" w:sz="6" w:space="26" w:color="auto"/>
          <w:right w:val="single" w:sz="6" w:space="4" w:color="auto"/>
        </w:pBdr>
      </w:pPr>
      <w:r>
        <w:rPr>
          <w:rFonts w:ascii="Arial" w:hAnsi="Arial" w:cs="Arial"/>
        </w:rPr>
        <w:tab/>
      </w:r>
      <w:r>
        <w:tab/>
        <w:t xml:space="preserve">                                                          </w:t>
      </w:r>
    </w:p>
    <w:p w:rsidR="00A645C6" w:rsidRDefault="00A645C6" w:rsidP="00A645C6">
      <w:pPr>
        <w:pBdr>
          <w:top w:val="single" w:sz="6" w:space="1" w:color="auto"/>
          <w:left w:val="single" w:sz="6" w:space="31" w:color="auto"/>
          <w:bottom w:val="single" w:sz="6" w:space="26" w:color="auto"/>
          <w:right w:val="single" w:sz="6" w:space="4" w:color="auto"/>
        </w:pBdr>
        <w:rPr>
          <w:sz w:val="28"/>
        </w:rPr>
      </w:pPr>
      <w:r>
        <w:rPr>
          <w:sz w:val="28"/>
        </w:rPr>
        <w:t xml:space="preserve">                                                                    </w:t>
      </w:r>
    </w:p>
    <w:p w:rsidR="00A645C6" w:rsidRDefault="00A645C6" w:rsidP="00A645C6">
      <w:pPr>
        <w:pBdr>
          <w:top w:val="single" w:sz="6" w:space="1" w:color="auto"/>
          <w:left w:val="single" w:sz="6" w:space="31" w:color="auto"/>
          <w:bottom w:val="single" w:sz="6" w:space="26" w:color="auto"/>
          <w:right w:val="single" w:sz="6" w:space="4" w:color="auto"/>
        </w:pBdr>
        <w:rPr>
          <w:sz w:val="28"/>
        </w:rPr>
      </w:pPr>
      <w:r>
        <w:rPr>
          <w:sz w:val="28"/>
        </w:rPr>
        <w:t xml:space="preserve">           </w:t>
      </w:r>
    </w:p>
    <w:p w:rsidR="00A645C6" w:rsidRDefault="00A645C6" w:rsidP="00A645C6">
      <w:pPr>
        <w:pBdr>
          <w:top w:val="single" w:sz="6" w:space="1" w:color="auto"/>
          <w:left w:val="single" w:sz="6" w:space="31" w:color="auto"/>
          <w:bottom w:val="single" w:sz="6" w:space="26" w:color="auto"/>
          <w:right w:val="single" w:sz="6" w:space="4" w:color="auto"/>
        </w:pBdr>
        <w:rPr>
          <w:sz w:val="28"/>
        </w:rPr>
      </w:pPr>
    </w:p>
    <w:p w:rsidR="00A645C6" w:rsidRDefault="00A645C6" w:rsidP="00A645C6">
      <w:pPr>
        <w:pBdr>
          <w:top w:val="single" w:sz="6" w:space="1" w:color="auto"/>
          <w:left w:val="single" w:sz="6" w:space="31" w:color="auto"/>
          <w:bottom w:val="single" w:sz="6" w:space="26" w:color="auto"/>
          <w:right w:val="single" w:sz="6" w:space="4" w:color="auto"/>
        </w:pBdr>
        <w:jc w:val="center"/>
        <w:rPr>
          <w:sz w:val="36"/>
        </w:rPr>
      </w:pPr>
      <w:r>
        <w:rPr>
          <w:sz w:val="32"/>
        </w:rPr>
        <w:t>Владивосток  2003 г.</w:t>
      </w:r>
    </w:p>
    <w:p w:rsidR="00043DBC" w:rsidRPr="00D62495" w:rsidRDefault="00043DBC">
      <w:pPr>
        <w:jc w:val="center"/>
        <w:rPr>
          <w:rFonts w:ascii="Arial" w:hAnsi="Arial" w:cs="Arial"/>
          <w:b/>
          <w:bCs/>
          <w:sz w:val="36"/>
          <w:vertAlign w:val="superscript"/>
        </w:rPr>
      </w:pPr>
      <w:r>
        <w:rPr>
          <w:rFonts w:ascii="Arial" w:hAnsi="Arial" w:cs="Arial"/>
          <w:b/>
          <w:bCs/>
          <w:sz w:val="36"/>
        </w:rPr>
        <w:lastRenderedPageBreak/>
        <w:t>I. Паспортная часть.</w:t>
      </w:r>
    </w:p>
    <w:p w:rsidR="00043DBC" w:rsidRDefault="00043DBC">
      <w:pPr>
        <w:jc w:val="center"/>
        <w:rPr>
          <w:sz w:val="32"/>
        </w:rPr>
      </w:pPr>
    </w:p>
    <w:p w:rsidR="00043DBC" w:rsidRDefault="00043DBC">
      <w:pPr>
        <w:numPr>
          <w:ilvl w:val="0"/>
          <w:numId w:val="1"/>
        </w:numPr>
        <w:tabs>
          <w:tab w:val="clear" w:pos="900"/>
          <w:tab w:val="num" w:pos="720"/>
        </w:tabs>
        <w:rPr>
          <w:sz w:val="32"/>
        </w:rPr>
      </w:pPr>
      <w:r>
        <w:rPr>
          <w:rFonts w:ascii="Courier New" w:hAnsi="Courier New" w:cs="Courier New"/>
          <w:sz w:val="32"/>
        </w:rPr>
        <w:t>Фамилия</w:t>
      </w:r>
      <w:r>
        <w:rPr>
          <w:sz w:val="32"/>
        </w:rPr>
        <w:t xml:space="preserve">, </w:t>
      </w:r>
      <w:r>
        <w:rPr>
          <w:rFonts w:ascii="Courier New" w:hAnsi="Courier New" w:cs="Courier New"/>
          <w:sz w:val="32"/>
        </w:rPr>
        <w:t xml:space="preserve">имя, отчество </w:t>
      </w:r>
      <w:r w:rsidR="007B2AB2">
        <w:rPr>
          <w:rFonts w:ascii="Courier New" w:hAnsi="Courier New" w:cs="Courier New"/>
          <w:sz w:val="32"/>
        </w:rPr>
        <w:t>ребенка</w:t>
      </w:r>
      <w:r>
        <w:rPr>
          <w:rFonts w:ascii="Courier New" w:hAnsi="Courier New" w:cs="Courier New"/>
          <w:sz w:val="32"/>
        </w:rPr>
        <w:t>:</w:t>
      </w:r>
      <w:r>
        <w:rPr>
          <w:sz w:val="32"/>
        </w:rPr>
        <w:t xml:space="preserve"> </w:t>
      </w:r>
    </w:p>
    <w:p w:rsidR="00043DBC" w:rsidRDefault="00043DBC">
      <w:pPr>
        <w:ind w:left="540"/>
        <w:rPr>
          <w:sz w:val="32"/>
        </w:rPr>
      </w:pPr>
    </w:p>
    <w:p w:rsidR="00043DBC" w:rsidRDefault="00043DBC">
      <w:pPr>
        <w:numPr>
          <w:ilvl w:val="0"/>
          <w:numId w:val="1"/>
        </w:numPr>
        <w:rPr>
          <w:sz w:val="32"/>
        </w:rPr>
      </w:pPr>
      <w:r>
        <w:rPr>
          <w:rFonts w:ascii="Courier New" w:hAnsi="Courier New" w:cs="Courier New"/>
          <w:sz w:val="32"/>
        </w:rPr>
        <w:t>Возраст:</w:t>
      </w:r>
      <w:r w:rsidR="001A6EA6">
        <w:rPr>
          <w:sz w:val="32"/>
        </w:rPr>
        <w:t xml:space="preserve"> </w:t>
      </w:r>
      <w:r w:rsidR="007B2AB2">
        <w:rPr>
          <w:sz w:val="32"/>
        </w:rPr>
        <w:t>9 лет.</w:t>
      </w:r>
    </w:p>
    <w:p w:rsidR="00070CEE" w:rsidRDefault="00070CEE" w:rsidP="00070CEE">
      <w:pPr>
        <w:ind w:left="540"/>
        <w:rPr>
          <w:sz w:val="32"/>
        </w:rPr>
      </w:pPr>
    </w:p>
    <w:p w:rsidR="00070CEE" w:rsidRDefault="00070CEE" w:rsidP="00070CEE">
      <w:pPr>
        <w:numPr>
          <w:ilvl w:val="0"/>
          <w:numId w:val="1"/>
        </w:numPr>
        <w:rPr>
          <w:sz w:val="32"/>
        </w:rPr>
      </w:pPr>
      <w:r>
        <w:rPr>
          <w:rFonts w:ascii="Courier New" w:hAnsi="Courier New" w:cs="Courier New"/>
          <w:sz w:val="32"/>
        </w:rPr>
        <w:t>Национальность:</w:t>
      </w:r>
      <w:r>
        <w:rPr>
          <w:sz w:val="32"/>
        </w:rPr>
        <w:t xml:space="preserve"> азербайджанец.</w:t>
      </w:r>
    </w:p>
    <w:p w:rsidR="00043DBC" w:rsidRDefault="00043DBC" w:rsidP="00070CEE">
      <w:pPr>
        <w:ind w:left="540"/>
        <w:rPr>
          <w:sz w:val="32"/>
        </w:rPr>
      </w:pPr>
    </w:p>
    <w:p w:rsidR="00D62495" w:rsidRPr="00D62495" w:rsidRDefault="007B2AB2">
      <w:pPr>
        <w:numPr>
          <w:ilvl w:val="0"/>
          <w:numId w:val="1"/>
        </w:numPr>
        <w:rPr>
          <w:sz w:val="32"/>
        </w:rPr>
      </w:pPr>
      <w:r>
        <w:rPr>
          <w:rFonts w:ascii="Courier New" w:hAnsi="Courier New" w:cs="Courier New"/>
          <w:sz w:val="32"/>
        </w:rPr>
        <w:t xml:space="preserve">Дата поступления в клинику: </w:t>
      </w:r>
      <w:r w:rsidR="00A645C6">
        <w:rPr>
          <w:rFonts w:ascii="Courier New" w:hAnsi="Courier New" w:cs="Courier New"/>
          <w:sz w:val="32"/>
        </w:rPr>
        <w:t>18</w:t>
      </w:r>
      <w:r>
        <w:rPr>
          <w:rFonts w:ascii="Courier New" w:hAnsi="Courier New" w:cs="Courier New"/>
          <w:sz w:val="32"/>
        </w:rPr>
        <w:t>.</w:t>
      </w:r>
      <w:r w:rsidR="00A645C6">
        <w:rPr>
          <w:rFonts w:ascii="Courier New" w:hAnsi="Courier New" w:cs="Courier New"/>
          <w:sz w:val="32"/>
        </w:rPr>
        <w:t>11</w:t>
      </w:r>
      <w:r>
        <w:rPr>
          <w:rFonts w:ascii="Courier New" w:hAnsi="Courier New" w:cs="Courier New"/>
          <w:sz w:val="32"/>
        </w:rPr>
        <w:t>.2003</w:t>
      </w:r>
      <w:r w:rsidR="00D62495">
        <w:rPr>
          <w:rFonts w:ascii="Courier New" w:hAnsi="Courier New" w:cs="Courier New"/>
          <w:sz w:val="32"/>
        </w:rPr>
        <w:t>,</w:t>
      </w:r>
    </w:p>
    <w:p w:rsidR="00043DBC" w:rsidRDefault="00D62495" w:rsidP="00D62495">
      <w:pPr>
        <w:rPr>
          <w:sz w:val="32"/>
        </w:rPr>
      </w:pPr>
      <w:r>
        <w:rPr>
          <w:rFonts w:ascii="Courier New" w:hAnsi="Courier New" w:cs="Courier New"/>
          <w:sz w:val="32"/>
        </w:rPr>
        <w:t xml:space="preserve">                                 в 12</w:t>
      </w:r>
      <w:r w:rsidR="00A645C6">
        <w:rPr>
          <w:rFonts w:ascii="Courier New" w:hAnsi="Courier New" w:cs="Courier New"/>
          <w:sz w:val="32"/>
          <w:vertAlign w:val="superscript"/>
        </w:rPr>
        <w:t>00</w:t>
      </w:r>
      <w:r>
        <w:rPr>
          <w:rFonts w:ascii="Courier New" w:hAnsi="Courier New" w:cs="Courier New"/>
          <w:sz w:val="32"/>
        </w:rPr>
        <w:t>.</w:t>
      </w:r>
    </w:p>
    <w:p w:rsidR="00043DBC" w:rsidRDefault="00043DBC">
      <w:pPr>
        <w:rPr>
          <w:sz w:val="32"/>
        </w:rPr>
      </w:pPr>
    </w:p>
    <w:p w:rsidR="00043DBC" w:rsidRDefault="00043DBC">
      <w:pPr>
        <w:numPr>
          <w:ilvl w:val="0"/>
          <w:numId w:val="1"/>
        </w:numPr>
        <w:rPr>
          <w:sz w:val="32"/>
        </w:rPr>
      </w:pPr>
      <w:r>
        <w:rPr>
          <w:rFonts w:ascii="Courier New" w:hAnsi="Courier New" w:cs="Courier New"/>
          <w:sz w:val="32"/>
        </w:rPr>
        <w:t>Домашний адрес:</w:t>
      </w:r>
      <w:r w:rsidR="007B2AB2">
        <w:rPr>
          <w:sz w:val="32"/>
        </w:rPr>
        <w:t xml:space="preserve"> </w:t>
      </w:r>
      <w:r w:rsidR="00A645C6">
        <w:rPr>
          <w:sz w:val="32"/>
        </w:rPr>
        <w:t>пос. Трудовое</w:t>
      </w:r>
      <w:r w:rsidR="007B2AB2">
        <w:rPr>
          <w:sz w:val="32"/>
        </w:rPr>
        <w:t xml:space="preserve">, ул. </w:t>
      </w:r>
      <w:r w:rsidR="00A645C6">
        <w:rPr>
          <w:sz w:val="32"/>
        </w:rPr>
        <w:t xml:space="preserve">Советская </w:t>
      </w:r>
      <w:r w:rsidR="00C552BF">
        <w:rPr>
          <w:sz w:val="32"/>
        </w:rPr>
        <w:t>19-47</w:t>
      </w:r>
    </w:p>
    <w:p w:rsidR="00043DBC" w:rsidRDefault="00043DBC">
      <w:pPr>
        <w:ind w:left="540"/>
        <w:rPr>
          <w:sz w:val="32"/>
        </w:rPr>
      </w:pPr>
    </w:p>
    <w:p w:rsidR="00043DBC" w:rsidRDefault="007B2AB2">
      <w:pPr>
        <w:numPr>
          <w:ilvl w:val="0"/>
          <w:numId w:val="1"/>
        </w:numPr>
        <w:rPr>
          <w:sz w:val="32"/>
        </w:rPr>
      </w:pPr>
      <w:r>
        <w:rPr>
          <w:rFonts w:ascii="Courier New" w:hAnsi="Courier New" w:cs="Courier New"/>
          <w:sz w:val="32"/>
        </w:rPr>
        <w:t xml:space="preserve">Детское учреждение: школа № </w:t>
      </w:r>
      <w:r w:rsidR="00A645C6">
        <w:rPr>
          <w:rFonts w:ascii="Courier New" w:hAnsi="Courier New" w:cs="Courier New"/>
          <w:sz w:val="32"/>
        </w:rPr>
        <w:t>79</w:t>
      </w:r>
      <w:r w:rsidR="009A4193">
        <w:rPr>
          <w:rFonts w:ascii="Courier New" w:hAnsi="Courier New" w:cs="Courier New"/>
          <w:sz w:val="32"/>
        </w:rPr>
        <w:t xml:space="preserve">, </w:t>
      </w:r>
      <w:r w:rsidR="00A645C6">
        <w:rPr>
          <w:rFonts w:ascii="Courier New" w:hAnsi="Courier New" w:cs="Courier New"/>
          <w:sz w:val="32"/>
        </w:rPr>
        <w:t>2</w:t>
      </w:r>
      <w:r w:rsidR="00A645C6">
        <w:rPr>
          <w:rFonts w:ascii="Courier New" w:hAnsi="Courier New" w:cs="Courier New"/>
          <w:sz w:val="32"/>
          <w:vertAlign w:val="superscript"/>
        </w:rPr>
        <w:t>Г</w:t>
      </w:r>
      <w:r w:rsidR="009A4193">
        <w:rPr>
          <w:rFonts w:ascii="Courier New" w:hAnsi="Courier New" w:cs="Courier New"/>
          <w:sz w:val="32"/>
        </w:rPr>
        <w:t xml:space="preserve"> класс.</w:t>
      </w:r>
    </w:p>
    <w:p w:rsidR="00043DBC" w:rsidRDefault="00043DBC">
      <w:pPr>
        <w:rPr>
          <w:sz w:val="32"/>
        </w:rPr>
      </w:pPr>
      <w:r>
        <w:rPr>
          <w:sz w:val="32"/>
        </w:rPr>
        <w:t xml:space="preserve"> </w:t>
      </w:r>
    </w:p>
    <w:p w:rsidR="00043DBC" w:rsidRDefault="00043DBC">
      <w:pPr>
        <w:ind w:left="540"/>
        <w:rPr>
          <w:sz w:val="28"/>
        </w:rPr>
      </w:pPr>
    </w:p>
    <w:p w:rsidR="00043DBC" w:rsidRDefault="00043DBC">
      <w:pPr>
        <w:rPr>
          <w:sz w:val="28"/>
        </w:rPr>
      </w:pPr>
    </w:p>
    <w:p w:rsidR="00043DBC" w:rsidRDefault="00043DBC">
      <w:pPr>
        <w:rPr>
          <w:sz w:val="28"/>
        </w:rPr>
      </w:pPr>
    </w:p>
    <w:p w:rsidR="00043DBC" w:rsidRDefault="00043DBC">
      <w:pPr>
        <w:rPr>
          <w:sz w:val="28"/>
        </w:rPr>
      </w:pPr>
    </w:p>
    <w:p w:rsidR="00043DBC" w:rsidRDefault="00043DBC">
      <w:pPr>
        <w:rPr>
          <w:sz w:val="28"/>
        </w:rPr>
      </w:pPr>
    </w:p>
    <w:p w:rsidR="00043DBC" w:rsidRDefault="00043DBC">
      <w:pPr>
        <w:rPr>
          <w:sz w:val="28"/>
        </w:rPr>
      </w:pPr>
    </w:p>
    <w:p w:rsidR="00043DBC" w:rsidRDefault="00043DBC">
      <w:pPr>
        <w:rPr>
          <w:sz w:val="28"/>
        </w:rPr>
      </w:pPr>
    </w:p>
    <w:p w:rsidR="00043DBC" w:rsidRDefault="00043DBC">
      <w:pPr>
        <w:rPr>
          <w:sz w:val="28"/>
        </w:rPr>
      </w:pPr>
    </w:p>
    <w:p w:rsidR="00043DBC" w:rsidRDefault="00043DBC">
      <w:pPr>
        <w:rPr>
          <w:sz w:val="28"/>
        </w:rPr>
      </w:pPr>
    </w:p>
    <w:p w:rsidR="00043DBC" w:rsidRDefault="00043DBC">
      <w:pPr>
        <w:rPr>
          <w:sz w:val="28"/>
        </w:rPr>
      </w:pPr>
    </w:p>
    <w:p w:rsidR="00043DBC" w:rsidRDefault="00043DBC">
      <w:pPr>
        <w:rPr>
          <w:sz w:val="28"/>
        </w:rPr>
      </w:pPr>
    </w:p>
    <w:p w:rsidR="00043DBC" w:rsidRDefault="00043DBC">
      <w:pPr>
        <w:rPr>
          <w:sz w:val="28"/>
        </w:rPr>
      </w:pPr>
    </w:p>
    <w:p w:rsidR="00043DBC" w:rsidRDefault="00043DBC">
      <w:pPr>
        <w:rPr>
          <w:sz w:val="28"/>
        </w:rPr>
      </w:pPr>
    </w:p>
    <w:p w:rsidR="00043DBC" w:rsidRDefault="00043DBC">
      <w:pPr>
        <w:rPr>
          <w:sz w:val="28"/>
        </w:rPr>
      </w:pPr>
    </w:p>
    <w:p w:rsidR="00043DBC" w:rsidRDefault="00043DBC">
      <w:pPr>
        <w:rPr>
          <w:sz w:val="28"/>
        </w:rPr>
      </w:pPr>
    </w:p>
    <w:p w:rsidR="00043DBC" w:rsidRDefault="00043DBC">
      <w:pPr>
        <w:rPr>
          <w:sz w:val="28"/>
        </w:rPr>
      </w:pPr>
    </w:p>
    <w:p w:rsidR="00043DBC" w:rsidRDefault="00043DBC">
      <w:pPr>
        <w:rPr>
          <w:sz w:val="28"/>
        </w:rPr>
      </w:pPr>
    </w:p>
    <w:p w:rsidR="00043DBC" w:rsidRDefault="00043DBC">
      <w:pPr>
        <w:rPr>
          <w:sz w:val="28"/>
        </w:rPr>
      </w:pPr>
    </w:p>
    <w:p w:rsidR="007B2AB2" w:rsidRDefault="007B2AB2">
      <w:pPr>
        <w:rPr>
          <w:sz w:val="28"/>
        </w:rPr>
      </w:pPr>
    </w:p>
    <w:p w:rsidR="007B2AB2" w:rsidRDefault="007B2AB2">
      <w:pPr>
        <w:rPr>
          <w:sz w:val="28"/>
        </w:rPr>
      </w:pPr>
    </w:p>
    <w:p w:rsidR="007B2AB2" w:rsidRDefault="007B2AB2">
      <w:pPr>
        <w:rPr>
          <w:sz w:val="28"/>
        </w:rPr>
      </w:pPr>
    </w:p>
    <w:p w:rsidR="007B2AB2" w:rsidRDefault="007B2AB2">
      <w:pPr>
        <w:rPr>
          <w:sz w:val="28"/>
        </w:rPr>
      </w:pPr>
    </w:p>
    <w:p w:rsidR="007B2AB2" w:rsidRDefault="007B2AB2">
      <w:pPr>
        <w:rPr>
          <w:sz w:val="28"/>
        </w:rPr>
      </w:pPr>
    </w:p>
    <w:p w:rsidR="007B2AB2" w:rsidRDefault="007B2AB2">
      <w:pPr>
        <w:rPr>
          <w:sz w:val="28"/>
        </w:rPr>
      </w:pPr>
    </w:p>
    <w:p w:rsidR="00043DBC" w:rsidRDefault="00043DBC">
      <w:pPr>
        <w:tabs>
          <w:tab w:val="left" w:pos="7033"/>
        </w:tabs>
        <w:rPr>
          <w:sz w:val="28"/>
        </w:rPr>
      </w:pPr>
    </w:p>
    <w:p w:rsidR="007B2AB2" w:rsidRPr="00B65EBB" w:rsidRDefault="00043DBC" w:rsidP="00B65EBB">
      <w:pPr>
        <w:tabs>
          <w:tab w:val="left" w:pos="7033"/>
        </w:tabs>
        <w:jc w:val="both"/>
        <w:rPr>
          <w:rFonts w:ascii="Arial" w:hAnsi="Arial" w:cs="Arial"/>
          <w:b/>
          <w:bCs/>
          <w:sz w:val="36"/>
        </w:rPr>
      </w:pPr>
      <w:r>
        <w:rPr>
          <w:rFonts w:ascii="Arial" w:hAnsi="Arial" w:cs="Arial"/>
          <w:b/>
          <w:bCs/>
          <w:sz w:val="36"/>
        </w:rPr>
        <w:lastRenderedPageBreak/>
        <w:t xml:space="preserve">II. Жалобы </w:t>
      </w:r>
      <w:r w:rsidRPr="00B65EBB">
        <w:rPr>
          <w:rFonts w:ascii="Arial" w:hAnsi="Arial" w:cs="Arial"/>
          <w:b/>
          <w:bCs/>
          <w:sz w:val="36"/>
          <w:szCs w:val="36"/>
        </w:rPr>
        <w:t>больного</w:t>
      </w:r>
      <w:r w:rsidR="00B65EBB" w:rsidRPr="00B65EBB">
        <w:rPr>
          <w:rFonts w:ascii="Arial" w:hAnsi="Arial" w:cs="Arial"/>
          <w:b/>
          <w:bCs/>
          <w:sz w:val="36"/>
          <w:szCs w:val="36"/>
        </w:rPr>
        <w:t xml:space="preserve"> п</w:t>
      </w:r>
      <w:r w:rsidR="007B2AB2" w:rsidRPr="00B65EBB">
        <w:rPr>
          <w:rFonts w:ascii="Arial" w:hAnsi="Arial" w:cs="Arial"/>
          <w:b/>
          <w:bCs/>
          <w:sz w:val="36"/>
          <w:szCs w:val="36"/>
        </w:rPr>
        <w:t>ри поступлении в клин</w:t>
      </w:r>
      <w:r w:rsidR="007B2AB2" w:rsidRPr="00B65EBB">
        <w:rPr>
          <w:rFonts w:ascii="Arial" w:hAnsi="Arial" w:cs="Arial"/>
          <w:b/>
          <w:bCs/>
          <w:sz w:val="36"/>
          <w:szCs w:val="36"/>
        </w:rPr>
        <w:t>и</w:t>
      </w:r>
      <w:r w:rsidR="007B2AB2" w:rsidRPr="00B65EBB">
        <w:rPr>
          <w:rFonts w:ascii="Arial" w:hAnsi="Arial" w:cs="Arial"/>
          <w:b/>
          <w:bCs/>
          <w:sz w:val="36"/>
          <w:szCs w:val="36"/>
        </w:rPr>
        <w:t>ку.</w:t>
      </w:r>
    </w:p>
    <w:p w:rsidR="007B2AB2" w:rsidRDefault="007B2AB2" w:rsidP="007B2AB2">
      <w:pPr>
        <w:tabs>
          <w:tab w:val="left" w:pos="7033"/>
        </w:tabs>
        <w:ind w:left="2700"/>
        <w:jc w:val="both"/>
        <w:rPr>
          <w:rFonts w:ascii="Arial" w:hAnsi="Arial" w:cs="Arial"/>
          <w:bCs/>
          <w:sz w:val="32"/>
          <w:szCs w:val="32"/>
        </w:rPr>
      </w:pPr>
    </w:p>
    <w:p w:rsidR="007B2AB2" w:rsidRPr="009F0D77" w:rsidRDefault="00B65EBB" w:rsidP="009F0D77">
      <w:pPr>
        <w:ind w:firstLine="540"/>
        <w:jc w:val="both"/>
        <w:rPr>
          <w:sz w:val="28"/>
          <w:szCs w:val="28"/>
        </w:rPr>
      </w:pPr>
      <w:r w:rsidRPr="00B65EBB">
        <w:rPr>
          <w:sz w:val="28"/>
          <w:szCs w:val="28"/>
        </w:rPr>
        <w:t xml:space="preserve">Предъявляет жалобы на </w:t>
      </w:r>
      <w:r w:rsidR="008D6BB1" w:rsidRPr="00B65EBB">
        <w:rPr>
          <w:sz w:val="28"/>
          <w:szCs w:val="28"/>
        </w:rPr>
        <w:t>заложенность</w:t>
      </w:r>
      <w:r w:rsidRPr="00B65EBB">
        <w:rPr>
          <w:sz w:val="28"/>
          <w:szCs w:val="28"/>
        </w:rPr>
        <w:t xml:space="preserve"> носа, обильное слизисто-гнойное отделяемое, </w:t>
      </w:r>
      <w:r w:rsidR="002901D8" w:rsidRPr="002901D8">
        <w:rPr>
          <w:sz w:val="28"/>
          <w:szCs w:val="28"/>
        </w:rPr>
        <w:t>головные боли в области лба, у</w:t>
      </w:r>
      <w:r w:rsidR="002901D8">
        <w:rPr>
          <w:sz w:val="28"/>
          <w:szCs w:val="28"/>
        </w:rPr>
        <w:t xml:space="preserve">силивающиеся при наклоне вперёд, </w:t>
      </w:r>
      <w:r w:rsidRPr="00B65EBB">
        <w:rPr>
          <w:sz w:val="28"/>
          <w:szCs w:val="28"/>
        </w:rPr>
        <w:t>слабость</w:t>
      </w:r>
      <w:r w:rsidR="008D6BB1">
        <w:rPr>
          <w:sz w:val="28"/>
          <w:szCs w:val="28"/>
        </w:rPr>
        <w:t>, плохое общее самочувствие.</w:t>
      </w:r>
    </w:p>
    <w:p w:rsidR="00043DBC" w:rsidRDefault="00043DBC" w:rsidP="00AD4B63">
      <w:pPr>
        <w:tabs>
          <w:tab w:val="left" w:pos="8255"/>
        </w:tabs>
        <w:jc w:val="both"/>
      </w:pPr>
      <w:r>
        <w:tab/>
      </w:r>
    </w:p>
    <w:p w:rsidR="00437238" w:rsidRDefault="00437238" w:rsidP="00AD4B63">
      <w:pPr>
        <w:tabs>
          <w:tab w:val="left" w:pos="8255"/>
        </w:tabs>
        <w:jc w:val="both"/>
        <w:rPr>
          <w:sz w:val="28"/>
        </w:rPr>
      </w:pPr>
    </w:p>
    <w:p w:rsidR="00437238" w:rsidRPr="00AD4B63" w:rsidRDefault="00437238" w:rsidP="00AD4B63">
      <w:pPr>
        <w:tabs>
          <w:tab w:val="left" w:pos="8255"/>
        </w:tabs>
        <w:jc w:val="both"/>
        <w:rPr>
          <w:sz w:val="28"/>
        </w:rPr>
      </w:pPr>
    </w:p>
    <w:p w:rsidR="00043DBC" w:rsidRDefault="00144D71" w:rsidP="00B65EBB">
      <w:pPr>
        <w:jc w:val="both"/>
        <w:rPr>
          <w:rFonts w:ascii="Arial" w:hAnsi="Arial" w:cs="Arial"/>
          <w:b/>
          <w:bCs/>
          <w:sz w:val="36"/>
        </w:rPr>
      </w:pPr>
      <w:r>
        <w:rPr>
          <w:rFonts w:ascii="Arial" w:hAnsi="Arial" w:cs="Arial"/>
          <w:b/>
          <w:bCs/>
          <w:sz w:val="36"/>
        </w:rPr>
        <w:t>I</w:t>
      </w:r>
      <w:r>
        <w:rPr>
          <w:rFonts w:ascii="Arial" w:hAnsi="Arial" w:cs="Arial"/>
          <w:b/>
          <w:bCs/>
          <w:sz w:val="36"/>
          <w:lang w:val="en-US"/>
        </w:rPr>
        <w:t>II</w:t>
      </w:r>
      <w:r w:rsidR="00A821BC">
        <w:rPr>
          <w:rFonts w:ascii="Arial" w:hAnsi="Arial" w:cs="Arial"/>
          <w:b/>
          <w:bCs/>
          <w:sz w:val="36"/>
        </w:rPr>
        <w:t xml:space="preserve">. </w:t>
      </w:r>
      <w:r w:rsidR="007B2AB2">
        <w:rPr>
          <w:rFonts w:ascii="Arial" w:hAnsi="Arial" w:cs="Arial"/>
          <w:b/>
          <w:bCs/>
          <w:sz w:val="36"/>
        </w:rPr>
        <w:t>Начало и течение</w:t>
      </w:r>
      <w:r w:rsidR="00A821BC">
        <w:rPr>
          <w:rFonts w:ascii="Arial" w:hAnsi="Arial" w:cs="Arial"/>
          <w:b/>
          <w:bCs/>
          <w:sz w:val="36"/>
        </w:rPr>
        <w:t xml:space="preserve"> настоящего заболевания</w:t>
      </w:r>
      <w:r w:rsidR="00043DBC">
        <w:rPr>
          <w:rFonts w:ascii="Arial" w:hAnsi="Arial" w:cs="Arial"/>
          <w:b/>
          <w:bCs/>
          <w:sz w:val="36"/>
        </w:rPr>
        <w:t>.</w:t>
      </w:r>
    </w:p>
    <w:p w:rsidR="00437238" w:rsidRPr="00AF5F97" w:rsidRDefault="00437238" w:rsidP="00B65EBB">
      <w:pPr>
        <w:jc w:val="both"/>
        <w:rPr>
          <w:rFonts w:ascii="Arial" w:hAnsi="Arial" w:cs="Arial"/>
          <w:b/>
          <w:bCs/>
          <w:sz w:val="36"/>
        </w:rPr>
      </w:pPr>
    </w:p>
    <w:p w:rsidR="00276312" w:rsidRPr="00B65EBB" w:rsidRDefault="00043DBC" w:rsidP="00B65EBB">
      <w:pPr>
        <w:pStyle w:val="a4"/>
        <w:jc w:val="both"/>
        <w:rPr>
          <w:szCs w:val="28"/>
        </w:rPr>
      </w:pPr>
      <w:r w:rsidRPr="00B65EBB">
        <w:rPr>
          <w:szCs w:val="28"/>
        </w:rPr>
        <w:t xml:space="preserve">  </w:t>
      </w:r>
    </w:p>
    <w:p w:rsidR="00B65EBB" w:rsidRPr="00B65EBB" w:rsidRDefault="00B65EBB" w:rsidP="00B65EBB">
      <w:pPr>
        <w:pStyle w:val="a8"/>
        <w:ind w:firstLine="540"/>
        <w:jc w:val="both"/>
        <w:rPr>
          <w:rFonts w:ascii="Times New Roman" w:hAnsi="Times New Roman"/>
          <w:sz w:val="28"/>
          <w:szCs w:val="28"/>
        </w:rPr>
      </w:pPr>
      <w:r w:rsidRPr="00B65EBB">
        <w:rPr>
          <w:rFonts w:ascii="Times New Roman" w:hAnsi="Times New Roman"/>
          <w:sz w:val="28"/>
          <w:szCs w:val="28"/>
        </w:rPr>
        <w:t>Заболел месяц назад:  отмечались насморк, кашель</w:t>
      </w:r>
      <w:r w:rsidR="008D6BB1">
        <w:rPr>
          <w:rFonts w:ascii="Times New Roman" w:hAnsi="Times New Roman"/>
          <w:sz w:val="28"/>
          <w:szCs w:val="28"/>
        </w:rPr>
        <w:t>, повышение температуры до 37,5</w:t>
      </w:r>
      <w:r w:rsidRPr="00B65EBB">
        <w:rPr>
          <w:rFonts w:ascii="Times New Roman" w:hAnsi="Times New Roman"/>
          <w:sz w:val="28"/>
          <w:szCs w:val="28"/>
        </w:rPr>
        <w:t xml:space="preserve">. </w:t>
      </w:r>
      <w:r w:rsidR="008D6BB1">
        <w:rPr>
          <w:rFonts w:ascii="Times New Roman" w:hAnsi="Times New Roman"/>
          <w:sz w:val="28"/>
          <w:szCs w:val="28"/>
        </w:rPr>
        <w:t xml:space="preserve">Обратился в поликлинику по месту жительства. </w:t>
      </w:r>
      <w:r w:rsidRPr="00B65EBB">
        <w:rPr>
          <w:rFonts w:ascii="Times New Roman" w:hAnsi="Times New Roman"/>
          <w:sz w:val="28"/>
          <w:szCs w:val="28"/>
        </w:rPr>
        <w:t>Больно</w:t>
      </w:r>
      <w:r>
        <w:rPr>
          <w:rFonts w:ascii="Times New Roman" w:hAnsi="Times New Roman"/>
          <w:sz w:val="28"/>
          <w:szCs w:val="28"/>
        </w:rPr>
        <w:t>му</w:t>
      </w:r>
      <w:r w:rsidRPr="00B65EBB">
        <w:rPr>
          <w:rFonts w:ascii="Times New Roman" w:hAnsi="Times New Roman"/>
          <w:sz w:val="28"/>
          <w:szCs w:val="28"/>
        </w:rPr>
        <w:t xml:space="preserve"> было назначено следующее лечение</w:t>
      </w:r>
      <w:r w:rsidR="008D6BB1">
        <w:rPr>
          <w:rFonts w:ascii="Times New Roman" w:hAnsi="Times New Roman"/>
          <w:sz w:val="28"/>
          <w:szCs w:val="28"/>
        </w:rPr>
        <w:t>:</w:t>
      </w:r>
      <w:r w:rsidRPr="00B65EBB">
        <w:rPr>
          <w:rFonts w:ascii="Times New Roman" w:hAnsi="Times New Roman"/>
          <w:sz w:val="28"/>
          <w:szCs w:val="28"/>
        </w:rPr>
        <w:t xml:space="preserve"> прогревание носа, сосудосуживающие капли в нос (</w:t>
      </w:r>
      <w:r>
        <w:rPr>
          <w:rFonts w:ascii="Times New Roman" w:hAnsi="Times New Roman"/>
          <w:sz w:val="28"/>
          <w:szCs w:val="28"/>
        </w:rPr>
        <w:t>санорин</w:t>
      </w:r>
      <w:r w:rsidRPr="00B65EBB">
        <w:rPr>
          <w:rFonts w:ascii="Times New Roman" w:hAnsi="Times New Roman"/>
          <w:sz w:val="28"/>
          <w:szCs w:val="28"/>
        </w:rPr>
        <w:t>). Эффект был незначительный. В течение месяца держалась субфебрильная температура. Наблюдалось обильное отделяемое из носа слизисто-гнойного характера, появилась головная боль в области лба, усиливающаяся при наклоне вперед. Для уточнения диагноза и проведения соответствующего лечения участковым врачом больн</w:t>
      </w:r>
      <w:r>
        <w:rPr>
          <w:rFonts w:ascii="Times New Roman" w:hAnsi="Times New Roman"/>
          <w:sz w:val="28"/>
          <w:szCs w:val="28"/>
        </w:rPr>
        <w:t>ой</w:t>
      </w:r>
      <w:r w:rsidRPr="00B65EBB">
        <w:rPr>
          <w:rFonts w:ascii="Times New Roman" w:hAnsi="Times New Roman"/>
          <w:sz w:val="28"/>
          <w:szCs w:val="28"/>
        </w:rPr>
        <w:t xml:space="preserve"> был</w:t>
      </w:r>
      <w:r>
        <w:rPr>
          <w:rFonts w:ascii="Times New Roman" w:hAnsi="Times New Roman"/>
          <w:sz w:val="28"/>
          <w:szCs w:val="28"/>
        </w:rPr>
        <w:t xml:space="preserve"> направлен </w:t>
      </w:r>
      <w:r w:rsidRPr="00B65EBB">
        <w:rPr>
          <w:rFonts w:ascii="Times New Roman" w:hAnsi="Times New Roman"/>
          <w:sz w:val="28"/>
          <w:szCs w:val="28"/>
        </w:rPr>
        <w:t xml:space="preserve">в лор отделение </w:t>
      </w:r>
      <w:r>
        <w:rPr>
          <w:rFonts w:ascii="Times New Roman" w:hAnsi="Times New Roman"/>
          <w:sz w:val="28"/>
          <w:szCs w:val="28"/>
        </w:rPr>
        <w:t>Г</w:t>
      </w:r>
      <w:r w:rsidRPr="00B65EBB">
        <w:rPr>
          <w:rFonts w:ascii="Times New Roman" w:hAnsi="Times New Roman"/>
          <w:sz w:val="28"/>
          <w:szCs w:val="28"/>
        </w:rPr>
        <w:t>КБ</w:t>
      </w:r>
      <w:r>
        <w:rPr>
          <w:rFonts w:ascii="Times New Roman" w:hAnsi="Times New Roman"/>
          <w:sz w:val="28"/>
          <w:szCs w:val="28"/>
        </w:rPr>
        <w:t>№1</w:t>
      </w:r>
      <w:r w:rsidRPr="00B65EBB">
        <w:rPr>
          <w:rFonts w:ascii="Times New Roman" w:hAnsi="Times New Roman"/>
          <w:sz w:val="28"/>
          <w:szCs w:val="28"/>
        </w:rPr>
        <w:t xml:space="preserve">. </w:t>
      </w:r>
    </w:p>
    <w:p w:rsidR="00101C85" w:rsidRDefault="00101C85" w:rsidP="005554F0">
      <w:pPr>
        <w:pStyle w:val="a4"/>
        <w:ind w:firstLine="0"/>
        <w:jc w:val="both"/>
        <w:rPr>
          <w:rFonts w:ascii="Arial" w:hAnsi="Arial" w:cs="Arial"/>
          <w:b/>
          <w:bCs/>
          <w:sz w:val="36"/>
        </w:rPr>
      </w:pPr>
    </w:p>
    <w:p w:rsidR="00437238" w:rsidRPr="003C3BD3" w:rsidRDefault="00437238" w:rsidP="005554F0">
      <w:pPr>
        <w:pStyle w:val="a4"/>
        <w:ind w:firstLine="0"/>
        <w:jc w:val="both"/>
        <w:rPr>
          <w:rFonts w:ascii="Arial" w:hAnsi="Arial" w:cs="Arial"/>
          <w:b/>
          <w:bCs/>
          <w:sz w:val="36"/>
        </w:rPr>
      </w:pPr>
    </w:p>
    <w:p w:rsidR="00043DBC" w:rsidRDefault="00905B26" w:rsidP="00B65EBB">
      <w:pPr>
        <w:pStyle w:val="a4"/>
        <w:ind w:firstLine="0"/>
        <w:jc w:val="both"/>
        <w:rPr>
          <w:rFonts w:ascii="Arial" w:hAnsi="Arial" w:cs="Arial"/>
          <w:b/>
          <w:bCs/>
          <w:sz w:val="36"/>
        </w:rPr>
      </w:pPr>
      <w:r>
        <w:rPr>
          <w:rFonts w:ascii="Arial" w:hAnsi="Arial" w:cs="Arial"/>
          <w:b/>
          <w:bCs/>
          <w:sz w:val="36"/>
          <w:lang w:val="en-US"/>
        </w:rPr>
        <w:t>I</w:t>
      </w:r>
      <w:r w:rsidR="00043DBC">
        <w:rPr>
          <w:rFonts w:ascii="Arial" w:hAnsi="Arial" w:cs="Arial"/>
          <w:b/>
          <w:bCs/>
          <w:sz w:val="36"/>
          <w:lang w:val="en-US"/>
        </w:rPr>
        <w:t>V</w:t>
      </w:r>
      <w:r w:rsidR="00043DBC" w:rsidRPr="00941095">
        <w:rPr>
          <w:rFonts w:ascii="Arial" w:hAnsi="Arial" w:cs="Arial"/>
          <w:b/>
          <w:bCs/>
          <w:sz w:val="36"/>
        </w:rPr>
        <w:t xml:space="preserve">. </w:t>
      </w:r>
      <w:r w:rsidR="007B2AB2">
        <w:rPr>
          <w:rFonts w:ascii="Arial" w:hAnsi="Arial" w:cs="Arial"/>
          <w:b/>
          <w:bCs/>
          <w:sz w:val="36"/>
        </w:rPr>
        <w:t xml:space="preserve">Анамнез </w:t>
      </w:r>
      <w:r w:rsidR="00A821BC">
        <w:rPr>
          <w:rFonts w:ascii="Arial" w:hAnsi="Arial" w:cs="Arial"/>
          <w:b/>
          <w:bCs/>
          <w:sz w:val="36"/>
        </w:rPr>
        <w:t>жизни</w:t>
      </w:r>
      <w:r w:rsidR="00043DBC" w:rsidRPr="00941095">
        <w:rPr>
          <w:rFonts w:ascii="Arial" w:hAnsi="Arial" w:cs="Arial"/>
          <w:b/>
          <w:bCs/>
          <w:sz w:val="36"/>
        </w:rPr>
        <w:t>.</w:t>
      </w:r>
    </w:p>
    <w:p w:rsidR="00437238" w:rsidRPr="005554F0" w:rsidRDefault="00437238" w:rsidP="00B65EBB">
      <w:pPr>
        <w:pStyle w:val="a4"/>
        <w:ind w:firstLine="0"/>
        <w:jc w:val="both"/>
        <w:rPr>
          <w:rFonts w:ascii="Arial" w:hAnsi="Arial" w:cs="Arial"/>
          <w:b/>
          <w:bCs/>
          <w:sz w:val="36"/>
        </w:rPr>
      </w:pPr>
    </w:p>
    <w:p w:rsidR="00B65EBB" w:rsidRDefault="00AA705A" w:rsidP="00101C85">
      <w:pPr>
        <w:shd w:val="clear" w:color="auto" w:fill="FFFFFF"/>
        <w:spacing w:before="134"/>
        <w:ind w:left="29" w:firstLine="511"/>
        <w:jc w:val="both"/>
        <w:rPr>
          <w:sz w:val="28"/>
          <w:szCs w:val="28"/>
        </w:rPr>
      </w:pPr>
      <w:r w:rsidRPr="00AA705A">
        <w:rPr>
          <w:sz w:val="28"/>
          <w:szCs w:val="28"/>
        </w:rPr>
        <w:t xml:space="preserve">Ребенок родился от </w:t>
      </w:r>
      <w:r w:rsidR="00B65EBB">
        <w:rPr>
          <w:sz w:val="28"/>
          <w:szCs w:val="28"/>
        </w:rPr>
        <w:t>первой</w:t>
      </w:r>
      <w:r w:rsidRPr="00AA705A">
        <w:rPr>
          <w:sz w:val="28"/>
          <w:szCs w:val="28"/>
        </w:rPr>
        <w:t xml:space="preserve"> беременности,  </w:t>
      </w:r>
      <w:r w:rsidR="00B65EBB">
        <w:rPr>
          <w:sz w:val="28"/>
          <w:szCs w:val="28"/>
        </w:rPr>
        <w:t>первым</w:t>
      </w:r>
      <w:r w:rsidRPr="00AA705A">
        <w:rPr>
          <w:sz w:val="28"/>
          <w:szCs w:val="28"/>
        </w:rPr>
        <w:t xml:space="preserve"> ребенком в семье. Беременность протекала благополучно, роды </w:t>
      </w:r>
      <w:r w:rsidRPr="00AA705A">
        <w:rPr>
          <w:color w:val="000000"/>
          <w:spacing w:val="-7"/>
          <w:sz w:val="28"/>
          <w:szCs w:val="28"/>
        </w:rPr>
        <w:t>естественным путем, без осложнений.</w:t>
      </w:r>
      <w:r w:rsidRPr="00AA705A">
        <w:rPr>
          <w:sz w:val="28"/>
          <w:szCs w:val="28"/>
        </w:rPr>
        <w:t xml:space="preserve"> Период новорожденности протекал спокойно. Ребенок в течение первого года жизни находился на естественном вскармливании. Умственно и физически после первого года жизни рос и развивался нормально, не отставая от своих сверстников. </w:t>
      </w:r>
      <w:r w:rsidR="00995899">
        <w:rPr>
          <w:sz w:val="28"/>
          <w:szCs w:val="28"/>
        </w:rPr>
        <w:t>П</w:t>
      </w:r>
      <w:r w:rsidR="00995899" w:rsidRPr="00995899">
        <w:rPr>
          <w:sz w:val="28"/>
          <w:szCs w:val="28"/>
        </w:rPr>
        <w:t>осещал ясли и дет</w:t>
      </w:r>
      <w:r w:rsidR="00995899">
        <w:rPr>
          <w:sz w:val="28"/>
          <w:szCs w:val="28"/>
        </w:rPr>
        <w:t>ский сад, с 6 лет читает,</w:t>
      </w:r>
      <w:r w:rsidR="00BD26FD">
        <w:rPr>
          <w:sz w:val="28"/>
          <w:szCs w:val="28"/>
        </w:rPr>
        <w:t xml:space="preserve"> пошел в школу с 7 лет.</w:t>
      </w:r>
      <w:r w:rsidR="00995899" w:rsidRPr="00995899">
        <w:rPr>
          <w:sz w:val="28"/>
          <w:szCs w:val="28"/>
        </w:rPr>
        <w:t xml:space="preserve"> </w:t>
      </w:r>
    </w:p>
    <w:p w:rsidR="00437238" w:rsidRPr="00995899" w:rsidRDefault="00437238" w:rsidP="00101C85">
      <w:pPr>
        <w:shd w:val="clear" w:color="auto" w:fill="FFFFFF"/>
        <w:spacing w:before="134"/>
        <w:ind w:left="29" w:firstLine="511"/>
        <w:jc w:val="both"/>
        <w:rPr>
          <w:sz w:val="28"/>
          <w:szCs w:val="28"/>
        </w:rPr>
      </w:pPr>
    </w:p>
    <w:p w:rsidR="006A6D44" w:rsidRDefault="00E57D92" w:rsidP="00101C85">
      <w:pPr>
        <w:pStyle w:val="a4"/>
        <w:jc w:val="both"/>
        <w:rPr>
          <w:spacing w:val="-8"/>
        </w:rPr>
      </w:pPr>
      <w:r w:rsidRPr="00E57D92">
        <w:rPr>
          <w:szCs w:val="28"/>
          <w:u w:val="single"/>
        </w:rPr>
        <w:t>П</w:t>
      </w:r>
      <w:r w:rsidR="00AA705A" w:rsidRPr="00E57D92">
        <w:rPr>
          <w:szCs w:val="28"/>
          <w:u w:val="single"/>
        </w:rPr>
        <w:t>еренесенные заболевания</w:t>
      </w:r>
      <w:r w:rsidR="00BD26FD">
        <w:rPr>
          <w:szCs w:val="28"/>
        </w:rPr>
        <w:t xml:space="preserve">: </w:t>
      </w:r>
      <w:r w:rsidR="00AA705A" w:rsidRPr="00AA705A">
        <w:rPr>
          <w:szCs w:val="28"/>
        </w:rPr>
        <w:t>редко ОРВИ</w:t>
      </w:r>
      <w:r>
        <w:rPr>
          <w:szCs w:val="28"/>
        </w:rPr>
        <w:t>,</w:t>
      </w:r>
      <w:r>
        <w:rPr>
          <w:spacing w:val="-3"/>
        </w:rPr>
        <w:t xml:space="preserve"> легкой </w:t>
      </w:r>
      <w:r w:rsidR="00B65EBB">
        <w:rPr>
          <w:spacing w:val="-3"/>
        </w:rPr>
        <w:t xml:space="preserve">степени </w:t>
      </w:r>
      <w:r>
        <w:rPr>
          <w:spacing w:val="-3"/>
        </w:rPr>
        <w:t>тяже</w:t>
      </w:r>
      <w:r>
        <w:rPr>
          <w:spacing w:val="-3"/>
        </w:rPr>
        <w:softHyphen/>
      </w:r>
      <w:r>
        <w:rPr>
          <w:spacing w:val="-7"/>
        </w:rPr>
        <w:t xml:space="preserve">сти, длительностью </w:t>
      </w:r>
      <w:r w:rsidR="00B65EBB">
        <w:rPr>
          <w:spacing w:val="-7"/>
        </w:rPr>
        <w:t>5</w:t>
      </w:r>
      <w:r>
        <w:rPr>
          <w:spacing w:val="-7"/>
        </w:rPr>
        <w:t>-</w:t>
      </w:r>
      <w:r w:rsidR="00B65EBB">
        <w:rPr>
          <w:spacing w:val="-7"/>
        </w:rPr>
        <w:t xml:space="preserve">7 </w:t>
      </w:r>
      <w:r>
        <w:rPr>
          <w:spacing w:val="-7"/>
        </w:rPr>
        <w:t xml:space="preserve">дней, без осложнений. На диспансерном учете </w:t>
      </w:r>
      <w:r>
        <w:rPr>
          <w:spacing w:val="-8"/>
        </w:rPr>
        <w:t>не стоит. Корью, скарлатиной, дифтерией, ветряной оспой, коклюшем, эпидемическим паротитом, краснухой не болел.</w:t>
      </w:r>
    </w:p>
    <w:p w:rsidR="00437238" w:rsidRPr="00101C85" w:rsidRDefault="00437238" w:rsidP="00101C85">
      <w:pPr>
        <w:pStyle w:val="a4"/>
        <w:jc w:val="both"/>
        <w:rPr>
          <w:color w:val="000000"/>
          <w:spacing w:val="-8"/>
          <w:sz w:val="29"/>
          <w:szCs w:val="29"/>
        </w:rPr>
      </w:pPr>
    </w:p>
    <w:p w:rsidR="006A6D44" w:rsidRPr="00101C85" w:rsidRDefault="00995899" w:rsidP="00101C85">
      <w:pPr>
        <w:ind w:firstLine="540"/>
        <w:jc w:val="both"/>
        <w:rPr>
          <w:sz w:val="28"/>
          <w:szCs w:val="28"/>
        </w:rPr>
      </w:pPr>
      <w:r w:rsidRPr="00E57D92">
        <w:rPr>
          <w:sz w:val="28"/>
          <w:u w:val="single"/>
        </w:rPr>
        <w:t>Аллергологический   анамнез</w:t>
      </w:r>
      <w:r>
        <w:rPr>
          <w:sz w:val="28"/>
        </w:rPr>
        <w:t xml:space="preserve"> - не   отягощен. </w:t>
      </w:r>
      <w:r w:rsidR="00B5394C" w:rsidRPr="00B5394C">
        <w:rPr>
          <w:sz w:val="28"/>
        </w:rPr>
        <w:t xml:space="preserve">Непереносимости   пищевых   и   лекарственных   веществ   не   отмечено. </w:t>
      </w:r>
      <w:r w:rsidR="00B5394C">
        <w:rPr>
          <w:sz w:val="28"/>
        </w:rPr>
        <w:t xml:space="preserve">Гемотрансфузии не </w:t>
      </w:r>
      <w:r w:rsidR="00B5394C" w:rsidRPr="00101C85">
        <w:rPr>
          <w:sz w:val="28"/>
          <w:szCs w:val="28"/>
        </w:rPr>
        <w:t xml:space="preserve">выполнялись. </w:t>
      </w:r>
    </w:p>
    <w:p w:rsidR="00995899" w:rsidRDefault="00E57D92" w:rsidP="00101C85">
      <w:pPr>
        <w:ind w:firstLine="540"/>
        <w:jc w:val="both"/>
        <w:rPr>
          <w:sz w:val="28"/>
          <w:szCs w:val="28"/>
        </w:rPr>
      </w:pPr>
      <w:r w:rsidRPr="00101C85">
        <w:rPr>
          <w:sz w:val="28"/>
          <w:szCs w:val="28"/>
          <w:u w:val="single"/>
        </w:rPr>
        <w:t>Материально-бытовые</w:t>
      </w:r>
      <w:r w:rsidR="00B5394C" w:rsidRPr="00101C85">
        <w:rPr>
          <w:sz w:val="28"/>
          <w:szCs w:val="28"/>
          <w:u w:val="single"/>
        </w:rPr>
        <w:t xml:space="preserve"> условия и уход.</w:t>
      </w:r>
      <w:r w:rsidRPr="00101C85">
        <w:rPr>
          <w:sz w:val="28"/>
          <w:szCs w:val="28"/>
        </w:rPr>
        <w:t xml:space="preserve"> Семья состоит из </w:t>
      </w:r>
      <w:r w:rsidR="00B65EBB" w:rsidRPr="00101C85">
        <w:rPr>
          <w:sz w:val="28"/>
          <w:szCs w:val="28"/>
        </w:rPr>
        <w:t>трех</w:t>
      </w:r>
      <w:r w:rsidRPr="00101C85">
        <w:rPr>
          <w:sz w:val="28"/>
          <w:szCs w:val="28"/>
        </w:rPr>
        <w:t xml:space="preserve"> человек,</w:t>
      </w:r>
      <w:r w:rsidR="00BD26FD" w:rsidRPr="00101C85">
        <w:rPr>
          <w:sz w:val="28"/>
          <w:szCs w:val="28"/>
        </w:rPr>
        <w:t xml:space="preserve"> </w:t>
      </w:r>
      <w:r w:rsidR="00101C85" w:rsidRPr="00101C85">
        <w:rPr>
          <w:sz w:val="28"/>
          <w:szCs w:val="28"/>
        </w:rPr>
        <w:t xml:space="preserve">родители </w:t>
      </w:r>
      <w:r w:rsidR="00BC0B0A" w:rsidRPr="00101C85">
        <w:rPr>
          <w:sz w:val="28"/>
          <w:szCs w:val="28"/>
        </w:rPr>
        <w:t>здоровы.</w:t>
      </w:r>
      <w:r w:rsidRPr="00101C85">
        <w:rPr>
          <w:sz w:val="28"/>
          <w:szCs w:val="28"/>
        </w:rPr>
        <w:t xml:space="preserve"> </w:t>
      </w:r>
      <w:r w:rsidR="00BC0B0A" w:rsidRPr="00101C85">
        <w:rPr>
          <w:sz w:val="28"/>
          <w:szCs w:val="28"/>
        </w:rPr>
        <w:t xml:space="preserve">Семья </w:t>
      </w:r>
      <w:r w:rsidRPr="00101C85">
        <w:rPr>
          <w:sz w:val="28"/>
          <w:szCs w:val="28"/>
        </w:rPr>
        <w:t xml:space="preserve">проживает в отдельной </w:t>
      </w:r>
      <w:r w:rsidR="00B5394C" w:rsidRPr="00101C85">
        <w:rPr>
          <w:sz w:val="28"/>
          <w:szCs w:val="28"/>
        </w:rPr>
        <w:t>тре</w:t>
      </w:r>
      <w:r w:rsidRPr="00101C85">
        <w:rPr>
          <w:sz w:val="28"/>
          <w:szCs w:val="28"/>
        </w:rPr>
        <w:t xml:space="preserve">хкомнатной квартире. </w:t>
      </w:r>
      <w:r w:rsidR="00BC0B0A" w:rsidRPr="00101C85">
        <w:rPr>
          <w:sz w:val="28"/>
          <w:szCs w:val="28"/>
        </w:rPr>
        <w:t xml:space="preserve">Родители заботятся о здоровье ребенка, выполняют все рекомендации врача-педиатра, </w:t>
      </w:r>
      <w:r w:rsidRPr="00101C85">
        <w:rPr>
          <w:sz w:val="28"/>
          <w:szCs w:val="28"/>
        </w:rPr>
        <w:t>состояние своего здоровья оценивают как хорошее.</w:t>
      </w:r>
      <w:r w:rsidR="00BC0B0A" w:rsidRPr="00101C85">
        <w:rPr>
          <w:sz w:val="28"/>
          <w:szCs w:val="28"/>
        </w:rPr>
        <w:t xml:space="preserve"> </w:t>
      </w:r>
      <w:r w:rsidR="00BD26FD" w:rsidRPr="00101C85">
        <w:rPr>
          <w:sz w:val="28"/>
          <w:szCs w:val="28"/>
        </w:rPr>
        <w:t>С 7 лет посещает школу, осваивает школьную программу, успеваемость х</w:t>
      </w:r>
      <w:r w:rsidR="00101C85" w:rsidRPr="00101C85">
        <w:rPr>
          <w:sz w:val="28"/>
          <w:szCs w:val="28"/>
        </w:rPr>
        <w:t>орошая, учиться легко</w:t>
      </w:r>
      <w:r w:rsidR="00BD26FD" w:rsidRPr="00101C85">
        <w:rPr>
          <w:sz w:val="28"/>
          <w:szCs w:val="28"/>
        </w:rPr>
        <w:t xml:space="preserve">. </w:t>
      </w:r>
      <w:r w:rsidRPr="00101C85">
        <w:rPr>
          <w:sz w:val="28"/>
          <w:szCs w:val="28"/>
        </w:rPr>
        <w:t xml:space="preserve">Длительность </w:t>
      </w:r>
      <w:r w:rsidR="00B5394C" w:rsidRPr="00101C85">
        <w:rPr>
          <w:sz w:val="28"/>
          <w:szCs w:val="28"/>
        </w:rPr>
        <w:t xml:space="preserve">ночного </w:t>
      </w:r>
      <w:r w:rsidRPr="00101C85">
        <w:rPr>
          <w:sz w:val="28"/>
          <w:szCs w:val="28"/>
        </w:rPr>
        <w:t>сна составляет 9 часов.</w:t>
      </w:r>
    </w:p>
    <w:p w:rsidR="00437238" w:rsidRPr="00101C85" w:rsidRDefault="00437238" w:rsidP="00101C85">
      <w:pPr>
        <w:ind w:firstLine="540"/>
        <w:jc w:val="both"/>
        <w:rPr>
          <w:sz w:val="28"/>
          <w:szCs w:val="28"/>
        </w:rPr>
      </w:pPr>
    </w:p>
    <w:p w:rsidR="00101C85" w:rsidRDefault="00101C85" w:rsidP="009F0D77">
      <w:pPr>
        <w:pStyle w:val="a4"/>
        <w:jc w:val="both"/>
      </w:pPr>
      <w:r w:rsidRPr="00101C85">
        <w:rPr>
          <w:u w:val="single"/>
        </w:rPr>
        <w:t>Привычные интоксикации</w:t>
      </w:r>
      <w:r>
        <w:t>: не курит, спиртные напитки не употребляет.</w:t>
      </w:r>
    </w:p>
    <w:p w:rsidR="00437238" w:rsidRDefault="00437238" w:rsidP="009F0D77">
      <w:pPr>
        <w:pStyle w:val="a4"/>
        <w:jc w:val="both"/>
      </w:pPr>
    </w:p>
    <w:p w:rsidR="00101C85" w:rsidRDefault="00101C85" w:rsidP="00101C85">
      <w:pPr>
        <w:pStyle w:val="a4"/>
        <w:jc w:val="both"/>
      </w:pPr>
      <w:r w:rsidRPr="00101C85">
        <w:rPr>
          <w:u w:val="single"/>
        </w:rPr>
        <w:t>Наследственный анамнез</w:t>
      </w:r>
      <w:r>
        <w:t xml:space="preserve">: в семье наблюдаются онкологические заболевания (рак желудка у деда, по линии отца), других заболеваний, которые могут передаваться по наследству не выявлено. </w:t>
      </w:r>
    </w:p>
    <w:p w:rsidR="00437238" w:rsidRDefault="00437238" w:rsidP="00101C85">
      <w:pPr>
        <w:pStyle w:val="a4"/>
        <w:jc w:val="both"/>
      </w:pPr>
    </w:p>
    <w:p w:rsidR="00101C85" w:rsidRDefault="00101C85" w:rsidP="00101C85">
      <w:pPr>
        <w:pStyle w:val="a4"/>
        <w:ind w:firstLine="0"/>
        <w:jc w:val="both"/>
      </w:pPr>
      <w:r w:rsidRPr="00101C85">
        <w:t xml:space="preserve">        </w:t>
      </w:r>
      <w:r w:rsidRPr="00101C85">
        <w:rPr>
          <w:u w:val="single"/>
        </w:rPr>
        <w:t>Эпидемиологический анамнез</w:t>
      </w:r>
      <w:r>
        <w:t xml:space="preserve">: с инфекционными больными (в том числе ВИЧ-инфицированными) не контактировал, укусам насекомых, грызунов, больных животных не подвергался. </w:t>
      </w:r>
    </w:p>
    <w:p w:rsidR="00C278A8" w:rsidRDefault="00C278A8">
      <w:pPr>
        <w:pStyle w:val="a4"/>
        <w:jc w:val="both"/>
      </w:pPr>
    </w:p>
    <w:p w:rsidR="00437238" w:rsidRDefault="00437238">
      <w:pPr>
        <w:pStyle w:val="a4"/>
        <w:jc w:val="both"/>
      </w:pPr>
    </w:p>
    <w:p w:rsidR="00043DBC" w:rsidRPr="00383567" w:rsidRDefault="002D1261" w:rsidP="00C278A8">
      <w:pPr>
        <w:pStyle w:val="a4"/>
        <w:ind w:firstLine="0"/>
        <w:jc w:val="both"/>
        <w:rPr>
          <w:rFonts w:ascii="Arial" w:hAnsi="Arial" w:cs="Arial"/>
          <w:b/>
          <w:bCs/>
          <w:sz w:val="36"/>
        </w:rPr>
      </w:pPr>
      <w:r>
        <w:rPr>
          <w:rFonts w:ascii="Arial" w:hAnsi="Arial" w:cs="Arial"/>
          <w:b/>
          <w:bCs/>
          <w:sz w:val="36"/>
        </w:rPr>
        <w:t>V</w:t>
      </w:r>
      <w:r w:rsidR="00043DBC">
        <w:rPr>
          <w:rFonts w:ascii="Arial" w:hAnsi="Arial" w:cs="Arial"/>
          <w:b/>
          <w:bCs/>
          <w:sz w:val="36"/>
        </w:rPr>
        <w:t xml:space="preserve">. </w:t>
      </w:r>
      <w:r w:rsidR="00383567" w:rsidRPr="00383567">
        <w:rPr>
          <w:rFonts w:ascii="Arial" w:hAnsi="Arial" w:cs="Arial"/>
          <w:b/>
          <w:bCs/>
          <w:sz w:val="36"/>
        </w:rPr>
        <w:t>Данные объективного исследования.</w:t>
      </w:r>
    </w:p>
    <w:p w:rsidR="006F1222" w:rsidRDefault="006F1222" w:rsidP="00A821BC">
      <w:pPr>
        <w:pStyle w:val="a4"/>
        <w:ind w:firstLine="0"/>
        <w:jc w:val="both"/>
      </w:pPr>
    </w:p>
    <w:p w:rsidR="007272F6" w:rsidRDefault="009412F8" w:rsidP="00DE6448">
      <w:pPr>
        <w:pStyle w:val="a4"/>
        <w:jc w:val="both"/>
      </w:pPr>
      <w:r w:rsidRPr="00D9525D">
        <w:rPr>
          <w:b/>
        </w:rPr>
        <w:t>Состояние больно</w:t>
      </w:r>
      <w:r w:rsidR="005A4FF8" w:rsidRPr="00D9525D">
        <w:rPr>
          <w:b/>
        </w:rPr>
        <w:t>го</w:t>
      </w:r>
      <w:r>
        <w:t xml:space="preserve">  на  момент  курации удовлетворительное,</w:t>
      </w:r>
      <w:r w:rsidR="005610C2">
        <w:t xml:space="preserve"> </w:t>
      </w:r>
      <w:r>
        <w:t>самочувствие хорошее.</w:t>
      </w:r>
    </w:p>
    <w:p w:rsidR="00437238" w:rsidRDefault="00437238" w:rsidP="00DE6448">
      <w:pPr>
        <w:pStyle w:val="a4"/>
        <w:jc w:val="both"/>
      </w:pPr>
    </w:p>
    <w:p w:rsidR="007272F6" w:rsidRDefault="009412F8" w:rsidP="00DE6448">
      <w:pPr>
        <w:pStyle w:val="a4"/>
        <w:jc w:val="both"/>
      </w:pPr>
      <w:r w:rsidRPr="00D9525D">
        <w:rPr>
          <w:b/>
        </w:rPr>
        <w:t>Положение в постели</w:t>
      </w:r>
      <w:r>
        <w:t xml:space="preserve"> активное.</w:t>
      </w:r>
    </w:p>
    <w:p w:rsidR="00437238" w:rsidRDefault="00437238" w:rsidP="00DE6448">
      <w:pPr>
        <w:pStyle w:val="a4"/>
        <w:jc w:val="both"/>
      </w:pPr>
    </w:p>
    <w:p w:rsidR="007272F6" w:rsidRDefault="009412F8" w:rsidP="00DE6448">
      <w:pPr>
        <w:pStyle w:val="a4"/>
        <w:jc w:val="both"/>
      </w:pPr>
      <w:r w:rsidRPr="00D9525D">
        <w:rPr>
          <w:b/>
        </w:rPr>
        <w:t>Сознание больно</w:t>
      </w:r>
      <w:r w:rsidR="005A4FF8" w:rsidRPr="00D9525D">
        <w:rPr>
          <w:b/>
        </w:rPr>
        <w:t>го</w:t>
      </w:r>
      <w:r>
        <w:t xml:space="preserve"> ясное.</w:t>
      </w:r>
    </w:p>
    <w:p w:rsidR="00437238" w:rsidRDefault="00437238" w:rsidP="00DE6448">
      <w:pPr>
        <w:pStyle w:val="a4"/>
        <w:jc w:val="both"/>
      </w:pPr>
    </w:p>
    <w:p w:rsidR="00101C85" w:rsidRDefault="009412F8" w:rsidP="00DE6448">
      <w:pPr>
        <w:pStyle w:val="a4"/>
        <w:jc w:val="both"/>
      </w:pPr>
      <w:r w:rsidRPr="00D9525D">
        <w:rPr>
          <w:b/>
        </w:rPr>
        <w:t>Нервная система.</w:t>
      </w:r>
      <w:r>
        <w:t xml:space="preserve"> Настроение спокойное, ровное, сон глубокий,</w:t>
      </w:r>
      <w:r w:rsidR="005610C2">
        <w:t xml:space="preserve"> </w:t>
      </w:r>
      <w:r>
        <w:t>спокойный. Больн</w:t>
      </w:r>
      <w:r w:rsidR="005A4FF8">
        <w:t>ой</w:t>
      </w:r>
      <w:r>
        <w:t xml:space="preserve"> свободно общается</w:t>
      </w:r>
      <w:r w:rsidR="00101C85">
        <w:t>.</w:t>
      </w:r>
      <w:r>
        <w:t xml:space="preserve"> </w:t>
      </w:r>
    </w:p>
    <w:p w:rsidR="00437238" w:rsidRDefault="00437238" w:rsidP="00DE6448">
      <w:pPr>
        <w:pStyle w:val="a4"/>
        <w:jc w:val="both"/>
      </w:pPr>
    </w:p>
    <w:p w:rsidR="00101C85" w:rsidRDefault="009412F8" w:rsidP="00101C85">
      <w:pPr>
        <w:pStyle w:val="a4"/>
        <w:jc w:val="both"/>
      </w:pPr>
      <w:r w:rsidRPr="00D9525D">
        <w:rPr>
          <w:b/>
        </w:rPr>
        <w:t>Состояние кожи и видимых слизистых оболочек.</w:t>
      </w:r>
      <w:r>
        <w:t xml:space="preserve"> Кожные покровы цвета легкого загара, умеренно влажн</w:t>
      </w:r>
      <w:r w:rsidR="005A4FF8">
        <w:t>ые</w:t>
      </w:r>
      <w:r>
        <w:t xml:space="preserve">. Толщина кожной складки </w:t>
      </w:r>
      <w:r w:rsidR="00505F1B">
        <w:t>1</w:t>
      </w:r>
      <w:r>
        <w:t xml:space="preserve"> см, эластичная. </w:t>
      </w:r>
      <w:r w:rsidR="00101C85">
        <w:t>Видимые слизистые оболочки – розовые</w:t>
      </w:r>
    </w:p>
    <w:p w:rsidR="007272F6" w:rsidRDefault="00101C85" w:rsidP="00DE6448">
      <w:pPr>
        <w:pStyle w:val="a4"/>
        <w:jc w:val="both"/>
      </w:pPr>
      <w:r>
        <w:t>Подкожно-жировая клетчатка однородной консистенции, распределена равномерно, отеков не наблюдается.</w:t>
      </w:r>
    </w:p>
    <w:p w:rsidR="00437238" w:rsidRDefault="00437238" w:rsidP="00DE6448">
      <w:pPr>
        <w:pStyle w:val="a4"/>
        <w:jc w:val="both"/>
      </w:pPr>
    </w:p>
    <w:p w:rsidR="007272F6" w:rsidRDefault="009412F8" w:rsidP="00DE6448">
      <w:pPr>
        <w:pStyle w:val="a4"/>
        <w:jc w:val="both"/>
      </w:pPr>
      <w:r w:rsidRPr="00D9525D">
        <w:rPr>
          <w:b/>
        </w:rPr>
        <w:t>Состояние мышечной системы.</w:t>
      </w:r>
      <w:r>
        <w:t xml:space="preserve"> Мышечная система </w:t>
      </w:r>
      <w:r w:rsidR="00101C85">
        <w:t>нормально</w:t>
      </w:r>
      <w:r>
        <w:t xml:space="preserve"> развит</w:t>
      </w:r>
      <w:r w:rsidR="00101C85">
        <w:t>а</w:t>
      </w:r>
      <w:r>
        <w:t xml:space="preserve">, </w:t>
      </w:r>
      <w:r w:rsidR="00101C85">
        <w:t>соответствует</w:t>
      </w:r>
      <w:r>
        <w:t xml:space="preserve"> возрасту</w:t>
      </w:r>
      <w:r w:rsidR="00E76158">
        <w:t>.</w:t>
      </w:r>
      <w:r w:rsidR="00E76158" w:rsidRPr="00E76158">
        <w:t xml:space="preserve"> </w:t>
      </w:r>
    </w:p>
    <w:p w:rsidR="00437238" w:rsidRDefault="00437238" w:rsidP="00DE6448">
      <w:pPr>
        <w:pStyle w:val="a4"/>
        <w:jc w:val="both"/>
      </w:pPr>
    </w:p>
    <w:p w:rsidR="00101C85" w:rsidRDefault="009412F8" w:rsidP="00E76158">
      <w:pPr>
        <w:pStyle w:val="a4"/>
        <w:jc w:val="both"/>
      </w:pPr>
      <w:r w:rsidRPr="00D9525D">
        <w:rPr>
          <w:b/>
        </w:rPr>
        <w:t>Состояние костной сис</w:t>
      </w:r>
      <w:r w:rsidR="00E76158" w:rsidRPr="00D9525D">
        <w:rPr>
          <w:b/>
        </w:rPr>
        <w:t>темы.</w:t>
      </w:r>
      <w:r w:rsidR="00E76158">
        <w:t xml:space="preserve"> </w:t>
      </w:r>
    </w:p>
    <w:p w:rsidR="00101C85" w:rsidRDefault="00101C85" w:rsidP="00DE6448">
      <w:pPr>
        <w:pStyle w:val="a4"/>
        <w:jc w:val="both"/>
      </w:pPr>
      <w:r>
        <w:t>П</w:t>
      </w:r>
      <w:r w:rsidR="009412F8">
        <w:t>атологических искривлений позвоночника    и конечностей нет.</w:t>
      </w:r>
      <w:r w:rsidR="00E76158">
        <w:t xml:space="preserve"> </w:t>
      </w:r>
      <w:r w:rsidR="009412F8">
        <w:t>Суставы нормальной конфигурации, гиперемии кожи в области сустав</w:t>
      </w:r>
      <w:r w:rsidR="0028260D">
        <w:t>ов</w:t>
      </w:r>
      <w:r w:rsidR="009412F8">
        <w:t xml:space="preserve"> нет. </w:t>
      </w:r>
      <w:r>
        <w:t>Активные   и   пассивные   движения   в   конечностях - в   полном   объеме.</w:t>
      </w:r>
    </w:p>
    <w:p w:rsidR="00437238" w:rsidRPr="00DE6448" w:rsidRDefault="00437238" w:rsidP="00DE6448">
      <w:pPr>
        <w:pStyle w:val="a4"/>
        <w:jc w:val="both"/>
        <w:rPr>
          <w:szCs w:val="28"/>
        </w:rPr>
      </w:pPr>
    </w:p>
    <w:p w:rsidR="00101C85" w:rsidRDefault="009412F8" w:rsidP="00DE6448">
      <w:pPr>
        <w:pStyle w:val="a8"/>
        <w:ind w:firstLine="540"/>
        <w:jc w:val="both"/>
        <w:rPr>
          <w:rFonts w:ascii="Times New Roman" w:hAnsi="Times New Roman"/>
          <w:sz w:val="28"/>
          <w:szCs w:val="28"/>
        </w:rPr>
      </w:pPr>
      <w:r w:rsidRPr="00DE6448">
        <w:rPr>
          <w:rFonts w:ascii="Times New Roman" w:hAnsi="Times New Roman"/>
          <w:b/>
          <w:sz w:val="28"/>
          <w:szCs w:val="28"/>
        </w:rPr>
        <w:t>Лимфатическая сис</w:t>
      </w:r>
      <w:r w:rsidR="0028260D" w:rsidRPr="00DE6448">
        <w:rPr>
          <w:rFonts w:ascii="Times New Roman" w:hAnsi="Times New Roman"/>
          <w:b/>
          <w:sz w:val="28"/>
          <w:szCs w:val="28"/>
        </w:rPr>
        <w:t>тема</w:t>
      </w:r>
      <w:r w:rsidR="00D9525D" w:rsidRPr="00DE6448">
        <w:rPr>
          <w:rFonts w:ascii="Times New Roman" w:hAnsi="Times New Roman"/>
          <w:sz w:val="28"/>
          <w:szCs w:val="28"/>
        </w:rPr>
        <w:t>.</w:t>
      </w:r>
      <w:r w:rsidR="0028260D" w:rsidRPr="00DE6448">
        <w:rPr>
          <w:rFonts w:ascii="Times New Roman" w:hAnsi="Times New Roman"/>
          <w:sz w:val="28"/>
          <w:szCs w:val="28"/>
        </w:rPr>
        <w:t xml:space="preserve"> </w:t>
      </w:r>
      <w:r w:rsidR="00AE4EB4" w:rsidRPr="00DE6448">
        <w:rPr>
          <w:rFonts w:ascii="Times New Roman" w:hAnsi="Times New Roman"/>
          <w:sz w:val="28"/>
          <w:szCs w:val="28"/>
        </w:rPr>
        <w:t>Периферические  лимфатические  узлы  не увеличены, при пальпации безболезненны.</w:t>
      </w:r>
    </w:p>
    <w:p w:rsidR="00DE6448" w:rsidRPr="00DE6448" w:rsidRDefault="00DE6448" w:rsidP="00DE6448">
      <w:pPr>
        <w:pStyle w:val="a8"/>
        <w:ind w:firstLine="540"/>
        <w:jc w:val="both"/>
        <w:rPr>
          <w:rFonts w:ascii="Times New Roman" w:hAnsi="Times New Roman"/>
          <w:sz w:val="28"/>
          <w:szCs w:val="28"/>
        </w:rPr>
      </w:pPr>
    </w:p>
    <w:p w:rsidR="00505F1B" w:rsidRPr="00D9525D" w:rsidRDefault="009412F8" w:rsidP="00DE6448">
      <w:pPr>
        <w:pStyle w:val="a4"/>
        <w:jc w:val="both"/>
        <w:rPr>
          <w:b/>
        </w:rPr>
      </w:pPr>
      <w:r w:rsidRPr="00D9525D">
        <w:rPr>
          <w:b/>
        </w:rPr>
        <w:t>Органы дыхания.</w:t>
      </w:r>
    </w:p>
    <w:p w:rsidR="00AE4EB4" w:rsidRDefault="00AE4EB4" w:rsidP="00AE4EB4">
      <w:pPr>
        <w:pStyle w:val="a8"/>
        <w:ind w:firstLine="540"/>
        <w:jc w:val="both"/>
        <w:rPr>
          <w:rFonts w:ascii="Times New Roman" w:hAnsi="Times New Roman"/>
          <w:sz w:val="28"/>
          <w:szCs w:val="28"/>
        </w:rPr>
      </w:pPr>
      <w:r w:rsidRPr="00AE4EB4">
        <w:rPr>
          <w:rFonts w:ascii="Times New Roman" w:hAnsi="Times New Roman"/>
          <w:sz w:val="28"/>
          <w:szCs w:val="28"/>
        </w:rPr>
        <w:t xml:space="preserve">Нос прямой, дыхание через нос затруднено, наблюдается скудное слизисто-гнойное отделяемое. Гортань </w:t>
      </w:r>
      <w:r w:rsidR="009F0D77">
        <w:rPr>
          <w:rFonts w:ascii="Times New Roman" w:hAnsi="Times New Roman"/>
          <w:sz w:val="28"/>
          <w:szCs w:val="28"/>
        </w:rPr>
        <w:t>без деформаций</w:t>
      </w:r>
      <w:r w:rsidRPr="00AE4EB4">
        <w:rPr>
          <w:rFonts w:ascii="Times New Roman" w:hAnsi="Times New Roman"/>
          <w:sz w:val="28"/>
          <w:szCs w:val="28"/>
        </w:rPr>
        <w:t xml:space="preserve">. </w:t>
      </w:r>
      <w:r w:rsidR="0028260D" w:rsidRPr="00AE4EB4">
        <w:rPr>
          <w:rFonts w:ascii="Times New Roman" w:hAnsi="Times New Roman"/>
          <w:sz w:val="28"/>
          <w:szCs w:val="28"/>
        </w:rPr>
        <w:t>Голос ровный, без осиплости. К</w:t>
      </w:r>
      <w:r w:rsidR="009412F8" w:rsidRPr="00AE4EB4">
        <w:rPr>
          <w:rFonts w:ascii="Times New Roman" w:hAnsi="Times New Roman"/>
          <w:sz w:val="28"/>
          <w:szCs w:val="28"/>
        </w:rPr>
        <w:t xml:space="preserve">ашля, </w:t>
      </w:r>
      <w:r w:rsidR="0028260D" w:rsidRPr="00AE4EB4">
        <w:rPr>
          <w:rFonts w:ascii="Times New Roman" w:hAnsi="Times New Roman"/>
          <w:sz w:val="28"/>
          <w:szCs w:val="28"/>
        </w:rPr>
        <w:t>мокроты</w:t>
      </w:r>
      <w:r w:rsidR="009412F8" w:rsidRPr="00AE4EB4">
        <w:rPr>
          <w:rFonts w:ascii="Times New Roman" w:hAnsi="Times New Roman"/>
          <w:sz w:val="28"/>
          <w:szCs w:val="28"/>
        </w:rPr>
        <w:t xml:space="preserve"> нет.</w:t>
      </w:r>
    </w:p>
    <w:p w:rsidR="00505F1B" w:rsidRPr="00AE4EB4" w:rsidRDefault="003C3BD3" w:rsidP="00AE4EB4">
      <w:pPr>
        <w:pStyle w:val="a8"/>
        <w:ind w:firstLine="540"/>
        <w:jc w:val="both"/>
        <w:rPr>
          <w:rFonts w:ascii="Times New Roman" w:hAnsi="Times New Roman"/>
          <w:sz w:val="28"/>
          <w:szCs w:val="28"/>
        </w:rPr>
      </w:pPr>
      <w:r w:rsidRPr="00AE4EB4">
        <w:rPr>
          <w:rFonts w:ascii="Times New Roman" w:hAnsi="Times New Roman"/>
          <w:sz w:val="28"/>
          <w:szCs w:val="28"/>
        </w:rPr>
        <w:t xml:space="preserve">При осмотре грудная клетка правильной, нормостенической формы, симметричная. </w:t>
      </w:r>
      <w:r w:rsidR="00220A3D" w:rsidRPr="00AE4EB4">
        <w:rPr>
          <w:rFonts w:ascii="Times New Roman" w:hAnsi="Times New Roman"/>
          <w:sz w:val="28"/>
          <w:szCs w:val="28"/>
        </w:rPr>
        <w:t xml:space="preserve">Обе половины грудной клетки одинаково участвуют в акте дыхания. Тип дыхания </w:t>
      </w:r>
      <w:r w:rsidR="00505F1B" w:rsidRPr="00AE4EB4">
        <w:rPr>
          <w:rFonts w:ascii="Times New Roman" w:hAnsi="Times New Roman"/>
          <w:sz w:val="28"/>
          <w:szCs w:val="28"/>
        </w:rPr>
        <w:t>смешанный</w:t>
      </w:r>
      <w:r w:rsidR="00220A3D" w:rsidRPr="00AE4EB4">
        <w:rPr>
          <w:rFonts w:ascii="Times New Roman" w:hAnsi="Times New Roman"/>
          <w:sz w:val="28"/>
          <w:szCs w:val="28"/>
        </w:rPr>
        <w:t>. Вспомогательные дых</w:t>
      </w:r>
      <w:r w:rsidR="00220A3D" w:rsidRPr="00AE4EB4">
        <w:rPr>
          <w:rFonts w:ascii="Times New Roman" w:hAnsi="Times New Roman"/>
          <w:sz w:val="28"/>
          <w:szCs w:val="28"/>
        </w:rPr>
        <w:t>а</w:t>
      </w:r>
      <w:r w:rsidR="00220A3D" w:rsidRPr="00AE4EB4">
        <w:rPr>
          <w:rFonts w:ascii="Times New Roman" w:hAnsi="Times New Roman"/>
          <w:sz w:val="28"/>
          <w:szCs w:val="28"/>
        </w:rPr>
        <w:t>тельные мышцы не участвуют. Частота дыхания 18 в минуту</w:t>
      </w:r>
      <w:r w:rsidR="00AE4EB4" w:rsidRPr="00AE4EB4">
        <w:rPr>
          <w:rFonts w:ascii="Times New Roman" w:hAnsi="Times New Roman"/>
          <w:sz w:val="28"/>
          <w:szCs w:val="28"/>
        </w:rPr>
        <w:t xml:space="preserve">. </w:t>
      </w:r>
      <w:r w:rsidR="00E457C4" w:rsidRPr="00AE4EB4">
        <w:rPr>
          <w:rFonts w:ascii="Times New Roman" w:hAnsi="Times New Roman"/>
          <w:sz w:val="28"/>
          <w:szCs w:val="28"/>
        </w:rPr>
        <w:t>Голосовое дрожание равномерно проводится над симметричными участками грудной клетки</w:t>
      </w:r>
      <w:r w:rsidR="00556B56" w:rsidRPr="00AE4EB4">
        <w:rPr>
          <w:rFonts w:ascii="Times New Roman" w:hAnsi="Times New Roman"/>
          <w:sz w:val="28"/>
          <w:szCs w:val="28"/>
        </w:rPr>
        <w:t>.</w:t>
      </w:r>
    </w:p>
    <w:p w:rsidR="00522D5A" w:rsidRDefault="00AE4EB4" w:rsidP="00AE4EB4">
      <w:pPr>
        <w:pStyle w:val="20"/>
      </w:pPr>
      <w:r w:rsidRPr="00AE4EB4">
        <w:rPr>
          <w:szCs w:val="28"/>
        </w:rPr>
        <w:t>При сравнительной перкуссии н</w:t>
      </w:r>
      <w:r w:rsidR="009412F8" w:rsidRPr="00AE4EB4">
        <w:rPr>
          <w:szCs w:val="28"/>
        </w:rPr>
        <w:t xml:space="preserve">а фоне физиологических особенностей </w:t>
      </w:r>
      <w:r w:rsidR="00522D5A" w:rsidRPr="00AE4EB4">
        <w:rPr>
          <w:szCs w:val="28"/>
        </w:rPr>
        <w:t>на симметричных участках грудной</w:t>
      </w:r>
      <w:r w:rsidR="00522D5A">
        <w:t xml:space="preserve"> клетки над всей поверхностью легких </w:t>
      </w:r>
      <w:r w:rsidR="009412F8">
        <w:t xml:space="preserve">определяется </w:t>
      </w:r>
      <w:r w:rsidR="00220A3D">
        <w:t xml:space="preserve">ясный </w:t>
      </w:r>
      <w:r w:rsidR="009412F8">
        <w:t xml:space="preserve">легочный </w:t>
      </w:r>
      <w:r w:rsidR="00220A3D">
        <w:t>звук.</w:t>
      </w:r>
    </w:p>
    <w:p w:rsidR="00AE4EB4" w:rsidRDefault="00AE4EB4" w:rsidP="00AE4EB4">
      <w:pPr>
        <w:pStyle w:val="20"/>
      </w:pPr>
      <w:r w:rsidRPr="00AE4EB4">
        <w:rPr>
          <w:szCs w:val="28"/>
        </w:rPr>
        <w:t>Верхние и нижние границы легких при топографической перкуссии не изменены.</w:t>
      </w:r>
    </w:p>
    <w:p w:rsidR="00D9525D" w:rsidRDefault="00D9525D" w:rsidP="00AE4EB4">
      <w:pPr>
        <w:pStyle w:val="20"/>
      </w:pPr>
      <w:r>
        <w:t>Над всей поверхностью легких выслушивается везикулярное дыхание. Побочные дыхательные шумы отсутствуют. Бронхофония проводится равномерно над всей л</w:t>
      </w:r>
      <w:r>
        <w:t>е</w:t>
      </w:r>
      <w:r>
        <w:t>гочной поверхностью, на симметричных участках.</w:t>
      </w:r>
    </w:p>
    <w:p w:rsidR="00952747" w:rsidRDefault="00952747" w:rsidP="00AE4EB4">
      <w:pPr>
        <w:pStyle w:val="a4"/>
        <w:jc w:val="both"/>
      </w:pPr>
    </w:p>
    <w:p w:rsidR="00505F1B" w:rsidRPr="00D9525D" w:rsidRDefault="009412F8" w:rsidP="00DE6448">
      <w:pPr>
        <w:pStyle w:val="a4"/>
        <w:jc w:val="both"/>
        <w:rPr>
          <w:b/>
        </w:rPr>
      </w:pPr>
      <w:r w:rsidRPr="00D9525D">
        <w:rPr>
          <w:b/>
        </w:rPr>
        <w:t>Сердечно - сосудистая система.</w:t>
      </w:r>
    </w:p>
    <w:p w:rsidR="00505F1B" w:rsidRDefault="0008638A" w:rsidP="009F0D77">
      <w:pPr>
        <w:pStyle w:val="20"/>
      </w:pPr>
      <w:r>
        <w:t>При осмотре шеи пульсация сонных артерий, набухание и пульсация шейных вен  отсутств</w:t>
      </w:r>
      <w:r>
        <w:t>у</w:t>
      </w:r>
      <w:r>
        <w:t xml:space="preserve">ют, </w:t>
      </w:r>
      <w:r w:rsidR="00D9525D">
        <w:t xml:space="preserve">пульсации в эпигастральной области не выявлено. </w:t>
      </w:r>
    </w:p>
    <w:p w:rsidR="009F0D77" w:rsidRDefault="0008638A" w:rsidP="009F0D77">
      <w:pPr>
        <w:pStyle w:val="20"/>
      </w:pPr>
      <w:r>
        <w:t>В</w:t>
      </w:r>
      <w:r w:rsidR="00D9525D">
        <w:t xml:space="preserve">ерхушечный толчок определяется в </w:t>
      </w:r>
      <w:r w:rsidR="00D9525D">
        <w:rPr>
          <w:lang w:val="en-US"/>
        </w:rPr>
        <w:t>V</w:t>
      </w:r>
      <w:r w:rsidR="00D9525D">
        <w:t xml:space="preserve"> межреберье на 1 см кнутри от левой срединно-ключичной линии, площадью 2 кв. см., умеренной силы, средней амплитуды. </w:t>
      </w:r>
    </w:p>
    <w:p w:rsidR="009412F8" w:rsidRDefault="009412F8" w:rsidP="00952747">
      <w:pPr>
        <w:pStyle w:val="a4"/>
        <w:jc w:val="both"/>
      </w:pPr>
      <w:r>
        <w:t xml:space="preserve">Границы </w:t>
      </w:r>
      <w:r w:rsidR="00952747">
        <w:t>относительной</w:t>
      </w:r>
      <w:r>
        <w:t xml:space="preserve"> тупости сердца:</w:t>
      </w:r>
    </w:p>
    <w:p w:rsidR="009412F8" w:rsidRDefault="009412F8" w:rsidP="009F0D77">
      <w:pPr>
        <w:pStyle w:val="a4"/>
        <w:ind w:firstLine="0"/>
        <w:jc w:val="both"/>
      </w:pPr>
      <w:r>
        <w:t xml:space="preserve">- правая - на 0,5 см </w:t>
      </w:r>
      <w:r w:rsidR="00D9525D">
        <w:t>кнаружи</w:t>
      </w:r>
      <w:r>
        <w:t xml:space="preserve"> от правой парастернальной линии;</w:t>
      </w:r>
    </w:p>
    <w:p w:rsidR="009412F8" w:rsidRDefault="00952747" w:rsidP="009F0D77">
      <w:pPr>
        <w:pStyle w:val="a4"/>
        <w:ind w:firstLine="0"/>
        <w:jc w:val="both"/>
      </w:pPr>
      <w:r>
        <w:t>-</w:t>
      </w:r>
      <w:r w:rsidR="009412F8">
        <w:t xml:space="preserve"> верхняя - во </w:t>
      </w:r>
      <w:r>
        <w:rPr>
          <w:lang w:val="en-US"/>
        </w:rPr>
        <w:t>II</w:t>
      </w:r>
      <w:r w:rsidR="009412F8">
        <w:t xml:space="preserve"> межреберье у левого края грудины;</w:t>
      </w:r>
    </w:p>
    <w:p w:rsidR="009412F8" w:rsidRDefault="00952747" w:rsidP="009F0D77">
      <w:pPr>
        <w:pStyle w:val="a4"/>
        <w:ind w:firstLine="0"/>
        <w:jc w:val="both"/>
      </w:pPr>
      <w:r>
        <w:t>-</w:t>
      </w:r>
      <w:r w:rsidR="009412F8">
        <w:t xml:space="preserve"> левая - в V межреберье на</w:t>
      </w:r>
      <w:r>
        <w:t xml:space="preserve"> 1 см кнутри от левой среднеклю</w:t>
      </w:r>
      <w:r w:rsidR="009412F8">
        <w:t>чичной линии.</w:t>
      </w:r>
    </w:p>
    <w:p w:rsidR="009412F8" w:rsidRDefault="009412F8" w:rsidP="009412F8">
      <w:pPr>
        <w:pStyle w:val="a4"/>
        <w:jc w:val="both"/>
      </w:pPr>
      <w:r>
        <w:t>Границы абсолютной тупости:</w:t>
      </w:r>
    </w:p>
    <w:p w:rsidR="009412F8" w:rsidRDefault="009F0D77" w:rsidP="009F0D77">
      <w:pPr>
        <w:pStyle w:val="a4"/>
        <w:ind w:firstLine="0"/>
        <w:jc w:val="both"/>
      </w:pPr>
      <w:r>
        <w:t xml:space="preserve">- </w:t>
      </w:r>
      <w:r w:rsidR="009412F8">
        <w:t>правая - левый край грудины;</w:t>
      </w:r>
    </w:p>
    <w:p w:rsidR="009412F8" w:rsidRDefault="00952747" w:rsidP="009F0D77">
      <w:pPr>
        <w:pStyle w:val="a4"/>
        <w:ind w:firstLine="0"/>
        <w:jc w:val="both"/>
      </w:pPr>
      <w:r>
        <w:t xml:space="preserve">- </w:t>
      </w:r>
      <w:r w:rsidR="009412F8">
        <w:t xml:space="preserve">верхняя - </w:t>
      </w:r>
      <w:r>
        <w:rPr>
          <w:lang w:val="en-US"/>
        </w:rPr>
        <w:t>III</w:t>
      </w:r>
      <w:r w:rsidR="009412F8">
        <w:t xml:space="preserve"> межреберье;</w:t>
      </w:r>
    </w:p>
    <w:p w:rsidR="009412F8" w:rsidRDefault="009F0D77" w:rsidP="009F0D77">
      <w:pPr>
        <w:pStyle w:val="a4"/>
        <w:ind w:firstLine="0"/>
        <w:jc w:val="both"/>
      </w:pPr>
      <w:r>
        <w:t xml:space="preserve">- </w:t>
      </w:r>
      <w:r w:rsidR="009412F8">
        <w:t xml:space="preserve">левая - между </w:t>
      </w:r>
      <w:r w:rsidR="00952747">
        <w:t>левой</w:t>
      </w:r>
      <w:r w:rsidR="009412F8">
        <w:t xml:space="preserve"> срединно-ключичной и парастернальной</w:t>
      </w:r>
      <w:r>
        <w:t xml:space="preserve"> </w:t>
      </w:r>
      <w:r w:rsidR="009412F8">
        <w:t>линиями.</w:t>
      </w:r>
    </w:p>
    <w:p w:rsidR="00505F1B" w:rsidRDefault="00505F1B" w:rsidP="009412F8">
      <w:pPr>
        <w:pStyle w:val="a4"/>
        <w:jc w:val="both"/>
      </w:pPr>
    </w:p>
    <w:p w:rsidR="0008638A" w:rsidRDefault="0008638A" w:rsidP="009F0D77">
      <w:pPr>
        <w:pStyle w:val="20"/>
      </w:pPr>
      <w:r>
        <w:t>В пяти классич</w:t>
      </w:r>
      <w:r>
        <w:t>е</w:t>
      </w:r>
      <w:r>
        <w:t>ских точках аускультации выслушивается 2 тона и две паузы. Тоны ритмичные</w:t>
      </w:r>
      <w:r w:rsidR="009F0D77">
        <w:t>, ясные</w:t>
      </w:r>
      <w:r>
        <w:t>. Шумы и патологические ритмы не выслушиваются. Ритм сердца правильный. ЧСС 80 ударов в минуту.</w:t>
      </w:r>
    </w:p>
    <w:p w:rsidR="00505F1B" w:rsidRDefault="00505F1B" w:rsidP="0008638A">
      <w:pPr>
        <w:pStyle w:val="20"/>
      </w:pPr>
    </w:p>
    <w:p w:rsidR="00952747" w:rsidRDefault="0008638A" w:rsidP="0008638A">
      <w:pPr>
        <w:pStyle w:val="20"/>
      </w:pPr>
      <w:r w:rsidRPr="0008638A">
        <w:rPr>
          <w:i/>
          <w:u w:val="single"/>
        </w:rPr>
        <w:t>Пульс</w:t>
      </w:r>
      <w:r>
        <w:t xml:space="preserve"> одинаковый на правой и левой лучевых артериях. Частота пульса – 80 в минуту. Ритм правильный.  Пульс умеренного напряжения и наполнения, средней велич</w:t>
      </w:r>
      <w:r>
        <w:t>и</w:t>
      </w:r>
      <w:r>
        <w:t>ны, нормальной формы. Артериальное давление 110/70 мм. рт. ст. на обеих руках.</w:t>
      </w:r>
    </w:p>
    <w:p w:rsidR="007272F6" w:rsidRDefault="007272F6" w:rsidP="0008638A">
      <w:pPr>
        <w:pStyle w:val="20"/>
      </w:pPr>
    </w:p>
    <w:p w:rsidR="009412F8" w:rsidRPr="0008638A" w:rsidRDefault="009412F8" w:rsidP="009412F8">
      <w:pPr>
        <w:pStyle w:val="a4"/>
        <w:jc w:val="both"/>
        <w:rPr>
          <w:b/>
        </w:rPr>
      </w:pPr>
      <w:r w:rsidRPr="0008638A">
        <w:rPr>
          <w:b/>
        </w:rPr>
        <w:t>Желудочно-кишечный тракт.</w:t>
      </w:r>
    </w:p>
    <w:p w:rsidR="002C1A3C" w:rsidRDefault="002C1A3C" w:rsidP="003C0F16">
      <w:pPr>
        <w:pStyle w:val="a4"/>
        <w:jc w:val="both"/>
      </w:pPr>
      <w:r>
        <w:t>С</w:t>
      </w:r>
      <w:r w:rsidR="00087500" w:rsidRPr="00087500">
        <w:t xml:space="preserve">лизистые полости рта, зева и губы розового цвета, блестящие, без патологических изменений. Язык влажный, </w:t>
      </w:r>
      <w:r w:rsidR="009F0D77">
        <w:t>не</w:t>
      </w:r>
      <w:r w:rsidR="00087500" w:rsidRPr="00087500">
        <w:t>обложен. Миндалины розового цвета, не увеличены, без признаков воспаления.</w:t>
      </w:r>
      <w:r>
        <w:t xml:space="preserve"> </w:t>
      </w:r>
      <w:r w:rsidRPr="002C1A3C">
        <w:t>Ротовая полость санирована.</w:t>
      </w:r>
      <w:r>
        <w:t xml:space="preserve"> </w:t>
      </w:r>
    </w:p>
    <w:p w:rsidR="009F0D77" w:rsidRDefault="009F0D77" w:rsidP="002C1A3C">
      <w:pPr>
        <w:pStyle w:val="a4"/>
        <w:jc w:val="both"/>
      </w:pPr>
      <w:r>
        <w:t>Ж</w:t>
      </w:r>
      <w:r w:rsidR="009412F8">
        <w:t xml:space="preserve">ивот </w:t>
      </w:r>
      <w:r w:rsidR="00FD2F44">
        <w:t xml:space="preserve">округлой формы, </w:t>
      </w:r>
      <w:r w:rsidR="009412F8">
        <w:t xml:space="preserve">симметричный, </w:t>
      </w:r>
      <w:r w:rsidR="002C1A3C">
        <w:t xml:space="preserve">равномерно </w:t>
      </w:r>
      <w:r w:rsidR="009412F8">
        <w:t xml:space="preserve">участвует в акте дыхания. </w:t>
      </w:r>
    </w:p>
    <w:p w:rsidR="00505F1B" w:rsidRDefault="009412F8" w:rsidP="002C1A3C">
      <w:pPr>
        <w:pStyle w:val="a4"/>
        <w:jc w:val="both"/>
      </w:pPr>
      <w:r w:rsidRPr="00505F1B">
        <w:rPr>
          <w:i/>
          <w:u w:val="single"/>
        </w:rPr>
        <w:t xml:space="preserve">При перкуссии </w:t>
      </w:r>
      <w:r>
        <w:t xml:space="preserve">над всей поверхностью </w:t>
      </w:r>
      <w:r w:rsidR="002C1A3C" w:rsidRPr="002C1A3C">
        <w:t>отмечается кишечный тимпа</w:t>
      </w:r>
      <w:r w:rsidR="002C1A3C">
        <w:t>нит разной степени выраженности</w:t>
      </w:r>
      <w:r>
        <w:t xml:space="preserve">. </w:t>
      </w:r>
    </w:p>
    <w:p w:rsidR="002C1A3C" w:rsidRPr="001A199D" w:rsidRDefault="009412F8" w:rsidP="009F0D77">
      <w:pPr>
        <w:pStyle w:val="a4"/>
        <w:jc w:val="both"/>
      </w:pPr>
      <w:r w:rsidRPr="00505F1B">
        <w:rPr>
          <w:i/>
          <w:u w:val="single"/>
        </w:rPr>
        <w:t>При поверхностной пальпации</w:t>
      </w:r>
      <w:r w:rsidR="001A199D">
        <w:t>:</w:t>
      </w:r>
      <w:r>
        <w:t xml:space="preserve"> </w:t>
      </w:r>
      <w:r w:rsidR="001A199D">
        <w:t>в</w:t>
      </w:r>
      <w:r w:rsidR="001A199D" w:rsidRPr="001A199D">
        <w:t>лажно</w:t>
      </w:r>
      <w:r w:rsidR="001A199D">
        <w:t>сть и тургор кожи сохранены, ж</w:t>
      </w:r>
      <w:r w:rsidR="001A199D" w:rsidRPr="001A199D">
        <w:t xml:space="preserve">ивот не напряжен. Болезненности не отмечается. Расхождение мышц живота, </w:t>
      </w:r>
      <w:r w:rsidR="009F0D77">
        <w:t>расширения вен передней брюшной стенки не выявлено.</w:t>
      </w:r>
    </w:p>
    <w:p w:rsidR="00505F1B" w:rsidRDefault="009412F8" w:rsidP="00FD2F44">
      <w:pPr>
        <w:pStyle w:val="a4"/>
        <w:jc w:val="both"/>
        <w:rPr>
          <w:szCs w:val="28"/>
        </w:rPr>
      </w:pPr>
      <w:r w:rsidRPr="00505F1B">
        <w:rPr>
          <w:i/>
          <w:szCs w:val="28"/>
          <w:u w:val="single"/>
        </w:rPr>
        <w:t xml:space="preserve">При глубокой пальпации </w:t>
      </w:r>
      <w:r w:rsidR="009F0D77">
        <w:t>б</w:t>
      </w:r>
      <w:r w:rsidR="009F0D77" w:rsidRPr="001A199D">
        <w:t>олезненности не отмечается</w:t>
      </w:r>
      <w:r w:rsidR="009F0D77">
        <w:t>.</w:t>
      </w:r>
      <w:r w:rsidR="001A199D" w:rsidRPr="001A199D">
        <w:rPr>
          <w:szCs w:val="28"/>
        </w:rPr>
        <w:t xml:space="preserve"> Сигмовидная кишка пальпируется в левой подвздошной области в виде гладкого плотно</w:t>
      </w:r>
      <w:r w:rsidR="001A199D">
        <w:rPr>
          <w:szCs w:val="28"/>
        </w:rPr>
        <w:t xml:space="preserve">ватого цилиндра толщиной 1,5 см, </w:t>
      </w:r>
      <w:r w:rsidR="001A199D" w:rsidRPr="001A199D">
        <w:rPr>
          <w:szCs w:val="28"/>
        </w:rPr>
        <w:t xml:space="preserve">как безболезненное, легко смещаемое образование, не урчит.  </w:t>
      </w:r>
    </w:p>
    <w:p w:rsidR="00505F1B" w:rsidRDefault="001A199D" w:rsidP="00505F1B">
      <w:pPr>
        <w:pStyle w:val="a4"/>
        <w:ind w:firstLine="0"/>
        <w:jc w:val="both"/>
        <w:rPr>
          <w:szCs w:val="28"/>
        </w:rPr>
      </w:pPr>
      <w:r w:rsidRPr="001A199D">
        <w:rPr>
          <w:szCs w:val="28"/>
        </w:rPr>
        <w:t xml:space="preserve">Слепая кишка </w:t>
      </w:r>
      <w:r w:rsidR="00FD2F44">
        <w:rPr>
          <w:szCs w:val="28"/>
        </w:rPr>
        <w:t>-</w:t>
      </w:r>
      <w:r w:rsidRPr="001A199D">
        <w:rPr>
          <w:szCs w:val="28"/>
        </w:rPr>
        <w:t xml:space="preserve"> в виде умеренно напряженного цилиндра диаметром 1,5 см, </w:t>
      </w:r>
      <w:r>
        <w:t>урчит при надавливании, легко смещается, безболезненна.</w:t>
      </w:r>
      <w:r w:rsidRPr="001A199D">
        <w:rPr>
          <w:szCs w:val="28"/>
        </w:rPr>
        <w:t xml:space="preserve"> </w:t>
      </w:r>
    </w:p>
    <w:p w:rsidR="00505F1B" w:rsidRDefault="001A199D" w:rsidP="00505F1B">
      <w:pPr>
        <w:pStyle w:val="a4"/>
        <w:ind w:firstLine="0"/>
        <w:jc w:val="both"/>
        <w:rPr>
          <w:szCs w:val="28"/>
        </w:rPr>
      </w:pPr>
      <w:r w:rsidRPr="001A199D">
        <w:rPr>
          <w:szCs w:val="28"/>
        </w:rPr>
        <w:t xml:space="preserve">Восходящая ободочная и нисходящая ободочная кишки не утолщены, диаметром 1,5 см. </w:t>
      </w:r>
    </w:p>
    <w:p w:rsidR="001A199D" w:rsidRDefault="001A199D" w:rsidP="00505F1B">
      <w:pPr>
        <w:pStyle w:val="a4"/>
        <w:ind w:firstLine="0"/>
        <w:jc w:val="both"/>
        <w:rPr>
          <w:szCs w:val="28"/>
        </w:rPr>
      </w:pPr>
      <w:r w:rsidRPr="001A199D">
        <w:rPr>
          <w:szCs w:val="28"/>
        </w:rPr>
        <w:t xml:space="preserve">Поперечная часть ободочной кишки </w:t>
      </w:r>
      <w:r w:rsidR="00FD2F44">
        <w:rPr>
          <w:szCs w:val="28"/>
        </w:rPr>
        <w:t xml:space="preserve">- </w:t>
      </w:r>
      <w:r w:rsidRPr="001A199D">
        <w:rPr>
          <w:szCs w:val="28"/>
        </w:rPr>
        <w:t xml:space="preserve">в виде цилиндра умеренной плотности толщиной 1,5 см на один сантиметр выше </w:t>
      </w:r>
      <w:r>
        <w:rPr>
          <w:szCs w:val="28"/>
        </w:rPr>
        <w:t>пупка, подвижна, безболезненна.</w:t>
      </w:r>
    </w:p>
    <w:p w:rsidR="00DE6448" w:rsidRDefault="00DE6448" w:rsidP="00505F1B">
      <w:pPr>
        <w:pStyle w:val="a4"/>
        <w:ind w:firstLine="0"/>
        <w:jc w:val="both"/>
        <w:rPr>
          <w:szCs w:val="28"/>
        </w:rPr>
      </w:pPr>
    </w:p>
    <w:p w:rsidR="00FD2F44" w:rsidRDefault="00FD2F44" w:rsidP="00FD2F44">
      <w:pPr>
        <w:pStyle w:val="a8"/>
        <w:ind w:firstLine="540"/>
        <w:rPr>
          <w:rFonts w:ascii="Times New Roman" w:hAnsi="Times New Roman"/>
          <w:sz w:val="28"/>
          <w:szCs w:val="28"/>
        </w:rPr>
      </w:pPr>
      <w:r w:rsidRPr="00FD2F44">
        <w:rPr>
          <w:rFonts w:ascii="Times New Roman" w:hAnsi="Times New Roman"/>
          <w:i/>
          <w:sz w:val="28"/>
          <w:szCs w:val="28"/>
          <w:u w:val="single"/>
        </w:rPr>
        <w:t>При аускультации</w:t>
      </w:r>
      <w:r w:rsidRPr="00FD2F44">
        <w:rPr>
          <w:rFonts w:ascii="Times New Roman" w:hAnsi="Times New Roman"/>
          <w:sz w:val="28"/>
          <w:szCs w:val="28"/>
        </w:rPr>
        <w:t xml:space="preserve"> выслушивается перистальтика кишечника.</w:t>
      </w:r>
    </w:p>
    <w:p w:rsidR="00437238" w:rsidRDefault="00437238" w:rsidP="00FD2F44">
      <w:pPr>
        <w:pStyle w:val="a8"/>
        <w:ind w:firstLine="540"/>
        <w:rPr>
          <w:rFonts w:ascii="Times New Roman" w:hAnsi="Times New Roman"/>
          <w:sz w:val="28"/>
          <w:szCs w:val="28"/>
        </w:rPr>
      </w:pPr>
    </w:p>
    <w:p w:rsidR="009F0D77" w:rsidRDefault="009412F8" w:rsidP="00FD2F44">
      <w:pPr>
        <w:pStyle w:val="a8"/>
      </w:pPr>
      <w:r w:rsidRPr="00FD2F44">
        <w:rPr>
          <w:rFonts w:ascii="Times New Roman" w:hAnsi="Times New Roman"/>
          <w:sz w:val="28"/>
          <w:szCs w:val="28"/>
        </w:rPr>
        <w:t>Стул самостоятельный, регулярный, 1 раз в сутки, оформленный, обычного цвета и запаха</w:t>
      </w:r>
      <w:r>
        <w:t xml:space="preserve">. </w:t>
      </w:r>
    </w:p>
    <w:p w:rsidR="007272F6" w:rsidRDefault="007272F6" w:rsidP="00FD2F44">
      <w:pPr>
        <w:pStyle w:val="a4"/>
        <w:ind w:firstLine="0"/>
        <w:jc w:val="both"/>
      </w:pPr>
      <w:r>
        <w:t>Болезненности в области проекции поджелудочной железы не выявлено.</w:t>
      </w:r>
    </w:p>
    <w:p w:rsidR="007272F6" w:rsidRDefault="007272F6" w:rsidP="007272F6">
      <w:pPr>
        <w:pStyle w:val="a4"/>
        <w:ind w:firstLine="0"/>
        <w:jc w:val="both"/>
      </w:pPr>
      <w:r>
        <w:t>При пальпации печень мягкая, гладкая, безболезненная, край закруглен-ный, расположен на 1 см ниже края реберной дуги.</w:t>
      </w:r>
      <w:r w:rsidRPr="007272F6">
        <w:t xml:space="preserve"> </w:t>
      </w:r>
    </w:p>
    <w:p w:rsidR="007272F6" w:rsidRDefault="007272F6" w:rsidP="007272F6">
      <w:pPr>
        <w:pStyle w:val="a4"/>
        <w:ind w:firstLine="0"/>
        <w:jc w:val="both"/>
      </w:pPr>
    </w:p>
    <w:p w:rsidR="0046689C" w:rsidRDefault="007272F6" w:rsidP="00FD2F44">
      <w:pPr>
        <w:pStyle w:val="a4"/>
        <w:jc w:val="both"/>
      </w:pPr>
      <w:r>
        <w:t xml:space="preserve">Перкуторное определение границ абсолютной печеночной тупости </w:t>
      </w:r>
    </w:p>
    <w:p w:rsidR="00C278A8" w:rsidRPr="007272F6" w:rsidRDefault="00C278A8" w:rsidP="00FD2F44">
      <w:pPr>
        <w:pStyle w:val="a4"/>
        <w:jc w:val="both"/>
      </w:pPr>
    </w:p>
    <w:tbl>
      <w:tblPr>
        <w:tblW w:w="4750" w:type="pct"/>
        <w:jc w:val="center"/>
        <w:tblCellSpacing w:w="0" w:type="dxa"/>
        <w:tblCellMar>
          <w:left w:w="0" w:type="dxa"/>
          <w:right w:w="0" w:type="dxa"/>
        </w:tblCellMar>
        <w:tblLook w:val="0000" w:firstRow="0" w:lastRow="0" w:firstColumn="0" w:lastColumn="0" w:noHBand="0" w:noVBand="0"/>
      </w:tblPr>
      <w:tblGrid>
        <w:gridCol w:w="2464"/>
        <w:gridCol w:w="2661"/>
        <w:gridCol w:w="3510"/>
      </w:tblGrid>
      <w:tr w:rsidR="007272F6">
        <w:trPr>
          <w:tblCellSpacing w:w="0" w:type="dxa"/>
          <w:jc w:val="center"/>
        </w:trPr>
        <w:tc>
          <w:tcPr>
            <w:tcW w:w="0" w:type="auto"/>
            <w:tcBorders>
              <w:top w:val="single" w:sz="4" w:space="0" w:color="F5EBCC"/>
              <w:left w:val="single" w:sz="4" w:space="0" w:color="F5EBCC"/>
              <w:bottom w:val="single" w:sz="4" w:space="0" w:color="F5EBCC"/>
              <w:right w:val="single" w:sz="4" w:space="0" w:color="F5EBCC"/>
            </w:tcBorders>
            <w:shd w:val="clear" w:color="auto" w:fill="auto"/>
          </w:tcPr>
          <w:p w:rsidR="007272F6" w:rsidRPr="007272F6" w:rsidRDefault="007272F6" w:rsidP="00AD351E">
            <w:pPr>
              <w:jc w:val="center"/>
            </w:pPr>
            <w:r w:rsidRPr="007272F6">
              <w:t>линии</w:t>
            </w:r>
          </w:p>
        </w:tc>
        <w:tc>
          <w:tcPr>
            <w:tcW w:w="0" w:type="auto"/>
            <w:tcBorders>
              <w:top w:val="single" w:sz="4" w:space="0" w:color="F5EBCC"/>
              <w:left w:val="single" w:sz="4" w:space="0" w:color="F5EBCC"/>
              <w:bottom w:val="single" w:sz="4" w:space="0" w:color="F5EBCC"/>
              <w:right w:val="single" w:sz="4" w:space="0" w:color="F5EBCC"/>
            </w:tcBorders>
            <w:shd w:val="clear" w:color="auto" w:fill="auto"/>
          </w:tcPr>
          <w:p w:rsidR="007272F6" w:rsidRPr="007272F6" w:rsidRDefault="007272F6" w:rsidP="00AD351E">
            <w:pPr>
              <w:jc w:val="center"/>
            </w:pPr>
            <w:r w:rsidRPr="007272F6">
              <w:t>верхняя граница</w:t>
            </w:r>
          </w:p>
        </w:tc>
        <w:tc>
          <w:tcPr>
            <w:tcW w:w="0" w:type="auto"/>
            <w:tcBorders>
              <w:top w:val="single" w:sz="4" w:space="0" w:color="F5EBCC"/>
              <w:left w:val="single" w:sz="4" w:space="0" w:color="F5EBCC"/>
              <w:bottom w:val="single" w:sz="4" w:space="0" w:color="F5EBCC"/>
              <w:right w:val="single" w:sz="4" w:space="0" w:color="F5EBCC"/>
            </w:tcBorders>
            <w:shd w:val="clear" w:color="auto" w:fill="auto"/>
          </w:tcPr>
          <w:p w:rsidR="007272F6" w:rsidRPr="007272F6" w:rsidRDefault="007272F6" w:rsidP="00AD351E">
            <w:pPr>
              <w:jc w:val="center"/>
            </w:pPr>
            <w:r w:rsidRPr="007272F6">
              <w:t>нижняя граница</w:t>
            </w:r>
          </w:p>
        </w:tc>
      </w:tr>
      <w:tr w:rsidR="007272F6" w:rsidRPr="000D04E9">
        <w:trPr>
          <w:tblCellSpacing w:w="0" w:type="dxa"/>
          <w:jc w:val="center"/>
        </w:trPr>
        <w:tc>
          <w:tcPr>
            <w:tcW w:w="0" w:type="auto"/>
            <w:tcBorders>
              <w:top w:val="single" w:sz="4" w:space="0" w:color="F5EBCC"/>
              <w:left w:val="single" w:sz="4" w:space="0" w:color="F5EBCC"/>
              <w:bottom w:val="single" w:sz="4" w:space="0" w:color="F5EBCC"/>
              <w:right w:val="single" w:sz="4" w:space="0" w:color="F5EBCC"/>
            </w:tcBorders>
            <w:shd w:val="clear" w:color="auto" w:fill="auto"/>
          </w:tcPr>
          <w:p w:rsidR="007272F6" w:rsidRPr="007272F6" w:rsidRDefault="007272F6" w:rsidP="00AD351E">
            <w:pPr>
              <w:jc w:val="center"/>
            </w:pPr>
            <w:r w:rsidRPr="007272F6">
              <w:t>parasternalis dextra</w:t>
            </w:r>
          </w:p>
        </w:tc>
        <w:tc>
          <w:tcPr>
            <w:tcW w:w="0" w:type="auto"/>
            <w:tcBorders>
              <w:top w:val="single" w:sz="4" w:space="0" w:color="F5EBCC"/>
              <w:left w:val="single" w:sz="4" w:space="0" w:color="F5EBCC"/>
              <w:bottom w:val="single" w:sz="4" w:space="0" w:color="F5EBCC"/>
              <w:right w:val="single" w:sz="4" w:space="0" w:color="F5EBCC"/>
            </w:tcBorders>
            <w:shd w:val="clear" w:color="auto" w:fill="auto"/>
          </w:tcPr>
          <w:p w:rsidR="007272F6" w:rsidRPr="007272F6" w:rsidRDefault="007272F6" w:rsidP="00AD351E">
            <w:pPr>
              <w:jc w:val="center"/>
            </w:pPr>
            <w:r w:rsidRPr="007272F6">
              <w:t>у верхнего края VI ребра</w:t>
            </w:r>
          </w:p>
        </w:tc>
        <w:tc>
          <w:tcPr>
            <w:tcW w:w="0" w:type="auto"/>
            <w:tcBorders>
              <w:top w:val="single" w:sz="4" w:space="0" w:color="F5EBCC"/>
              <w:left w:val="single" w:sz="4" w:space="0" w:color="F5EBCC"/>
              <w:bottom w:val="single" w:sz="4" w:space="0" w:color="F5EBCC"/>
              <w:right w:val="single" w:sz="4" w:space="0" w:color="F5EBCC"/>
            </w:tcBorders>
            <w:shd w:val="clear" w:color="auto" w:fill="auto"/>
          </w:tcPr>
          <w:p w:rsidR="007272F6" w:rsidRPr="007272F6" w:rsidRDefault="007272F6" w:rsidP="00AD351E">
            <w:pPr>
              <w:jc w:val="center"/>
            </w:pPr>
            <w:r w:rsidRPr="007272F6">
              <w:t>на 1 см ниже края реберной дуги</w:t>
            </w:r>
          </w:p>
        </w:tc>
      </w:tr>
      <w:tr w:rsidR="007272F6" w:rsidRPr="000D04E9">
        <w:trPr>
          <w:tblCellSpacing w:w="0" w:type="dxa"/>
          <w:jc w:val="center"/>
        </w:trPr>
        <w:tc>
          <w:tcPr>
            <w:tcW w:w="0" w:type="auto"/>
            <w:tcBorders>
              <w:top w:val="single" w:sz="4" w:space="0" w:color="F5EBCC"/>
              <w:left w:val="single" w:sz="4" w:space="0" w:color="F5EBCC"/>
              <w:bottom w:val="single" w:sz="4" w:space="0" w:color="F5EBCC"/>
              <w:right w:val="single" w:sz="4" w:space="0" w:color="F5EBCC"/>
            </w:tcBorders>
            <w:shd w:val="clear" w:color="auto" w:fill="auto"/>
          </w:tcPr>
          <w:p w:rsidR="007272F6" w:rsidRPr="007272F6" w:rsidRDefault="007272F6" w:rsidP="00AD351E">
            <w:pPr>
              <w:jc w:val="center"/>
            </w:pPr>
            <w:r w:rsidRPr="007272F6">
              <w:t>medioclavicularis dextra</w:t>
            </w:r>
          </w:p>
        </w:tc>
        <w:tc>
          <w:tcPr>
            <w:tcW w:w="0" w:type="auto"/>
            <w:tcBorders>
              <w:top w:val="single" w:sz="4" w:space="0" w:color="F5EBCC"/>
              <w:left w:val="single" w:sz="4" w:space="0" w:color="F5EBCC"/>
              <w:bottom w:val="single" w:sz="4" w:space="0" w:color="F5EBCC"/>
              <w:right w:val="single" w:sz="4" w:space="0" w:color="F5EBCC"/>
            </w:tcBorders>
            <w:shd w:val="clear" w:color="auto" w:fill="auto"/>
          </w:tcPr>
          <w:p w:rsidR="007272F6" w:rsidRPr="007272F6" w:rsidRDefault="007272F6" w:rsidP="00AD351E">
            <w:pPr>
              <w:jc w:val="center"/>
            </w:pPr>
            <w:r w:rsidRPr="007272F6">
              <w:t>на VI ребре</w:t>
            </w:r>
          </w:p>
        </w:tc>
        <w:tc>
          <w:tcPr>
            <w:tcW w:w="0" w:type="auto"/>
            <w:tcBorders>
              <w:top w:val="single" w:sz="4" w:space="0" w:color="F5EBCC"/>
              <w:left w:val="single" w:sz="4" w:space="0" w:color="F5EBCC"/>
              <w:bottom w:val="single" w:sz="4" w:space="0" w:color="F5EBCC"/>
              <w:right w:val="single" w:sz="4" w:space="0" w:color="F5EBCC"/>
            </w:tcBorders>
            <w:shd w:val="clear" w:color="auto" w:fill="auto"/>
          </w:tcPr>
          <w:p w:rsidR="007272F6" w:rsidRPr="007272F6" w:rsidRDefault="007272F6" w:rsidP="00AD351E">
            <w:pPr>
              <w:jc w:val="center"/>
            </w:pPr>
            <w:r w:rsidRPr="007272F6">
              <w:t>на 1 см ниже края реберной дуги</w:t>
            </w:r>
          </w:p>
        </w:tc>
      </w:tr>
      <w:tr w:rsidR="007272F6">
        <w:trPr>
          <w:tblCellSpacing w:w="0" w:type="dxa"/>
          <w:jc w:val="center"/>
        </w:trPr>
        <w:tc>
          <w:tcPr>
            <w:tcW w:w="0" w:type="auto"/>
            <w:tcBorders>
              <w:top w:val="single" w:sz="4" w:space="0" w:color="F5EBCC"/>
              <w:left w:val="single" w:sz="4" w:space="0" w:color="F5EBCC"/>
              <w:bottom w:val="single" w:sz="4" w:space="0" w:color="F5EBCC"/>
              <w:right w:val="single" w:sz="4" w:space="0" w:color="F5EBCC"/>
            </w:tcBorders>
            <w:shd w:val="clear" w:color="auto" w:fill="auto"/>
          </w:tcPr>
          <w:p w:rsidR="007272F6" w:rsidRPr="007272F6" w:rsidRDefault="007272F6" w:rsidP="00AD351E">
            <w:pPr>
              <w:jc w:val="center"/>
            </w:pPr>
            <w:r w:rsidRPr="007272F6">
              <w:t>axillaris anterior dextra</w:t>
            </w:r>
          </w:p>
        </w:tc>
        <w:tc>
          <w:tcPr>
            <w:tcW w:w="0" w:type="auto"/>
            <w:tcBorders>
              <w:top w:val="single" w:sz="4" w:space="0" w:color="F5EBCC"/>
              <w:left w:val="single" w:sz="4" w:space="0" w:color="F5EBCC"/>
              <w:bottom w:val="single" w:sz="4" w:space="0" w:color="F5EBCC"/>
              <w:right w:val="single" w:sz="4" w:space="0" w:color="F5EBCC"/>
            </w:tcBorders>
            <w:shd w:val="clear" w:color="auto" w:fill="auto"/>
          </w:tcPr>
          <w:p w:rsidR="007272F6" w:rsidRPr="007272F6" w:rsidRDefault="007272F6" w:rsidP="00AD351E">
            <w:pPr>
              <w:jc w:val="center"/>
            </w:pPr>
            <w:r w:rsidRPr="007272F6">
              <w:t>на VII ребре</w:t>
            </w:r>
          </w:p>
        </w:tc>
        <w:tc>
          <w:tcPr>
            <w:tcW w:w="0" w:type="auto"/>
            <w:tcBorders>
              <w:top w:val="single" w:sz="4" w:space="0" w:color="F5EBCC"/>
              <w:left w:val="single" w:sz="4" w:space="0" w:color="F5EBCC"/>
              <w:bottom w:val="single" w:sz="4" w:space="0" w:color="F5EBCC"/>
              <w:right w:val="single" w:sz="4" w:space="0" w:color="F5EBCC"/>
            </w:tcBorders>
            <w:shd w:val="clear" w:color="auto" w:fill="auto"/>
          </w:tcPr>
          <w:p w:rsidR="007272F6" w:rsidRPr="007272F6" w:rsidRDefault="007272F6" w:rsidP="00AD351E">
            <w:pPr>
              <w:jc w:val="center"/>
            </w:pPr>
            <w:r w:rsidRPr="007272F6">
              <w:t>на X ребре</w:t>
            </w:r>
          </w:p>
        </w:tc>
      </w:tr>
    </w:tbl>
    <w:p w:rsidR="007272F6" w:rsidRPr="007272F6" w:rsidRDefault="007272F6" w:rsidP="007272F6">
      <w:pPr>
        <w:pStyle w:val="a4"/>
        <w:jc w:val="both"/>
      </w:pPr>
    </w:p>
    <w:p w:rsidR="00C278A8" w:rsidRDefault="007272F6" w:rsidP="00DE6448">
      <w:pPr>
        <w:pStyle w:val="a4"/>
        <w:jc w:val="both"/>
      </w:pPr>
      <w:r>
        <w:t>Перкуторное определение размеров печени по Курлову</w:t>
      </w:r>
      <w:r w:rsidR="0046689C">
        <w:t>:</w:t>
      </w:r>
    </w:p>
    <w:p w:rsidR="00437238" w:rsidRDefault="00437238" w:rsidP="00DE6448">
      <w:pPr>
        <w:pStyle w:val="a4"/>
        <w:jc w:val="both"/>
      </w:pPr>
    </w:p>
    <w:p w:rsidR="007272F6" w:rsidRDefault="007272F6" w:rsidP="007272F6">
      <w:pPr>
        <w:pStyle w:val="a4"/>
        <w:ind w:firstLine="0"/>
        <w:jc w:val="both"/>
      </w:pPr>
      <w:r>
        <w:t>По правой среднеключичной линии - 8 см;</w:t>
      </w:r>
    </w:p>
    <w:p w:rsidR="007272F6" w:rsidRDefault="007272F6" w:rsidP="007272F6">
      <w:pPr>
        <w:pStyle w:val="a4"/>
        <w:ind w:firstLine="0"/>
        <w:jc w:val="both"/>
      </w:pPr>
      <w:r>
        <w:t>По передней срединной линии - 7 см;</w:t>
      </w:r>
    </w:p>
    <w:p w:rsidR="007272F6" w:rsidRDefault="007272F6" w:rsidP="007272F6">
      <w:pPr>
        <w:pStyle w:val="a4"/>
        <w:ind w:firstLine="0"/>
        <w:jc w:val="both"/>
      </w:pPr>
      <w:r>
        <w:t>По краю реберной дуги - 6 см.</w:t>
      </w:r>
    </w:p>
    <w:p w:rsidR="007272F6" w:rsidRDefault="007272F6" w:rsidP="007272F6">
      <w:pPr>
        <w:autoSpaceDE w:val="0"/>
        <w:autoSpaceDN w:val="0"/>
        <w:adjustRightInd w:val="0"/>
        <w:jc w:val="both"/>
        <w:rPr>
          <w:sz w:val="28"/>
        </w:rPr>
      </w:pPr>
    </w:p>
    <w:p w:rsidR="007272F6" w:rsidRPr="007272F6" w:rsidRDefault="007272F6" w:rsidP="0046689C">
      <w:pPr>
        <w:autoSpaceDE w:val="0"/>
        <w:autoSpaceDN w:val="0"/>
        <w:adjustRightInd w:val="0"/>
        <w:ind w:firstLine="540"/>
        <w:jc w:val="both"/>
        <w:rPr>
          <w:sz w:val="28"/>
          <w:szCs w:val="28"/>
        </w:rPr>
      </w:pPr>
      <w:r w:rsidRPr="007272F6">
        <w:rPr>
          <w:sz w:val="28"/>
          <w:szCs w:val="28"/>
        </w:rPr>
        <w:t>Желчный пузырь пальпаторно не прощупывается..</w:t>
      </w:r>
    </w:p>
    <w:p w:rsidR="0046689C" w:rsidRDefault="0046689C" w:rsidP="007272F6">
      <w:pPr>
        <w:pStyle w:val="a4"/>
        <w:jc w:val="both"/>
      </w:pPr>
    </w:p>
    <w:p w:rsidR="00FD2F44" w:rsidRPr="0046689C" w:rsidRDefault="007272F6" w:rsidP="00DE6448">
      <w:pPr>
        <w:pStyle w:val="a4"/>
        <w:jc w:val="both"/>
        <w:rPr>
          <w:i/>
          <w:u w:val="single"/>
        </w:rPr>
      </w:pPr>
      <w:r w:rsidRPr="0046689C">
        <w:rPr>
          <w:i/>
          <w:u w:val="single"/>
        </w:rPr>
        <w:t>Исследование селезенки.</w:t>
      </w:r>
    </w:p>
    <w:p w:rsidR="007272F6" w:rsidRDefault="007272F6" w:rsidP="007272F6">
      <w:pPr>
        <w:pStyle w:val="a4"/>
        <w:ind w:firstLine="0"/>
        <w:jc w:val="both"/>
      </w:pPr>
      <w:r>
        <w:t>При перкуссии: верхняя граница - на уровне ІX ребра,</w:t>
      </w:r>
    </w:p>
    <w:p w:rsidR="007272F6" w:rsidRDefault="007272F6" w:rsidP="007272F6">
      <w:pPr>
        <w:pStyle w:val="a4"/>
        <w:jc w:val="both"/>
      </w:pPr>
      <w:r>
        <w:t xml:space="preserve">                    нижняя граница - на уровне XІ ребра.</w:t>
      </w:r>
    </w:p>
    <w:p w:rsidR="007272F6" w:rsidRDefault="007272F6" w:rsidP="007272F6">
      <w:pPr>
        <w:pStyle w:val="a4"/>
        <w:ind w:firstLine="0"/>
        <w:jc w:val="both"/>
      </w:pPr>
      <w:r>
        <w:t>Размеры селезеночной тупости: поперечник - 5 см,</w:t>
      </w:r>
    </w:p>
    <w:p w:rsidR="007272F6" w:rsidRDefault="007272F6" w:rsidP="007272F6">
      <w:pPr>
        <w:pStyle w:val="a4"/>
        <w:jc w:val="both"/>
      </w:pPr>
      <w:r>
        <w:t xml:space="preserve">                                               длинник - 6 см.</w:t>
      </w:r>
    </w:p>
    <w:p w:rsidR="00437238" w:rsidRDefault="00437238" w:rsidP="007272F6">
      <w:pPr>
        <w:pStyle w:val="a4"/>
        <w:jc w:val="both"/>
      </w:pPr>
    </w:p>
    <w:p w:rsidR="00952747" w:rsidRDefault="007272F6" w:rsidP="007272F6">
      <w:pPr>
        <w:pStyle w:val="a4"/>
        <w:ind w:firstLine="0"/>
        <w:jc w:val="both"/>
      </w:pPr>
      <w:r>
        <w:t>Селезенка не пальпируется.</w:t>
      </w:r>
    </w:p>
    <w:p w:rsidR="007272F6" w:rsidRDefault="007272F6" w:rsidP="007272F6">
      <w:pPr>
        <w:pStyle w:val="a4"/>
        <w:ind w:firstLine="0"/>
        <w:jc w:val="both"/>
      </w:pPr>
    </w:p>
    <w:p w:rsidR="00437238" w:rsidRDefault="00437238" w:rsidP="007272F6">
      <w:pPr>
        <w:pStyle w:val="a4"/>
        <w:ind w:firstLine="0"/>
        <w:jc w:val="both"/>
      </w:pPr>
    </w:p>
    <w:p w:rsidR="009412F8" w:rsidRDefault="009412F8" w:rsidP="009412F8">
      <w:pPr>
        <w:pStyle w:val="a4"/>
        <w:jc w:val="both"/>
        <w:rPr>
          <w:b/>
        </w:rPr>
      </w:pPr>
      <w:r w:rsidRPr="0008638A">
        <w:rPr>
          <w:b/>
        </w:rPr>
        <w:t>Мочевыделительная система.</w:t>
      </w:r>
    </w:p>
    <w:p w:rsidR="0046689C" w:rsidRPr="0008638A" w:rsidRDefault="0046689C" w:rsidP="009412F8">
      <w:pPr>
        <w:pStyle w:val="a4"/>
        <w:jc w:val="both"/>
        <w:rPr>
          <w:b/>
        </w:rPr>
      </w:pPr>
    </w:p>
    <w:p w:rsidR="00952747" w:rsidRDefault="009412F8" w:rsidP="0008638A">
      <w:pPr>
        <w:pStyle w:val="a4"/>
        <w:jc w:val="both"/>
      </w:pPr>
      <w:r>
        <w:t>При осмотре поясничной области видимой деформации</w:t>
      </w:r>
      <w:r w:rsidR="003C0F16">
        <w:t>, гиперемии</w:t>
      </w:r>
      <w:r w:rsidR="009F0D77">
        <w:t xml:space="preserve"> нет</w:t>
      </w:r>
      <w:r>
        <w:t>.</w:t>
      </w:r>
      <w:r w:rsidR="009F0D77">
        <w:t xml:space="preserve"> Почки не пальпируются.</w:t>
      </w:r>
      <w:r>
        <w:t xml:space="preserve"> Пальпация по ходу мочеточников и в области мочевого пузыря безболезненна. </w:t>
      </w:r>
      <w:r w:rsidR="00952747">
        <w:t>Симптом покола</w:t>
      </w:r>
      <w:r>
        <w:t xml:space="preserve">чивания по поясничной области отрицательный </w:t>
      </w:r>
      <w:r w:rsidR="00952747">
        <w:t>с обеих сторон. Моче</w:t>
      </w:r>
      <w:r>
        <w:t xml:space="preserve">испускание </w:t>
      </w:r>
      <w:r w:rsidR="00FD2F44">
        <w:t>5-6 раз в сутки</w:t>
      </w:r>
      <w:r>
        <w:t xml:space="preserve">, самостоятельное, безболезненное. </w:t>
      </w:r>
    </w:p>
    <w:p w:rsidR="007272F6" w:rsidRDefault="007272F6" w:rsidP="0008638A">
      <w:pPr>
        <w:pStyle w:val="a4"/>
        <w:jc w:val="both"/>
      </w:pPr>
    </w:p>
    <w:p w:rsidR="0046689C" w:rsidRDefault="009412F8" w:rsidP="00DE6448">
      <w:pPr>
        <w:pStyle w:val="a4"/>
        <w:jc w:val="both"/>
        <w:rPr>
          <w:b/>
        </w:rPr>
      </w:pPr>
      <w:r w:rsidRPr="0008638A">
        <w:rPr>
          <w:b/>
        </w:rPr>
        <w:t>Эндокринная система.</w:t>
      </w:r>
    </w:p>
    <w:p w:rsidR="00437238" w:rsidRPr="00DE6448" w:rsidRDefault="00437238" w:rsidP="00DE6448">
      <w:pPr>
        <w:pStyle w:val="a4"/>
        <w:jc w:val="both"/>
        <w:rPr>
          <w:b/>
        </w:rPr>
      </w:pPr>
    </w:p>
    <w:p w:rsidR="009412F8" w:rsidRPr="009F0D77" w:rsidRDefault="009412F8" w:rsidP="009F0D77">
      <w:pPr>
        <w:autoSpaceDE w:val="0"/>
        <w:autoSpaceDN w:val="0"/>
        <w:adjustRightInd w:val="0"/>
        <w:spacing w:line="20" w:lineRule="atLeast"/>
        <w:ind w:firstLine="539"/>
        <w:jc w:val="both"/>
        <w:rPr>
          <w:sz w:val="28"/>
          <w:szCs w:val="28"/>
        </w:rPr>
      </w:pPr>
      <w:r w:rsidRPr="009F0D77">
        <w:rPr>
          <w:sz w:val="28"/>
          <w:szCs w:val="28"/>
        </w:rPr>
        <w:t>Нарушения роста и массы тела нет.</w:t>
      </w:r>
      <w:r w:rsidR="003D6116" w:rsidRPr="009F0D77">
        <w:rPr>
          <w:sz w:val="28"/>
          <w:szCs w:val="28"/>
        </w:rPr>
        <w:t xml:space="preserve"> </w:t>
      </w:r>
      <w:r w:rsidRPr="009F0D77">
        <w:rPr>
          <w:sz w:val="28"/>
          <w:szCs w:val="28"/>
        </w:rPr>
        <w:t>Щитовидная железа визуально не определяется, пальпируется перешеек как тонкий тяж эластическ</w:t>
      </w:r>
      <w:r w:rsidR="003D6116" w:rsidRPr="009F0D77">
        <w:rPr>
          <w:sz w:val="28"/>
          <w:szCs w:val="28"/>
        </w:rPr>
        <w:t xml:space="preserve">ой консистенции, безболезненный, гладкий, смещаемый при глотании. </w:t>
      </w:r>
      <w:r w:rsidRPr="009F0D77">
        <w:rPr>
          <w:sz w:val="28"/>
          <w:szCs w:val="28"/>
        </w:rPr>
        <w:t>Наружные половые органы без патологии. Вторичные половые признаки:</w:t>
      </w:r>
      <w:r w:rsidR="00715A7F" w:rsidRPr="009F0D77">
        <w:rPr>
          <w:sz w:val="28"/>
          <w:szCs w:val="28"/>
        </w:rPr>
        <w:t xml:space="preserve"> отсутствуют.</w:t>
      </w:r>
      <w:r w:rsidR="009F0D77" w:rsidRPr="009F0D77">
        <w:rPr>
          <w:sz w:val="28"/>
          <w:szCs w:val="28"/>
        </w:rPr>
        <w:t xml:space="preserve"> П</w:t>
      </w:r>
      <w:r w:rsidRPr="009F0D77">
        <w:rPr>
          <w:sz w:val="28"/>
          <w:szCs w:val="28"/>
        </w:rPr>
        <w:t>оловое развитие соответствует полу и возрасту ребенка.</w:t>
      </w:r>
    </w:p>
    <w:p w:rsidR="00DE6448" w:rsidRDefault="00DE6448" w:rsidP="009412F8">
      <w:pPr>
        <w:pStyle w:val="a4"/>
        <w:jc w:val="both"/>
      </w:pPr>
    </w:p>
    <w:p w:rsidR="00952BD3" w:rsidRDefault="00952BD3" w:rsidP="009412F8">
      <w:pPr>
        <w:pStyle w:val="a4"/>
        <w:jc w:val="both"/>
      </w:pPr>
    </w:p>
    <w:p w:rsidR="00437238" w:rsidRDefault="00437238" w:rsidP="009412F8">
      <w:pPr>
        <w:pStyle w:val="a4"/>
        <w:jc w:val="both"/>
      </w:pPr>
    </w:p>
    <w:p w:rsidR="00437238" w:rsidRDefault="00437238" w:rsidP="009412F8">
      <w:pPr>
        <w:pStyle w:val="a4"/>
        <w:jc w:val="both"/>
      </w:pPr>
    </w:p>
    <w:p w:rsidR="00437238" w:rsidRDefault="00437238" w:rsidP="009412F8">
      <w:pPr>
        <w:pStyle w:val="a4"/>
        <w:jc w:val="both"/>
      </w:pPr>
    </w:p>
    <w:p w:rsidR="00437238" w:rsidRDefault="00437238" w:rsidP="009412F8">
      <w:pPr>
        <w:pStyle w:val="a4"/>
        <w:jc w:val="both"/>
      </w:pPr>
    </w:p>
    <w:p w:rsidR="00437238" w:rsidRDefault="00437238" w:rsidP="009412F8">
      <w:pPr>
        <w:pStyle w:val="a4"/>
        <w:jc w:val="both"/>
      </w:pPr>
    </w:p>
    <w:p w:rsidR="00437238" w:rsidRDefault="00437238" w:rsidP="009412F8">
      <w:pPr>
        <w:pStyle w:val="a4"/>
        <w:jc w:val="both"/>
      </w:pPr>
    </w:p>
    <w:p w:rsidR="00437238" w:rsidRDefault="00437238" w:rsidP="009412F8">
      <w:pPr>
        <w:pStyle w:val="a4"/>
        <w:jc w:val="both"/>
      </w:pPr>
    </w:p>
    <w:p w:rsidR="00437238" w:rsidRDefault="00437238" w:rsidP="009412F8">
      <w:pPr>
        <w:pStyle w:val="a4"/>
        <w:jc w:val="both"/>
      </w:pPr>
    </w:p>
    <w:p w:rsidR="00437238" w:rsidRDefault="00437238" w:rsidP="009412F8">
      <w:pPr>
        <w:pStyle w:val="a4"/>
        <w:jc w:val="both"/>
      </w:pPr>
    </w:p>
    <w:p w:rsidR="00437238" w:rsidRPr="009F0D77" w:rsidRDefault="00437238" w:rsidP="009412F8">
      <w:pPr>
        <w:pStyle w:val="a4"/>
        <w:jc w:val="both"/>
      </w:pPr>
    </w:p>
    <w:p w:rsidR="00715A7F" w:rsidRPr="0081750E" w:rsidRDefault="00C278A8" w:rsidP="008D6BB1">
      <w:pPr>
        <w:pStyle w:val="a4"/>
        <w:ind w:firstLine="0"/>
        <w:jc w:val="center"/>
        <w:rPr>
          <w:rFonts w:ascii="Arial" w:hAnsi="Arial" w:cs="Arial"/>
          <w:b/>
          <w:sz w:val="36"/>
          <w:szCs w:val="36"/>
        </w:rPr>
      </w:pPr>
      <w:r w:rsidRPr="0081750E">
        <w:rPr>
          <w:rFonts w:ascii="Arial" w:hAnsi="Arial" w:cs="Arial"/>
          <w:b/>
          <w:sz w:val="36"/>
          <w:szCs w:val="36"/>
        </w:rPr>
        <w:t>V</w:t>
      </w:r>
      <w:r w:rsidRPr="0081750E">
        <w:rPr>
          <w:rFonts w:ascii="Arial" w:hAnsi="Arial" w:cs="Arial"/>
          <w:b/>
          <w:sz w:val="36"/>
          <w:szCs w:val="36"/>
          <w:lang w:val="en-US"/>
        </w:rPr>
        <w:t>I</w:t>
      </w:r>
      <w:r w:rsidRPr="0081750E">
        <w:rPr>
          <w:rFonts w:ascii="Arial" w:hAnsi="Arial" w:cs="Arial"/>
          <w:b/>
          <w:sz w:val="36"/>
          <w:szCs w:val="36"/>
        </w:rPr>
        <w:t>. ЛОР – статус.</w:t>
      </w:r>
    </w:p>
    <w:p w:rsidR="00DE6448" w:rsidRPr="002901D8" w:rsidRDefault="00DE6448" w:rsidP="008D6BB1">
      <w:pPr>
        <w:pStyle w:val="a4"/>
        <w:ind w:firstLine="0"/>
        <w:jc w:val="center"/>
        <w:rPr>
          <w:rFonts w:ascii="Arial" w:hAnsi="Arial" w:cs="Arial"/>
          <w:b/>
          <w:sz w:val="36"/>
          <w:szCs w:val="36"/>
          <w:u w:val="single"/>
        </w:rPr>
      </w:pPr>
    </w:p>
    <w:p w:rsidR="002901D8" w:rsidRPr="00437238" w:rsidRDefault="002901D8" w:rsidP="002901D8">
      <w:pPr>
        <w:keepNext/>
        <w:tabs>
          <w:tab w:val="right" w:pos="12191"/>
        </w:tabs>
        <w:spacing w:after="120"/>
        <w:ind w:left="284" w:right="284"/>
        <w:jc w:val="both"/>
        <w:outlineLvl w:val="0"/>
        <w:rPr>
          <w:kern w:val="28"/>
          <w:sz w:val="28"/>
          <w:szCs w:val="28"/>
        </w:rPr>
      </w:pPr>
      <w:r w:rsidRPr="00437238">
        <w:rPr>
          <w:kern w:val="28"/>
          <w:sz w:val="28"/>
          <w:szCs w:val="28"/>
        </w:rPr>
        <w:t>НОС   И   ПРИДАТОЧНЫЕ   ПАЗУХИ   НОСА</w:t>
      </w:r>
    </w:p>
    <w:p w:rsidR="00952BD3" w:rsidRPr="00437238" w:rsidRDefault="00952BD3" w:rsidP="00952BD3">
      <w:pPr>
        <w:pStyle w:val="a8"/>
        <w:ind w:firstLine="540"/>
        <w:jc w:val="both"/>
        <w:rPr>
          <w:rFonts w:ascii="Times New Roman" w:hAnsi="Times New Roman"/>
          <w:sz w:val="28"/>
          <w:szCs w:val="28"/>
        </w:rPr>
      </w:pPr>
      <w:r w:rsidRPr="00437238">
        <w:rPr>
          <w:rFonts w:ascii="Times New Roman" w:hAnsi="Times New Roman"/>
          <w:sz w:val="28"/>
          <w:szCs w:val="28"/>
        </w:rPr>
        <w:t>Форма наружного носа правильная, деформаций костей и хрящей стенок визуально и пальпаторно не выявлено.</w:t>
      </w:r>
      <w:r w:rsidR="002901D8" w:rsidRPr="00437238">
        <w:rPr>
          <w:rFonts w:ascii="Times New Roman" w:hAnsi="Times New Roman"/>
          <w:sz w:val="28"/>
          <w:szCs w:val="28"/>
        </w:rPr>
        <w:t xml:space="preserve"> Кожные покровы носа телесного цвета, обычной влажности. </w:t>
      </w:r>
      <w:r w:rsidRPr="00437238">
        <w:rPr>
          <w:rFonts w:ascii="Times New Roman" w:hAnsi="Times New Roman"/>
          <w:sz w:val="28"/>
          <w:szCs w:val="28"/>
        </w:rPr>
        <w:t>Пальпация передней стенки лобных пазух у места выхода первой и второй ветвей тройничного нерва безболезненна. Отмечается умеренная болезненность  пердней стенки вернечелюстных пазух.</w:t>
      </w:r>
    </w:p>
    <w:p w:rsidR="00437238" w:rsidRDefault="002901D8" w:rsidP="00437238">
      <w:pPr>
        <w:pStyle w:val="a8"/>
        <w:ind w:firstLine="540"/>
        <w:jc w:val="both"/>
        <w:rPr>
          <w:rFonts w:ascii="Times New Roman" w:hAnsi="Times New Roman"/>
          <w:sz w:val="28"/>
          <w:szCs w:val="28"/>
        </w:rPr>
      </w:pPr>
      <w:r w:rsidRPr="00437238">
        <w:rPr>
          <w:rFonts w:ascii="Times New Roman" w:hAnsi="Times New Roman"/>
          <w:sz w:val="28"/>
          <w:szCs w:val="28"/>
        </w:rPr>
        <w:t xml:space="preserve"> </w:t>
      </w:r>
      <w:r w:rsidRPr="00437238">
        <w:rPr>
          <w:rFonts w:ascii="Times New Roman" w:hAnsi="Times New Roman"/>
          <w:sz w:val="28"/>
          <w:szCs w:val="28"/>
          <w:u w:val="single"/>
        </w:rPr>
        <w:t>Передняя риноскопия:</w:t>
      </w:r>
      <w:r w:rsidRPr="00437238">
        <w:rPr>
          <w:rFonts w:ascii="Times New Roman" w:hAnsi="Times New Roman"/>
          <w:sz w:val="28"/>
          <w:szCs w:val="28"/>
        </w:rPr>
        <w:t xml:space="preserve"> Преддверие носа справа и слева свободно, на коже его имеются волосы. </w:t>
      </w:r>
      <w:r w:rsidR="0081750E" w:rsidRPr="00437238">
        <w:rPr>
          <w:rFonts w:ascii="Times New Roman" w:hAnsi="Times New Roman"/>
          <w:sz w:val="28"/>
          <w:szCs w:val="28"/>
        </w:rPr>
        <w:t xml:space="preserve">Слизистая оболочка носа гиперемирована, отечна, раковины </w:t>
      </w:r>
      <w:r w:rsidR="00952BD3" w:rsidRPr="00437238">
        <w:rPr>
          <w:rFonts w:ascii="Times New Roman" w:hAnsi="Times New Roman"/>
          <w:sz w:val="28"/>
          <w:szCs w:val="28"/>
        </w:rPr>
        <w:t>не изменены</w:t>
      </w:r>
      <w:r w:rsidR="0081750E" w:rsidRPr="00437238">
        <w:rPr>
          <w:rFonts w:ascii="Times New Roman" w:hAnsi="Times New Roman"/>
          <w:sz w:val="28"/>
          <w:szCs w:val="28"/>
        </w:rPr>
        <w:t xml:space="preserve">, выявляется скопление гнойного секрета в общем, больше в среднем носовом ходе, стекающего из под средней раковины. </w:t>
      </w:r>
      <w:r w:rsidRPr="00437238">
        <w:rPr>
          <w:rFonts w:ascii="Times New Roman" w:hAnsi="Times New Roman"/>
          <w:sz w:val="28"/>
          <w:szCs w:val="28"/>
        </w:rPr>
        <w:t>Носовая перегородка стоит по средней линии, не имеет значительных искривлений. Д</w:t>
      </w:r>
      <w:r w:rsidR="0081750E" w:rsidRPr="00437238">
        <w:rPr>
          <w:rFonts w:ascii="Times New Roman" w:hAnsi="Times New Roman"/>
          <w:sz w:val="28"/>
          <w:szCs w:val="28"/>
        </w:rPr>
        <w:t xml:space="preserve">ыхание через носовые ходы </w:t>
      </w:r>
      <w:r w:rsidRPr="00437238">
        <w:rPr>
          <w:rFonts w:ascii="Times New Roman" w:hAnsi="Times New Roman"/>
          <w:sz w:val="28"/>
          <w:szCs w:val="28"/>
        </w:rPr>
        <w:t xml:space="preserve">затруднено. Обоняние не </w:t>
      </w:r>
      <w:r w:rsidR="00952BD3" w:rsidRPr="00437238">
        <w:rPr>
          <w:rFonts w:ascii="Times New Roman" w:hAnsi="Times New Roman"/>
          <w:sz w:val="28"/>
          <w:szCs w:val="28"/>
        </w:rPr>
        <w:t>нарушено</w:t>
      </w:r>
      <w:r w:rsidRPr="00437238">
        <w:rPr>
          <w:rFonts w:ascii="Times New Roman" w:hAnsi="Times New Roman"/>
          <w:sz w:val="28"/>
          <w:szCs w:val="28"/>
        </w:rPr>
        <w:t>.</w:t>
      </w:r>
    </w:p>
    <w:p w:rsidR="00437238" w:rsidRPr="00437238" w:rsidRDefault="00437238" w:rsidP="00437238">
      <w:pPr>
        <w:pStyle w:val="a8"/>
        <w:ind w:firstLine="540"/>
        <w:jc w:val="both"/>
        <w:rPr>
          <w:rFonts w:ascii="Times New Roman" w:hAnsi="Times New Roman"/>
          <w:sz w:val="28"/>
          <w:szCs w:val="28"/>
        </w:rPr>
      </w:pPr>
    </w:p>
    <w:p w:rsidR="00437238" w:rsidRDefault="00952BD3" w:rsidP="00437238">
      <w:pPr>
        <w:keepNext/>
        <w:tabs>
          <w:tab w:val="right" w:pos="12191"/>
        </w:tabs>
        <w:spacing w:after="120"/>
        <w:ind w:right="284" w:firstLine="540"/>
        <w:jc w:val="both"/>
        <w:outlineLvl w:val="0"/>
        <w:rPr>
          <w:kern w:val="28"/>
          <w:sz w:val="28"/>
          <w:szCs w:val="28"/>
        </w:rPr>
      </w:pPr>
      <w:r w:rsidRPr="00437238">
        <w:rPr>
          <w:kern w:val="28"/>
          <w:sz w:val="28"/>
          <w:szCs w:val="28"/>
        </w:rPr>
        <w:t>ПОЛОСТЬ    РТА</w:t>
      </w:r>
    </w:p>
    <w:p w:rsidR="00437238" w:rsidRPr="00437238" w:rsidRDefault="00952BD3" w:rsidP="00437238">
      <w:pPr>
        <w:keepNext/>
        <w:tabs>
          <w:tab w:val="right" w:pos="12191"/>
        </w:tabs>
        <w:spacing w:after="120"/>
        <w:ind w:right="284" w:firstLine="540"/>
        <w:jc w:val="both"/>
        <w:outlineLvl w:val="0"/>
        <w:rPr>
          <w:kern w:val="28"/>
          <w:sz w:val="28"/>
          <w:szCs w:val="28"/>
        </w:rPr>
      </w:pPr>
      <w:r w:rsidRPr="00437238">
        <w:rPr>
          <w:sz w:val="28"/>
          <w:szCs w:val="28"/>
        </w:rPr>
        <w:t xml:space="preserve">Слизистая </w:t>
      </w:r>
      <w:r w:rsidR="008D2A81" w:rsidRPr="00437238">
        <w:rPr>
          <w:sz w:val="28"/>
          <w:szCs w:val="28"/>
        </w:rPr>
        <w:t xml:space="preserve">полости рта </w:t>
      </w:r>
      <w:r w:rsidRPr="00437238">
        <w:rPr>
          <w:sz w:val="28"/>
          <w:szCs w:val="28"/>
        </w:rPr>
        <w:t>розовая, гладкая, влажная, чистая. Десна</w:t>
      </w:r>
      <w:r w:rsidR="008D2A81" w:rsidRPr="00437238">
        <w:rPr>
          <w:sz w:val="28"/>
          <w:szCs w:val="28"/>
        </w:rPr>
        <w:t>, внутренняя поверхность щек</w:t>
      </w:r>
      <w:r w:rsidRPr="00437238">
        <w:rPr>
          <w:sz w:val="28"/>
          <w:szCs w:val="28"/>
        </w:rPr>
        <w:t xml:space="preserve"> без изменений. </w:t>
      </w:r>
      <w:r w:rsidR="008D2A81" w:rsidRPr="00437238">
        <w:rPr>
          <w:sz w:val="28"/>
          <w:szCs w:val="28"/>
        </w:rPr>
        <w:t>Устья выводных протоков слюнных желез отчетливо видны.</w:t>
      </w:r>
      <w:r w:rsidRPr="00437238">
        <w:rPr>
          <w:sz w:val="28"/>
          <w:szCs w:val="28"/>
        </w:rPr>
        <w:t xml:space="preserve">Зубы </w:t>
      </w:r>
      <w:r w:rsidR="008D2A81" w:rsidRPr="00437238">
        <w:rPr>
          <w:sz w:val="28"/>
          <w:szCs w:val="28"/>
        </w:rPr>
        <w:t>санированы</w:t>
      </w:r>
      <w:r w:rsidRPr="00437238">
        <w:rPr>
          <w:sz w:val="28"/>
          <w:szCs w:val="28"/>
        </w:rPr>
        <w:t xml:space="preserve">. </w:t>
      </w:r>
      <w:r w:rsidR="008D2A81" w:rsidRPr="00437238">
        <w:rPr>
          <w:sz w:val="28"/>
          <w:szCs w:val="28"/>
        </w:rPr>
        <w:t>Язык чистый, розовый, влажный, сосочки выражены умеренно.</w:t>
      </w:r>
    </w:p>
    <w:p w:rsidR="00952BD3" w:rsidRPr="00437238" w:rsidRDefault="00952BD3" w:rsidP="00952BD3">
      <w:pPr>
        <w:keepNext/>
        <w:tabs>
          <w:tab w:val="right" w:pos="12191"/>
        </w:tabs>
        <w:spacing w:after="120"/>
        <w:ind w:right="284" w:firstLine="540"/>
        <w:jc w:val="both"/>
        <w:outlineLvl w:val="0"/>
        <w:rPr>
          <w:kern w:val="28"/>
          <w:sz w:val="28"/>
          <w:szCs w:val="28"/>
        </w:rPr>
      </w:pPr>
      <w:r w:rsidRPr="00437238">
        <w:rPr>
          <w:kern w:val="28"/>
          <w:sz w:val="28"/>
          <w:szCs w:val="28"/>
        </w:rPr>
        <w:t>РОТОГЛОТКА</w:t>
      </w:r>
    </w:p>
    <w:p w:rsidR="008D2A81" w:rsidRPr="00437238" w:rsidRDefault="008D2A81" w:rsidP="008D2A81">
      <w:pPr>
        <w:keepNext/>
        <w:tabs>
          <w:tab w:val="right" w:pos="12191"/>
        </w:tabs>
        <w:spacing w:before="240" w:after="60"/>
        <w:ind w:right="284" w:firstLine="540"/>
        <w:jc w:val="both"/>
        <w:outlineLvl w:val="1"/>
        <w:rPr>
          <w:sz w:val="28"/>
          <w:szCs w:val="28"/>
        </w:rPr>
      </w:pPr>
      <w:r w:rsidRPr="00437238">
        <w:rPr>
          <w:sz w:val="28"/>
          <w:szCs w:val="28"/>
        </w:rPr>
        <w:t>Небные дужки контурируются. Слизистая мягкого неба, небных дужек розовая, влажная, чистая. Небные миндалины не увеличены, не выходят за пределы небных дужек, розовые, лакуны чистые. Задняя стенка глотки влажная, розовая. Глоточный рефлекс сохранён. Регионарные лимф</w:t>
      </w:r>
      <w:r w:rsidR="00840397" w:rsidRPr="00437238">
        <w:rPr>
          <w:sz w:val="28"/>
          <w:szCs w:val="28"/>
        </w:rPr>
        <w:t>атические узлы</w:t>
      </w:r>
      <w:r w:rsidRPr="00437238">
        <w:rPr>
          <w:sz w:val="28"/>
          <w:szCs w:val="28"/>
        </w:rPr>
        <w:t xml:space="preserve"> не пальпируются.</w:t>
      </w:r>
    </w:p>
    <w:p w:rsidR="008D2A81" w:rsidRPr="00437238" w:rsidRDefault="008D2A81" w:rsidP="008D2A81">
      <w:pPr>
        <w:pStyle w:val="a8"/>
        <w:rPr>
          <w:rFonts w:ascii="Times New Roman" w:hAnsi="Times New Roman"/>
          <w:sz w:val="28"/>
          <w:szCs w:val="28"/>
        </w:rPr>
      </w:pPr>
    </w:p>
    <w:p w:rsidR="002901D8" w:rsidRPr="00437238" w:rsidRDefault="002901D8" w:rsidP="00952BD3">
      <w:pPr>
        <w:keepNext/>
        <w:tabs>
          <w:tab w:val="right" w:pos="12191"/>
        </w:tabs>
        <w:spacing w:after="120"/>
        <w:ind w:right="284" w:firstLine="540"/>
        <w:jc w:val="both"/>
        <w:outlineLvl w:val="0"/>
        <w:rPr>
          <w:kern w:val="28"/>
          <w:sz w:val="28"/>
          <w:szCs w:val="28"/>
        </w:rPr>
      </w:pPr>
      <w:r w:rsidRPr="00437238">
        <w:rPr>
          <w:kern w:val="28"/>
          <w:sz w:val="28"/>
          <w:szCs w:val="28"/>
        </w:rPr>
        <w:t>НОСОГЛОТКА</w:t>
      </w:r>
    </w:p>
    <w:p w:rsidR="002901D8" w:rsidRDefault="002901D8" w:rsidP="003B25CC">
      <w:pPr>
        <w:pStyle w:val="a8"/>
        <w:jc w:val="both"/>
        <w:rPr>
          <w:rFonts w:ascii="Times New Roman" w:hAnsi="Times New Roman"/>
          <w:sz w:val="28"/>
          <w:szCs w:val="28"/>
        </w:rPr>
      </w:pPr>
      <w:r w:rsidRPr="00437238">
        <w:rPr>
          <w:rFonts w:ascii="Times New Roman" w:hAnsi="Times New Roman"/>
          <w:sz w:val="28"/>
          <w:szCs w:val="28"/>
          <w:u w:val="single"/>
        </w:rPr>
        <w:t>Задняя риноскопия:</w:t>
      </w:r>
      <w:r w:rsidRPr="00437238">
        <w:rPr>
          <w:rFonts w:ascii="Times New Roman" w:hAnsi="Times New Roman"/>
          <w:sz w:val="28"/>
          <w:szCs w:val="28"/>
        </w:rPr>
        <w:t xml:space="preserve"> Хоаны и свод носоглотки свободны, слизистая оболочка глотки и раковин розовая, гладкая, задние концы раковин не выходят из хоан, сошник стоит по средней линии. Устья слуховых труб </w:t>
      </w:r>
      <w:r w:rsidR="003B25CC" w:rsidRPr="00437238">
        <w:rPr>
          <w:rFonts w:ascii="Times New Roman" w:hAnsi="Times New Roman"/>
          <w:sz w:val="28"/>
          <w:szCs w:val="28"/>
        </w:rPr>
        <w:t xml:space="preserve">хорошо </w:t>
      </w:r>
      <w:r w:rsidR="00840397" w:rsidRPr="00437238">
        <w:rPr>
          <w:rFonts w:ascii="Times New Roman" w:hAnsi="Times New Roman"/>
          <w:sz w:val="28"/>
          <w:szCs w:val="28"/>
        </w:rPr>
        <w:t>контурируются</w:t>
      </w:r>
      <w:r w:rsidR="003B25CC" w:rsidRPr="00437238">
        <w:rPr>
          <w:rFonts w:ascii="Times New Roman" w:hAnsi="Times New Roman"/>
          <w:sz w:val="28"/>
          <w:szCs w:val="28"/>
        </w:rPr>
        <w:t>, свободны.</w:t>
      </w:r>
      <w:r w:rsidRPr="00437238">
        <w:rPr>
          <w:rFonts w:ascii="Times New Roman" w:hAnsi="Times New Roman"/>
          <w:sz w:val="28"/>
          <w:szCs w:val="28"/>
        </w:rPr>
        <w:t xml:space="preserve"> Глоточная миндалина розовая, не увеличена.</w:t>
      </w:r>
    </w:p>
    <w:p w:rsidR="00437238" w:rsidRPr="00437238" w:rsidRDefault="00437238" w:rsidP="003B25CC">
      <w:pPr>
        <w:pStyle w:val="a8"/>
        <w:jc w:val="both"/>
        <w:rPr>
          <w:rFonts w:ascii="Times New Roman" w:hAnsi="Times New Roman"/>
          <w:sz w:val="28"/>
          <w:szCs w:val="28"/>
        </w:rPr>
      </w:pPr>
    </w:p>
    <w:p w:rsidR="003B25CC" w:rsidRPr="00437238" w:rsidRDefault="00437238" w:rsidP="00437238">
      <w:pPr>
        <w:keepNext/>
        <w:tabs>
          <w:tab w:val="right" w:pos="12191"/>
        </w:tabs>
        <w:spacing w:after="120"/>
        <w:ind w:right="284"/>
        <w:jc w:val="both"/>
        <w:outlineLvl w:val="0"/>
        <w:rPr>
          <w:kern w:val="28"/>
          <w:sz w:val="28"/>
          <w:szCs w:val="28"/>
        </w:rPr>
      </w:pPr>
      <w:r>
        <w:rPr>
          <w:kern w:val="28"/>
          <w:sz w:val="28"/>
          <w:szCs w:val="28"/>
        </w:rPr>
        <w:t xml:space="preserve">        </w:t>
      </w:r>
      <w:r w:rsidR="003B25CC" w:rsidRPr="00437238">
        <w:rPr>
          <w:kern w:val="28"/>
          <w:sz w:val="28"/>
          <w:szCs w:val="28"/>
        </w:rPr>
        <w:t>ШЕЯ</w:t>
      </w:r>
    </w:p>
    <w:p w:rsidR="003B25CC" w:rsidRPr="00437238" w:rsidRDefault="003B25CC" w:rsidP="003B25CC">
      <w:pPr>
        <w:pStyle w:val="a8"/>
        <w:ind w:firstLine="540"/>
        <w:jc w:val="both"/>
        <w:rPr>
          <w:rFonts w:ascii="Times New Roman" w:hAnsi="Times New Roman"/>
          <w:sz w:val="28"/>
          <w:szCs w:val="28"/>
        </w:rPr>
      </w:pPr>
      <w:r w:rsidRPr="00437238">
        <w:rPr>
          <w:rFonts w:ascii="Times New Roman" w:hAnsi="Times New Roman"/>
          <w:sz w:val="28"/>
          <w:szCs w:val="28"/>
        </w:rPr>
        <w:t>Область шеи без видимых изменений. Кожа шеи телесного цвета, нормальной влажности. Набухание и пульсация шейных вен  отсутств</w:t>
      </w:r>
      <w:r w:rsidRPr="00437238">
        <w:rPr>
          <w:rFonts w:ascii="Times New Roman" w:hAnsi="Times New Roman"/>
          <w:sz w:val="28"/>
          <w:szCs w:val="28"/>
        </w:rPr>
        <w:t>у</w:t>
      </w:r>
      <w:r w:rsidRPr="00437238">
        <w:rPr>
          <w:rFonts w:ascii="Times New Roman" w:hAnsi="Times New Roman"/>
          <w:sz w:val="28"/>
          <w:szCs w:val="28"/>
        </w:rPr>
        <w:t xml:space="preserve">ют. Регионарные лимфатические узлы (подчелюстные, </w:t>
      </w:r>
      <w:r w:rsidR="00840397" w:rsidRPr="00437238">
        <w:rPr>
          <w:rFonts w:ascii="Times New Roman" w:hAnsi="Times New Roman"/>
          <w:sz w:val="28"/>
          <w:szCs w:val="28"/>
        </w:rPr>
        <w:t>подбородочные, передние и задние шейные</w:t>
      </w:r>
      <w:r w:rsidRPr="00437238">
        <w:rPr>
          <w:rFonts w:ascii="Times New Roman" w:hAnsi="Times New Roman"/>
          <w:sz w:val="28"/>
          <w:szCs w:val="28"/>
        </w:rPr>
        <w:t>) не увеличены. Пальпируется перешеек щитовидной железы, как тонкий тяж эластической консистенции, безболезненный, гладкий, смещаемый при глотании.</w:t>
      </w:r>
    </w:p>
    <w:p w:rsidR="003B25CC" w:rsidRPr="00437238" w:rsidRDefault="003B25CC" w:rsidP="00952BD3">
      <w:pPr>
        <w:keepNext/>
        <w:tabs>
          <w:tab w:val="right" w:pos="12191"/>
        </w:tabs>
        <w:spacing w:after="120"/>
        <w:ind w:right="284" w:firstLine="540"/>
        <w:jc w:val="both"/>
        <w:outlineLvl w:val="0"/>
        <w:rPr>
          <w:kern w:val="28"/>
          <w:sz w:val="28"/>
          <w:szCs w:val="28"/>
        </w:rPr>
      </w:pPr>
    </w:p>
    <w:p w:rsidR="002901D8" w:rsidRPr="00437238" w:rsidRDefault="002901D8" w:rsidP="00952BD3">
      <w:pPr>
        <w:keepNext/>
        <w:tabs>
          <w:tab w:val="right" w:pos="12191"/>
        </w:tabs>
        <w:spacing w:after="120"/>
        <w:ind w:right="284" w:firstLine="540"/>
        <w:jc w:val="both"/>
        <w:outlineLvl w:val="0"/>
        <w:rPr>
          <w:kern w:val="28"/>
          <w:sz w:val="28"/>
          <w:szCs w:val="28"/>
        </w:rPr>
      </w:pPr>
      <w:r w:rsidRPr="00437238">
        <w:rPr>
          <w:kern w:val="28"/>
          <w:sz w:val="28"/>
          <w:szCs w:val="28"/>
        </w:rPr>
        <w:t>ГОРТАНЬ   И    ГОРТАНОГЛОТКА</w:t>
      </w:r>
    </w:p>
    <w:p w:rsidR="00623CC2" w:rsidRPr="00437238" w:rsidRDefault="002901D8" w:rsidP="00623CC2">
      <w:pPr>
        <w:keepNext/>
        <w:tabs>
          <w:tab w:val="right" w:pos="12191"/>
        </w:tabs>
        <w:spacing w:before="240" w:after="60"/>
        <w:ind w:right="284" w:firstLine="540"/>
        <w:jc w:val="both"/>
        <w:outlineLvl w:val="1"/>
        <w:rPr>
          <w:sz w:val="28"/>
          <w:szCs w:val="28"/>
        </w:rPr>
      </w:pPr>
      <w:r w:rsidRPr="00437238">
        <w:rPr>
          <w:sz w:val="28"/>
          <w:szCs w:val="28"/>
          <w:u w:val="single"/>
        </w:rPr>
        <w:t>Непрямая ларингоскопия:</w:t>
      </w:r>
      <w:r w:rsidRPr="00437238">
        <w:rPr>
          <w:sz w:val="28"/>
          <w:szCs w:val="28"/>
        </w:rPr>
        <w:t xml:space="preserve"> Видны надгортанник в виде развернутого лепестка, два бугорка черпаловидных хрящей. </w:t>
      </w:r>
      <w:r w:rsidR="00623CC2" w:rsidRPr="00437238">
        <w:rPr>
          <w:sz w:val="28"/>
          <w:szCs w:val="28"/>
        </w:rPr>
        <w:t>Слизистая розовая, влажная, чистая. Язычная миндалина не гипертрофированна. Валекулы свободны. Грушевидные ямки свободны. Надгортанник подвижный, ход в гортань свободный.</w:t>
      </w:r>
    </w:p>
    <w:p w:rsidR="00623CC2" w:rsidRDefault="00623CC2" w:rsidP="00437238">
      <w:pPr>
        <w:keepNext/>
        <w:tabs>
          <w:tab w:val="right" w:pos="12191"/>
        </w:tabs>
        <w:spacing w:before="240" w:after="60"/>
        <w:ind w:right="284" w:firstLine="540"/>
        <w:jc w:val="both"/>
        <w:outlineLvl w:val="1"/>
        <w:rPr>
          <w:sz w:val="28"/>
          <w:szCs w:val="28"/>
        </w:rPr>
      </w:pPr>
      <w:r w:rsidRPr="00437238">
        <w:rPr>
          <w:sz w:val="28"/>
          <w:szCs w:val="28"/>
        </w:rPr>
        <w:t xml:space="preserve">Гортань правильной формы, пассивно подвижна, слизитая розового цвета, влажная и чистая. Слизистая оболочка надгортанника, области черпаловидных хрящей, межчерпаловидного пространства и вестибулярных складок розового цвета, влажная с гладкой поверхностью, голосовые складки серого цвета, не изменены, при фонации симметрично подвижны, смыкаются полностью. Голосовая щель треугольной формы. Подсвязочное пространство свободно. Дыхание свободное. Голос звучный. </w:t>
      </w:r>
    </w:p>
    <w:p w:rsidR="00437238" w:rsidRPr="00437238" w:rsidRDefault="00437238" w:rsidP="00437238">
      <w:pPr>
        <w:keepNext/>
        <w:tabs>
          <w:tab w:val="right" w:pos="12191"/>
        </w:tabs>
        <w:spacing w:before="240" w:after="60"/>
        <w:ind w:right="284" w:firstLine="540"/>
        <w:jc w:val="both"/>
        <w:outlineLvl w:val="1"/>
        <w:rPr>
          <w:sz w:val="28"/>
          <w:szCs w:val="28"/>
        </w:rPr>
      </w:pPr>
    </w:p>
    <w:p w:rsidR="00623CC2" w:rsidRPr="00437238" w:rsidRDefault="00623CC2" w:rsidP="002901D8">
      <w:pPr>
        <w:keepNext/>
        <w:tabs>
          <w:tab w:val="right" w:pos="12191"/>
        </w:tabs>
        <w:spacing w:after="120"/>
        <w:ind w:left="284" w:right="284"/>
        <w:jc w:val="both"/>
        <w:outlineLvl w:val="0"/>
        <w:rPr>
          <w:kern w:val="28"/>
          <w:sz w:val="28"/>
          <w:szCs w:val="28"/>
        </w:rPr>
      </w:pPr>
      <w:r w:rsidRPr="00437238">
        <w:rPr>
          <w:kern w:val="28"/>
          <w:sz w:val="28"/>
          <w:szCs w:val="28"/>
        </w:rPr>
        <w:t xml:space="preserve">    ТРАХЕЯ, БРОНХИ</w:t>
      </w:r>
    </w:p>
    <w:p w:rsidR="00623CC2" w:rsidRPr="00437238" w:rsidRDefault="00840397" w:rsidP="00840397">
      <w:pPr>
        <w:keepNext/>
        <w:tabs>
          <w:tab w:val="right" w:pos="12191"/>
        </w:tabs>
        <w:spacing w:after="120"/>
        <w:ind w:right="284" w:firstLine="540"/>
        <w:jc w:val="both"/>
        <w:outlineLvl w:val="0"/>
        <w:rPr>
          <w:kern w:val="28"/>
          <w:sz w:val="28"/>
          <w:szCs w:val="28"/>
        </w:rPr>
      </w:pPr>
      <w:r w:rsidRPr="00437238">
        <w:rPr>
          <w:kern w:val="28"/>
          <w:sz w:val="28"/>
          <w:szCs w:val="28"/>
        </w:rPr>
        <w:t xml:space="preserve">При непрямой </w:t>
      </w:r>
      <w:r w:rsidRPr="00437238">
        <w:rPr>
          <w:sz w:val="28"/>
          <w:szCs w:val="28"/>
        </w:rPr>
        <w:t>ларингоскопи</w:t>
      </w:r>
      <w:r w:rsidRPr="00437238">
        <w:rPr>
          <w:kern w:val="28"/>
          <w:sz w:val="28"/>
          <w:szCs w:val="28"/>
        </w:rPr>
        <w:t>и видны верхние кольца трахеи, покрытые бледно-розовой слизистой оболочкой.</w:t>
      </w:r>
    </w:p>
    <w:p w:rsidR="00623CC2" w:rsidRPr="00437238" w:rsidRDefault="00623CC2" w:rsidP="002901D8">
      <w:pPr>
        <w:keepNext/>
        <w:tabs>
          <w:tab w:val="right" w:pos="12191"/>
        </w:tabs>
        <w:spacing w:after="120"/>
        <w:ind w:left="284" w:right="284"/>
        <w:jc w:val="both"/>
        <w:outlineLvl w:val="0"/>
        <w:rPr>
          <w:kern w:val="28"/>
          <w:sz w:val="28"/>
          <w:szCs w:val="28"/>
        </w:rPr>
      </w:pPr>
    </w:p>
    <w:p w:rsidR="00623CC2" w:rsidRPr="00437238" w:rsidRDefault="00840397" w:rsidP="002901D8">
      <w:pPr>
        <w:keepNext/>
        <w:tabs>
          <w:tab w:val="right" w:pos="12191"/>
        </w:tabs>
        <w:spacing w:after="120"/>
        <w:ind w:left="284" w:right="284"/>
        <w:jc w:val="both"/>
        <w:outlineLvl w:val="0"/>
        <w:rPr>
          <w:kern w:val="28"/>
          <w:sz w:val="28"/>
          <w:szCs w:val="28"/>
        </w:rPr>
      </w:pPr>
      <w:r w:rsidRPr="00437238">
        <w:rPr>
          <w:kern w:val="28"/>
          <w:sz w:val="28"/>
          <w:szCs w:val="28"/>
        </w:rPr>
        <w:t xml:space="preserve">    </w:t>
      </w:r>
      <w:r w:rsidR="00623CC2" w:rsidRPr="00437238">
        <w:rPr>
          <w:kern w:val="28"/>
          <w:sz w:val="28"/>
          <w:szCs w:val="28"/>
        </w:rPr>
        <w:t>ПИЩЕВОД</w:t>
      </w:r>
    </w:p>
    <w:p w:rsidR="00623CC2" w:rsidRPr="00437238" w:rsidRDefault="00840397" w:rsidP="00437238">
      <w:pPr>
        <w:keepNext/>
        <w:tabs>
          <w:tab w:val="right" w:pos="12191"/>
        </w:tabs>
        <w:spacing w:after="120"/>
        <w:ind w:right="284" w:firstLine="540"/>
        <w:jc w:val="both"/>
        <w:outlineLvl w:val="0"/>
        <w:rPr>
          <w:kern w:val="28"/>
          <w:sz w:val="28"/>
          <w:szCs w:val="28"/>
        </w:rPr>
      </w:pPr>
      <w:r w:rsidRPr="00437238">
        <w:rPr>
          <w:kern w:val="28"/>
          <w:sz w:val="28"/>
          <w:szCs w:val="28"/>
        </w:rPr>
        <w:t>Прохождение пищи свободное.</w:t>
      </w:r>
    </w:p>
    <w:p w:rsidR="00623CC2" w:rsidRPr="00437238" w:rsidRDefault="00623CC2" w:rsidP="00437238">
      <w:pPr>
        <w:keepNext/>
        <w:tabs>
          <w:tab w:val="right" w:pos="12191"/>
        </w:tabs>
        <w:spacing w:after="120"/>
        <w:ind w:right="284" w:firstLine="540"/>
        <w:jc w:val="both"/>
        <w:outlineLvl w:val="0"/>
        <w:rPr>
          <w:kern w:val="28"/>
          <w:sz w:val="28"/>
          <w:szCs w:val="28"/>
        </w:rPr>
      </w:pPr>
    </w:p>
    <w:p w:rsidR="002901D8" w:rsidRPr="00437238" w:rsidRDefault="00437238" w:rsidP="00437238">
      <w:pPr>
        <w:keepNext/>
        <w:tabs>
          <w:tab w:val="right" w:pos="12191"/>
        </w:tabs>
        <w:spacing w:after="120"/>
        <w:ind w:right="284" w:firstLine="540"/>
        <w:jc w:val="both"/>
        <w:outlineLvl w:val="0"/>
        <w:rPr>
          <w:kern w:val="28"/>
          <w:sz w:val="28"/>
          <w:szCs w:val="28"/>
        </w:rPr>
      </w:pPr>
      <w:r>
        <w:rPr>
          <w:kern w:val="28"/>
          <w:sz w:val="28"/>
          <w:szCs w:val="28"/>
        </w:rPr>
        <w:t xml:space="preserve">   </w:t>
      </w:r>
      <w:r w:rsidR="002901D8" w:rsidRPr="00437238">
        <w:rPr>
          <w:kern w:val="28"/>
          <w:sz w:val="28"/>
          <w:szCs w:val="28"/>
        </w:rPr>
        <w:t>УШИ</w:t>
      </w:r>
    </w:p>
    <w:p w:rsidR="00A36081" w:rsidRPr="00437238" w:rsidRDefault="00437238" w:rsidP="00437238">
      <w:pPr>
        <w:pStyle w:val="a8"/>
        <w:ind w:firstLine="540"/>
        <w:jc w:val="both"/>
        <w:rPr>
          <w:rFonts w:ascii="Times New Roman" w:hAnsi="Times New Roman"/>
          <w:sz w:val="28"/>
          <w:szCs w:val="28"/>
          <w:u w:val="single"/>
        </w:rPr>
      </w:pPr>
      <w:r>
        <w:rPr>
          <w:rFonts w:ascii="Times New Roman" w:hAnsi="Times New Roman"/>
          <w:sz w:val="28"/>
          <w:szCs w:val="28"/>
          <w:u w:val="single"/>
        </w:rPr>
        <w:t xml:space="preserve"> </w:t>
      </w:r>
      <w:r w:rsidR="00A36081" w:rsidRPr="00437238">
        <w:rPr>
          <w:rFonts w:ascii="Times New Roman" w:hAnsi="Times New Roman"/>
          <w:sz w:val="28"/>
          <w:szCs w:val="28"/>
          <w:u w:val="single"/>
        </w:rPr>
        <w:t>Правое ухо.</w:t>
      </w:r>
      <w:r w:rsidR="00A36081" w:rsidRPr="00437238">
        <w:rPr>
          <w:rFonts w:ascii="Times New Roman" w:hAnsi="Times New Roman"/>
          <w:sz w:val="28"/>
          <w:szCs w:val="28"/>
          <w:u w:val="single"/>
        </w:rPr>
        <w:cr/>
      </w:r>
    </w:p>
    <w:p w:rsidR="00A36081" w:rsidRPr="00437238" w:rsidRDefault="00A36081" w:rsidP="00437238">
      <w:pPr>
        <w:pStyle w:val="a8"/>
        <w:jc w:val="both"/>
        <w:rPr>
          <w:rFonts w:ascii="Times New Roman" w:hAnsi="Times New Roman"/>
          <w:sz w:val="28"/>
          <w:szCs w:val="28"/>
        </w:rPr>
      </w:pPr>
      <w:r w:rsidRPr="00437238">
        <w:rPr>
          <w:rFonts w:ascii="Times New Roman" w:hAnsi="Times New Roman"/>
          <w:sz w:val="28"/>
          <w:szCs w:val="28"/>
        </w:rPr>
        <w:t xml:space="preserve">Ушная раковина правильной формы. Контуры сосцевидного отростка не изменены. Пальпация ушной раковины, сосцевидного и скулового отростков, козелка безболезненна. Наружный слуховой проход широкий. Содержит умеренное количество серы. Патологического содержимого нет. Барабанная перепонка серого цвета с перламутровым оттенком. Короткий отросток и рукоятка молоточка, световой конус, передние и задние складки хорошо контурируются. </w:t>
      </w:r>
    </w:p>
    <w:p w:rsidR="00A36081" w:rsidRPr="00437238" w:rsidRDefault="00A36081" w:rsidP="00A36081">
      <w:pPr>
        <w:pStyle w:val="a8"/>
        <w:jc w:val="both"/>
        <w:rPr>
          <w:rFonts w:ascii="Times New Roman" w:hAnsi="Times New Roman"/>
          <w:sz w:val="28"/>
          <w:szCs w:val="28"/>
        </w:rPr>
      </w:pPr>
    </w:p>
    <w:p w:rsidR="00A36081" w:rsidRPr="00437238" w:rsidRDefault="00A36081" w:rsidP="00A36081">
      <w:pPr>
        <w:pStyle w:val="a8"/>
        <w:jc w:val="both"/>
        <w:rPr>
          <w:rFonts w:ascii="Times New Roman" w:hAnsi="Times New Roman"/>
          <w:sz w:val="28"/>
          <w:szCs w:val="28"/>
          <w:u w:val="single"/>
        </w:rPr>
      </w:pPr>
      <w:r w:rsidRPr="00437238">
        <w:rPr>
          <w:rFonts w:ascii="Times New Roman" w:hAnsi="Times New Roman"/>
          <w:sz w:val="28"/>
          <w:szCs w:val="28"/>
        </w:rPr>
        <w:tab/>
      </w:r>
      <w:r w:rsidRPr="00437238">
        <w:rPr>
          <w:rFonts w:ascii="Times New Roman" w:hAnsi="Times New Roman"/>
          <w:sz w:val="28"/>
          <w:szCs w:val="28"/>
          <w:u w:val="single"/>
        </w:rPr>
        <w:t xml:space="preserve">Левое ухо. </w:t>
      </w:r>
    </w:p>
    <w:p w:rsidR="00A36081" w:rsidRDefault="00A36081" w:rsidP="00A36081">
      <w:pPr>
        <w:pStyle w:val="a8"/>
        <w:jc w:val="both"/>
        <w:rPr>
          <w:rFonts w:ascii="Times New Roman" w:hAnsi="Times New Roman"/>
          <w:sz w:val="28"/>
          <w:szCs w:val="28"/>
        </w:rPr>
      </w:pPr>
      <w:r w:rsidRPr="00437238">
        <w:rPr>
          <w:rFonts w:ascii="Times New Roman" w:hAnsi="Times New Roman"/>
          <w:sz w:val="28"/>
          <w:szCs w:val="28"/>
        </w:rPr>
        <w:t xml:space="preserve">Ушная раковина правильной формы. Контуры сосцевидного отростка не изменены. Пальпация ушной раковины, сосцевидного и скулового отростков, козелка безболезненна. Наружный слуховой проход широкий. Содержит умеренное количество серы. Патологического содержимого нет. Барабанная перепонка серого цвета с перламутровым оттенком. Короткий отросток и рукоятка молоточка, световой конус, передние и задние складки хорошо контурируются. </w:t>
      </w:r>
    </w:p>
    <w:p w:rsidR="00437238" w:rsidRPr="00437238" w:rsidRDefault="00437238" w:rsidP="00A36081">
      <w:pPr>
        <w:pStyle w:val="a8"/>
        <w:jc w:val="both"/>
        <w:rPr>
          <w:rFonts w:ascii="Times New Roman" w:hAnsi="Times New Roman"/>
          <w:sz w:val="28"/>
          <w:szCs w:val="28"/>
        </w:rPr>
      </w:pPr>
    </w:p>
    <w:p w:rsidR="00437238" w:rsidRPr="00437238" w:rsidRDefault="002901D8" w:rsidP="00437238">
      <w:pPr>
        <w:keepNext/>
        <w:tabs>
          <w:tab w:val="right" w:pos="12191"/>
        </w:tabs>
        <w:spacing w:before="240" w:after="60"/>
        <w:ind w:left="284" w:right="284" w:firstLine="851"/>
        <w:jc w:val="both"/>
        <w:outlineLvl w:val="1"/>
        <w:rPr>
          <w:sz w:val="32"/>
          <w:szCs w:val="32"/>
        </w:rPr>
      </w:pPr>
      <w:r w:rsidRPr="00437238">
        <w:rPr>
          <w:sz w:val="32"/>
          <w:szCs w:val="32"/>
        </w:rPr>
        <w:t>Слуховой паспорт.</w:t>
      </w:r>
    </w:p>
    <w:tbl>
      <w:tblPr>
        <w:tblW w:w="94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7" w:firstRow="0" w:lastRow="0" w:firstColumn="0" w:lastColumn="0" w:noHBand="0" w:noVBand="0"/>
      </w:tblPr>
      <w:tblGrid>
        <w:gridCol w:w="5830"/>
        <w:gridCol w:w="1800"/>
        <w:gridCol w:w="1800"/>
      </w:tblGrid>
      <w:tr w:rsidR="002901D8" w:rsidRPr="0081750E">
        <w:tblPrEx>
          <w:tblCellMar>
            <w:top w:w="0" w:type="dxa"/>
            <w:bottom w:w="0" w:type="dxa"/>
          </w:tblCellMar>
        </w:tblPrEx>
        <w:tc>
          <w:tcPr>
            <w:tcW w:w="5830" w:type="dxa"/>
          </w:tcPr>
          <w:p w:rsidR="002901D8" w:rsidRPr="00437238" w:rsidRDefault="002901D8" w:rsidP="002901D8">
            <w:pPr>
              <w:tabs>
                <w:tab w:val="right" w:pos="12191"/>
              </w:tabs>
              <w:spacing w:before="120"/>
              <w:ind w:right="284" w:firstLine="709"/>
              <w:jc w:val="both"/>
              <w:rPr>
                <w:spacing w:val="-20"/>
                <w:sz w:val="32"/>
                <w:szCs w:val="32"/>
              </w:rPr>
            </w:pPr>
            <w:r w:rsidRPr="00437238">
              <w:rPr>
                <w:spacing w:val="-20"/>
                <w:sz w:val="32"/>
                <w:szCs w:val="32"/>
              </w:rPr>
              <w:t>Тесты</w:t>
            </w:r>
          </w:p>
        </w:tc>
        <w:tc>
          <w:tcPr>
            <w:tcW w:w="1800" w:type="dxa"/>
          </w:tcPr>
          <w:p w:rsidR="002901D8" w:rsidRPr="00437238" w:rsidRDefault="002901D8" w:rsidP="00437238">
            <w:pPr>
              <w:tabs>
                <w:tab w:val="right" w:pos="12191"/>
              </w:tabs>
              <w:spacing w:before="120"/>
              <w:ind w:right="284"/>
              <w:jc w:val="both"/>
              <w:rPr>
                <w:spacing w:val="-20"/>
                <w:sz w:val="32"/>
                <w:szCs w:val="32"/>
              </w:rPr>
            </w:pPr>
            <w:r w:rsidRPr="00437238">
              <w:rPr>
                <w:spacing w:val="-20"/>
                <w:sz w:val="32"/>
                <w:szCs w:val="32"/>
              </w:rPr>
              <w:t>Правое ухо</w:t>
            </w:r>
          </w:p>
        </w:tc>
        <w:tc>
          <w:tcPr>
            <w:tcW w:w="1800" w:type="dxa"/>
          </w:tcPr>
          <w:p w:rsidR="002901D8" w:rsidRPr="00437238" w:rsidRDefault="002901D8" w:rsidP="00437238">
            <w:pPr>
              <w:tabs>
                <w:tab w:val="right" w:pos="12191"/>
              </w:tabs>
              <w:spacing w:before="120"/>
              <w:ind w:right="284"/>
              <w:jc w:val="both"/>
              <w:rPr>
                <w:spacing w:val="-20"/>
                <w:sz w:val="32"/>
                <w:szCs w:val="32"/>
              </w:rPr>
            </w:pPr>
            <w:r w:rsidRPr="00437238">
              <w:rPr>
                <w:spacing w:val="-20"/>
                <w:sz w:val="32"/>
                <w:szCs w:val="32"/>
              </w:rPr>
              <w:t>Левое ухо</w:t>
            </w:r>
          </w:p>
        </w:tc>
      </w:tr>
      <w:tr w:rsidR="002901D8" w:rsidRPr="0081750E">
        <w:tblPrEx>
          <w:tblCellMar>
            <w:top w:w="0" w:type="dxa"/>
            <w:bottom w:w="0" w:type="dxa"/>
          </w:tblCellMar>
        </w:tblPrEx>
        <w:tc>
          <w:tcPr>
            <w:tcW w:w="5830" w:type="dxa"/>
          </w:tcPr>
          <w:p w:rsidR="002901D8" w:rsidRPr="0081750E" w:rsidRDefault="00A36081" w:rsidP="002901D8">
            <w:pPr>
              <w:tabs>
                <w:tab w:val="right" w:pos="12191"/>
              </w:tabs>
              <w:spacing w:before="120"/>
              <w:ind w:right="284" w:firstLine="709"/>
              <w:jc w:val="both"/>
              <w:rPr>
                <w:spacing w:val="-20"/>
                <w:sz w:val="28"/>
                <w:szCs w:val="28"/>
              </w:rPr>
            </w:pPr>
            <w:r>
              <w:rPr>
                <w:spacing w:val="-20"/>
                <w:sz w:val="28"/>
                <w:szCs w:val="28"/>
              </w:rPr>
              <w:t>С Ш</w:t>
            </w:r>
          </w:p>
        </w:tc>
        <w:tc>
          <w:tcPr>
            <w:tcW w:w="1800" w:type="dxa"/>
          </w:tcPr>
          <w:p w:rsidR="002901D8" w:rsidRPr="0081750E" w:rsidRDefault="002901D8" w:rsidP="00B735F7">
            <w:pPr>
              <w:tabs>
                <w:tab w:val="right" w:pos="12191"/>
              </w:tabs>
              <w:spacing w:before="120"/>
              <w:ind w:right="284" w:firstLine="709"/>
              <w:jc w:val="center"/>
              <w:rPr>
                <w:spacing w:val="-20"/>
                <w:sz w:val="28"/>
                <w:szCs w:val="28"/>
              </w:rPr>
            </w:pPr>
            <w:r w:rsidRPr="0081750E">
              <w:rPr>
                <w:spacing w:val="-20"/>
                <w:sz w:val="28"/>
                <w:szCs w:val="28"/>
              </w:rPr>
              <w:t>-</w:t>
            </w:r>
          </w:p>
        </w:tc>
        <w:tc>
          <w:tcPr>
            <w:tcW w:w="1800" w:type="dxa"/>
          </w:tcPr>
          <w:p w:rsidR="002901D8" w:rsidRPr="0081750E" w:rsidRDefault="002901D8" w:rsidP="00B735F7">
            <w:pPr>
              <w:tabs>
                <w:tab w:val="right" w:pos="12191"/>
              </w:tabs>
              <w:spacing w:before="120"/>
              <w:ind w:right="284" w:firstLine="709"/>
              <w:jc w:val="center"/>
              <w:rPr>
                <w:spacing w:val="-20"/>
                <w:sz w:val="28"/>
                <w:szCs w:val="28"/>
              </w:rPr>
            </w:pPr>
            <w:r w:rsidRPr="0081750E">
              <w:rPr>
                <w:spacing w:val="-20"/>
                <w:sz w:val="28"/>
                <w:szCs w:val="28"/>
              </w:rPr>
              <w:t>-</w:t>
            </w:r>
          </w:p>
        </w:tc>
      </w:tr>
      <w:tr w:rsidR="002901D8" w:rsidRPr="0081750E">
        <w:tblPrEx>
          <w:tblCellMar>
            <w:top w:w="0" w:type="dxa"/>
            <w:bottom w:w="0" w:type="dxa"/>
          </w:tblCellMar>
        </w:tblPrEx>
        <w:tc>
          <w:tcPr>
            <w:tcW w:w="5830" w:type="dxa"/>
          </w:tcPr>
          <w:p w:rsidR="002901D8" w:rsidRPr="0081750E" w:rsidRDefault="002901D8" w:rsidP="002901D8">
            <w:pPr>
              <w:tabs>
                <w:tab w:val="right" w:pos="12191"/>
              </w:tabs>
              <w:spacing w:before="120"/>
              <w:ind w:right="284" w:firstLine="709"/>
              <w:jc w:val="both"/>
              <w:rPr>
                <w:spacing w:val="-20"/>
                <w:sz w:val="28"/>
                <w:szCs w:val="28"/>
              </w:rPr>
            </w:pPr>
            <w:r w:rsidRPr="0081750E">
              <w:rPr>
                <w:spacing w:val="-20"/>
                <w:sz w:val="28"/>
                <w:szCs w:val="28"/>
              </w:rPr>
              <w:t>Ш</w:t>
            </w:r>
            <w:r w:rsidR="00A36081">
              <w:rPr>
                <w:spacing w:val="-20"/>
                <w:sz w:val="28"/>
                <w:szCs w:val="28"/>
              </w:rPr>
              <w:t xml:space="preserve"> Р</w:t>
            </w:r>
          </w:p>
        </w:tc>
        <w:tc>
          <w:tcPr>
            <w:tcW w:w="1800" w:type="dxa"/>
          </w:tcPr>
          <w:p w:rsidR="002901D8" w:rsidRPr="0081750E" w:rsidRDefault="002901D8" w:rsidP="00B735F7">
            <w:pPr>
              <w:tabs>
                <w:tab w:val="right" w:pos="12191"/>
              </w:tabs>
              <w:spacing w:before="120"/>
              <w:ind w:right="284" w:firstLine="709"/>
              <w:jc w:val="center"/>
              <w:rPr>
                <w:spacing w:val="-20"/>
                <w:sz w:val="28"/>
                <w:szCs w:val="28"/>
              </w:rPr>
            </w:pPr>
            <w:r w:rsidRPr="0081750E">
              <w:rPr>
                <w:spacing w:val="-20"/>
                <w:sz w:val="28"/>
                <w:szCs w:val="28"/>
              </w:rPr>
              <w:t>6 м</w:t>
            </w:r>
          </w:p>
        </w:tc>
        <w:tc>
          <w:tcPr>
            <w:tcW w:w="1800" w:type="dxa"/>
          </w:tcPr>
          <w:p w:rsidR="002901D8" w:rsidRPr="0081750E" w:rsidRDefault="002901D8" w:rsidP="00B735F7">
            <w:pPr>
              <w:tabs>
                <w:tab w:val="right" w:pos="12191"/>
              </w:tabs>
              <w:spacing w:before="120"/>
              <w:ind w:right="284" w:firstLine="709"/>
              <w:jc w:val="center"/>
              <w:rPr>
                <w:spacing w:val="-20"/>
                <w:sz w:val="28"/>
                <w:szCs w:val="28"/>
              </w:rPr>
            </w:pPr>
            <w:r w:rsidRPr="0081750E">
              <w:rPr>
                <w:spacing w:val="-20"/>
                <w:sz w:val="28"/>
                <w:szCs w:val="28"/>
              </w:rPr>
              <w:t>6 м</w:t>
            </w:r>
          </w:p>
        </w:tc>
      </w:tr>
      <w:tr w:rsidR="002901D8" w:rsidRPr="0081750E">
        <w:tblPrEx>
          <w:tblCellMar>
            <w:top w:w="0" w:type="dxa"/>
            <w:bottom w:w="0" w:type="dxa"/>
          </w:tblCellMar>
        </w:tblPrEx>
        <w:tc>
          <w:tcPr>
            <w:tcW w:w="5830" w:type="dxa"/>
          </w:tcPr>
          <w:p w:rsidR="002901D8" w:rsidRPr="0081750E" w:rsidRDefault="00B735F7" w:rsidP="002901D8">
            <w:pPr>
              <w:tabs>
                <w:tab w:val="right" w:pos="12191"/>
              </w:tabs>
              <w:spacing w:before="120"/>
              <w:ind w:right="284" w:firstLine="709"/>
              <w:jc w:val="both"/>
              <w:rPr>
                <w:spacing w:val="-20"/>
                <w:sz w:val="28"/>
                <w:szCs w:val="28"/>
              </w:rPr>
            </w:pPr>
            <w:r>
              <w:rPr>
                <w:spacing w:val="-20"/>
                <w:sz w:val="28"/>
                <w:szCs w:val="28"/>
              </w:rPr>
              <w:t>РР</w:t>
            </w:r>
          </w:p>
        </w:tc>
        <w:tc>
          <w:tcPr>
            <w:tcW w:w="1800" w:type="dxa"/>
          </w:tcPr>
          <w:p w:rsidR="002901D8" w:rsidRPr="0081750E" w:rsidRDefault="002901D8" w:rsidP="00B735F7">
            <w:pPr>
              <w:tabs>
                <w:tab w:val="right" w:pos="12191"/>
              </w:tabs>
              <w:spacing w:before="120"/>
              <w:ind w:right="284" w:firstLine="709"/>
              <w:jc w:val="center"/>
              <w:rPr>
                <w:spacing w:val="-20"/>
                <w:sz w:val="28"/>
                <w:szCs w:val="28"/>
              </w:rPr>
            </w:pPr>
            <w:r w:rsidRPr="0081750E">
              <w:rPr>
                <w:spacing w:val="-20"/>
                <w:sz w:val="28"/>
                <w:szCs w:val="28"/>
              </w:rPr>
              <w:t>20 м</w:t>
            </w:r>
          </w:p>
        </w:tc>
        <w:tc>
          <w:tcPr>
            <w:tcW w:w="1800" w:type="dxa"/>
          </w:tcPr>
          <w:p w:rsidR="002901D8" w:rsidRPr="0081750E" w:rsidRDefault="002901D8" w:rsidP="00B735F7">
            <w:pPr>
              <w:tabs>
                <w:tab w:val="right" w:pos="12191"/>
              </w:tabs>
              <w:spacing w:before="120"/>
              <w:ind w:right="284" w:firstLine="709"/>
              <w:jc w:val="center"/>
              <w:rPr>
                <w:spacing w:val="-20"/>
                <w:sz w:val="28"/>
                <w:szCs w:val="28"/>
              </w:rPr>
            </w:pPr>
            <w:r w:rsidRPr="0081750E">
              <w:rPr>
                <w:spacing w:val="-20"/>
                <w:sz w:val="28"/>
                <w:szCs w:val="28"/>
              </w:rPr>
              <w:t>20 м</w:t>
            </w:r>
          </w:p>
        </w:tc>
      </w:tr>
      <w:tr w:rsidR="002901D8" w:rsidRPr="0081750E">
        <w:tblPrEx>
          <w:tblCellMar>
            <w:top w:w="0" w:type="dxa"/>
            <w:bottom w:w="0" w:type="dxa"/>
          </w:tblCellMar>
        </w:tblPrEx>
        <w:tc>
          <w:tcPr>
            <w:tcW w:w="5830" w:type="dxa"/>
          </w:tcPr>
          <w:p w:rsidR="002901D8" w:rsidRPr="00B735F7" w:rsidRDefault="002901D8" w:rsidP="002901D8">
            <w:pPr>
              <w:tabs>
                <w:tab w:val="right" w:pos="12191"/>
              </w:tabs>
              <w:spacing w:before="120"/>
              <w:ind w:right="284" w:firstLine="709"/>
              <w:jc w:val="both"/>
              <w:rPr>
                <w:spacing w:val="-20"/>
                <w:sz w:val="28"/>
                <w:szCs w:val="28"/>
              </w:rPr>
            </w:pPr>
            <w:r w:rsidRPr="0081750E">
              <w:rPr>
                <w:spacing w:val="-20"/>
                <w:sz w:val="28"/>
                <w:szCs w:val="28"/>
              </w:rPr>
              <w:t>Камертон С</w:t>
            </w:r>
            <w:r w:rsidRPr="0081750E">
              <w:rPr>
                <w:spacing w:val="-20"/>
                <w:sz w:val="28"/>
                <w:szCs w:val="28"/>
                <w:vertAlign w:val="subscript"/>
              </w:rPr>
              <w:t>128</w:t>
            </w:r>
            <w:r w:rsidR="00B735F7">
              <w:rPr>
                <w:spacing w:val="-20"/>
                <w:sz w:val="28"/>
                <w:szCs w:val="28"/>
                <w:vertAlign w:val="subscript"/>
              </w:rPr>
              <w:t xml:space="preserve">      </w:t>
            </w:r>
            <w:r w:rsidR="00B735F7">
              <w:rPr>
                <w:spacing w:val="-20"/>
                <w:sz w:val="28"/>
                <w:szCs w:val="28"/>
              </w:rPr>
              <w:t xml:space="preserve"> возд.</w:t>
            </w:r>
            <w:r w:rsidR="00B735F7" w:rsidRPr="00B735F7">
              <w:rPr>
                <w:spacing w:val="-20"/>
                <w:sz w:val="28"/>
                <w:szCs w:val="28"/>
              </w:rPr>
              <w:t>/</w:t>
            </w:r>
            <w:r w:rsidR="00B735F7">
              <w:rPr>
                <w:spacing w:val="-20"/>
                <w:sz w:val="28"/>
                <w:szCs w:val="28"/>
              </w:rPr>
              <w:t>костн.</w:t>
            </w:r>
          </w:p>
        </w:tc>
        <w:tc>
          <w:tcPr>
            <w:tcW w:w="1800" w:type="dxa"/>
          </w:tcPr>
          <w:p w:rsidR="002901D8" w:rsidRPr="0081750E" w:rsidRDefault="002901D8" w:rsidP="00B735F7">
            <w:pPr>
              <w:tabs>
                <w:tab w:val="right" w:pos="12191"/>
              </w:tabs>
              <w:spacing w:before="120"/>
              <w:ind w:right="284"/>
              <w:jc w:val="center"/>
              <w:rPr>
                <w:spacing w:val="-20"/>
                <w:sz w:val="28"/>
                <w:szCs w:val="28"/>
              </w:rPr>
            </w:pPr>
            <w:r w:rsidRPr="0081750E">
              <w:rPr>
                <w:spacing w:val="-20"/>
                <w:sz w:val="28"/>
                <w:szCs w:val="28"/>
              </w:rPr>
              <w:t xml:space="preserve">30 </w:t>
            </w:r>
            <w:r w:rsidR="00B735F7" w:rsidRPr="00B735F7">
              <w:rPr>
                <w:spacing w:val="-20"/>
                <w:sz w:val="28"/>
                <w:szCs w:val="28"/>
              </w:rPr>
              <w:t>/20</w:t>
            </w:r>
            <w:r w:rsidRPr="0081750E">
              <w:rPr>
                <w:spacing w:val="-20"/>
                <w:sz w:val="28"/>
                <w:szCs w:val="28"/>
              </w:rPr>
              <w:t>с</w:t>
            </w:r>
          </w:p>
        </w:tc>
        <w:tc>
          <w:tcPr>
            <w:tcW w:w="1800" w:type="dxa"/>
          </w:tcPr>
          <w:p w:rsidR="002901D8" w:rsidRPr="0081750E" w:rsidRDefault="002901D8" w:rsidP="00B735F7">
            <w:pPr>
              <w:tabs>
                <w:tab w:val="right" w:pos="12191"/>
              </w:tabs>
              <w:spacing w:before="120"/>
              <w:ind w:right="284"/>
              <w:jc w:val="center"/>
              <w:rPr>
                <w:spacing w:val="-20"/>
                <w:sz w:val="28"/>
                <w:szCs w:val="28"/>
              </w:rPr>
            </w:pPr>
            <w:r w:rsidRPr="0081750E">
              <w:rPr>
                <w:spacing w:val="-20"/>
                <w:sz w:val="28"/>
                <w:szCs w:val="28"/>
              </w:rPr>
              <w:t>30</w:t>
            </w:r>
            <w:r w:rsidR="00B735F7" w:rsidRPr="00B735F7">
              <w:rPr>
                <w:spacing w:val="-20"/>
                <w:sz w:val="28"/>
                <w:szCs w:val="28"/>
              </w:rPr>
              <w:t>/20</w:t>
            </w:r>
            <w:r w:rsidRPr="0081750E">
              <w:rPr>
                <w:spacing w:val="-20"/>
                <w:sz w:val="28"/>
                <w:szCs w:val="28"/>
              </w:rPr>
              <w:t xml:space="preserve"> с</w:t>
            </w:r>
          </w:p>
        </w:tc>
      </w:tr>
      <w:tr w:rsidR="002901D8" w:rsidRPr="0081750E">
        <w:tblPrEx>
          <w:tblCellMar>
            <w:top w:w="0" w:type="dxa"/>
            <w:bottom w:w="0" w:type="dxa"/>
          </w:tblCellMar>
        </w:tblPrEx>
        <w:tc>
          <w:tcPr>
            <w:tcW w:w="5830" w:type="dxa"/>
          </w:tcPr>
          <w:p w:rsidR="002901D8" w:rsidRPr="0081750E" w:rsidRDefault="002901D8" w:rsidP="002901D8">
            <w:pPr>
              <w:tabs>
                <w:tab w:val="right" w:pos="12191"/>
              </w:tabs>
              <w:spacing w:before="120"/>
              <w:ind w:right="284" w:firstLine="709"/>
              <w:jc w:val="both"/>
              <w:rPr>
                <w:spacing w:val="-20"/>
                <w:sz w:val="28"/>
                <w:szCs w:val="28"/>
              </w:rPr>
            </w:pPr>
            <w:r w:rsidRPr="0081750E">
              <w:rPr>
                <w:spacing w:val="-20"/>
                <w:sz w:val="28"/>
                <w:szCs w:val="28"/>
              </w:rPr>
              <w:t>Камертон С</w:t>
            </w:r>
            <w:r w:rsidRPr="0081750E">
              <w:rPr>
                <w:spacing w:val="-20"/>
                <w:sz w:val="28"/>
                <w:szCs w:val="28"/>
                <w:vertAlign w:val="subscript"/>
              </w:rPr>
              <w:t>2048</w:t>
            </w:r>
          </w:p>
        </w:tc>
        <w:tc>
          <w:tcPr>
            <w:tcW w:w="1800" w:type="dxa"/>
          </w:tcPr>
          <w:p w:rsidR="002901D8" w:rsidRPr="0081750E" w:rsidRDefault="002901D8" w:rsidP="00B735F7">
            <w:pPr>
              <w:tabs>
                <w:tab w:val="right" w:pos="12191"/>
              </w:tabs>
              <w:spacing w:before="120"/>
              <w:ind w:right="284" w:firstLine="709"/>
              <w:jc w:val="center"/>
              <w:rPr>
                <w:spacing w:val="-20"/>
                <w:sz w:val="28"/>
                <w:szCs w:val="28"/>
              </w:rPr>
            </w:pPr>
            <w:r w:rsidRPr="0081750E">
              <w:rPr>
                <w:spacing w:val="-20"/>
                <w:sz w:val="28"/>
                <w:szCs w:val="28"/>
              </w:rPr>
              <w:t>60 с</w:t>
            </w:r>
          </w:p>
        </w:tc>
        <w:tc>
          <w:tcPr>
            <w:tcW w:w="1800" w:type="dxa"/>
          </w:tcPr>
          <w:p w:rsidR="002901D8" w:rsidRPr="0081750E" w:rsidRDefault="002901D8" w:rsidP="00B735F7">
            <w:pPr>
              <w:tabs>
                <w:tab w:val="right" w:pos="12191"/>
              </w:tabs>
              <w:spacing w:before="120"/>
              <w:ind w:right="284" w:firstLine="709"/>
              <w:jc w:val="center"/>
              <w:rPr>
                <w:spacing w:val="-20"/>
                <w:sz w:val="28"/>
                <w:szCs w:val="28"/>
              </w:rPr>
            </w:pPr>
            <w:r w:rsidRPr="0081750E">
              <w:rPr>
                <w:spacing w:val="-20"/>
                <w:sz w:val="28"/>
                <w:szCs w:val="28"/>
              </w:rPr>
              <w:t>60 с</w:t>
            </w:r>
          </w:p>
        </w:tc>
      </w:tr>
      <w:tr w:rsidR="002901D8" w:rsidRPr="0081750E">
        <w:tblPrEx>
          <w:tblCellMar>
            <w:top w:w="0" w:type="dxa"/>
            <w:bottom w:w="0" w:type="dxa"/>
          </w:tblCellMar>
        </w:tblPrEx>
        <w:tc>
          <w:tcPr>
            <w:tcW w:w="5830" w:type="dxa"/>
          </w:tcPr>
          <w:p w:rsidR="002901D8" w:rsidRPr="0081750E" w:rsidRDefault="002901D8" w:rsidP="002901D8">
            <w:pPr>
              <w:tabs>
                <w:tab w:val="right" w:pos="12191"/>
              </w:tabs>
              <w:spacing w:before="120"/>
              <w:ind w:right="284" w:firstLine="709"/>
              <w:jc w:val="both"/>
              <w:rPr>
                <w:spacing w:val="-20"/>
                <w:sz w:val="28"/>
                <w:szCs w:val="28"/>
              </w:rPr>
            </w:pPr>
            <w:r w:rsidRPr="0081750E">
              <w:rPr>
                <w:spacing w:val="-20"/>
                <w:sz w:val="28"/>
                <w:szCs w:val="28"/>
              </w:rPr>
              <w:t>Латерализация звука в опыте Вебера</w:t>
            </w:r>
          </w:p>
        </w:tc>
        <w:tc>
          <w:tcPr>
            <w:tcW w:w="1800" w:type="dxa"/>
          </w:tcPr>
          <w:p w:rsidR="002901D8" w:rsidRPr="0081750E" w:rsidRDefault="002901D8" w:rsidP="00B735F7">
            <w:pPr>
              <w:tabs>
                <w:tab w:val="right" w:pos="12191"/>
              </w:tabs>
              <w:spacing w:before="120"/>
              <w:ind w:right="284" w:firstLine="709"/>
              <w:jc w:val="center"/>
              <w:rPr>
                <w:spacing w:val="-20"/>
                <w:sz w:val="28"/>
                <w:szCs w:val="28"/>
              </w:rPr>
            </w:pPr>
            <w:r w:rsidRPr="0081750E">
              <w:rPr>
                <w:spacing w:val="-20"/>
                <w:sz w:val="28"/>
                <w:szCs w:val="28"/>
              </w:rPr>
              <w:t>нет</w:t>
            </w:r>
          </w:p>
        </w:tc>
        <w:tc>
          <w:tcPr>
            <w:tcW w:w="1800" w:type="dxa"/>
          </w:tcPr>
          <w:p w:rsidR="002901D8" w:rsidRPr="0081750E" w:rsidRDefault="002901D8" w:rsidP="00B735F7">
            <w:pPr>
              <w:tabs>
                <w:tab w:val="right" w:pos="12191"/>
              </w:tabs>
              <w:spacing w:before="120"/>
              <w:ind w:right="284" w:firstLine="709"/>
              <w:jc w:val="center"/>
              <w:rPr>
                <w:spacing w:val="-20"/>
                <w:sz w:val="28"/>
                <w:szCs w:val="28"/>
              </w:rPr>
            </w:pPr>
            <w:r w:rsidRPr="0081750E">
              <w:rPr>
                <w:spacing w:val="-20"/>
                <w:sz w:val="28"/>
                <w:szCs w:val="28"/>
              </w:rPr>
              <w:t>нет</w:t>
            </w:r>
          </w:p>
        </w:tc>
      </w:tr>
      <w:tr w:rsidR="002901D8" w:rsidRPr="0081750E">
        <w:tblPrEx>
          <w:tblCellMar>
            <w:top w:w="0" w:type="dxa"/>
            <w:bottom w:w="0" w:type="dxa"/>
          </w:tblCellMar>
        </w:tblPrEx>
        <w:tc>
          <w:tcPr>
            <w:tcW w:w="5830" w:type="dxa"/>
          </w:tcPr>
          <w:p w:rsidR="002901D8" w:rsidRPr="0081750E" w:rsidRDefault="002901D8" w:rsidP="002901D8">
            <w:pPr>
              <w:tabs>
                <w:tab w:val="right" w:pos="12191"/>
              </w:tabs>
              <w:spacing w:before="120"/>
              <w:ind w:right="284" w:firstLine="709"/>
              <w:jc w:val="both"/>
              <w:rPr>
                <w:spacing w:val="-20"/>
                <w:sz w:val="28"/>
                <w:szCs w:val="28"/>
              </w:rPr>
            </w:pPr>
            <w:r w:rsidRPr="0081750E">
              <w:rPr>
                <w:spacing w:val="-20"/>
                <w:sz w:val="28"/>
                <w:szCs w:val="28"/>
              </w:rPr>
              <w:t>Опыт Ринне</w:t>
            </w:r>
          </w:p>
        </w:tc>
        <w:tc>
          <w:tcPr>
            <w:tcW w:w="1800" w:type="dxa"/>
          </w:tcPr>
          <w:p w:rsidR="002901D8" w:rsidRPr="0081750E" w:rsidRDefault="002901D8" w:rsidP="00B735F7">
            <w:pPr>
              <w:tabs>
                <w:tab w:val="right" w:pos="12191"/>
              </w:tabs>
              <w:spacing w:before="120"/>
              <w:ind w:right="284" w:firstLine="709"/>
              <w:jc w:val="center"/>
              <w:rPr>
                <w:spacing w:val="-20"/>
                <w:sz w:val="28"/>
                <w:szCs w:val="28"/>
              </w:rPr>
            </w:pPr>
            <w:r w:rsidRPr="0081750E">
              <w:rPr>
                <w:spacing w:val="-20"/>
                <w:sz w:val="28"/>
                <w:szCs w:val="28"/>
              </w:rPr>
              <w:t>+</w:t>
            </w:r>
          </w:p>
        </w:tc>
        <w:tc>
          <w:tcPr>
            <w:tcW w:w="1800" w:type="dxa"/>
          </w:tcPr>
          <w:p w:rsidR="002901D8" w:rsidRPr="0081750E" w:rsidRDefault="002901D8" w:rsidP="00B735F7">
            <w:pPr>
              <w:tabs>
                <w:tab w:val="right" w:pos="12191"/>
              </w:tabs>
              <w:spacing w:before="120"/>
              <w:ind w:right="284" w:firstLine="709"/>
              <w:jc w:val="center"/>
              <w:rPr>
                <w:spacing w:val="-20"/>
                <w:sz w:val="28"/>
                <w:szCs w:val="28"/>
              </w:rPr>
            </w:pPr>
            <w:r w:rsidRPr="0081750E">
              <w:rPr>
                <w:spacing w:val="-20"/>
                <w:sz w:val="28"/>
                <w:szCs w:val="28"/>
              </w:rPr>
              <w:t>+</w:t>
            </w:r>
          </w:p>
        </w:tc>
      </w:tr>
      <w:tr w:rsidR="002901D8" w:rsidRPr="0081750E">
        <w:tblPrEx>
          <w:tblCellMar>
            <w:top w:w="0" w:type="dxa"/>
            <w:bottom w:w="0" w:type="dxa"/>
          </w:tblCellMar>
        </w:tblPrEx>
        <w:tc>
          <w:tcPr>
            <w:tcW w:w="5830" w:type="dxa"/>
          </w:tcPr>
          <w:p w:rsidR="002901D8" w:rsidRPr="0081750E" w:rsidRDefault="002901D8" w:rsidP="002901D8">
            <w:pPr>
              <w:tabs>
                <w:tab w:val="right" w:pos="12191"/>
              </w:tabs>
              <w:spacing w:before="120"/>
              <w:ind w:right="284" w:firstLine="709"/>
              <w:jc w:val="both"/>
              <w:rPr>
                <w:spacing w:val="-20"/>
                <w:sz w:val="28"/>
                <w:szCs w:val="28"/>
              </w:rPr>
            </w:pPr>
            <w:r w:rsidRPr="0081750E">
              <w:rPr>
                <w:spacing w:val="-20"/>
                <w:sz w:val="28"/>
                <w:szCs w:val="28"/>
              </w:rPr>
              <w:t>Проходимость слуховых труб</w:t>
            </w:r>
          </w:p>
        </w:tc>
        <w:tc>
          <w:tcPr>
            <w:tcW w:w="1800" w:type="dxa"/>
          </w:tcPr>
          <w:p w:rsidR="002901D8" w:rsidRPr="0081750E" w:rsidRDefault="002901D8" w:rsidP="00B735F7">
            <w:pPr>
              <w:tabs>
                <w:tab w:val="right" w:pos="12191"/>
              </w:tabs>
              <w:spacing w:before="120"/>
              <w:ind w:right="284"/>
              <w:jc w:val="center"/>
              <w:rPr>
                <w:spacing w:val="-20"/>
                <w:sz w:val="28"/>
                <w:szCs w:val="28"/>
              </w:rPr>
            </w:pPr>
            <w:r w:rsidRPr="0081750E">
              <w:rPr>
                <w:spacing w:val="-20"/>
                <w:sz w:val="28"/>
                <w:szCs w:val="28"/>
              </w:rPr>
              <w:t>проходима</w:t>
            </w:r>
          </w:p>
        </w:tc>
        <w:tc>
          <w:tcPr>
            <w:tcW w:w="1800" w:type="dxa"/>
          </w:tcPr>
          <w:p w:rsidR="002901D8" w:rsidRPr="0081750E" w:rsidRDefault="002901D8" w:rsidP="00B735F7">
            <w:pPr>
              <w:tabs>
                <w:tab w:val="right" w:pos="12191"/>
              </w:tabs>
              <w:spacing w:before="120"/>
              <w:ind w:right="284"/>
              <w:jc w:val="center"/>
              <w:rPr>
                <w:spacing w:val="-20"/>
                <w:sz w:val="28"/>
                <w:szCs w:val="28"/>
              </w:rPr>
            </w:pPr>
            <w:r w:rsidRPr="0081750E">
              <w:rPr>
                <w:spacing w:val="-20"/>
                <w:sz w:val="28"/>
                <w:szCs w:val="28"/>
              </w:rPr>
              <w:t>проходима</w:t>
            </w:r>
          </w:p>
        </w:tc>
      </w:tr>
    </w:tbl>
    <w:p w:rsidR="002901D8" w:rsidRPr="00437238" w:rsidRDefault="00437238" w:rsidP="00437238">
      <w:pPr>
        <w:keepNext/>
        <w:tabs>
          <w:tab w:val="right" w:pos="12191"/>
        </w:tabs>
        <w:spacing w:before="240" w:after="60"/>
        <w:ind w:right="284"/>
        <w:jc w:val="both"/>
        <w:outlineLvl w:val="1"/>
        <w:rPr>
          <w:sz w:val="32"/>
          <w:szCs w:val="32"/>
        </w:rPr>
      </w:pPr>
      <w:r>
        <w:rPr>
          <w:sz w:val="32"/>
          <w:szCs w:val="32"/>
        </w:rPr>
        <w:t xml:space="preserve">               </w:t>
      </w:r>
      <w:r w:rsidR="002901D8" w:rsidRPr="00437238">
        <w:rPr>
          <w:sz w:val="32"/>
          <w:szCs w:val="32"/>
        </w:rPr>
        <w:t>Аудиограмма.</w:t>
      </w:r>
    </w:p>
    <w:tbl>
      <w:tblPr>
        <w:tblW w:w="0" w:type="auto"/>
        <w:tblInd w:w="6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7" w:firstRow="0" w:lastRow="0" w:firstColumn="0" w:lastColumn="0" w:noHBand="0" w:noVBand="0"/>
      </w:tblPr>
      <w:tblGrid>
        <w:gridCol w:w="1106"/>
        <w:gridCol w:w="28"/>
        <w:gridCol w:w="1134"/>
        <w:gridCol w:w="48"/>
        <w:gridCol w:w="1080"/>
        <w:gridCol w:w="6"/>
        <w:gridCol w:w="1077"/>
        <w:gridCol w:w="1080"/>
        <w:gridCol w:w="1080"/>
      </w:tblGrid>
      <w:tr w:rsidR="00B735F7" w:rsidRPr="0081750E">
        <w:tblPrEx>
          <w:tblCellMar>
            <w:top w:w="0" w:type="dxa"/>
            <w:bottom w:w="0" w:type="dxa"/>
          </w:tblCellMar>
        </w:tblPrEx>
        <w:trPr>
          <w:cantSplit/>
          <w:trHeight w:val="240"/>
        </w:trPr>
        <w:tc>
          <w:tcPr>
            <w:tcW w:w="1134" w:type="dxa"/>
            <w:gridSpan w:val="2"/>
          </w:tcPr>
          <w:p w:rsidR="00B735F7" w:rsidRPr="0081750E" w:rsidRDefault="00B735F7" w:rsidP="002901D8">
            <w:pPr>
              <w:tabs>
                <w:tab w:val="right" w:pos="12191"/>
              </w:tabs>
              <w:spacing w:before="120"/>
              <w:ind w:right="284" w:firstLine="709"/>
              <w:jc w:val="both"/>
              <w:rPr>
                <w:spacing w:val="-20"/>
                <w:sz w:val="28"/>
                <w:szCs w:val="28"/>
              </w:rPr>
            </w:pPr>
          </w:p>
        </w:tc>
        <w:tc>
          <w:tcPr>
            <w:tcW w:w="1134" w:type="dxa"/>
          </w:tcPr>
          <w:p w:rsidR="00B735F7" w:rsidRPr="0081750E" w:rsidRDefault="00B735F7" w:rsidP="002901D8">
            <w:pPr>
              <w:tabs>
                <w:tab w:val="right" w:pos="12191"/>
              </w:tabs>
              <w:spacing w:before="120"/>
              <w:ind w:right="284" w:firstLine="709"/>
              <w:jc w:val="both"/>
              <w:rPr>
                <w:spacing w:val="-20"/>
                <w:sz w:val="28"/>
                <w:szCs w:val="28"/>
              </w:rPr>
            </w:pPr>
          </w:p>
        </w:tc>
        <w:tc>
          <w:tcPr>
            <w:tcW w:w="1134" w:type="dxa"/>
            <w:gridSpan w:val="3"/>
          </w:tcPr>
          <w:p w:rsidR="00B735F7" w:rsidRPr="0081750E" w:rsidRDefault="00B735F7" w:rsidP="002901D8">
            <w:pPr>
              <w:tabs>
                <w:tab w:val="right" w:pos="12191"/>
              </w:tabs>
              <w:spacing w:before="120"/>
              <w:ind w:right="284" w:firstLine="709"/>
              <w:jc w:val="both"/>
              <w:rPr>
                <w:spacing w:val="-20"/>
                <w:sz w:val="28"/>
                <w:szCs w:val="28"/>
              </w:rPr>
            </w:pPr>
          </w:p>
        </w:tc>
        <w:tc>
          <w:tcPr>
            <w:tcW w:w="1077" w:type="dxa"/>
          </w:tcPr>
          <w:p w:rsidR="00B735F7" w:rsidRPr="0081750E" w:rsidRDefault="00B735F7" w:rsidP="002901D8">
            <w:pPr>
              <w:tabs>
                <w:tab w:val="right" w:pos="12191"/>
              </w:tabs>
              <w:spacing w:before="120"/>
              <w:ind w:right="284" w:firstLine="709"/>
              <w:jc w:val="both"/>
              <w:rPr>
                <w:spacing w:val="-20"/>
                <w:sz w:val="28"/>
                <w:szCs w:val="28"/>
              </w:rPr>
            </w:pPr>
          </w:p>
        </w:tc>
        <w:tc>
          <w:tcPr>
            <w:tcW w:w="1080" w:type="dxa"/>
          </w:tcPr>
          <w:p w:rsidR="00B735F7" w:rsidRPr="0081750E" w:rsidRDefault="00B735F7" w:rsidP="002901D8">
            <w:pPr>
              <w:tabs>
                <w:tab w:val="right" w:pos="12191"/>
              </w:tabs>
              <w:spacing w:before="120"/>
              <w:ind w:right="284" w:firstLine="709"/>
              <w:jc w:val="both"/>
              <w:rPr>
                <w:spacing w:val="-20"/>
                <w:sz w:val="28"/>
                <w:szCs w:val="28"/>
              </w:rPr>
            </w:pPr>
          </w:p>
        </w:tc>
        <w:tc>
          <w:tcPr>
            <w:tcW w:w="1080" w:type="dxa"/>
          </w:tcPr>
          <w:p w:rsidR="00B735F7" w:rsidRPr="0081750E" w:rsidRDefault="00B735F7" w:rsidP="002901D8">
            <w:pPr>
              <w:tabs>
                <w:tab w:val="right" w:pos="12191"/>
              </w:tabs>
              <w:spacing w:before="120"/>
              <w:ind w:right="284" w:firstLine="709"/>
              <w:jc w:val="both"/>
              <w:rPr>
                <w:spacing w:val="-20"/>
                <w:sz w:val="28"/>
                <w:szCs w:val="28"/>
              </w:rPr>
            </w:pPr>
          </w:p>
        </w:tc>
      </w:tr>
      <w:tr w:rsidR="00B735F7" w:rsidRPr="0081750E">
        <w:tblPrEx>
          <w:tblCellMar>
            <w:top w:w="0" w:type="dxa"/>
            <w:bottom w:w="0" w:type="dxa"/>
          </w:tblCellMar>
        </w:tblPrEx>
        <w:trPr>
          <w:cantSplit/>
          <w:trHeight w:val="240"/>
        </w:trPr>
        <w:tc>
          <w:tcPr>
            <w:tcW w:w="1134" w:type="dxa"/>
            <w:gridSpan w:val="2"/>
          </w:tcPr>
          <w:p w:rsidR="00B735F7" w:rsidRPr="0081750E" w:rsidRDefault="00B735F7" w:rsidP="002901D8">
            <w:pPr>
              <w:tabs>
                <w:tab w:val="right" w:pos="12191"/>
              </w:tabs>
              <w:spacing w:before="120"/>
              <w:ind w:right="284" w:firstLine="709"/>
              <w:jc w:val="both"/>
              <w:rPr>
                <w:spacing w:val="-20"/>
                <w:sz w:val="28"/>
                <w:szCs w:val="28"/>
              </w:rPr>
            </w:pPr>
          </w:p>
        </w:tc>
        <w:tc>
          <w:tcPr>
            <w:tcW w:w="1134" w:type="dxa"/>
          </w:tcPr>
          <w:p w:rsidR="00B735F7" w:rsidRPr="0081750E" w:rsidRDefault="00B735F7" w:rsidP="002901D8">
            <w:pPr>
              <w:tabs>
                <w:tab w:val="right" w:pos="12191"/>
              </w:tabs>
              <w:spacing w:before="120"/>
              <w:ind w:right="284" w:firstLine="709"/>
              <w:jc w:val="both"/>
              <w:rPr>
                <w:spacing w:val="-20"/>
                <w:sz w:val="28"/>
                <w:szCs w:val="28"/>
              </w:rPr>
            </w:pPr>
          </w:p>
        </w:tc>
        <w:tc>
          <w:tcPr>
            <w:tcW w:w="1134" w:type="dxa"/>
            <w:gridSpan w:val="3"/>
          </w:tcPr>
          <w:p w:rsidR="00B735F7" w:rsidRPr="0081750E" w:rsidRDefault="00B735F7" w:rsidP="002901D8">
            <w:pPr>
              <w:tabs>
                <w:tab w:val="right" w:pos="12191"/>
              </w:tabs>
              <w:spacing w:before="120"/>
              <w:ind w:right="284" w:firstLine="709"/>
              <w:jc w:val="both"/>
              <w:rPr>
                <w:spacing w:val="-20"/>
                <w:sz w:val="28"/>
                <w:szCs w:val="28"/>
              </w:rPr>
            </w:pPr>
          </w:p>
        </w:tc>
        <w:tc>
          <w:tcPr>
            <w:tcW w:w="1077" w:type="dxa"/>
          </w:tcPr>
          <w:p w:rsidR="00B735F7" w:rsidRPr="0081750E" w:rsidRDefault="00B735F7" w:rsidP="002901D8">
            <w:pPr>
              <w:tabs>
                <w:tab w:val="right" w:pos="12191"/>
              </w:tabs>
              <w:spacing w:before="120"/>
              <w:ind w:right="284" w:firstLine="709"/>
              <w:jc w:val="both"/>
              <w:rPr>
                <w:spacing w:val="-20"/>
                <w:sz w:val="28"/>
                <w:szCs w:val="28"/>
              </w:rPr>
            </w:pPr>
          </w:p>
        </w:tc>
        <w:tc>
          <w:tcPr>
            <w:tcW w:w="1080" w:type="dxa"/>
          </w:tcPr>
          <w:p w:rsidR="00B735F7" w:rsidRPr="0081750E" w:rsidRDefault="00B735F7" w:rsidP="002901D8">
            <w:pPr>
              <w:tabs>
                <w:tab w:val="right" w:pos="12191"/>
              </w:tabs>
              <w:spacing w:before="120"/>
              <w:ind w:right="284" w:firstLine="709"/>
              <w:jc w:val="both"/>
              <w:rPr>
                <w:spacing w:val="-20"/>
                <w:sz w:val="28"/>
                <w:szCs w:val="28"/>
              </w:rPr>
            </w:pPr>
          </w:p>
        </w:tc>
        <w:tc>
          <w:tcPr>
            <w:tcW w:w="1080" w:type="dxa"/>
          </w:tcPr>
          <w:p w:rsidR="00B735F7" w:rsidRPr="0081750E" w:rsidRDefault="00B735F7" w:rsidP="002901D8">
            <w:pPr>
              <w:tabs>
                <w:tab w:val="right" w:pos="12191"/>
              </w:tabs>
              <w:spacing w:before="120"/>
              <w:ind w:right="284" w:firstLine="709"/>
              <w:jc w:val="both"/>
              <w:rPr>
                <w:spacing w:val="-20"/>
                <w:sz w:val="28"/>
                <w:szCs w:val="28"/>
              </w:rPr>
            </w:pPr>
          </w:p>
        </w:tc>
      </w:tr>
      <w:tr w:rsidR="00B735F7" w:rsidRPr="0081750E">
        <w:tblPrEx>
          <w:tblCellMar>
            <w:top w:w="0" w:type="dxa"/>
            <w:bottom w:w="0" w:type="dxa"/>
          </w:tblCellMar>
        </w:tblPrEx>
        <w:trPr>
          <w:cantSplit/>
          <w:trHeight w:val="240"/>
        </w:trPr>
        <w:tc>
          <w:tcPr>
            <w:tcW w:w="1134" w:type="dxa"/>
            <w:gridSpan w:val="2"/>
          </w:tcPr>
          <w:p w:rsidR="00B735F7" w:rsidRPr="0081750E" w:rsidRDefault="00B735F7" w:rsidP="002901D8">
            <w:pPr>
              <w:tabs>
                <w:tab w:val="right" w:pos="12191"/>
              </w:tabs>
              <w:spacing w:before="120"/>
              <w:ind w:right="284" w:firstLine="709"/>
              <w:jc w:val="both"/>
              <w:rPr>
                <w:spacing w:val="-20"/>
                <w:sz w:val="28"/>
                <w:szCs w:val="28"/>
              </w:rPr>
            </w:pPr>
          </w:p>
        </w:tc>
        <w:tc>
          <w:tcPr>
            <w:tcW w:w="1134" w:type="dxa"/>
          </w:tcPr>
          <w:p w:rsidR="00B735F7" w:rsidRPr="0081750E" w:rsidRDefault="00B735F7" w:rsidP="002901D8">
            <w:pPr>
              <w:tabs>
                <w:tab w:val="right" w:pos="12191"/>
              </w:tabs>
              <w:spacing w:before="120"/>
              <w:ind w:right="284" w:firstLine="709"/>
              <w:jc w:val="both"/>
              <w:rPr>
                <w:spacing w:val="-20"/>
                <w:sz w:val="28"/>
                <w:szCs w:val="28"/>
              </w:rPr>
            </w:pPr>
          </w:p>
        </w:tc>
        <w:tc>
          <w:tcPr>
            <w:tcW w:w="1134" w:type="dxa"/>
            <w:gridSpan w:val="3"/>
          </w:tcPr>
          <w:p w:rsidR="00B735F7" w:rsidRPr="0081750E" w:rsidRDefault="00B735F7" w:rsidP="002901D8">
            <w:pPr>
              <w:tabs>
                <w:tab w:val="right" w:pos="12191"/>
              </w:tabs>
              <w:spacing w:before="120"/>
              <w:ind w:right="284" w:firstLine="709"/>
              <w:jc w:val="both"/>
              <w:rPr>
                <w:spacing w:val="-20"/>
                <w:sz w:val="28"/>
                <w:szCs w:val="28"/>
              </w:rPr>
            </w:pPr>
          </w:p>
        </w:tc>
        <w:tc>
          <w:tcPr>
            <w:tcW w:w="1077" w:type="dxa"/>
          </w:tcPr>
          <w:p w:rsidR="00B735F7" w:rsidRPr="0081750E" w:rsidRDefault="00B735F7" w:rsidP="002901D8">
            <w:pPr>
              <w:tabs>
                <w:tab w:val="right" w:pos="12191"/>
              </w:tabs>
              <w:spacing w:before="120"/>
              <w:ind w:right="284" w:firstLine="709"/>
              <w:jc w:val="both"/>
              <w:rPr>
                <w:spacing w:val="-20"/>
                <w:sz w:val="28"/>
                <w:szCs w:val="28"/>
              </w:rPr>
            </w:pPr>
          </w:p>
        </w:tc>
        <w:tc>
          <w:tcPr>
            <w:tcW w:w="1080" w:type="dxa"/>
          </w:tcPr>
          <w:p w:rsidR="00B735F7" w:rsidRPr="0081750E" w:rsidRDefault="00B735F7" w:rsidP="002901D8">
            <w:pPr>
              <w:tabs>
                <w:tab w:val="right" w:pos="12191"/>
              </w:tabs>
              <w:spacing w:before="120"/>
              <w:ind w:right="284" w:firstLine="709"/>
              <w:jc w:val="both"/>
              <w:rPr>
                <w:spacing w:val="-20"/>
                <w:sz w:val="28"/>
                <w:szCs w:val="28"/>
              </w:rPr>
            </w:pPr>
          </w:p>
        </w:tc>
        <w:tc>
          <w:tcPr>
            <w:tcW w:w="1080" w:type="dxa"/>
          </w:tcPr>
          <w:p w:rsidR="00B735F7" w:rsidRPr="0081750E" w:rsidRDefault="00B735F7" w:rsidP="002901D8">
            <w:pPr>
              <w:tabs>
                <w:tab w:val="right" w:pos="12191"/>
              </w:tabs>
              <w:spacing w:before="120"/>
              <w:ind w:right="284" w:firstLine="709"/>
              <w:jc w:val="both"/>
              <w:rPr>
                <w:spacing w:val="-20"/>
                <w:sz w:val="28"/>
                <w:szCs w:val="28"/>
              </w:rPr>
            </w:pPr>
          </w:p>
        </w:tc>
      </w:tr>
      <w:tr w:rsidR="00B735F7" w:rsidRPr="0081750E">
        <w:tblPrEx>
          <w:tblCellMar>
            <w:top w:w="0" w:type="dxa"/>
            <w:bottom w:w="0" w:type="dxa"/>
          </w:tblCellMar>
        </w:tblPrEx>
        <w:trPr>
          <w:cantSplit/>
          <w:trHeight w:val="240"/>
        </w:trPr>
        <w:tc>
          <w:tcPr>
            <w:tcW w:w="1134" w:type="dxa"/>
            <w:gridSpan w:val="2"/>
          </w:tcPr>
          <w:p w:rsidR="00B735F7" w:rsidRPr="0081750E" w:rsidRDefault="00B735F7" w:rsidP="002901D8">
            <w:pPr>
              <w:tabs>
                <w:tab w:val="right" w:pos="12191"/>
              </w:tabs>
              <w:spacing w:before="120"/>
              <w:ind w:right="284" w:firstLine="709"/>
              <w:jc w:val="both"/>
              <w:rPr>
                <w:spacing w:val="-20"/>
                <w:sz w:val="28"/>
                <w:szCs w:val="28"/>
              </w:rPr>
            </w:pPr>
          </w:p>
        </w:tc>
        <w:tc>
          <w:tcPr>
            <w:tcW w:w="1134" w:type="dxa"/>
          </w:tcPr>
          <w:p w:rsidR="00B735F7" w:rsidRPr="0081750E" w:rsidRDefault="00B735F7" w:rsidP="002901D8">
            <w:pPr>
              <w:tabs>
                <w:tab w:val="right" w:pos="12191"/>
              </w:tabs>
              <w:spacing w:before="120"/>
              <w:ind w:right="284" w:firstLine="709"/>
              <w:jc w:val="both"/>
              <w:rPr>
                <w:spacing w:val="-20"/>
                <w:sz w:val="28"/>
                <w:szCs w:val="28"/>
              </w:rPr>
            </w:pPr>
          </w:p>
        </w:tc>
        <w:tc>
          <w:tcPr>
            <w:tcW w:w="1134" w:type="dxa"/>
            <w:gridSpan w:val="3"/>
          </w:tcPr>
          <w:p w:rsidR="00B735F7" w:rsidRPr="0081750E" w:rsidRDefault="00B735F7" w:rsidP="002901D8">
            <w:pPr>
              <w:tabs>
                <w:tab w:val="right" w:pos="12191"/>
              </w:tabs>
              <w:spacing w:before="120"/>
              <w:ind w:right="284" w:firstLine="709"/>
              <w:jc w:val="both"/>
              <w:rPr>
                <w:spacing w:val="-20"/>
                <w:sz w:val="28"/>
                <w:szCs w:val="28"/>
              </w:rPr>
            </w:pPr>
          </w:p>
        </w:tc>
        <w:tc>
          <w:tcPr>
            <w:tcW w:w="1077" w:type="dxa"/>
          </w:tcPr>
          <w:p w:rsidR="00B735F7" w:rsidRPr="0081750E" w:rsidRDefault="00B735F7" w:rsidP="002901D8">
            <w:pPr>
              <w:tabs>
                <w:tab w:val="right" w:pos="12191"/>
              </w:tabs>
              <w:spacing w:before="120"/>
              <w:ind w:right="284" w:firstLine="709"/>
              <w:jc w:val="both"/>
              <w:rPr>
                <w:spacing w:val="-20"/>
                <w:sz w:val="28"/>
                <w:szCs w:val="28"/>
              </w:rPr>
            </w:pPr>
          </w:p>
        </w:tc>
        <w:tc>
          <w:tcPr>
            <w:tcW w:w="1080" w:type="dxa"/>
          </w:tcPr>
          <w:p w:rsidR="00B735F7" w:rsidRPr="0081750E" w:rsidRDefault="00B735F7" w:rsidP="002901D8">
            <w:pPr>
              <w:tabs>
                <w:tab w:val="right" w:pos="12191"/>
              </w:tabs>
              <w:spacing w:before="120"/>
              <w:ind w:right="284" w:firstLine="709"/>
              <w:jc w:val="both"/>
              <w:rPr>
                <w:spacing w:val="-20"/>
                <w:sz w:val="28"/>
                <w:szCs w:val="28"/>
              </w:rPr>
            </w:pPr>
          </w:p>
        </w:tc>
        <w:tc>
          <w:tcPr>
            <w:tcW w:w="1080" w:type="dxa"/>
          </w:tcPr>
          <w:p w:rsidR="00B735F7" w:rsidRPr="0081750E" w:rsidRDefault="00B735F7" w:rsidP="002901D8">
            <w:pPr>
              <w:tabs>
                <w:tab w:val="right" w:pos="12191"/>
              </w:tabs>
              <w:spacing w:before="120"/>
              <w:ind w:right="284" w:firstLine="709"/>
              <w:jc w:val="both"/>
              <w:rPr>
                <w:spacing w:val="-20"/>
                <w:sz w:val="28"/>
                <w:szCs w:val="28"/>
              </w:rPr>
            </w:pPr>
          </w:p>
        </w:tc>
      </w:tr>
      <w:tr w:rsidR="00B735F7" w:rsidRPr="0081750E">
        <w:tblPrEx>
          <w:tblCellMar>
            <w:top w:w="0" w:type="dxa"/>
            <w:bottom w:w="0" w:type="dxa"/>
          </w:tblCellMar>
        </w:tblPrEx>
        <w:trPr>
          <w:cantSplit/>
          <w:trHeight w:val="240"/>
        </w:trPr>
        <w:tc>
          <w:tcPr>
            <w:tcW w:w="1134" w:type="dxa"/>
            <w:gridSpan w:val="2"/>
          </w:tcPr>
          <w:p w:rsidR="00B735F7" w:rsidRPr="0081750E" w:rsidRDefault="00B735F7" w:rsidP="002901D8">
            <w:pPr>
              <w:tabs>
                <w:tab w:val="right" w:pos="12191"/>
              </w:tabs>
              <w:spacing w:before="120"/>
              <w:ind w:right="284" w:firstLine="709"/>
              <w:jc w:val="both"/>
              <w:rPr>
                <w:spacing w:val="-20"/>
                <w:sz w:val="28"/>
                <w:szCs w:val="28"/>
              </w:rPr>
            </w:pPr>
          </w:p>
        </w:tc>
        <w:tc>
          <w:tcPr>
            <w:tcW w:w="1134" w:type="dxa"/>
          </w:tcPr>
          <w:p w:rsidR="00B735F7" w:rsidRPr="0081750E" w:rsidRDefault="00B735F7" w:rsidP="002901D8">
            <w:pPr>
              <w:tabs>
                <w:tab w:val="right" w:pos="12191"/>
              </w:tabs>
              <w:spacing w:before="120"/>
              <w:ind w:right="284" w:firstLine="709"/>
              <w:jc w:val="both"/>
              <w:rPr>
                <w:spacing w:val="-20"/>
                <w:sz w:val="28"/>
                <w:szCs w:val="28"/>
              </w:rPr>
            </w:pPr>
          </w:p>
        </w:tc>
        <w:tc>
          <w:tcPr>
            <w:tcW w:w="1134" w:type="dxa"/>
            <w:gridSpan w:val="3"/>
          </w:tcPr>
          <w:p w:rsidR="00B735F7" w:rsidRPr="0081750E" w:rsidRDefault="00B735F7" w:rsidP="002901D8">
            <w:pPr>
              <w:tabs>
                <w:tab w:val="right" w:pos="12191"/>
              </w:tabs>
              <w:spacing w:before="120"/>
              <w:ind w:right="284" w:firstLine="709"/>
              <w:jc w:val="both"/>
              <w:rPr>
                <w:spacing w:val="-20"/>
                <w:sz w:val="28"/>
                <w:szCs w:val="28"/>
              </w:rPr>
            </w:pPr>
          </w:p>
        </w:tc>
        <w:tc>
          <w:tcPr>
            <w:tcW w:w="1077" w:type="dxa"/>
          </w:tcPr>
          <w:p w:rsidR="00B735F7" w:rsidRPr="0081750E" w:rsidRDefault="00B735F7" w:rsidP="002901D8">
            <w:pPr>
              <w:tabs>
                <w:tab w:val="right" w:pos="12191"/>
              </w:tabs>
              <w:spacing w:before="120"/>
              <w:ind w:right="284" w:firstLine="709"/>
              <w:jc w:val="both"/>
              <w:rPr>
                <w:spacing w:val="-20"/>
                <w:sz w:val="28"/>
                <w:szCs w:val="28"/>
              </w:rPr>
            </w:pPr>
          </w:p>
        </w:tc>
        <w:tc>
          <w:tcPr>
            <w:tcW w:w="1080" w:type="dxa"/>
          </w:tcPr>
          <w:p w:rsidR="00B735F7" w:rsidRPr="0081750E" w:rsidRDefault="00B735F7" w:rsidP="002901D8">
            <w:pPr>
              <w:tabs>
                <w:tab w:val="right" w:pos="12191"/>
              </w:tabs>
              <w:spacing w:before="120"/>
              <w:ind w:right="284" w:firstLine="709"/>
              <w:jc w:val="both"/>
              <w:rPr>
                <w:spacing w:val="-20"/>
                <w:sz w:val="28"/>
                <w:szCs w:val="28"/>
              </w:rPr>
            </w:pPr>
          </w:p>
        </w:tc>
        <w:tc>
          <w:tcPr>
            <w:tcW w:w="1080" w:type="dxa"/>
          </w:tcPr>
          <w:p w:rsidR="00B735F7" w:rsidRPr="0081750E" w:rsidRDefault="00B735F7" w:rsidP="002901D8">
            <w:pPr>
              <w:tabs>
                <w:tab w:val="right" w:pos="12191"/>
              </w:tabs>
              <w:spacing w:before="120"/>
              <w:ind w:right="284" w:firstLine="709"/>
              <w:jc w:val="both"/>
              <w:rPr>
                <w:spacing w:val="-20"/>
                <w:sz w:val="28"/>
                <w:szCs w:val="28"/>
              </w:rPr>
            </w:pPr>
          </w:p>
        </w:tc>
      </w:tr>
      <w:tr w:rsidR="00B735F7" w:rsidRPr="0081750E">
        <w:tblPrEx>
          <w:tblCellMar>
            <w:top w:w="0" w:type="dxa"/>
            <w:bottom w:w="0" w:type="dxa"/>
          </w:tblCellMar>
        </w:tblPrEx>
        <w:trPr>
          <w:cantSplit/>
          <w:trHeight w:val="240"/>
        </w:trPr>
        <w:tc>
          <w:tcPr>
            <w:tcW w:w="1134" w:type="dxa"/>
            <w:gridSpan w:val="2"/>
          </w:tcPr>
          <w:p w:rsidR="00B735F7" w:rsidRPr="0081750E" w:rsidRDefault="00B735F7" w:rsidP="002901D8">
            <w:pPr>
              <w:tabs>
                <w:tab w:val="right" w:pos="12191"/>
              </w:tabs>
              <w:spacing w:before="120"/>
              <w:ind w:right="284" w:firstLine="709"/>
              <w:jc w:val="both"/>
              <w:rPr>
                <w:spacing w:val="-20"/>
                <w:sz w:val="28"/>
                <w:szCs w:val="28"/>
              </w:rPr>
            </w:pPr>
          </w:p>
        </w:tc>
        <w:tc>
          <w:tcPr>
            <w:tcW w:w="1134" w:type="dxa"/>
          </w:tcPr>
          <w:p w:rsidR="00B735F7" w:rsidRPr="0081750E" w:rsidRDefault="00B735F7" w:rsidP="002901D8">
            <w:pPr>
              <w:tabs>
                <w:tab w:val="right" w:pos="12191"/>
              </w:tabs>
              <w:spacing w:before="120"/>
              <w:ind w:right="284" w:firstLine="709"/>
              <w:jc w:val="both"/>
              <w:rPr>
                <w:spacing w:val="-20"/>
                <w:sz w:val="28"/>
                <w:szCs w:val="28"/>
              </w:rPr>
            </w:pPr>
          </w:p>
        </w:tc>
        <w:tc>
          <w:tcPr>
            <w:tcW w:w="1134" w:type="dxa"/>
            <w:gridSpan w:val="3"/>
          </w:tcPr>
          <w:p w:rsidR="00B735F7" w:rsidRPr="0081750E" w:rsidRDefault="00B735F7" w:rsidP="002901D8">
            <w:pPr>
              <w:tabs>
                <w:tab w:val="right" w:pos="12191"/>
              </w:tabs>
              <w:spacing w:before="120"/>
              <w:ind w:right="284" w:firstLine="709"/>
              <w:jc w:val="both"/>
              <w:rPr>
                <w:spacing w:val="-20"/>
                <w:sz w:val="28"/>
                <w:szCs w:val="28"/>
              </w:rPr>
            </w:pPr>
          </w:p>
        </w:tc>
        <w:tc>
          <w:tcPr>
            <w:tcW w:w="1077" w:type="dxa"/>
          </w:tcPr>
          <w:p w:rsidR="00B735F7" w:rsidRPr="0081750E" w:rsidRDefault="00B735F7" w:rsidP="002901D8">
            <w:pPr>
              <w:tabs>
                <w:tab w:val="right" w:pos="12191"/>
              </w:tabs>
              <w:spacing w:before="120"/>
              <w:ind w:right="284" w:firstLine="709"/>
              <w:jc w:val="both"/>
              <w:rPr>
                <w:spacing w:val="-20"/>
                <w:sz w:val="28"/>
                <w:szCs w:val="28"/>
              </w:rPr>
            </w:pPr>
          </w:p>
        </w:tc>
        <w:tc>
          <w:tcPr>
            <w:tcW w:w="1080" w:type="dxa"/>
          </w:tcPr>
          <w:p w:rsidR="00B735F7" w:rsidRPr="0081750E" w:rsidRDefault="00B735F7" w:rsidP="002901D8">
            <w:pPr>
              <w:tabs>
                <w:tab w:val="right" w:pos="12191"/>
              </w:tabs>
              <w:spacing w:before="120"/>
              <w:ind w:right="284" w:firstLine="709"/>
              <w:jc w:val="both"/>
              <w:rPr>
                <w:spacing w:val="-20"/>
                <w:sz w:val="28"/>
                <w:szCs w:val="28"/>
              </w:rPr>
            </w:pPr>
          </w:p>
        </w:tc>
        <w:tc>
          <w:tcPr>
            <w:tcW w:w="1080" w:type="dxa"/>
          </w:tcPr>
          <w:p w:rsidR="00B735F7" w:rsidRPr="0081750E" w:rsidRDefault="00B735F7" w:rsidP="002901D8">
            <w:pPr>
              <w:tabs>
                <w:tab w:val="right" w:pos="12191"/>
              </w:tabs>
              <w:spacing w:before="120"/>
              <w:ind w:right="284" w:firstLine="709"/>
              <w:jc w:val="both"/>
              <w:rPr>
                <w:spacing w:val="-20"/>
                <w:sz w:val="28"/>
                <w:szCs w:val="28"/>
              </w:rPr>
            </w:pPr>
          </w:p>
        </w:tc>
      </w:tr>
      <w:tr w:rsidR="00B735F7" w:rsidRPr="0081750E">
        <w:tblPrEx>
          <w:tblCellMar>
            <w:top w:w="0" w:type="dxa"/>
            <w:bottom w:w="0" w:type="dxa"/>
          </w:tblCellMar>
        </w:tblPrEx>
        <w:trPr>
          <w:cantSplit/>
          <w:trHeight w:val="240"/>
        </w:trPr>
        <w:tc>
          <w:tcPr>
            <w:tcW w:w="1134" w:type="dxa"/>
            <w:gridSpan w:val="2"/>
          </w:tcPr>
          <w:p w:rsidR="00B735F7" w:rsidRPr="0081750E" w:rsidRDefault="00B735F7" w:rsidP="002901D8">
            <w:pPr>
              <w:tabs>
                <w:tab w:val="right" w:pos="12191"/>
              </w:tabs>
              <w:spacing w:before="120"/>
              <w:ind w:right="284" w:firstLine="709"/>
              <w:jc w:val="both"/>
              <w:rPr>
                <w:spacing w:val="-20"/>
                <w:sz w:val="28"/>
                <w:szCs w:val="28"/>
              </w:rPr>
            </w:pPr>
          </w:p>
        </w:tc>
        <w:tc>
          <w:tcPr>
            <w:tcW w:w="1134" w:type="dxa"/>
          </w:tcPr>
          <w:p w:rsidR="00B735F7" w:rsidRPr="0081750E" w:rsidRDefault="00B735F7" w:rsidP="002901D8">
            <w:pPr>
              <w:tabs>
                <w:tab w:val="right" w:pos="12191"/>
              </w:tabs>
              <w:spacing w:before="120"/>
              <w:ind w:right="284" w:firstLine="709"/>
              <w:jc w:val="both"/>
              <w:rPr>
                <w:spacing w:val="-20"/>
                <w:sz w:val="28"/>
                <w:szCs w:val="28"/>
              </w:rPr>
            </w:pPr>
          </w:p>
        </w:tc>
        <w:tc>
          <w:tcPr>
            <w:tcW w:w="1134" w:type="dxa"/>
            <w:gridSpan w:val="3"/>
          </w:tcPr>
          <w:p w:rsidR="00B735F7" w:rsidRPr="0081750E" w:rsidRDefault="00B735F7" w:rsidP="002901D8">
            <w:pPr>
              <w:tabs>
                <w:tab w:val="right" w:pos="12191"/>
              </w:tabs>
              <w:spacing w:before="120"/>
              <w:ind w:right="284" w:firstLine="709"/>
              <w:jc w:val="both"/>
              <w:rPr>
                <w:spacing w:val="-20"/>
                <w:sz w:val="28"/>
                <w:szCs w:val="28"/>
              </w:rPr>
            </w:pPr>
          </w:p>
        </w:tc>
        <w:tc>
          <w:tcPr>
            <w:tcW w:w="1077" w:type="dxa"/>
          </w:tcPr>
          <w:p w:rsidR="00B735F7" w:rsidRPr="0081750E" w:rsidRDefault="00B735F7" w:rsidP="002901D8">
            <w:pPr>
              <w:tabs>
                <w:tab w:val="right" w:pos="12191"/>
              </w:tabs>
              <w:spacing w:before="120"/>
              <w:ind w:right="284" w:firstLine="709"/>
              <w:jc w:val="both"/>
              <w:rPr>
                <w:spacing w:val="-20"/>
                <w:sz w:val="28"/>
                <w:szCs w:val="28"/>
              </w:rPr>
            </w:pPr>
          </w:p>
        </w:tc>
        <w:tc>
          <w:tcPr>
            <w:tcW w:w="1080" w:type="dxa"/>
          </w:tcPr>
          <w:p w:rsidR="00B735F7" w:rsidRPr="0081750E" w:rsidRDefault="00B735F7" w:rsidP="002901D8">
            <w:pPr>
              <w:tabs>
                <w:tab w:val="right" w:pos="12191"/>
              </w:tabs>
              <w:spacing w:before="120"/>
              <w:ind w:right="284" w:firstLine="709"/>
              <w:jc w:val="both"/>
              <w:rPr>
                <w:spacing w:val="-20"/>
                <w:sz w:val="28"/>
                <w:szCs w:val="28"/>
              </w:rPr>
            </w:pPr>
          </w:p>
        </w:tc>
        <w:tc>
          <w:tcPr>
            <w:tcW w:w="1080" w:type="dxa"/>
          </w:tcPr>
          <w:p w:rsidR="00B735F7" w:rsidRPr="0081750E" w:rsidRDefault="00B735F7" w:rsidP="002901D8">
            <w:pPr>
              <w:tabs>
                <w:tab w:val="right" w:pos="12191"/>
              </w:tabs>
              <w:spacing w:before="120"/>
              <w:ind w:right="284" w:firstLine="709"/>
              <w:jc w:val="both"/>
              <w:rPr>
                <w:spacing w:val="-20"/>
                <w:sz w:val="28"/>
                <w:szCs w:val="28"/>
              </w:rPr>
            </w:pPr>
          </w:p>
        </w:tc>
      </w:tr>
      <w:tr w:rsidR="00B735F7" w:rsidRPr="0081750E">
        <w:tblPrEx>
          <w:tblCellMar>
            <w:top w:w="0" w:type="dxa"/>
            <w:bottom w:w="0" w:type="dxa"/>
          </w:tblCellMar>
        </w:tblPrEx>
        <w:trPr>
          <w:cantSplit/>
          <w:trHeight w:val="240"/>
        </w:trPr>
        <w:tc>
          <w:tcPr>
            <w:tcW w:w="1134" w:type="dxa"/>
            <w:gridSpan w:val="2"/>
          </w:tcPr>
          <w:p w:rsidR="00B735F7" w:rsidRPr="0081750E" w:rsidRDefault="00B735F7" w:rsidP="002901D8">
            <w:pPr>
              <w:tabs>
                <w:tab w:val="right" w:pos="12191"/>
              </w:tabs>
              <w:spacing w:before="120"/>
              <w:ind w:right="284" w:firstLine="709"/>
              <w:jc w:val="both"/>
              <w:rPr>
                <w:spacing w:val="-20"/>
                <w:sz w:val="28"/>
                <w:szCs w:val="28"/>
              </w:rPr>
            </w:pPr>
          </w:p>
        </w:tc>
        <w:tc>
          <w:tcPr>
            <w:tcW w:w="1134" w:type="dxa"/>
          </w:tcPr>
          <w:p w:rsidR="00B735F7" w:rsidRPr="0081750E" w:rsidRDefault="00B735F7" w:rsidP="002901D8">
            <w:pPr>
              <w:tabs>
                <w:tab w:val="right" w:pos="12191"/>
              </w:tabs>
              <w:spacing w:before="120"/>
              <w:ind w:right="284" w:firstLine="709"/>
              <w:jc w:val="both"/>
              <w:rPr>
                <w:spacing w:val="-20"/>
                <w:sz w:val="28"/>
                <w:szCs w:val="28"/>
              </w:rPr>
            </w:pPr>
          </w:p>
        </w:tc>
        <w:tc>
          <w:tcPr>
            <w:tcW w:w="1134" w:type="dxa"/>
            <w:gridSpan w:val="3"/>
          </w:tcPr>
          <w:p w:rsidR="00B735F7" w:rsidRPr="0081750E" w:rsidRDefault="00B735F7" w:rsidP="002901D8">
            <w:pPr>
              <w:tabs>
                <w:tab w:val="right" w:pos="12191"/>
              </w:tabs>
              <w:spacing w:before="120"/>
              <w:ind w:right="284" w:firstLine="709"/>
              <w:jc w:val="both"/>
              <w:rPr>
                <w:spacing w:val="-20"/>
                <w:sz w:val="28"/>
                <w:szCs w:val="28"/>
              </w:rPr>
            </w:pPr>
          </w:p>
        </w:tc>
        <w:tc>
          <w:tcPr>
            <w:tcW w:w="1077" w:type="dxa"/>
          </w:tcPr>
          <w:p w:rsidR="00B735F7" w:rsidRPr="0081750E" w:rsidRDefault="00B735F7" w:rsidP="002901D8">
            <w:pPr>
              <w:tabs>
                <w:tab w:val="right" w:pos="12191"/>
              </w:tabs>
              <w:spacing w:before="120"/>
              <w:ind w:right="284" w:firstLine="709"/>
              <w:jc w:val="both"/>
              <w:rPr>
                <w:spacing w:val="-20"/>
                <w:sz w:val="28"/>
                <w:szCs w:val="28"/>
              </w:rPr>
            </w:pPr>
          </w:p>
        </w:tc>
        <w:tc>
          <w:tcPr>
            <w:tcW w:w="1080" w:type="dxa"/>
          </w:tcPr>
          <w:p w:rsidR="00B735F7" w:rsidRPr="0081750E" w:rsidRDefault="00B735F7" w:rsidP="002901D8">
            <w:pPr>
              <w:tabs>
                <w:tab w:val="right" w:pos="12191"/>
              </w:tabs>
              <w:spacing w:before="120"/>
              <w:ind w:right="284" w:firstLine="709"/>
              <w:jc w:val="both"/>
              <w:rPr>
                <w:spacing w:val="-20"/>
                <w:sz w:val="28"/>
                <w:szCs w:val="28"/>
              </w:rPr>
            </w:pPr>
          </w:p>
        </w:tc>
        <w:tc>
          <w:tcPr>
            <w:tcW w:w="1080" w:type="dxa"/>
          </w:tcPr>
          <w:p w:rsidR="00B735F7" w:rsidRPr="0081750E" w:rsidRDefault="00B735F7" w:rsidP="002901D8">
            <w:pPr>
              <w:tabs>
                <w:tab w:val="right" w:pos="12191"/>
              </w:tabs>
              <w:spacing w:before="120"/>
              <w:ind w:right="284" w:firstLine="709"/>
              <w:jc w:val="both"/>
              <w:rPr>
                <w:spacing w:val="-20"/>
                <w:sz w:val="28"/>
                <w:szCs w:val="28"/>
              </w:rPr>
            </w:pPr>
          </w:p>
        </w:tc>
      </w:tr>
      <w:tr w:rsidR="00B735F7" w:rsidRPr="0081750E">
        <w:tblPrEx>
          <w:tblCellMar>
            <w:top w:w="0" w:type="dxa"/>
            <w:bottom w:w="0" w:type="dxa"/>
          </w:tblCellMar>
        </w:tblPrEx>
        <w:trPr>
          <w:cantSplit/>
          <w:trHeight w:val="240"/>
        </w:trPr>
        <w:tc>
          <w:tcPr>
            <w:tcW w:w="1134" w:type="dxa"/>
            <w:gridSpan w:val="2"/>
          </w:tcPr>
          <w:p w:rsidR="00B735F7" w:rsidRPr="0081750E" w:rsidRDefault="00B735F7" w:rsidP="002901D8">
            <w:pPr>
              <w:tabs>
                <w:tab w:val="right" w:pos="12191"/>
              </w:tabs>
              <w:spacing w:before="120"/>
              <w:ind w:right="284" w:firstLine="709"/>
              <w:jc w:val="both"/>
              <w:rPr>
                <w:spacing w:val="-20"/>
                <w:sz w:val="28"/>
                <w:szCs w:val="28"/>
              </w:rPr>
            </w:pPr>
          </w:p>
        </w:tc>
        <w:tc>
          <w:tcPr>
            <w:tcW w:w="1134" w:type="dxa"/>
          </w:tcPr>
          <w:p w:rsidR="00B735F7" w:rsidRPr="0081750E" w:rsidRDefault="00B735F7" w:rsidP="002901D8">
            <w:pPr>
              <w:tabs>
                <w:tab w:val="right" w:pos="12191"/>
              </w:tabs>
              <w:spacing w:before="120"/>
              <w:ind w:right="284" w:firstLine="709"/>
              <w:jc w:val="both"/>
              <w:rPr>
                <w:spacing w:val="-20"/>
                <w:sz w:val="28"/>
                <w:szCs w:val="28"/>
              </w:rPr>
            </w:pPr>
          </w:p>
        </w:tc>
        <w:tc>
          <w:tcPr>
            <w:tcW w:w="1134" w:type="dxa"/>
            <w:gridSpan w:val="3"/>
          </w:tcPr>
          <w:p w:rsidR="00B735F7" w:rsidRPr="0081750E" w:rsidRDefault="00B735F7" w:rsidP="002901D8">
            <w:pPr>
              <w:tabs>
                <w:tab w:val="right" w:pos="12191"/>
              </w:tabs>
              <w:spacing w:before="120"/>
              <w:ind w:right="284" w:firstLine="709"/>
              <w:jc w:val="both"/>
              <w:rPr>
                <w:spacing w:val="-20"/>
                <w:sz w:val="28"/>
                <w:szCs w:val="28"/>
              </w:rPr>
            </w:pPr>
          </w:p>
        </w:tc>
        <w:tc>
          <w:tcPr>
            <w:tcW w:w="1077" w:type="dxa"/>
          </w:tcPr>
          <w:p w:rsidR="00B735F7" w:rsidRPr="0081750E" w:rsidRDefault="00B735F7" w:rsidP="002901D8">
            <w:pPr>
              <w:tabs>
                <w:tab w:val="right" w:pos="12191"/>
              </w:tabs>
              <w:spacing w:before="120"/>
              <w:ind w:right="284" w:firstLine="709"/>
              <w:jc w:val="both"/>
              <w:rPr>
                <w:spacing w:val="-20"/>
                <w:sz w:val="28"/>
                <w:szCs w:val="28"/>
              </w:rPr>
            </w:pPr>
          </w:p>
        </w:tc>
        <w:tc>
          <w:tcPr>
            <w:tcW w:w="1080" w:type="dxa"/>
          </w:tcPr>
          <w:p w:rsidR="00B735F7" w:rsidRPr="0081750E" w:rsidRDefault="00B735F7" w:rsidP="002901D8">
            <w:pPr>
              <w:tabs>
                <w:tab w:val="right" w:pos="12191"/>
              </w:tabs>
              <w:spacing w:before="120"/>
              <w:ind w:right="284" w:firstLine="709"/>
              <w:jc w:val="both"/>
              <w:rPr>
                <w:spacing w:val="-20"/>
                <w:sz w:val="28"/>
                <w:szCs w:val="28"/>
              </w:rPr>
            </w:pPr>
          </w:p>
        </w:tc>
        <w:tc>
          <w:tcPr>
            <w:tcW w:w="1080" w:type="dxa"/>
          </w:tcPr>
          <w:p w:rsidR="00B735F7" w:rsidRPr="0081750E" w:rsidRDefault="00B735F7" w:rsidP="002901D8">
            <w:pPr>
              <w:tabs>
                <w:tab w:val="right" w:pos="12191"/>
              </w:tabs>
              <w:spacing w:before="120"/>
              <w:ind w:right="284" w:firstLine="709"/>
              <w:jc w:val="both"/>
              <w:rPr>
                <w:spacing w:val="-20"/>
                <w:sz w:val="28"/>
                <w:szCs w:val="28"/>
              </w:rPr>
            </w:pPr>
          </w:p>
        </w:tc>
      </w:tr>
      <w:tr w:rsidR="00B735F7" w:rsidRPr="0081750E">
        <w:tblPrEx>
          <w:tblCellMar>
            <w:top w:w="0" w:type="dxa"/>
            <w:bottom w:w="0" w:type="dxa"/>
          </w:tblCellMar>
        </w:tblPrEx>
        <w:trPr>
          <w:cantSplit/>
          <w:trHeight w:val="240"/>
        </w:trPr>
        <w:tc>
          <w:tcPr>
            <w:tcW w:w="1134" w:type="dxa"/>
            <w:gridSpan w:val="2"/>
          </w:tcPr>
          <w:p w:rsidR="00B735F7" w:rsidRPr="0081750E" w:rsidRDefault="00B735F7" w:rsidP="002901D8">
            <w:pPr>
              <w:tabs>
                <w:tab w:val="right" w:pos="12191"/>
              </w:tabs>
              <w:spacing w:before="120"/>
              <w:ind w:right="284" w:firstLine="709"/>
              <w:jc w:val="both"/>
              <w:rPr>
                <w:spacing w:val="-20"/>
                <w:sz w:val="28"/>
                <w:szCs w:val="28"/>
              </w:rPr>
            </w:pPr>
          </w:p>
        </w:tc>
        <w:tc>
          <w:tcPr>
            <w:tcW w:w="1134" w:type="dxa"/>
          </w:tcPr>
          <w:p w:rsidR="00B735F7" w:rsidRPr="0081750E" w:rsidRDefault="00B735F7" w:rsidP="002901D8">
            <w:pPr>
              <w:tabs>
                <w:tab w:val="right" w:pos="12191"/>
              </w:tabs>
              <w:spacing w:before="120"/>
              <w:ind w:right="284" w:firstLine="709"/>
              <w:jc w:val="both"/>
              <w:rPr>
                <w:spacing w:val="-20"/>
                <w:sz w:val="28"/>
                <w:szCs w:val="28"/>
              </w:rPr>
            </w:pPr>
          </w:p>
        </w:tc>
        <w:tc>
          <w:tcPr>
            <w:tcW w:w="1134" w:type="dxa"/>
            <w:gridSpan w:val="3"/>
          </w:tcPr>
          <w:p w:rsidR="00B735F7" w:rsidRPr="0081750E" w:rsidRDefault="00B735F7" w:rsidP="002901D8">
            <w:pPr>
              <w:tabs>
                <w:tab w:val="right" w:pos="12191"/>
              </w:tabs>
              <w:spacing w:before="120"/>
              <w:ind w:right="284" w:firstLine="709"/>
              <w:jc w:val="both"/>
              <w:rPr>
                <w:spacing w:val="-20"/>
                <w:sz w:val="28"/>
                <w:szCs w:val="28"/>
              </w:rPr>
            </w:pPr>
          </w:p>
        </w:tc>
        <w:tc>
          <w:tcPr>
            <w:tcW w:w="1077" w:type="dxa"/>
          </w:tcPr>
          <w:p w:rsidR="00B735F7" w:rsidRPr="0081750E" w:rsidRDefault="00B735F7" w:rsidP="002901D8">
            <w:pPr>
              <w:tabs>
                <w:tab w:val="right" w:pos="12191"/>
              </w:tabs>
              <w:spacing w:before="120"/>
              <w:ind w:right="284" w:firstLine="709"/>
              <w:jc w:val="both"/>
              <w:rPr>
                <w:spacing w:val="-20"/>
                <w:sz w:val="28"/>
                <w:szCs w:val="28"/>
              </w:rPr>
            </w:pPr>
          </w:p>
        </w:tc>
        <w:tc>
          <w:tcPr>
            <w:tcW w:w="1080" w:type="dxa"/>
          </w:tcPr>
          <w:p w:rsidR="00B735F7" w:rsidRPr="0081750E" w:rsidRDefault="00B735F7" w:rsidP="002901D8">
            <w:pPr>
              <w:tabs>
                <w:tab w:val="right" w:pos="12191"/>
              </w:tabs>
              <w:spacing w:before="120"/>
              <w:ind w:right="284" w:firstLine="709"/>
              <w:jc w:val="both"/>
              <w:rPr>
                <w:spacing w:val="-20"/>
                <w:sz w:val="28"/>
                <w:szCs w:val="28"/>
              </w:rPr>
            </w:pPr>
          </w:p>
        </w:tc>
        <w:tc>
          <w:tcPr>
            <w:tcW w:w="1080" w:type="dxa"/>
          </w:tcPr>
          <w:p w:rsidR="00B735F7" w:rsidRPr="0081750E" w:rsidRDefault="00B735F7" w:rsidP="002901D8">
            <w:pPr>
              <w:tabs>
                <w:tab w:val="right" w:pos="12191"/>
              </w:tabs>
              <w:spacing w:before="120"/>
              <w:ind w:right="284" w:firstLine="709"/>
              <w:jc w:val="both"/>
              <w:rPr>
                <w:spacing w:val="-20"/>
                <w:sz w:val="28"/>
                <w:szCs w:val="28"/>
              </w:rPr>
            </w:pPr>
          </w:p>
        </w:tc>
      </w:tr>
      <w:tr w:rsidR="00437238" w:rsidRPr="0081750E">
        <w:tblPrEx>
          <w:tblCellMar>
            <w:top w:w="0" w:type="dxa"/>
            <w:bottom w:w="0" w:type="dxa"/>
          </w:tblCellMar>
        </w:tblPrEx>
        <w:trPr>
          <w:cantSplit/>
          <w:trHeight w:val="240"/>
        </w:trPr>
        <w:tc>
          <w:tcPr>
            <w:tcW w:w="1106" w:type="dxa"/>
          </w:tcPr>
          <w:p w:rsidR="00437238" w:rsidRPr="0081750E" w:rsidRDefault="00437238" w:rsidP="002901D8">
            <w:pPr>
              <w:tabs>
                <w:tab w:val="right" w:pos="12191"/>
              </w:tabs>
              <w:spacing w:before="120"/>
              <w:ind w:right="284" w:firstLine="709"/>
              <w:jc w:val="both"/>
              <w:rPr>
                <w:spacing w:val="-20"/>
                <w:sz w:val="28"/>
                <w:szCs w:val="28"/>
              </w:rPr>
            </w:pPr>
          </w:p>
        </w:tc>
        <w:tc>
          <w:tcPr>
            <w:tcW w:w="1210" w:type="dxa"/>
            <w:gridSpan w:val="3"/>
          </w:tcPr>
          <w:p w:rsidR="00437238" w:rsidRPr="0081750E" w:rsidRDefault="00437238" w:rsidP="002901D8">
            <w:pPr>
              <w:tabs>
                <w:tab w:val="right" w:pos="12191"/>
              </w:tabs>
              <w:spacing w:before="120"/>
              <w:ind w:right="284" w:firstLine="709"/>
              <w:jc w:val="both"/>
              <w:rPr>
                <w:spacing w:val="-20"/>
                <w:sz w:val="28"/>
                <w:szCs w:val="28"/>
              </w:rPr>
            </w:pPr>
          </w:p>
        </w:tc>
        <w:tc>
          <w:tcPr>
            <w:tcW w:w="1080" w:type="dxa"/>
          </w:tcPr>
          <w:p w:rsidR="00437238" w:rsidRPr="0081750E" w:rsidRDefault="00437238" w:rsidP="002901D8">
            <w:pPr>
              <w:tabs>
                <w:tab w:val="right" w:pos="12191"/>
              </w:tabs>
              <w:spacing w:before="120"/>
              <w:ind w:right="284" w:firstLine="709"/>
              <w:jc w:val="both"/>
              <w:rPr>
                <w:spacing w:val="-20"/>
                <w:sz w:val="28"/>
                <w:szCs w:val="28"/>
              </w:rPr>
            </w:pPr>
          </w:p>
        </w:tc>
        <w:tc>
          <w:tcPr>
            <w:tcW w:w="1083" w:type="dxa"/>
            <w:gridSpan w:val="2"/>
          </w:tcPr>
          <w:p w:rsidR="00437238" w:rsidRPr="0081750E" w:rsidRDefault="00437238" w:rsidP="002901D8">
            <w:pPr>
              <w:tabs>
                <w:tab w:val="right" w:pos="12191"/>
              </w:tabs>
              <w:spacing w:before="120"/>
              <w:ind w:right="284" w:firstLine="709"/>
              <w:jc w:val="both"/>
              <w:rPr>
                <w:spacing w:val="-20"/>
                <w:sz w:val="28"/>
                <w:szCs w:val="28"/>
              </w:rPr>
            </w:pPr>
          </w:p>
        </w:tc>
        <w:tc>
          <w:tcPr>
            <w:tcW w:w="1080" w:type="dxa"/>
          </w:tcPr>
          <w:p w:rsidR="00437238" w:rsidRPr="0081750E" w:rsidRDefault="00437238" w:rsidP="002901D8">
            <w:pPr>
              <w:tabs>
                <w:tab w:val="right" w:pos="12191"/>
              </w:tabs>
              <w:spacing w:before="120"/>
              <w:ind w:right="284" w:firstLine="709"/>
              <w:jc w:val="both"/>
              <w:rPr>
                <w:spacing w:val="-20"/>
                <w:sz w:val="28"/>
                <w:szCs w:val="28"/>
              </w:rPr>
            </w:pPr>
          </w:p>
        </w:tc>
        <w:tc>
          <w:tcPr>
            <w:tcW w:w="1080" w:type="dxa"/>
          </w:tcPr>
          <w:p w:rsidR="00437238" w:rsidRPr="0081750E" w:rsidRDefault="00437238" w:rsidP="002901D8">
            <w:pPr>
              <w:tabs>
                <w:tab w:val="right" w:pos="12191"/>
              </w:tabs>
              <w:spacing w:before="120"/>
              <w:ind w:right="284" w:firstLine="709"/>
              <w:jc w:val="both"/>
              <w:rPr>
                <w:spacing w:val="-20"/>
                <w:sz w:val="28"/>
                <w:szCs w:val="28"/>
              </w:rPr>
            </w:pPr>
          </w:p>
        </w:tc>
      </w:tr>
    </w:tbl>
    <w:p w:rsidR="002901D8" w:rsidRDefault="002901D8" w:rsidP="002901D8">
      <w:pPr>
        <w:tabs>
          <w:tab w:val="right" w:pos="12191"/>
        </w:tabs>
        <w:spacing w:before="120"/>
        <w:ind w:right="284" w:firstLine="709"/>
        <w:jc w:val="both"/>
        <w:rPr>
          <w:b/>
          <w:spacing w:val="-20"/>
          <w:sz w:val="28"/>
          <w:szCs w:val="28"/>
        </w:rPr>
      </w:pPr>
    </w:p>
    <w:p w:rsidR="00437238" w:rsidRDefault="00437238" w:rsidP="00437238">
      <w:pPr>
        <w:pStyle w:val="a8"/>
      </w:pPr>
      <w:r w:rsidRPr="00437238">
        <w:rPr>
          <w:rFonts w:ascii="Times New Roman" w:hAnsi="Times New Roman"/>
          <w:i/>
          <w:spacing w:val="-20"/>
          <w:sz w:val="28"/>
          <w:szCs w:val="28"/>
        </w:rPr>
        <w:t>Заключение о состоянии слуха:</w:t>
      </w:r>
      <w:r w:rsidRPr="00437238">
        <w:rPr>
          <w:rFonts w:ascii="Times New Roman" w:hAnsi="Times New Roman"/>
          <w:spacing w:val="-20"/>
          <w:sz w:val="28"/>
          <w:szCs w:val="28"/>
        </w:rPr>
        <w:t xml:space="preserve"> </w:t>
      </w:r>
      <w:r w:rsidRPr="00437238">
        <w:rPr>
          <w:rFonts w:ascii="Times New Roman" w:hAnsi="Times New Roman"/>
          <w:sz w:val="28"/>
          <w:szCs w:val="28"/>
        </w:rPr>
        <w:t>звуковосприятие и звукопроведение не нарушено.</w:t>
      </w:r>
    </w:p>
    <w:p w:rsidR="00437238" w:rsidRPr="00437238" w:rsidRDefault="00437238" w:rsidP="002901D8">
      <w:pPr>
        <w:tabs>
          <w:tab w:val="right" w:pos="12191"/>
        </w:tabs>
        <w:spacing w:before="120"/>
        <w:ind w:right="284" w:firstLine="709"/>
        <w:jc w:val="both"/>
        <w:rPr>
          <w:spacing w:val="-20"/>
          <w:sz w:val="28"/>
          <w:szCs w:val="28"/>
        </w:rPr>
      </w:pPr>
      <w:r>
        <w:rPr>
          <w:spacing w:val="-20"/>
          <w:sz w:val="28"/>
          <w:szCs w:val="28"/>
        </w:rPr>
        <w:t xml:space="preserve"> </w:t>
      </w:r>
    </w:p>
    <w:p w:rsidR="00437238" w:rsidRPr="0081750E" w:rsidRDefault="00437238" w:rsidP="002901D8">
      <w:pPr>
        <w:tabs>
          <w:tab w:val="right" w:pos="12191"/>
        </w:tabs>
        <w:spacing w:before="120"/>
        <w:ind w:right="284" w:firstLine="709"/>
        <w:jc w:val="both"/>
        <w:rPr>
          <w:b/>
          <w:spacing w:val="-20"/>
          <w:sz w:val="28"/>
          <w:szCs w:val="28"/>
        </w:rPr>
      </w:pPr>
    </w:p>
    <w:p w:rsidR="002901D8" w:rsidRPr="00437238" w:rsidRDefault="007A25EE" w:rsidP="002901D8">
      <w:pPr>
        <w:tabs>
          <w:tab w:val="right" w:pos="12191"/>
        </w:tabs>
        <w:spacing w:before="120"/>
        <w:ind w:right="284" w:firstLine="709"/>
        <w:jc w:val="both"/>
        <w:rPr>
          <w:spacing w:val="-20"/>
          <w:sz w:val="32"/>
          <w:szCs w:val="32"/>
        </w:rPr>
      </w:pPr>
      <w:r w:rsidRPr="00437238">
        <w:rPr>
          <w:spacing w:val="-20"/>
          <w:sz w:val="32"/>
          <w:szCs w:val="32"/>
        </w:rPr>
        <w:t>Вестибулярный</w:t>
      </w:r>
      <w:r w:rsidR="002901D8" w:rsidRPr="00437238">
        <w:rPr>
          <w:spacing w:val="-20"/>
          <w:sz w:val="32"/>
          <w:szCs w:val="32"/>
        </w:rPr>
        <w:t xml:space="preserve"> паспорт.</w:t>
      </w:r>
    </w:p>
    <w:tbl>
      <w:tblPr>
        <w:tblW w:w="8138" w:type="dxa"/>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7" w:firstRow="0" w:lastRow="0" w:firstColumn="0" w:lastColumn="0" w:noHBand="0" w:noVBand="0"/>
      </w:tblPr>
      <w:tblGrid>
        <w:gridCol w:w="2719"/>
        <w:gridCol w:w="2719"/>
        <w:gridCol w:w="2700"/>
      </w:tblGrid>
      <w:tr w:rsidR="007468BF" w:rsidRPr="0081750E">
        <w:tblPrEx>
          <w:tblCellMar>
            <w:top w:w="0" w:type="dxa"/>
            <w:bottom w:w="0" w:type="dxa"/>
          </w:tblCellMar>
        </w:tblPrEx>
        <w:trPr>
          <w:trHeight w:val="210"/>
        </w:trPr>
        <w:tc>
          <w:tcPr>
            <w:tcW w:w="2719" w:type="dxa"/>
          </w:tcPr>
          <w:p w:rsidR="007468BF" w:rsidRPr="00437238" w:rsidRDefault="00437238" w:rsidP="00437238">
            <w:pPr>
              <w:keepNext/>
              <w:tabs>
                <w:tab w:val="right" w:pos="12191"/>
              </w:tabs>
              <w:spacing w:before="120"/>
              <w:ind w:right="284" w:firstLine="72"/>
              <w:jc w:val="center"/>
              <w:outlineLvl w:val="3"/>
              <w:rPr>
                <w:spacing w:val="-20"/>
                <w:sz w:val="32"/>
                <w:szCs w:val="32"/>
              </w:rPr>
            </w:pPr>
            <w:r w:rsidRPr="00437238">
              <w:rPr>
                <w:spacing w:val="-20"/>
                <w:sz w:val="32"/>
                <w:szCs w:val="32"/>
              </w:rPr>
              <w:t>правая сторона</w:t>
            </w:r>
          </w:p>
        </w:tc>
        <w:tc>
          <w:tcPr>
            <w:tcW w:w="2719" w:type="dxa"/>
          </w:tcPr>
          <w:p w:rsidR="007468BF" w:rsidRPr="00437238" w:rsidRDefault="00437238" w:rsidP="00437238">
            <w:pPr>
              <w:keepNext/>
              <w:tabs>
                <w:tab w:val="right" w:pos="12191"/>
              </w:tabs>
              <w:spacing w:before="120"/>
              <w:ind w:right="284" w:firstLine="72"/>
              <w:jc w:val="center"/>
              <w:outlineLvl w:val="3"/>
              <w:rPr>
                <w:spacing w:val="-20"/>
                <w:sz w:val="32"/>
                <w:szCs w:val="32"/>
              </w:rPr>
            </w:pPr>
            <w:r w:rsidRPr="00437238">
              <w:rPr>
                <w:spacing w:val="-20"/>
                <w:sz w:val="32"/>
                <w:szCs w:val="32"/>
              </w:rPr>
              <w:t>Тесты</w:t>
            </w:r>
          </w:p>
        </w:tc>
        <w:tc>
          <w:tcPr>
            <w:tcW w:w="2700" w:type="dxa"/>
            <w:shd w:val="clear" w:color="auto" w:fill="auto"/>
          </w:tcPr>
          <w:p w:rsidR="007468BF" w:rsidRPr="00437238" w:rsidRDefault="00437238" w:rsidP="00437238">
            <w:pPr>
              <w:tabs>
                <w:tab w:val="right" w:pos="12191"/>
              </w:tabs>
              <w:spacing w:before="120"/>
              <w:ind w:right="284"/>
              <w:jc w:val="center"/>
              <w:rPr>
                <w:spacing w:val="-20"/>
                <w:sz w:val="32"/>
                <w:szCs w:val="32"/>
              </w:rPr>
            </w:pPr>
            <w:r w:rsidRPr="00437238">
              <w:rPr>
                <w:spacing w:val="-20"/>
                <w:sz w:val="32"/>
                <w:szCs w:val="32"/>
              </w:rPr>
              <w:t>левая сторона</w:t>
            </w:r>
          </w:p>
        </w:tc>
      </w:tr>
      <w:tr w:rsidR="00437238" w:rsidRPr="0081750E">
        <w:tblPrEx>
          <w:tblCellMar>
            <w:top w:w="0" w:type="dxa"/>
            <w:bottom w:w="0" w:type="dxa"/>
          </w:tblCellMar>
        </w:tblPrEx>
        <w:trPr>
          <w:trHeight w:val="210"/>
        </w:trPr>
        <w:tc>
          <w:tcPr>
            <w:tcW w:w="2719" w:type="dxa"/>
          </w:tcPr>
          <w:p w:rsidR="00437238" w:rsidRPr="0081750E" w:rsidRDefault="00437238" w:rsidP="00437238">
            <w:pPr>
              <w:tabs>
                <w:tab w:val="right" w:pos="12191"/>
              </w:tabs>
              <w:spacing w:before="120"/>
              <w:ind w:right="284" w:firstLine="709"/>
              <w:jc w:val="center"/>
              <w:rPr>
                <w:spacing w:val="-20"/>
                <w:sz w:val="28"/>
                <w:szCs w:val="28"/>
              </w:rPr>
            </w:pPr>
            <w:r w:rsidRPr="0081750E">
              <w:rPr>
                <w:spacing w:val="-20"/>
                <w:sz w:val="28"/>
                <w:szCs w:val="28"/>
              </w:rPr>
              <w:t>нет</w:t>
            </w:r>
          </w:p>
        </w:tc>
        <w:tc>
          <w:tcPr>
            <w:tcW w:w="2719" w:type="dxa"/>
          </w:tcPr>
          <w:p w:rsidR="00437238" w:rsidRPr="0081750E" w:rsidRDefault="00437238" w:rsidP="00437238">
            <w:pPr>
              <w:keepNext/>
              <w:tabs>
                <w:tab w:val="right" w:pos="12191"/>
              </w:tabs>
              <w:spacing w:before="120"/>
              <w:ind w:right="284" w:firstLine="72"/>
              <w:jc w:val="center"/>
              <w:outlineLvl w:val="3"/>
              <w:rPr>
                <w:spacing w:val="-20"/>
                <w:sz w:val="28"/>
                <w:szCs w:val="28"/>
              </w:rPr>
            </w:pPr>
            <w:r w:rsidRPr="0081750E">
              <w:rPr>
                <w:spacing w:val="-20"/>
                <w:sz w:val="28"/>
                <w:szCs w:val="28"/>
              </w:rPr>
              <w:t>Головокружение</w:t>
            </w:r>
            <w:r>
              <w:rPr>
                <w:spacing w:val="-20"/>
                <w:sz w:val="28"/>
                <w:szCs w:val="28"/>
              </w:rPr>
              <w:t xml:space="preserve"> и др. субъективные ощущения</w:t>
            </w:r>
          </w:p>
        </w:tc>
        <w:tc>
          <w:tcPr>
            <w:tcW w:w="2700" w:type="dxa"/>
            <w:shd w:val="clear" w:color="auto" w:fill="auto"/>
          </w:tcPr>
          <w:p w:rsidR="00437238" w:rsidRPr="0081750E" w:rsidRDefault="00437238" w:rsidP="00437238">
            <w:pPr>
              <w:tabs>
                <w:tab w:val="right" w:pos="12191"/>
              </w:tabs>
              <w:spacing w:before="120"/>
              <w:ind w:right="284" w:firstLine="709"/>
              <w:jc w:val="center"/>
              <w:rPr>
                <w:spacing w:val="-20"/>
                <w:sz w:val="28"/>
                <w:szCs w:val="28"/>
              </w:rPr>
            </w:pPr>
            <w:r w:rsidRPr="0081750E">
              <w:rPr>
                <w:spacing w:val="-20"/>
                <w:sz w:val="28"/>
                <w:szCs w:val="28"/>
              </w:rPr>
              <w:t>нет</w:t>
            </w:r>
          </w:p>
        </w:tc>
      </w:tr>
      <w:tr w:rsidR="00437238" w:rsidRPr="0081750E">
        <w:tblPrEx>
          <w:tblCellMar>
            <w:top w:w="0" w:type="dxa"/>
            <w:bottom w:w="0" w:type="dxa"/>
          </w:tblCellMar>
        </w:tblPrEx>
        <w:trPr>
          <w:trHeight w:val="421"/>
        </w:trPr>
        <w:tc>
          <w:tcPr>
            <w:tcW w:w="2719" w:type="dxa"/>
          </w:tcPr>
          <w:p w:rsidR="00437238" w:rsidRPr="0081750E" w:rsidRDefault="00437238" w:rsidP="00437238">
            <w:pPr>
              <w:tabs>
                <w:tab w:val="right" w:pos="12191"/>
              </w:tabs>
              <w:spacing w:before="120"/>
              <w:ind w:right="284" w:firstLine="709"/>
              <w:jc w:val="center"/>
              <w:rPr>
                <w:spacing w:val="-20"/>
                <w:sz w:val="28"/>
                <w:szCs w:val="28"/>
              </w:rPr>
            </w:pPr>
            <w:r w:rsidRPr="0081750E">
              <w:rPr>
                <w:spacing w:val="-20"/>
                <w:sz w:val="28"/>
                <w:szCs w:val="28"/>
              </w:rPr>
              <w:t>нет</w:t>
            </w:r>
          </w:p>
        </w:tc>
        <w:tc>
          <w:tcPr>
            <w:tcW w:w="2719" w:type="dxa"/>
          </w:tcPr>
          <w:p w:rsidR="00437238" w:rsidRPr="0081750E" w:rsidRDefault="00437238" w:rsidP="00437238">
            <w:pPr>
              <w:keepNext/>
              <w:tabs>
                <w:tab w:val="right" w:pos="12191"/>
              </w:tabs>
              <w:spacing w:before="120"/>
              <w:ind w:right="284" w:firstLine="72"/>
              <w:jc w:val="center"/>
              <w:outlineLvl w:val="3"/>
              <w:rPr>
                <w:spacing w:val="-20"/>
                <w:sz w:val="28"/>
                <w:szCs w:val="28"/>
              </w:rPr>
            </w:pPr>
            <w:r w:rsidRPr="0081750E">
              <w:rPr>
                <w:spacing w:val="-20"/>
                <w:sz w:val="28"/>
                <w:szCs w:val="28"/>
              </w:rPr>
              <w:t>Спонтанный нистагм</w:t>
            </w:r>
          </w:p>
        </w:tc>
        <w:tc>
          <w:tcPr>
            <w:tcW w:w="2700" w:type="dxa"/>
          </w:tcPr>
          <w:p w:rsidR="00437238" w:rsidRPr="0081750E" w:rsidRDefault="00437238" w:rsidP="00437238">
            <w:pPr>
              <w:tabs>
                <w:tab w:val="right" w:pos="12191"/>
              </w:tabs>
              <w:spacing w:before="120"/>
              <w:ind w:right="284" w:firstLine="709"/>
              <w:jc w:val="center"/>
              <w:rPr>
                <w:spacing w:val="-20"/>
                <w:sz w:val="28"/>
                <w:szCs w:val="28"/>
              </w:rPr>
            </w:pPr>
            <w:r w:rsidRPr="0081750E">
              <w:rPr>
                <w:spacing w:val="-20"/>
                <w:sz w:val="28"/>
                <w:szCs w:val="28"/>
              </w:rPr>
              <w:t>нет</w:t>
            </w:r>
          </w:p>
        </w:tc>
      </w:tr>
      <w:tr w:rsidR="00437238" w:rsidRPr="0081750E">
        <w:tblPrEx>
          <w:tblCellMar>
            <w:top w:w="0" w:type="dxa"/>
            <w:bottom w:w="0" w:type="dxa"/>
          </w:tblCellMar>
        </w:tblPrEx>
        <w:trPr>
          <w:trHeight w:val="401"/>
        </w:trPr>
        <w:tc>
          <w:tcPr>
            <w:tcW w:w="2719" w:type="dxa"/>
          </w:tcPr>
          <w:p w:rsidR="00437238" w:rsidRPr="0081750E" w:rsidRDefault="00437238" w:rsidP="00437238">
            <w:pPr>
              <w:tabs>
                <w:tab w:val="right" w:pos="12191"/>
              </w:tabs>
              <w:spacing w:before="120"/>
              <w:ind w:right="284" w:firstLine="709"/>
              <w:jc w:val="center"/>
              <w:rPr>
                <w:spacing w:val="-20"/>
                <w:sz w:val="28"/>
                <w:szCs w:val="28"/>
              </w:rPr>
            </w:pPr>
            <w:r w:rsidRPr="0081750E">
              <w:rPr>
                <w:spacing w:val="-20"/>
                <w:sz w:val="28"/>
                <w:szCs w:val="28"/>
              </w:rPr>
              <w:t>нет</w:t>
            </w:r>
          </w:p>
        </w:tc>
        <w:tc>
          <w:tcPr>
            <w:tcW w:w="2719" w:type="dxa"/>
          </w:tcPr>
          <w:p w:rsidR="00437238" w:rsidRPr="0081750E" w:rsidRDefault="00437238" w:rsidP="00437238">
            <w:pPr>
              <w:keepNext/>
              <w:tabs>
                <w:tab w:val="right" w:pos="12191"/>
              </w:tabs>
              <w:spacing w:before="120"/>
              <w:ind w:right="284" w:firstLine="72"/>
              <w:jc w:val="center"/>
              <w:outlineLvl w:val="4"/>
              <w:rPr>
                <w:spacing w:val="-20"/>
                <w:sz w:val="28"/>
                <w:szCs w:val="28"/>
              </w:rPr>
            </w:pPr>
            <w:r>
              <w:rPr>
                <w:spacing w:val="-20"/>
                <w:sz w:val="28"/>
                <w:szCs w:val="28"/>
              </w:rPr>
              <w:t>Спонтанная реакция отклонения рук</w:t>
            </w:r>
          </w:p>
        </w:tc>
        <w:tc>
          <w:tcPr>
            <w:tcW w:w="2700" w:type="dxa"/>
          </w:tcPr>
          <w:p w:rsidR="00437238" w:rsidRPr="0081750E" w:rsidRDefault="00437238" w:rsidP="00437238">
            <w:pPr>
              <w:tabs>
                <w:tab w:val="right" w:pos="12191"/>
              </w:tabs>
              <w:spacing w:before="120"/>
              <w:ind w:right="284" w:firstLine="709"/>
              <w:jc w:val="center"/>
              <w:rPr>
                <w:spacing w:val="-20"/>
                <w:sz w:val="28"/>
                <w:szCs w:val="28"/>
              </w:rPr>
            </w:pPr>
            <w:r w:rsidRPr="0081750E">
              <w:rPr>
                <w:spacing w:val="-20"/>
                <w:sz w:val="28"/>
                <w:szCs w:val="28"/>
              </w:rPr>
              <w:t>нет</w:t>
            </w:r>
          </w:p>
        </w:tc>
      </w:tr>
      <w:tr w:rsidR="00437238" w:rsidRPr="0081750E">
        <w:tblPrEx>
          <w:tblCellMar>
            <w:top w:w="0" w:type="dxa"/>
            <w:bottom w:w="0" w:type="dxa"/>
          </w:tblCellMar>
        </w:tblPrEx>
        <w:trPr>
          <w:trHeight w:val="88"/>
        </w:trPr>
        <w:tc>
          <w:tcPr>
            <w:tcW w:w="2719" w:type="dxa"/>
          </w:tcPr>
          <w:p w:rsidR="00437238" w:rsidRPr="0081750E" w:rsidRDefault="00437238" w:rsidP="00437238">
            <w:pPr>
              <w:tabs>
                <w:tab w:val="right" w:pos="12191"/>
              </w:tabs>
              <w:spacing w:before="120"/>
              <w:ind w:right="284"/>
              <w:jc w:val="center"/>
              <w:rPr>
                <w:spacing w:val="-20"/>
                <w:sz w:val="28"/>
                <w:szCs w:val="28"/>
              </w:rPr>
            </w:pPr>
            <w:r>
              <w:rPr>
                <w:spacing w:val="-20"/>
                <w:sz w:val="28"/>
                <w:szCs w:val="28"/>
              </w:rPr>
              <w:t>не отклоняется</w:t>
            </w:r>
          </w:p>
        </w:tc>
        <w:tc>
          <w:tcPr>
            <w:tcW w:w="2719" w:type="dxa"/>
          </w:tcPr>
          <w:p w:rsidR="00437238" w:rsidRPr="0081750E" w:rsidRDefault="00437238" w:rsidP="00437238">
            <w:pPr>
              <w:tabs>
                <w:tab w:val="right" w:pos="12191"/>
              </w:tabs>
              <w:spacing w:before="120"/>
              <w:ind w:firstLine="72"/>
              <w:jc w:val="center"/>
              <w:rPr>
                <w:spacing w:val="-20"/>
                <w:sz w:val="28"/>
                <w:szCs w:val="28"/>
              </w:rPr>
            </w:pPr>
            <w:r>
              <w:rPr>
                <w:spacing w:val="-20"/>
                <w:sz w:val="28"/>
                <w:szCs w:val="28"/>
              </w:rPr>
              <w:t>Пальцеуказательная проба</w:t>
            </w:r>
          </w:p>
        </w:tc>
        <w:tc>
          <w:tcPr>
            <w:tcW w:w="2700" w:type="dxa"/>
            <w:shd w:val="clear" w:color="auto" w:fill="auto"/>
          </w:tcPr>
          <w:p w:rsidR="00437238" w:rsidRPr="0081750E" w:rsidRDefault="00437238" w:rsidP="00437238">
            <w:pPr>
              <w:tabs>
                <w:tab w:val="right" w:pos="12191"/>
              </w:tabs>
              <w:spacing w:before="120"/>
              <w:ind w:right="284"/>
              <w:jc w:val="center"/>
              <w:rPr>
                <w:spacing w:val="-20"/>
                <w:sz w:val="28"/>
                <w:szCs w:val="28"/>
              </w:rPr>
            </w:pPr>
            <w:r>
              <w:rPr>
                <w:spacing w:val="-20"/>
                <w:sz w:val="28"/>
                <w:szCs w:val="28"/>
              </w:rPr>
              <w:t>не отклоняется</w:t>
            </w:r>
          </w:p>
        </w:tc>
      </w:tr>
      <w:tr w:rsidR="00437238" w:rsidRPr="0081750E">
        <w:tblPrEx>
          <w:tblCellMar>
            <w:top w:w="0" w:type="dxa"/>
            <w:bottom w:w="0" w:type="dxa"/>
          </w:tblCellMar>
        </w:tblPrEx>
        <w:trPr>
          <w:trHeight w:val="220"/>
        </w:trPr>
        <w:tc>
          <w:tcPr>
            <w:tcW w:w="2719" w:type="dxa"/>
          </w:tcPr>
          <w:p w:rsidR="00437238" w:rsidRPr="0081750E" w:rsidRDefault="00437238" w:rsidP="00437238">
            <w:pPr>
              <w:tabs>
                <w:tab w:val="right" w:pos="12191"/>
              </w:tabs>
              <w:spacing w:before="120"/>
              <w:ind w:right="284"/>
              <w:jc w:val="center"/>
              <w:rPr>
                <w:spacing w:val="-20"/>
                <w:sz w:val="28"/>
                <w:szCs w:val="28"/>
              </w:rPr>
            </w:pPr>
            <w:r>
              <w:rPr>
                <w:spacing w:val="-20"/>
                <w:sz w:val="28"/>
                <w:szCs w:val="28"/>
              </w:rPr>
              <w:t>не отклоняется</w:t>
            </w:r>
          </w:p>
        </w:tc>
        <w:tc>
          <w:tcPr>
            <w:tcW w:w="2719" w:type="dxa"/>
          </w:tcPr>
          <w:p w:rsidR="00437238" w:rsidRPr="0081750E" w:rsidRDefault="00437238" w:rsidP="00437238">
            <w:pPr>
              <w:tabs>
                <w:tab w:val="right" w:pos="12191"/>
              </w:tabs>
              <w:spacing w:before="120"/>
              <w:ind w:firstLine="72"/>
              <w:jc w:val="center"/>
              <w:rPr>
                <w:spacing w:val="-20"/>
                <w:sz w:val="28"/>
                <w:szCs w:val="28"/>
              </w:rPr>
            </w:pPr>
            <w:r>
              <w:rPr>
                <w:spacing w:val="-20"/>
                <w:sz w:val="28"/>
                <w:szCs w:val="28"/>
              </w:rPr>
              <w:t>Пальценосовая проба</w:t>
            </w:r>
          </w:p>
        </w:tc>
        <w:tc>
          <w:tcPr>
            <w:tcW w:w="2700" w:type="dxa"/>
            <w:shd w:val="clear" w:color="auto" w:fill="auto"/>
          </w:tcPr>
          <w:p w:rsidR="00437238" w:rsidRPr="0081750E" w:rsidRDefault="00437238" w:rsidP="00437238">
            <w:pPr>
              <w:tabs>
                <w:tab w:val="right" w:pos="12191"/>
              </w:tabs>
              <w:spacing w:before="120"/>
              <w:ind w:right="284"/>
              <w:jc w:val="center"/>
              <w:rPr>
                <w:spacing w:val="-20"/>
                <w:sz w:val="28"/>
                <w:szCs w:val="28"/>
              </w:rPr>
            </w:pPr>
            <w:r>
              <w:rPr>
                <w:spacing w:val="-20"/>
                <w:sz w:val="28"/>
                <w:szCs w:val="28"/>
              </w:rPr>
              <w:t>не отклоняется</w:t>
            </w:r>
          </w:p>
        </w:tc>
      </w:tr>
      <w:tr w:rsidR="00437238" w:rsidRPr="0081750E">
        <w:tblPrEx>
          <w:tblCellMar>
            <w:top w:w="0" w:type="dxa"/>
            <w:bottom w:w="0" w:type="dxa"/>
          </w:tblCellMar>
        </w:tblPrEx>
        <w:trPr>
          <w:trHeight w:val="88"/>
        </w:trPr>
        <w:tc>
          <w:tcPr>
            <w:tcW w:w="2719" w:type="dxa"/>
          </w:tcPr>
          <w:p w:rsidR="00437238" w:rsidRPr="0081750E" w:rsidRDefault="00437238" w:rsidP="00437238">
            <w:pPr>
              <w:tabs>
                <w:tab w:val="right" w:pos="12191"/>
              </w:tabs>
              <w:spacing w:before="120"/>
              <w:ind w:right="284" w:firstLine="709"/>
              <w:jc w:val="center"/>
              <w:rPr>
                <w:spacing w:val="-20"/>
                <w:sz w:val="28"/>
                <w:szCs w:val="28"/>
              </w:rPr>
            </w:pPr>
            <w:r w:rsidRPr="0081750E">
              <w:rPr>
                <w:spacing w:val="-20"/>
                <w:sz w:val="28"/>
                <w:szCs w:val="28"/>
              </w:rPr>
              <w:t>нет</w:t>
            </w:r>
          </w:p>
        </w:tc>
        <w:tc>
          <w:tcPr>
            <w:tcW w:w="2719" w:type="dxa"/>
          </w:tcPr>
          <w:p w:rsidR="00437238" w:rsidRPr="0081750E" w:rsidRDefault="00437238" w:rsidP="00437238">
            <w:pPr>
              <w:tabs>
                <w:tab w:val="right" w:pos="12191"/>
              </w:tabs>
              <w:spacing w:before="120"/>
              <w:ind w:firstLine="72"/>
              <w:jc w:val="center"/>
              <w:rPr>
                <w:spacing w:val="-20"/>
                <w:sz w:val="28"/>
                <w:szCs w:val="28"/>
              </w:rPr>
            </w:pPr>
            <w:r>
              <w:rPr>
                <w:spacing w:val="-20"/>
                <w:sz w:val="28"/>
                <w:szCs w:val="28"/>
              </w:rPr>
              <w:t>Адиадохокинез</w:t>
            </w:r>
          </w:p>
        </w:tc>
        <w:tc>
          <w:tcPr>
            <w:tcW w:w="2700" w:type="dxa"/>
            <w:shd w:val="clear" w:color="auto" w:fill="auto"/>
          </w:tcPr>
          <w:p w:rsidR="00437238" w:rsidRPr="0081750E" w:rsidRDefault="00437238" w:rsidP="00437238">
            <w:pPr>
              <w:tabs>
                <w:tab w:val="right" w:pos="12191"/>
              </w:tabs>
              <w:spacing w:before="120"/>
              <w:ind w:right="284" w:firstLine="709"/>
              <w:jc w:val="center"/>
              <w:rPr>
                <w:spacing w:val="-20"/>
                <w:sz w:val="28"/>
                <w:szCs w:val="28"/>
              </w:rPr>
            </w:pPr>
            <w:r w:rsidRPr="0081750E">
              <w:rPr>
                <w:spacing w:val="-20"/>
                <w:sz w:val="28"/>
                <w:szCs w:val="28"/>
              </w:rPr>
              <w:t>нет</w:t>
            </w:r>
          </w:p>
        </w:tc>
      </w:tr>
      <w:tr w:rsidR="00437238" w:rsidRPr="0081750E">
        <w:tblPrEx>
          <w:tblCellMar>
            <w:top w:w="0" w:type="dxa"/>
            <w:bottom w:w="0" w:type="dxa"/>
          </w:tblCellMar>
        </w:tblPrEx>
        <w:trPr>
          <w:trHeight w:val="88"/>
        </w:trPr>
        <w:tc>
          <w:tcPr>
            <w:tcW w:w="2719" w:type="dxa"/>
          </w:tcPr>
          <w:p w:rsidR="00437238" w:rsidRPr="0081750E" w:rsidRDefault="00437238" w:rsidP="00437238">
            <w:pPr>
              <w:tabs>
                <w:tab w:val="right" w:pos="12191"/>
              </w:tabs>
              <w:spacing w:before="120"/>
              <w:ind w:right="284" w:firstLine="709"/>
              <w:jc w:val="center"/>
              <w:rPr>
                <w:spacing w:val="-20"/>
                <w:sz w:val="28"/>
                <w:szCs w:val="28"/>
              </w:rPr>
            </w:pPr>
            <w:r>
              <w:rPr>
                <w:spacing w:val="-20"/>
                <w:sz w:val="28"/>
                <w:szCs w:val="28"/>
              </w:rPr>
              <w:t>устойчив</w:t>
            </w:r>
          </w:p>
        </w:tc>
        <w:tc>
          <w:tcPr>
            <w:tcW w:w="2719" w:type="dxa"/>
          </w:tcPr>
          <w:p w:rsidR="00437238" w:rsidRPr="0081750E" w:rsidRDefault="00437238" w:rsidP="00437238">
            <w:pPr>
              <w:tabs>
                <w:tab w:val="right" w:pos="12191"/>
              </w:tabs>
              <w:spacing w:before="120"/>
              <w:ind w:firstLine="72"/>
              <w:jc w:val="center"/>
              <w:rPr>
                <w:spacing w:val="-20"/>
                <w:sz w:val="28"/>
                <w:szCs w:val="28"/>
              </w:rPr>
            </w:pPr>
            <w:r>
              <w:rPr>
                <w:spacing w:val="-20"/>
                <w:sz w:val="28"/>
                <w:szCs w:val="28"/>
              </w:rPr>
              <w:t>Поза Ромберга</w:t>
            </w:r>
          </w:p>
        </w:tc>
        <w:tc>
          <w:tcPr>
            <w:tcW w:w="2700" w:type="dxa"/>
            <w:shd w:val="clear" w:color="auto" w:fill="auto"/>
          </w:tcPr>
          <w:p w:rsidR="00437238" w:rsidRPr="0081750E" w:rsidRDefault="00437238" w:rsidP="00437238">
            <w:pPr>
              <w:tabs>
                <w:tab w:val="right" w:pos="12191"/>
              </w:tabs>
              <w:spacing w:before="120"/>
              <w:ind w:right="284" w:firstLine="709"/>
              <w:jc w:val="center"/>
              <w:rPr>
                <w:spacing w:val="-20"/>
                <w:sz w:val="28"/>
                <w:szCs w:val="28"/>
              </w:rPr>
            </w:pPr>
            <w:r>
              <w:rPr>
                <w:spacing w:val="-20"/>
                <w:sz w:val="28"/>
                <w:szCs w:val="28"/>
              </w:rPr>
              <w:t>устойчив</w:t>
            </w:r>
          </w:p>
        </w:tc>
      </w:tr>
      <w:tr w:rsidR="00437238" w:rsidRPr="0081750E">
        <w:tblPrEx>
          <w:tblCellMar>
            <w:top w:w="0" w:type="dxa"/>
            <w:bottom w:w="0" w:type="dxa"/>
          </w:tblCellMar>
        </w:tblPrEx>
        <w:trPr>
          <w:trHeight w:val="88"/>
        </w:trPr>
        <w:tc>
          <w:tcPr>
            <w:tcW w:w="2719" w:type="dxa"/>
          </w:tcPr>
          <w:p w:rsidR="00437238" w:rsidRPr="0081750E" w:rsidRDefault="00437238" w:rsidP="00437238">
            <w:pPr>
              <w:tabs>
                <w:tab w:val="right" w:pos="12191"/>
              </w:tabs>
              <w:spacing w:before="120"/>
              <w:ind w:right="284" w:firstLine="709"/>
              <w:jc w:val="center"/>
              <w:rPr>
                <w:spacing w:val="-20"/>
                <w:sz w:val="28"/>
                <w:szCs w:val="28"/>
              </w:rPr>
            </w:pPr>
            <w:r>
              <w:rPr>
                <w:spacing w:val="-20"/>
                <w:sz w:val="28"/>
                <w:szCs w:val="28"/>
              </w:rPr>
              <w:t>устойчив</w:t>
            </w:r>
          </w:p>
        </w:tc>
        <w:tc>
          <w:tcPr>
            <w:tcW w:w="2719" w:type="dxa"/>
          </w:tcPr>
          <w:p w:rsidR="00437238" w:rsidRPr="0081750E" w:rsidRDefault="00437238" w:rsidP="00437238">
            <w:pPr>
              <w:tabs>
                <w:tab w:val="right" w:pos="12191"/>
              </w:tabs>
              <w:spacing w:before="120"/>
              <w:ind w:firstLine="72"/>
              <w:jc w:val="center"/>
              <w:rPr>
                <w:spacing w:val="-20"/>
                <w:sz w:val="28"/>
                <w:szCs w:val="28"/>
              </w:rPr>
            </w:pPr>
            <w:r>
              <w:rPr>
                <w:spacing w:val="-20"/>
                <w:sz w:val="28"/>
                <w:szCs w:val="28"/>
              </w:rPr>
              <w:t>Спонтанное падение при поворотах головы</w:t>
            </w:r>
          </w:p>
        </w:tc>
        <w:tc>
          <w:tcPr>
            <w:tcW w:w="2700" w:type="dxa"/>
            <w:shd w:val="clear" w:color="auto" w:fill="auto"/>
          </w:tcPr>
          <w:p w:rsidR="00437238" w:rsidRPr="0081750E" w:rsidRDefault="00437238" w:rsidP="00437238">
            <w:pPr>
              <w:tabs>
                <w:tab w:val="right" w:pos="12191"/>
              </w:tabs>
              <w:spacing w:before="120"/>
              <w:ind w:right="284" w:firstLine="709"/>
              <w:jc w:val="center"/>
              <w:rPr>
                <w:spacing w:val="-20"/>
                <w:sz w:val="28"/>
                <w:szCs w:val="28"/>
              </w:rPr>
            </w:pPr>
            <w:r>
              <w:rPr>
                <w:spacing w:val="-20"/>
                <w:sz w:val="28"/>
                <w:szCs w:val="28"/>
              </w:rPr>
              <w:t>устойчив</w:t>
            </w:r>
          </w:p>
        </w:tc>
      </w:tr>
      <w:tr w:rsidR="00437238" w:rsidRPr="0081750E">
        <w:tblPrEx>
          <w:tblCellMar>
            <w:top w:w="0" w:type="dxa"/>
            <w:bottom w:w="0" w:type="dxa"/>
          </w:tblCellMar>
        </w:tblPrEx>
        <w:trPr>
          <w:trHeight w:val="421"/>
        </w:trPr>
        <w:tc>
          <w:tcPr>
            <w:tcW w:w="2719" w:type="dxa"/>
          </w:tcPr>
          <w:p w:rsidR="00437238" w:rsidRPr="0081750E" w:rsidRDefault="00437238" w:rsidP="00437238">
            <w:pPr>
              <w:tabs>
                <w:tab w:val="right" w:pos="12191"/>
              </w:tabs>
              <w:spacing w:before="120"/>
              <w:ind w:right="284" w:firstLine="709"/>
              <w:jc w:val="center"/>
              <w:rPr>
                <w:spacing w:val="-20"/>
                <w:sz w:val="28"/>
                <w:szCs w:val="28"/>
              </w:rPr>
            </w:pPr>
            <w:r>
              <w:rPr>
                <w:spacing w:val="-20"/>
                <w:sz w:val="28"/>
                <w:szCs w:val="28"/>
              </w:rPr>
              <w:t>выполняет</w:t>
            </w:r>
          </w:p>
        </w:tc>
        <w:tc>
          <w:tcPr>
            <w:tcW w:w="2719" w:type="dxa"/>
          </w:tcPr>
          <w:p w:rsidR="00437238" w:rsidRPr="0081750E" w:rsidRDefault="00437238" w:rsidP="00437238">
            <w:pPr>
              <w:tabs>
                <w:tab w:val="right" w:pos="12191"/>
              </w:tabs>
              <w:spacing w:before="120"/>
              <w:ind w:right="284" w:firstLine="72"/>
              <w:jc w:val="center"/>
              <w:rPr>
                <w:spacing w:val="-20"/>
                <w:sz w:val="28"/>
                <w:szCs w:val="28"/>
              </w:rPr>
            </w:pPr>
            <w:r>
              <w:rPr>
                <w:spacing w:val="-20"/>
                <w:sz w:val="28"/>
                <w:szCs w:val="28"/>
              </w:rPr>
              <w:t>Х</w:t>
            </w:r>
            <w:r w:rsidRPr="0081750E">
              <w:rPr>
                <w:spacing w:val="-20"/>
                <w:sz w:val="28"/>
                <w:szCs w:val="28"/>
              </w:rPr>
              <w:t>одьб</w:t>
            </w:r>
            <w:r>
              <w:rPr>
                <w:spacing w:val="-20"/>
                <w:sz w:val="28"/>
                <w:szCs w:val="28"/>
              </w:rPr>
              <w:t>а</w:t>
            </w:r>
            <w:r w:rsidRPr="0081750E">
              <w:rPr>
                <w:spacing w:val="-20"/>
                <w:sz w:val="28"/>
                <w:szCs w:val="28"/>
              </w:rPr>
              <w:t xml:space="preserve"> с открытыми глазами</w:t>
            </w:r>
          </w:p>
        </w:tc>
        <w:tc>
          <w:tcPr>
            <w:tcW w:w="2700" w:type="dxa"/>
          </w:tcPr>
          <w:p w:rsidR="00437238" w:rsidRPr="0081750E" w:rsidRDefault="00437238" w:rsidP="00437238">
            <w:pPr>
              <w:tabs>
                <w:tab w:val="right" w:pos="12191"/>
              </w:tabs>
              <w:spacing w:before="120"/>
              <w:ind w:right="284" w:firstLine="709"/>
              <w:jc w:val="center"/>
              <w:rPr>
                <w:spacing w:val="-20"/>
                <w:sz w:val="28"/>
                <w:szCs w:val="28"/>
              </w:rPr>
            </w:pPr>
            <w:r>
              <w:rPr>
                <w:spacing w:val="-20"/>
                <w:sz w:val="28"/>
                <w:szCs w:val="28"/>
              </w:rPr>
              <w:t>выполняет</w:t>
            </w:r>
          </w:p>
        </w:tc>
      </w:tr>
      <w:tr w:rsidR="00437238" w:rsidRPr="0081750E">
        <w:tblPrEx>
          <w:tblCellMar>
            <w:top w:w="0" w:type="dxa"/>
            <w:bottom w:w="0" w:type="dxa"/>
          </w:tblCellMar>
        </w:tblPrEx>
        <w:trPr>
          <w:trHeight w:val="421"/>
        </w:trPr>
        <w:tc>
          <w:tcPr>
            <w:tcW w:w="2719" w:type="dxa"/>
          </w:tcPr>
          <w:p w:rsidR="00437238" w:rsidRPr="0081750E" w:rsidRDefault="00437238" w:rsidP="00437238">
            <w:pPr>
              <w:tabs>
                <w:tab w:val="right" w:pos="12191"/>
              </w:tabs>
              <w:spacing w:before="120"/>
              <w:ind w:right="284" w:firstLine="709"/>
              <w:jc w:val="center"/>
              <w:rPr>
                <w:spacing w:val="-20"/>
                <w:sz w:val="28"/>
                <w:szCs w:val="28"/>
              </w:rPr>
            </w:pPr>
            <w:r>
              <w:rPr>
                <w:spacing w:val="-20"/>
                <w:sz w:val="28"/>
                <w:szCs w:val="28"/>
              </w:rPr>
              <w:t>выполняет</w:t>
            </w:r>
          </w:p>
        </w:tc>
        <w:tc>
          <w:tcPr>
            <w:tcW w:w="2719" w:type="dxa"/>
          </w:tcPr>
          <w:p w:rsidR="00437238" w:rsidRPr="0081750E" w:rsidRDefault="00437238" w:rsidP="00437238">
            <w:pPr>
              <w:tabs>
                <w:tab w:val="right" w:pos="12191"/>
              </w:tabs>
              <w:spacing w:before="120"/>
              <w:ind w:right="284" w:firstLine="72"/>
              <w:jc w:val="center"/>
              <w:rPr>
                <w:spacing w:val="-20"/>
                <w:sz w:val="28"/>
                <w:szCs w:val="28"/>
              </w:rPr>
            </w:pPr>
            <w:r>
              <w:rPr>
                <w:spacing w:val="-20"/>
                <w:sz w:val="28"/>
                <w:szCs w:val="28"/>
              </w:rPr>
              <w:t>Х</w:t>
            </w:r>
            <w:r w:rsidRPr="0081750E">
              <w:rPr>
                <w:spacing w:val="-20"/>
                <w:sz w:val="28"/>
                <w:szCs w:val="28"/>
              </w:rPr>
              <w:t>одьб</w:t>
            </w:r>
            <w:r>
              <w:rPr>
                <w:spacing w:val="-20"/>
                <w:sz w:val="28"/>
                <w:szCs w:val="28"/>
              </w:rPr>
              <w:t>а</w:t>
            </w:r>
            <w:r w:rsidRPr="0081750E">
              <w:rPr>
                <w:spacing w:val="-20"/>
                <w:sz w:val="28"/>
                <w:szCs w:val="28"/>
              </w:rPr>
              <w:t xml:space="preserve"> с закрытыми глазами</w:t>
            </w:r>
          </w:p>
        </w:tc>
        <w:tc>
          <w:tcPr>
            <w:tcW w:w="2700" w:type="dxa"/>
          </w:tcPr>
          <w:p w:rsidR="00437238" w:rsidRPr="0081750E" w:rsidRDefault="00437238" w:rsidP="00437238">
            <w:pPr>
              <w:tabs>
                <w:tab w:val="right" w:pos="12191"/>
              </w:tabs>
              <w:spacing w:before="120"/>
              <w:ind w:right="284" w:firstLine="709"/>
              <w:jc w:val="center"/>
              <w:rPr>
                <w:spacing w:val="-20"/>
                <w:sz w:val="28"/>
                <w:szCs w:val="28"/>
              </w:rPr>
            </w:pPr>
            <w:r>
              <w:rPr>
                <w:spacing w:val="-20"/>
                <w:sz w:val="28"/>
                <w:szCs w:val="28"/>
              </w:rPr>
              <w:t>выполняет</w:t>
            </w:r>
          </w:p>
        </w:tc>
      </w:tr>
      <w:tr w:rsidR="00B34DE5" w:rsidRPr="0081750E">
        <w:tblPrEx>
          <w:tblCellMar>
            <w:top w:w="0" w:type="dxa"/>
            <w:bottom w:w="0" w:type="dxa"/>
          </w:tblCellMar>
        </w:tblPrEx>
        <w:trPr>
          <w:trHeight w:val="220"/>
        </w:trPr>
        <w:tc>
          <w:tcPr>
            <w:tcW w:w="2719" w:type="dxa"/>
          </w:tcPr>
          <w:p w:rsidR="00B34DE5" w:rsidRPr="0081750E" w:rsidRDefault="00B34DE5" w:rsidP="00437238">
            <w:pPr>
              <w:tabs>
                <w:tab w:val="right" w:pos="12191"/>
              </w:tabs>
              <w:spacing w:before="120"/>
              <w:ind w:right="284" w:firstLine="709"/>
              <w:jc w:val="center"/>
              <w:rPr>
                <w:spacing w:val="-20"/>
                <w:sz w:val="28"/>
                <w:szCs w:val="28"/>
              </w:rPr>
            </w:pPr>
            <w:r>
              <w:rPr>
                <w:spacing w:val="-20"/>
                <w:sz w:val="28"/>
                <w:szCs w:val="28"/>
              </w:rPr>
              <w:t>выполняет</w:t>
            </w:r>
          </w:p>
        </w:tc>
        <w:tc>
          <w:tcPr>
            <w:tcW w:w="2719" w:type="dxa"/>
            <w:shd w:val="clear" w:color="auto" w:fill="auto"/>
          </w:tcPr>
          <w:p w:rsidR="00B34DE5" w:rsidRPr="0081750E" w:rsidRDefault="00B34DE5" w:rsidP="00437238">
            <w:pPr>
              <w:tabs>
                <w:tab w:val="right" w:pos="12191"/>
              </w:tabs>
              <w:spacing w:before="120"/>
              <w:ind w:right="284"/>
              <w:jc w:val="center"/>
              <w:rPr>
                <w:spacing w:val="-20"/>
                <w:sz w:val="28"/>
                <w:szCs w:val="28"/>
              </w:rPr>
            </w:pPr>
            <w:r>
              <w:rPr>
                <w:spacing w:val="-20"/>
                <w:sz w:val="28"/>
                <w:szCs w:val="28"/>
              </w:rPr>
              <w:t>Ф</w:t>
            </w:r>
            <w:r w:rsidRPr="0081750E">
              <w:rPr>
                <w:spacing w:val="-20"/>
                <w:sz w:val="28"/>
                <w:szCs w:val="28"/>
              </w:rPr>
              <w:t>алангов</w:t>
            </w:r>
            <w:r>
              <w:rPr>
                <w:spacing w:val="-20"/>
                <w:sz w:val="28"/>
                <w:szCs w:val="28"/>
              </w:rPr>
              <w:t>ая</w:t>
            </w:r>
            <w:r w:rsidRPr="0081750E">
              <w:rPr>
                <w:spacing w:val="-20"/>
                <w:sz w:val="28"/>
                <w:szCs w:val="28"/>
              </w:rPr>
              <w:t xml:space="preserve"> походк</w:t>
            </w:r>
            <w:r>
              <w:rPr>
                <w:spacing w:val="-20"/>
                <w:sz w:val="28"/>
                <w:szCs w:val="28"/>
              </w:rPr>
              <w:t>а</w:t>
            </w:r>
          </w:p>
        </w:tc>
        <w:tc>
          <w:tcPr>
            <w:tcW w:w="2700" w:type="dxa"/>
            <w:shd w:val="clear" w:color="auto" w:fill="auto"/>
          </w:tcPr>
          <w:p w:rsidR="00B34DE5" w:rsidRPr="0081750E" w:rsidRDefault="00B34DE5" w:rsidP="00437238">
            <w:pPr>
              <w:tabs>
                <w:tab w:val="right" w:pos="12191"/>
              </w:tabs>
              <w:spacing w:before="120"/>
              <w:ind w:right="284" w:firstLine="709"/>
              <w:jc w:val="center"/>
              <w:rPr>
                <w:spacing w:val="-20"/>
                <w:sz w:val="28"/>
                <w:szCs w:val="28"/>
              </w:rPr>
            </w:pPr>
            <w:r>
              <w:rPr>
                <w:spacing w:val="-20"/>
                <w:sz w:val="28"/>
                <w:szCs w:val="28"/>
              </w:rPr>
              <w:t>выполняет</w:t>
            </w:r>
          </w:p>
        </w:tc>
      </w:tr>
      <w:tr w:rsidR="00B34DE5" w:rsidRPr="0081750E">
        <w:tblPrEx>
          <w:tblCellMar>
            <w:top w:w="0" w:type="dxa"/>
            <w:bottom w:w="0" w:type="dxa"/>
          </w:tblCellMar>
        </w:tblPrEx>
        <w:trPr>
          <w:trHeight w:val="860"/>
        </w:trPr>
        <w:tc>
          <w:tcPr>
            <w:tcW w:w="2719" w:type="dxa"/>
          </w:tcPr>
          <w:p w:rsidR="00B34DE5" w:rsidRPr="00B34DE5" w:rsidRDefault="00B34DE5" w:rsidP="00B34DE5">
            <w:pPr>
              <w:tabs>
                <w:tab w:val="right" w:pos="12191"/>
              </w:tabs>
              <w:spacing w:before="120"/>
              <w:ind w:right="284"/>
              <w:rPr>
                <w:spacing w:val="-20"/>
                <w:sz w:val="28"/>
                <w:szCs w:val="28"/>
              </w:rPr>
            </w:pPr>
            <w:r>
              <w:rPr>
                <w:spacing w:val="-20"/>
                <w:sz w:val="28"/>
                <w:szCs w:val="28"/>
              </w:rPr>
              <w:t xml:space="preserve">нистагм влево появился через 30 с, продолжит. 40 с, среднеразмашистый, живой, </w:t>
            </w:r>
            <w:r>
              <w:rPr>
                <w:spacing w:val="-20"/>
                <w:sz w:val="28"/>
                <w:szCs w:val="28"/>
                <w:lang w:val="en-US"/>
              </w:rPr>
              <w:t>II</w:t>
            </w:r>
            <w:r>
              <w:rPr>
                <w:spacing w:val="-20"/>
                <w:sz w:val="28"/>
                <w:szCs w:val="28"/>
              </w:rPr>
              <w:t xml:space="preserve"> степени</w:t>
            </w:r>
          </w:p>
        </w:tc>
        <w:tc>
          <w:tcPr>
            <w:tcW w:w="2719" w:type="dxa"/>
            <w:shd w:val="clear" w:color="auto" w:fill="auto"/>
          </w:tcPr>
          <w:p w:rsidR="00B34DE5" w:rsidRDefault="00B34DE5" w:rsidP="00B34DE5">
            <w:pPr>
              <w:pStyle w:val="a4"/>
              <w:ind w:firstLine="0"/>
              <w:jc w:val="both"/>
            </w:pPr>
            <w:r w:rsidRPr="00B34DE5">
              <w:t>Калорическая проба</w:t>
            </w:r>
          </w:p>
          <w:p w:rsidR="00B34DE5" w:rsidRPr="00B34DE5" w:rsidRDefault="00B34DE5" w:rsidP="00B34DE5">
            <w:pPr>
              <w:pStyle w:val="a4"/>
              <w:ind w:firstLine="0"/>
              <w:jc w:val="both"/>
              <w:rPr>
                <w:szCs w:val="28"/>
              </w:rPr>
            </w:pPr>
            <w:r>
              <w:t>( 100 мл. 20</w:t>
            </w:r>
            <w:r>
              <w:rPr>
                <w:vertAlign w:val="superscript"/>
              </w:rPr>
              <w:t>о</w:t>
            </w:r>
            <w:r>
              <w:t xml:space="preserve"> воды)</w:t>
            </w:r>
          </w:p>
        </w:tc>
        <w:tc>
          <w:tcPr>
            <w:tcW w:w="2700" w:type="dxa"/>
            <w:shd w:val="clear" w:color="auto" w:fill="auto"/>
          </w:tcPr>
          <w:p w:rsidR="00B34DE5" w:rsidRDefault="00B34DE5" w:rsidP="00B34DE5">
            <w:pPr>
              <w:tabs>
                <w:tab w:val="right" w:pos="12191"/>
              </w:tabs>
              <w:spacing w:before="120"/>
              <w:ind w:right="284"/>
              <w:rPr>
                <w:spacing w:val="-20"/>
                <w:sz w:val="28"/>
                <w:szCs w:val="28"/>
              </w:rPr>
            </w:pPr>
            <w:r>
              <w:rPr>
                <w:spacing w:val="-20"/>
                <w:sz w:val="28"/>
                <w:szCs w:val="28"/>
              </w:rPr>
              <w:t xml:space="preserve">нистагм вправо появился через 30 с, продолжит. 40 с, среднеразмашистый, живой, </w:t>
            </w:r>
            <w:r>
              <w:rPr>
                <w:spacing w:val="-20"/>
                <w:sz w:val="28"/>
                <w:szCs w:val="28"/>
                <w:lang w:val="en-US"/>
              </w:rPr>
              <w:t>II</w:t>
            </w:r>
            <w:r>
              <w:rPr>
                <w:spacing w:val="-20"/>
                <w:sz w:val="28"/>
                <w:szCs w:val="28"/>
              </w:rPr>
              <w:t xml:space="preserve"> степени</w:t>
            </w:r>
          </w:p>
        </w:tc>
      </w:tr>
    </w:tbl>
    <w:p w:rsidR="00437238" w:rsidRDefault="00437238" w:rsidP="00FD2F44">
      <w:pPr>
        <w:pStyle w:val="a4"/>
        <w:ind w:firstLine="0"/>
        <w:jc w:val="both"/>
        <w:rPr>
          <w:rFonts w:ascii="Arial" w:hAnsi="Arial" w:cs="Arial"/>
          <w:b/>
          <w:sz w:val="36"/>
          <w:szCs w:val="36"/>
        </w:rPr>
      </w:pPr>
    </w:p>
    <w:p w:rsidR="00437238" w:rsidRPr="00B34DE5" w:rsidRDefault="00B34DE5" w:rsidP="00FD2F44">
      <w:pPr>
        <w:pStyle w:val="a4"/>
        <w:ind w:firstLine="0"/>
        <w:jc w:val="both"/>
        <w:rPr>
          <w:rFonts w:ascii="Arial" w:hAnsi="Arial" w:cs="Arial"/>
          <w:b/>
          <w:sz w:val="32"/>
          <w:szCs w:val="32"/>
        </w:rPr>
      </w:pPr>
      <w:r w:rsidRPr="00B34DE5">
        <w:rPr>
          <w:sz w:val="32"/>
          <w:szCs w:val="32"/>
        </w:rPr>
        <w:t>Вращательная проба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399"/>
        <w:gridCol w:w="2361"/>
      </w:tblGrid>
      <w:tr w:rsidR="00861532" w:rsidRPr="00D135A2" w:rsidTr="00D135A2">
        <w:tc>
          <w:tcPr>
            <w:tcW w:w="2520" w:type="dxa"/>
            <w:shd w:val="clear" w:color="auto" w:fill="auto"/>
          </w:tcPr>
          <w:p w:rsidR="00861532" w:rsidRPr="00D135A2" w:rsidRDefault="00861532" w:rsidP="00D135A2">
            <w:pPr>
              <w:keepNext/>
              <w:tabs>
                <w:tab w:val="right" w:pos="12191"/>
              </w:tabs>
              <w:spacing w:before="120"/>
              <w:ind w:right="284" w:firstLine="72"/>
              <w:jc w:val="center"/>
              <w:outlineLvl w:val="3"/>
              <w:rPr>
                <w:spacing w:val="-20"/>
                <w:sz w:val="32"/>
                <w:szCs w:val="32"/>
              </w:rPr>
            </w:pPr>
            <w:r w:rsidRPr="00D135A2">
              <w:rPr>
                <w:spacing w:val="-20"/>
                <w:sz w:val="32"/>
                <w:szCs w:val="32"/>
              </w:rPr>
              <w:t>правая сторона</w:t>
            </w:r>
          </w:p>
        </w:tc>
        <w:tc>
          <w:tcPr>
            <w:tcW w:w="3399" w:type="dxa"/>
            <w:shd w:val="clear" w:color="auto" w:fill="auto"/>
          </w:tcPr>
          <w:p w:rsidR="00861532" w:rsidRPr="00D135A2" w:rsidRDefault="00861532" w:rsidP="00D135A2">
            <w:pPr>
              <w:keepNext/>
              <w:tabs>
                <w:tab w:val="right" w:pos="12191"/>
              </w:tabs>
              <w:spacing w:before="120"/>
              <w:ind w:right="284" w:firstLine="72"/>
              <w:jc w:val="center"/>
              <w:outlineLvl w:val="3"/>
              <w:rPr>
                <w:spacing w:val="-20"/>
                <w:sz w:val="32"/>
                <w:szCs w:val="32"/>
              </w:rPr>
            </w:pPr>
          </w:p>
        </w:tc>
        <w:tc>
          <w:tcPr>
            <w:tcW w:w="2361" w:type="dxa"/>
            <w:shd w:val="clear" w:color="auto" w:fill="auto"/>
          </w:tcPr>
          <w:p w:rsidR="00861532" w:rsidRPr="00D135A2" w:rsidRDefault="00861532" w:rsidP="00D135A2">
            <w:pPr>
              <w:tabs>
                <w:tab w:val="right" w:pos="12191"/>
              </w:tabs>
              <w:spacing w:before="120"/>
              <w:ind w:right="284"/>
              <w:jc w:val="center"/>
              <w:rPr>
                <w:spacing w:val="-20"/>
                <w:sz w:val="32"/>
                <w:szCs w:val="32"/>
              </w:rPr>
            </w:pPr>
            <w:r w:rsidRPr="00D135A2">
              <w:rPr>
                <w:spacing w:val="-20"/>
                <w:sz w:val="32"/>
                <w:szCs w:val="32"/>
              </w:rPr>
              <w:t>левая сторона</w:t>
            </w:r>
          </w:p>
        </w:tc>
      </w:tr>
      <w:tr w:rsidR="00861532" w:rsidRPr="00D135A2" w:rsidTr="00D135A2">
        <w:tc>
          <w:tcPr>
            <w:tcW w:w="2520" w:type="dxa"/>
            <w:shd w:val="clear" w:color="auto" w:fill="auto"/>
          </w:tcPr>
          <w:p w:rsidR="00861532" w:rsidRPr="00D135A2" w:rsidRDefault="00861532" w:rsidP="00D135A2">
            <w:pPr>
              <w:pStyle w:val="a4"/>
              <w:ind w:firstLine="0"/>
              <w:jc w:val="center"/>
              <w:rPr>
                <w:szCs w:val="28"/>
              </w:rPr>
            </w:pPr>
            <w:r w:rsidRPr="00D135A2">
              <w:rPr>
                <w:szCs w:val="28"/>
              </w:rPr>
              <w:t>20 с.</w:t>
            </w:r>
          </w:p>
        </w:tc>
        <w:tc>
          <w:tcPr>
            <w:tcW w:w="3399" w:type="dxa"/>
            <w:shd w:val="clear" w:color="auto" w:fill="auto"/>
          </w:tcPr>
          <w:p w:rsidR="00861532" w:rsidRPr="00D135A2" w:rsidRDefault="00861532" w:rsidP="00D135A2">
            <w:pPr>
              <w:pStyle w:val="a4"/>
              <w:ind w:firstLine="0"/>
              <w:jc w:val="both"/>
              <w:rPr>
                <w:szCs w:val="28"/>
              </w:rPr>
            </w:pPr>
            <w:r w:rsidRPr="00D135A2">
              <w:rPr>
                <w:szCs w:val="28"/>
              </w:rPr>
              <w:t>послевращательный нистагм</w:t>
            </w:r>
          </w:p>
        </w:tc>
        <w:tc>
          <w:tcPr>
            <w:tcW w:w="2361" w:type="dxa"/>
            <w:shd w:val="clear" w:color="auto" w:fill="auto"/>
          </w:tcPr>
          <w:p w:rsidR="00861532" w:rsidRPr="00D135A2" w:rsidRDefault="00861532" w:rsidP="00D135A2">
            <w:pPr>
              <w:pStyle w:val="a4"/>
              <w:ind w:firstLine="0"/>
              <w:jc w:val="center"/>
              <w:rPr>
                <w:szCs w:val="28"/>
              </w:rPr>
            </w:pPr>
            <w:r w:rsidRPr="00D135A2">
              <w:rPr>
                <w:szCs w:val="28"/>
              </w:rPr>
              <w:t>20 с.</w:t>
            </w:r>
          </w:p>
        </w:tc>
      </w:tr>
      <w:tr w:rsidR="00861532" w:rsidRPr="00D135A2" w:rsidTr="00D135A2">
        <w:tc>
          <w:tcPr>
            <w:tcW w:w="2520" w:type="dxa"/>
            <w:shd w:val="clear" w:color="auto" w:fill="auto"/>
          </w:tcPr>
          <w:p w:rsidR="00861532" w:rsidRPr="00D135A2" w:rsidRDefault="00861532" w:rsidP="00D135A2">
            <w:pPr>
              <w:pStyle w:val="a4"/>
              <w:ind w:firstLine="0"/>
              <w:jc w:val="center"/>
              <w:rPr>
                <w:szCs w:val="28"/>
              </w:rPr>
            </w:pPr>
            <w:r w:rsidRPr="00D135A2">
              <w:rPr>
                <w:szCs w:val="28"/>
              </w:rPr>
              <w:t>нет</w:t>
            </w:r>
          </w:p>
        </w:tc>
        <w:tc>
          <w:tcPr>
            <w:tcW w:w="3399" w:type="dxa"/>
            <w:shd w:val="clear" w:color="auto" w:fill="auto"/>
          </w:tcPr>
          <w:p w:rsidR="00861532" w:rsidRPr="00D135A2" w:rsidRDefault="00861532" w:rsidP="00D135A2">
            <w:pPr>
              <w:pStyle w:val="a4"/>
              <w:ind w:firstLine="0"/>
              <w:jc w:val="both"/>
              <w:rPr>
                <w:szCs w:val="28"/>
              </w:rPr>
            </w:pPr>
            <w:r w:rsidRPr="00D135A2">
              <w:rPr>
                <w:szCs w:val="28"/>
              </w:rPr>
              <w:t>падение, промахивания</w:t>
            </w:r>
          </w:p>
        </w:tc>
        <w:tc>
          <w:tcPr>
            <w:tcW w:w="2361" w:type="dxa"/>
            <w:shd w:val="clear" w:color="auto" w:fill="auto"/>
          </w:tcPr>
          <w:p w:rsidR="00861532" w:rsidRPr="00D135A2" w:rsidRDefault="00861532" w:rsidP="00D135A2">
            <w:pPr>
              <w:pStyle w:val="a4"/>
              <w:ind w:firstLine="0"/>
              <w:jc w:val="center"/>
              <w:rPr>
                <w:szCs w:val="28"/>
              </w:rPr>
            </w:pPr>
            <w:r w:rsidRPr="00D135A2">
              <w:rPr>
                <w:szCs w:val="28"/>
              </w:rPr>
              <w:t>нет</w:t>
            </w:r>
          </w:p>
        </w:tc>
      </w:tr>
      <w:tr w:rsidR="00861532" w:rsidRPr="00D135A2" w:rsidTr="00D135A2">
        <w:tc>
          <w:tcPr>
            <w:tcW w:w="2520" w:type="dxa"/>
            <w:shd w:val="clear" w:color="auto" w:fill="auto"/>
          </w:tcPr>
          <w:p w:rsidR="00861532" w:rsidRPr="00D135A2" w:rsidRDefault="00861532" w:rsidP="00D135A2">
            <w:pPr>
              <w:pStyle w:val="a4"/>
              <w:ind w:firstLine="0"/>
              <w:jc w:val="center"/>
              <w:rPr>
                <w:rFonts w:ascii="Arial" w:hAnsi="Arial" w:cs="Arial"/>
                <w:b/>
                <w:sz w:val="36"/>
                <w:szCs w:val="36"/>
              </w:rPr>
            </w:pPr>
            <w:r w:rsidRPr="00D135A2">
              <w:rPr>
                <w:szCs w:val="28"/>
              </w:rPr>
              <w:t>нет</w:t>
            </w:r>
          </w:p>
        </w:tc>
        <w:tc>
          <w:tcPr>
            <w:tcW w:w="3399" w:type="dxa"/>
            <w:shd w:val="clear" w:color="auto" w:fill="auto"/>
          </w:tcPr>
          <w:p w:rsidR="00861532" w:rsidRPr="00D135A2" w:rsidRDefault="00861532" w:rsidP="00D135A2">
            <w:pPr>
              <w:pStyle w:val="a4"/>
              <w:ind w:firstLine="0"/>
              <w:jc w:val="both"/>
              <w:rPr>
                <w:szCs w:val="28"/>
              </w:rPr>
            </w:pPr>
            <w:r w:rsidRPr="00D135A2">
              <w:rPr>
                <w:szCs w:val="28"/>
              </w:rPr>
              <w:t>защитные движения</w:t>
            </w:r>
          </w:p>
        </w:tc>
        <w:tc>
          <w:tcPr>
            <w:tcW w:w="2361" w:type="dxa"/>
            <w:shd w:val="clear" w:color="auto" w:fill="auto"/>
          </w:tcPr>
          <w:p w:rsidR="00861532" w:rsidRPr="00D135A2" w:rsidRDefault="00861532" w:rsidP="00D135A2">
            <w:pPr>
              <w:pStyle w:val="a4"/>
              <w:ind w:firstLine="0"/>
              <w:jc w:val="center"/>
              <w:rPr>
                <w:rFonts w:ascii="Arial" w:hAnsi="Arial" w:cs="Arial"/>
                <w:b/>
                <w:sz w:val="36"/>
                <w:szCs w:val="36"/>
              </w:rPr>
            </w:pPr>
            <w:r w:rsidRPr="00D135A2">
              <w:rPr>
                <w:szCs w:val="28"/>
              </w:rPr>
              <w:t>нет</w:t>
            </w:r>
          </w:p>
        </w:tc>
      </w:tr>
      <w:tr w:rsidR="00861532" w:rsidRPr="00D135A2" w:rsidTr="00D135A2">
        <w:tc>
          <w:tcPr>
            <w:tcW w:w="2520" w:type="dxa"/>
            <w:shd w:val="clear" w:color="auto" w:fill="auto"/>
          </w:tcPr>
          <w:p w:rsidR="00861532" w:rsidRPr="00D135A2" w:rsidRDefault="00861532" w:rsidP="00D135A2">
            <w:pPr>
              <w:pStyle w:val="a4"/>
              <w:ind w:firstLine="0"/>
              <w:jc w:val="center"/>
              <w:rPr>
                <w:rFonts w:ascii="Arial" w:hAnsi="Arial" w:cs="Arial"/>
                <w:b/>
                <w:sz w:val="36"/>
                <w:szCs w:val="36"/>
              </w:rPr>
            </w:pPr>
            <w:r w:rsidRPr="00D135A2">
              <w:rPr>
                <w:szCs w:val="28"/>
              </w:rPr>
              <w:t>нет</w:t>
            </w:r>
          </w:p>
        </w:tc>
        <w:tc>
          <w:tcPr>
            <w:tcW w:w="3399" w:type="dxa"/>
            <w:shd w:val="clear" w:color="auto" w:fill="auto"/>
          </w:tcPr>
          <w:p w:rsidR="00861532" w:rsidRPr="00D135A2" w:rsidRDefault="00861532" w:rsidP="00D135A2">
            <w:pPr>
              <w:pStyle w:val="a4"/>
              <w:ind w:firstLine="0"/>
              <w:jc w:val="both"/>
              <w:rPr>
                <w:szCs w:val="28"/>
              </w:rPr>
            </w:pPr>
            <w:r w:rsidRPr="00D135A2">
              <w:rPr>
                <w:szCs w:val="28"/>
              </w:rPr>
              <w:t>вегетативные реакции</w:t>
            </w:r>
          </w:p>
        </w:tc>
        <w:tc>
          <w:tcPr>
            <w:tcW w:w="2361" w:type="dxa"/>
            <w:shd w:val="clear" w:color="auto" w:fill="auto"/>
          </w:tcPr>
          <w:p w:rsidR="00861532" w:rsidRPr="00D135A2" w:rsidRDefault="00861532" w:rsidP="00D135A2">
            <w:pPr>
              <w:pStyle w:val="a4"/>
              <w:ind w:firstLine="0"/>
              <w:jc w:val="center"/>
              <w:rPr>
                <w:rFonts w:ascii="Arial" w:hAnsi="Arial" w:cs="Arial"/>
                <w:b/>
                <w:sz w:val="36"/>
                <w:szCs w:val="36"/>
              </w:rPr>
            </w:pPr>
            <w:r w:rsidRPr="00D135A2">
              <w:rPr>
                <w:szCs w:val="28"/>
              </w:rPr>
              <w:t>нет</w:t>
            </w:r>
          </w:p>
        </w:tc>
      </w:tr>
    </w:tbl>
    <w:p w:rsidR="00B34DE5" w:rsidRDefault="00B34DE5" w:rsidP="00FD2F44">
      <w:pPr>
        <w:pStyle w:val="a4"/>
        <w:ind w:firstLine="0"/>
        <w:jc w:val="both"/>
        <w:rPr>
          <w:rFonts w:ascii="Arial" w:hAnsi="Arial" w:cs="Arial"/>
          <w:b/>
          <w:sz w:val="36"/>
          <w:szCs w:val="36"/>
        </w:rPr>
      </w:pPr>
    </w:p>
    <w:p w:rsidR="00437238" w:rsidRDefault="00B34DE5" w:rsidP="00FD2F44">
      <w:pPr>
        <w:pStyle w:val="a4"/>
        <w:ind w:firstLine="0"/>
        <w:jc w:val="both"/>
        <w:rPr>
          <w:rFonts w:ascii="Arial" w:hAnsi="Arial" w:cs="Arial"/>
          <w:b/>
          <w:sz w:val="36"/>
          <w:szCs w:val="36"/>
        </w:rPr>
      </w:pPr>
      <w:r w:rsidRPr="00B34DE5">
        <w:rPr>
          <w:i/>
          <w:spacing w:val="-20"/>
          <w:szCs w:val="28"/>
        </w:rPr>
        <w:t>Заключение</w:t>
      </w:r>
      <w:r w:rsidRPr="00B34DE5">
        <w:rPr>
          <w:i/>
        </w:rPr>
        <w:t xml:space="preserve"> о состоянии вестибулярно-мозжечковой системы:</w:t>
      </w:r>
      <w:r>
        <w:t xml:space="preserve"> вестибулярные функции не нарушены.</w:t>
      </w:r>
    </w:p>
    <w:p w:rsidR="00EF4FF4" w:rsidRDefault="00EF4FF4" w:rsidP="00EF4FF4">
      <w:pPr>
        <w:pStyle w:val="20"/>
        <w:ind w:firstLine="0"/>
        <w:jc w:val="center"/>
        <w:rPr>
          <w:rFonts w:ascii="Arial" w:hAnsi="Arial" w:cs="Arial"/>
          <w:b/>
          <w:bCs/>
          <w:sz w:val="36"/>
          <w:szCs w:val="22"/>
        </w:rPr>
      </w:pPr>
      <w:r>
        <w:rPr>
          <w:rFonts w:ascii="Arial" w:hAnsi="Arial" w:cs="Arial"/>
          <w:b/>
          <w:bCs/>
          <w:sz w:val="36"/>
          <w:szCs w:val="22"/>
        </w:rPr>
        <w:t>V</w:t>
      </w:r>
      <w:r w:rsidR="008D6BB1">
        <w:rPr>
          <w:rFonts w:ascii="Arial" w:hAnsi="Arial" w:cs="Arial"/>
          <w:b/>
          <w:bCs/>
          <w:sz w:val="36"/>
          <w:szCs w:val="22"/>
        </w:rPr>
        <w:t>I</w:t>
      </w:r>
      <w:r>
        <w:rPr>
          <w:rFonts w:ascii="Arial" w:hAnsi="Arial" w:cs="Arial"/>
          <w:b/>
          <w:bCs/>
          <w:sz w:val="36"/>
          <w:szCs w:val="22"/>
        </w:rPr>
        <w:t>I. Предварительный диагноз.</w:t>
      </w:r>
    </w:p>
    <w:p w:rsidR="00EF4FF4" w:rsidRDefault="00EF4FF4" w:rsidP="00EF4FF4">
      <w:pPr>
        <w:pStyle w:val="20"/>
        <w:ind w:firstLine="539"/>
        <w:jc w:val="center"/>
        <w:rPr>
          <w:b/>
          <w:bCs/>
          <w:szCs w:val="22"/>
        </w:rPr>
      </w:pPr>
    </w:p>
    <w:p w:rsidR="00EF4FF4" w:rsidRDefault="00EF4FF4" w:rsidP="00EF4FF4">
      <w:pPr>
        <w:pStyle w:val="20"/>
        <w:ind w:firstLine="539"/>
        <w:rPr>
          <w:iCs/>
        </w:rPr>
      </w:pPr>
      <w:r>
        <w:rPr>
          <w:szCs w:val="22"/>
          <w:u w:val="single"/>
        </w:rPr>
        <w:t>Основной диагноз:</w:t>
      </w:r>
      <w:r>
        <w:rPr>
          <w:szCs w:val="22"/>
        </w:rPr>
        <w:t xml:space="preserve"> </w:t>
      </w:r>
      <w:r w:rsidR="008D6BB1">
        <w:rPr>
          <w:rFonts w:ascii="Arial" w:hAnsi="Arial" w:cs="Arial"/>
          <w:szCs w:val="28"/>
        </w:rPr>
        <w:t>Острый дву</w:t>
      </w:r>
      <w:r w:rsidR="008D6BB1" w:rsidRPr="001862BF">
        <w:rPr>
          <w:rFonts w:ascii="Arial" w:hAnsi="Arial" w:cs="Arial"/>
          <w:szCs w:val="28"/>
        </w:rPr>
        <w:t>сторонний</w:t>
      </w:r>
      <w:r w:rsidR="008D6BB1">
        <w:rPr>
          <w:rFonts w:ascii="Arial" w:hAnsi="Arial" w:cs="Arial"/>
          <w:szCs w:val="28"/>
        </w:rPr>
        <w:t xml:space="preserve"> гнойный</w:t>
      </w:r>
      <w:r w:rsidR="008D6BB1" w:rsidRPr="001862BF">
        <w:rPr>
          <w:rFonts w:ascii="Arial" w:hAnsi="Arial" w:cs="Arial"/>
          <w:szCs w:val="28"/>
        </w:rPr>
        <w:t xml:space="preserve"> гайморит</w:t>
      </w:r>
      <w:r w:rsidR="008D6BB1">
        <w:rPr>
          <w:rFonts w:ascii="Arial" w:hAnsi="Arial" w:cs="Arial"/>
          <w:szCs w:val="28"/>
        </w:rPr>
        <w:t>.</w:t>
      </w:r>
    </w:p>
    <w:p w:rsidR="00EF4FF4" w:rsidRDefault="00EF4FF4" w:rsidP="00EF4FF4">
      <w:pPr>
        <w:pStyle w:val="20"/>
        <w:ind w:firstLine="0"/>
        <w:rPr>
          <w:szCs w:val="22"/>
        </w:rPr>
      </w:pPr>
    </w:p>
    <w:p w:rsidR="00EF4FF4" w:rsidRDefault="00EF4FF4" w:rsidP="00EF4FF4">
      <w:pPr>
        <w:pStyle w:val="20"/>
        <w:ind w:firstLine="539"/>
        <w:rPr>
          <w:szCs w:val="22"/>
        </w:rPr>
      </w:pPr>
      <w:r>
        <w:rPr>
          <w:szCs w:val="22"/>
          <w:u w:val="single"/>
        </w:rPr>
        <w:t>Сопутствующие заболевания:</w:t>
      </w:r>
      <w:r>
        <w:rPr>
          <w:szCs w:val="22"/>
        </w:rPr>
        <w:t xml:space="preserve"> </w:t>
      </w:r>
      <w:r w:rsidRPr="008D6BB1">
        <w:rPr>
          <w:rFonts w:ascii="Arial" w:hAnsi="Arial" w:cs="Arial"/>
          <w:szCs w:val="22"/>
        </w:rPr>
        <w:t>нет.</w:t>
      </w:r>
    </w:p>
    <w:p w:rsidR="00EF4FF4" w:rsidRDefault="00EF4FF4" w:rsidP="00EF4FF4">
      <w:pPr>
        <w:pStyle w:val="20"/>
        <w:ind w:firstLine="539"/>
        <w:rPr>
          <w:szCs w:val="22"/>
        </w:rPr>
      </w:pPr>
    </w:p>
    <w:p w:rsidR="00EF4FF4" w:rsidRPr="008D6BB1" w:rsidRDefault="00EF4FF4" w:rsidP="00EF4FF4">
      <w:pPr>
        <w:pStyle w:val="20"/>
        <w:ind w:firstLine="539"/>
        <w:rPr>
          <w:rFonts w:ascii="Arial" w:hAnsi="Arial" w:cs="Arial"/>
          <w:szCs w:val="22"/>
        </w:rPr>
      </w:pPr>
      <w:r>
        <w:rPr>
          <w:szCs w:val="22"/>
          <w:u w:val="single"/>
        </w:rPr>
        <w:t>Осложнения:</w:t>
      </w:r>
      <w:r>
        <w:rPr>
          <w:szCs w:val="22"/>
        </w:rPr>
        <w:t xml:space="preserve">  </w:t>
      </w:r>
      <w:r w:rsidRPr="008D6BB1">
        <w:rPr>
          <w:rFonts w:ascii="Arial" w:hAnsi="Arial" w:cs="Arial"/>
          <w:szCs w:val="22"/>
        </w:rPr>
        <w:t>нет.</w:t>
      </w:r>
    </w:p>
    <w:p w:rsidR="002901D8" w:rsidRDefault="002901D8" w:rsidP="00FD2F44">
      <w:pPr>
        <w:pStyle w:val="a4"/>
        <w:ind w:firstLine="0"/>
        <w:jc w:val="both"/>
      </w:pPr>
    </w:p>
    <w:p w:rsidR="002901D8" w:rsidRPr="00C278A8" w:rsidRDefault="002901D8" w:rsidP="00FD2F44">
      <w:pPr>
        <w:pStyle w:val="a4"/>
        <w:ind w:firstLine="0"/>
        <w:jc w:val="both"/>
      </w:pPr>
    </w:p>
    <w:p w:rsidR="00715A7F" w:rsidRDefault="003C0F16" w:rsidP="008D6BB1">
      <w:pPr>
        <w:ind w:firstLine="540"/>
        <w:jc w:val="center"/>
        <w:rPr>
          <w:rFonts w:ascii="Arial" w:hAnsi="Arial" w:cs="Arial"/>
          <w:b/>
          <w:sz w:val="36"/>
          <w:szCs w:val="36"/>
        </w:rPr>
      </w:pPr>
      <w:r>
        <w:rPr>
          <w:rFonts w:ascii="Arial" w:hAnsi="Arial" w:cs="Arial"/>
          <w:b/>
          <w:sz w:val="36"/>
          <w:szCs w:val="36"/>
        </w:rPr>
        <w:t>V</w:t>
      </w:r>
      <w:r w:rsidR="00C278A8">
        <w:rPr>
          <w:rFonts w:ascii="Arial" w:hAnsi="Arial" w:cs="Arial"/>
          <w:b/>
          <w:sz w:val="36"/>
          <w:szCs w:val="36"/>
          <w:lang w:val="en-US"/>
        </w:rPr>
        <w:t>I</w:t>
      </w:r>
      <w:r w:rsidR="002901D8">
        <w:rPr>
          <w:rFonts w:ascii="Arial" w:hAnsi="Arial" w:cs="Arial"/>
          <w:b/>
          <w:sz w:val="36"/>
          <w:szCs w:val="36"/>
          <w:lang w:val="en-US"/>
        </w:rPr>
        <w:t>I</w:t>
      </w:r>
      <w:r>
        <w:rPr>
          <w:rFonts w:ascii="Arial" w:hAnsi="Arial" w:cs="Arial"/>
          <w:b/>
          <w:sz w:val="36"/>
          <w:szCs w:val="36"/>
        </w:rPr>
        <w:t xml:space="preserve">I. </w:t>
      </w:r>
      <w:r w:rsidR="00715A7F" w:rsidRPr="006E7425">
        <w:rPr>
          <w:rFonts w:ascii="Arial" w:hAnsi="Arial" w:cs="Arial"/>
          <w:b/>
          <w:sz w:val="36"/>
          <w:szCs w:val="36"/>
        </w:rPr>
        <w:t>План обследования.</w:t>
      </w:r>
    </w:p>
    <w:p w:rsidR="00A571F5" w:rsidRDefault="00A571F5" w:rsidP="008D6BB1">
      <w:pPr>
        <w:ind w:firstLine="540"/>
        <w:jc w:val="center"/>
        <w:rPr>
          <w:rFonts w:ascii="Arial" w:hAnsi="Arial" w:cs="Arial"/>
          <w:b/>
          <w:sz w:val="36"/>
          <w:szCs w:val="36"/>
        </w:rPr>
      </w:pPr>
    </w:p>
    <w:p w:rsidR="0022466D" w:rsidRDefault="0022466D" w:rsidP="0022466D">
      <w:pPr>
        <w:pStyle w:val="20"/>
        <w:ind w:firstLine="0"/>
        <w:jc w:val="center"/>
        <w:rPr>
          <w:szCs w:val="22"/>
          <w:u w:val="single"/>
        </w:rPr>
      </w:pPr>
      <w:r>
        <w:rPr>
          <w:szCs w:val="22"/>
          <w:u w:val="single"/>
          <w:lang w:val="en-US"/>
        </w:rPr>
        <w:t>I</w:t>
      </w:r>
      <w:r>
        <w:rPr>
          <w:szCs w:val="22"/>
          <w:u w:val="single"/>
        </w:rPr>
        <w:t>. Обязательное исследование:</w:t>
      </w:r>
    </w:p>
    <w:p w:rsidR="0022466D" w:rsidRDefault="0022466D" w:rsidP="0022466D">
      <w:pPr>
        <w:pStyle w:val="20"/>
        <w:ind w:firstLine="539"/>
        <w:rPr>
          <w:szCs w:val="22"/>
        </w:rPr>
      </w:pPr>
    </w:p>
    <w:p w:rsidR="0022466D" w:rsidRDefault="0022466D" w:rsidP="00D135A2">
      <w:pPr>
        <w:numPr>
          <w:ilvl w:val="0"/>
          <w:numId w:val="2"/>
        </w:numPr>
        <w:rPr>
          <w:sz w:val="28"/>
          <w:szCs w:val="28"/>
        </w:rPr>
      </w:pPr>
      <w:r w:rsidRPr="006E7425">
        <w:rPr>
          <w:sz w:val="28"/>
          <w:szCs w:val="28"/>
        </w:rPr>
        <w:t>Клинический анализ крови.</w:t>
      </w:r>
    </w:p>
    <w:p w:rsidR="0022466D" w:rsidRPr="006E7425" w:rsidRDefault="0022466D" w:rsidP="0022466D">
      <w:pPr>
        <w:rPr>
          <w:sz w:val="28"/>
          <w:szCs w:val="28"/>
        </w:rPr>
      </w:pPr>
    </w:p>
    <w:p w:rsidR="0022466D" w:rsidRDefault="0022466D" w:rsidP="00D135A2">
      <w:pPr>
        <w:numPr>
          <w:ilvl w:val="0"/>
          <w:numId w:val="3"/>
        </w:numPr>
        <w:rPr>
          <w:sz w:val="28"/>
          <w:szCs w:val="28"/>
        </w:rPr>
      </w:pPr>
      <w:r>
        <w:rPr>
          <w:sz w:val="28"/>
          <w:szCs w:val="28"/>
        </w:rPr>
        <w:t>Общий анализ мочи.</w:t>
      </w:r>
    </w:p>
    <w:p w:rsidR="0022466D" w:rsidRPr="00F5183B" w:rsidRDefault="0022466D" w:rsidP="0022466D">
      <w:pPr>
        <w:pStyle w:val="20"/>
        <w:ind w:firstLine="0"/>
        <w:rPr>
          <w:szCs w:val="28"/>
        </w:rPr>
      </w:pPr>
    </w:p>
    <w:p w:rsidR="0022466D" w:rsidRPr="00715A7F" w:rsidRDefault="0022466D" w:rsidP="00D135A2">
      <w:pPr>
        <w:pStyle w:val="20"/>
        <w:numPr>
          <w:ilvl w:val="0"/>
          <w:numId w:val="4"/>
        </w:numPr>
        <w:rPr>
          <w:szCs w:val="28"/>
        </w:rPr>
      </w:pPr>
      <w:r w:rsidRPr="00F5183B">
        <w:rPr>
          <w:szCs w:val="28"/>
        </w:rPr>
        <w:t xml:space="preserve">Рентгенография </w:t>
      </w:r>
      <w:r>
        <w:rPr>
          <w:szCs w:val="28"/>
        </w:rPr>
        <w:t>органов грудной клетки</w:t>
      </w:r>
      <w:r w:rsidRPr="00F5183B">
        <w:rPr>
          <w:szCs w:val="28"/>
        </w:rPr>
        <w:t>.</w:t>
      </w:r>
    </w:p>
    <w:p w:rsidR="0022466D" w:rsidRDefault="0022466D" w:rsidP="0022466D">
      <w:pPr>
        <w:pStyle w:val="20"/>
        <w:rPr>
          <w:szCs w:val="22"/>
        </w:rPr>
      </w:pPr>
    </w:p>
    <w:p w:rsidR="0022466D" w:rsidRDefault="0022466D" w:rsidP="0022466D">
      <w:pPr>
        <w:pStyle w:val="20"/>
        <w:ind w:left="539" w:firstLine="0"/>
        <w:rPr>
          <w:szCs w:val="22"/>
          <w:u w:val="single"/>
        </w:rPr>
      </w:pPr>
      <w:r>
        <w:rPr>
          <w:szCs w:val="22"/>
          <w:u w:val="single"/>
          <w:lang w:val="en-US"/>
        </w:rPr>
        <w:t>II</w:t>
      </w:r>
      <w:r>
        <w:rPr>
          <w:szCs w:val="22"/>
          <w:u w:val="single"/>
        </w:rPr>
        <w:t>. Дополнительные специальные методы исследования:</w:t>
      </w:r>
    </w:p>
    <w:p w:rsidR="00A571F5" w:rsidRDefault="00A571F5" w:rsidP="00A571F5">
      <w:pPr>
        <w:pStyle w:val="20"/>
        <w:tabs>
          <w:tab w:val="clear" w:pos="3366"/>
        </w:tabs>
        <w:ind w:firstLine="0"/>
        <w:rPr>
          <w:szCs w:val="22"/>
          <w:u w:val="single"/>
        </w:rPr>
      </w:pPr>
    </w:p>
    <w:p w:rsidR="0022466D" w:rsidRDefault="00A571F5" w:rsidP="00A571F5">
      <w:pPr>
        <w:pStyle w:val="20"/>
        <w:tabs>
          <w:tab w:val="clear" w:pos="3366"/>
        </w:tabs>
        <w:ind w:firstLine="0"/>
        <w:rPr>
          <w:szCs w:val="28"/>
        </w:rPr>
      </w:pPr>
      <w:r w:rsidRPr="00A571F5">
        <w:rPr>
          <w:szCs w:val="22"/>
        </w:rPr>
        <w:t xml:space="preserve">1. </w:t>
      </w:r>
      <w:r w:rsidR="0022466D" w:rsidRPr="00A571F5">
        <w:rPr>
          <w:szCs w:val="28"/>
        </w:rPr>
        <w:t>Рентгенография</w:t>
      </w:r>
      <w:r w:rsidR="0022466D">
        <w:rPr>
          <w:szCs w:val="28"/>
        </w:rPr>
        <w:t xml:space="preserve"> </w:t>
      </w:r>
      <w:r w:rsidR="0022466D">
        <w:t>придаточных пазух носа</w:t>
      </w:r>
      <w:r w:rsidR="0022466D">
        <w:rPr>
          <w:szCs w:val="28"/>
        </w:rPr>
        <w:t>.</w:t>
      </w:r>
    </w:p>
    <w:p w:rsidR="00715A7F" w:rsidRPr="006E7425" w:rsidRDefault="00715A7F" w:rsidP="00715A7F">
      <w:pPr>
        <w:ind w:firstLine="540"/>
        <w:rPr>
          <w:rFonts w:ascii="Arial" w:hAnsi="Arial" w:cs="Arial"/>
          <w:b/>
          <w:sz w:val="36"/>
          <w:szCs w:val="36"/>
        </w:rPr>
      </w:pPr>
    </w:p>
    <w:p w:rsidR="008D6BB1" w:rsidRPr="00EC72C2" w:rsidRDefault="008D6BB1" w:rsidP="00FD2F44">
      <w:pPr>
        <w:pStyle w:val="a4"/>
        <w:ind w:firstLine="0"/>
        <w:rPr>
          <w:szCs w:val="28"/>
        </w:rPr>
      </w:pPr>
    </w:p>
    <w:p w:rsidR="00383567" w:rsidRDefault="00715A7F" w:rsidP="008D6BB1">
      <w:pPr>
        <w:pStyle w:val="a4"/>
        <w:ind w:firstLine="0"/>
        <w:jc w:val="center"/>
        <w:rPr>
          <w:rFonts w:ascii="Arial" w:hAnsi="Arial" w:cs="Arial"/>
          <w:b/>
          <w:sz w:val="36"/>
          <w:szCs w:val="36"/>
        </w:rPr>
      </w:pPr>
      <w:r>
        <w:rPr>
          <w:rFonts w:ascii="Arial" w:hAnsi="Arial" w:cs="Arial"/>
          <w:b/>
          <w:sz w:val="36"/>
          <w:szCs w:val="36"/>
          <w:lang w:val="en-US"/>
        </w:rPr>
        <w:t>I</w:t>
      </w:r>
      <w:r w:rsidR="008E5A7C" w:rsidRPr="009412F8">
        <w:rPr>
          <w:rFonts w:ascii="Arial" w:hAnsi="Arial" w:cs="Arial"/>
          <w:b/>
          <w:sz w:val="36"/>
          <w:szCs w:val="36"/>
        </w:rPr>
        <w:t>X</w:t>
      </w:r>
      <w:r>
        <w:rPr>
          <w:rFonts w:ascii="Arial" w:hAnsi="Arial" w:cs="Arial"/>
          <w:b/>
          <w:sz w:val="36"/>
          <w:szCs w:val="36"/>
        </w:rPr>
        <w:t xml:space="preserve">. </w:t>
      </w:r>
      <w:r w:rsidR="003C0F16">
        <w:rPr>
          <w:rFonts w:ascii="Arial" w:hAnsi="Arial" w:cs="Arial"/>
          <w:b/>
          <w:sz w:val="36"/>
          <w:szCs w:val="36"/>
        </w:rPr>
        <w:t xml:space="preserve">Результаты </w:t>
      </w:r>
      <w:r w:rsidR="003C0F16" w:rsidRPr="003C0F16">
        <w:rPr>
          <w:rFonts w:ascii="Arial" w:hAnsi="Arial" w:cs="Arial"/>
          <w:b/>
          <w:sz w:val="36"/>
          <w:szCs w:val="36"/>
        </w:rPr>
        <w:t>лабораторных   и   инструмен</w:t>
      </w:r>
      <w:r w:rsidR="003C0F16">
        <w:rPr>
          <w:rFonts w:ascii="Arial" w:hAnsi="Arial" w:cs="Arial"/>
          <w:b/>
          <w:sz w:val="36"/>
          <w:szCs w:val="36"/>
        </w:rPr>
        <w:t>-</w:t>
      </w:r>
      <w:r w:rsidR="003C0F16" w:rsidRPr="003C0F16">
        <w:rPr>
          <w:rFonts w:ascii="Arial" w:hAnsi="Arial" w:cs="Arial"/>
          <w:b/>
          <w:sz w:val="36"/>
          <w:szCs w:val="36"/>
        </w:rPr>
        <w:t>тальных   методов  исследования.</w:t>
      </w:r>
    </w:p>
    <w:p w:rsidR="003C0F16" w:rsidRPr="009412F8" w:rsidRDefault="003C0F16" w:rsidP="003C0F16">
      <w:pPr>
        <w:pStyle w:val="a4"/>
        <w:ind w:firstLine="0"/>
        <w:jc w:val="center"/>
        <w:rPr>
          <w:rFonts w:ascii="Arial" w:hAnsi="Arial" w:cs="Arial"/>
          <w:b/>
          <w:sz w:val="36"/>
          <w:szCs w:val="36"/>
        </w:rPr>
      </w:pPr>
    </w:p>
    <w:p w:rsidR="003C0F16" w:rsidRPr="008665CF" w:rsidRDefault="008665CF" w:rsidP="005031E7">
      <w:pPr>
        <w:pStyle w:val="a4"/>
        <w:ind w:firstLine="0"/>
        <w:jc w:val="both"/>
      </w:pPr>
      <w:r>
        <w:t xml:space="preserve">1. </w:t>
      </w:r>
      <w:r w:rsidR="00383567">
        <w:t>Кли</w:t>
      </w:r>
      <w:r>
        <w:t xml:space="preserve">нический анализ крови </w:t>
      </w:r>
      <w:r w:rsidR="004A47EC">
        <w:t xml:space="preserve">от </w:t>
      </w:r>
      <w:r w:rsidR="00FD2F44">
        <w:t>19</w:t>
      </w:r>
      <w:r w:rsidR="003C0F16">
        <w:t xml:space="preserve"> .</w:t>
      </w:r>
      <w:r w:rsidR="00FD2F44">
        <w:t>11</w:t>
      </w:r>
      <w:r w:rsidR="003C0F16">
        <w:t>.03</w:t>
      </w:r>
      <w:r w:rsidR="00383567">
        <w:t>г:</w:t>
      </w:r>
      <w:r w:rsidR="003C0F16">
        <w:rPr>
          <w:i/>
          <w:iCs/>
          <w:szCs w:val="22"/>
        </w:rPr>
        <w:t>.</w:t>
      </w:r>
    </w:p>
    <w:p w:rsidR="003C0F16" w:rsidRDefault="003C0F16" w:rsidP="003C0F16">
      <w:pPr>
        <w:pStyle w:val="20"/>
        <w:ind w:left="539" w:firstLine="0"/>
        <w:rPr>
          <w:szCs w:val="22"/>
        </w:rPr>
      </w:pPr>
      <w:r>
        <w:rPr>
          <w:szCs w:val="22"/>
        </w:rPr>
        <w:t xml:space="preserve">Эритроциты – </w:t>
      </w:r>
      <w:r w:rsidR="008665CF">
        <w:rPr>
          <w:szCs w:val="22"/>
        </w:rPr>
        <w:t>4,41</w:t>
      </w:r>
      <w:r>
        <w:rPr>
          <w:szCs w:val="22"/>
        </w:rPr>
        <w:t xml:space="preserve"> х 10</w:t>
      </w:r>
      <w:r>
        <w:rPr>
          <w:szCs w:val="22"/>
          <w:vertAlign w:val="superscript"/>
        </w:rPr>
        <w:t>12</w:t>
      </w:r>
      <w:r>
        <w:rPr>
          <w:szCs w:val="22"/>
        </w:rPr>
        <w:t>/л</w:t>
      </w:r>
    </w:p>
    <w:p w:rsidR="003C0F16" w:rsidRDefault="003C0F16" w:rsidP="003C0F16">
      <w:pPr>
        <w:pStyle w:val="20"/>
        <w:ind w:left="539" w:firstLine="0"/>
        <w:rPr>
          <w:szCs w:val="22"/>
        </w:rPr>
      </w:pPr>
      <w:r>
        <w:rPr>
          <w:szCs w:val="22"/>
        </w:rPr>
        <w:t xml:space="preserve">Гемоглобин – </w:t>
      </w:r>
      <w:r w:rsidR="008665CF">
        <w:rPr>
          <w:szCs w:val="22"/>
        </w:rPr>
        <w:t>142</w:t>
      </w:r>
      <w:r>
        <w:rPr>
          <w:szCs w:val="22"/>
        </w:rPr>
        <w:t xml:space="preserve"> г/л</w:t>
      </w:r>
    </w:p>
    <w:p w:rsidR="003C0F16" w:rsidRDefault="003C0F16" w:rsidP="003C0F16">
      <w:pPr>
        <w:pStyle w:val="20"/>
        <w:ind w:left="539" w:firstLine="0"/>
        <w:rPr>
          <w:szCs w:val="22"/>
        </w:rPr>
      </w:pPr>
      <w:r>
        <w:rPr>
          <w:szCs w:val="22"/>
        </w:rPr>
        <w:t>Цветовой показатель – 0,</w:t>
      </w:r>
      <w:r w:rsidR="008665CF">
        <w:rPr>
          <w:szCs w:val="22"/>
        </w:rPr>
        <w:t>9</w:t>
      </w:r>
    </w:p>
    <w:p w:rsidR="003C0F16" w:rsidRDefault="003C0F16" w:rsidP="003C0F16">
      <w:pPr>
        <w:pStyle w:val="20"/>
        <w:ind w:left="539" w:firstLine="0"/>
        <w:rPr>
          <w:szCs w:val="22"/>
        </w:rPr>
      </w:pPr>
      <w:r>
        <w:rPr>
          <w:szCs w:val="22"/>
        </w:rPr>
        <w:t>СО</w:t>
      </w:r>
      <w:r w:rsidR="004653C3">
        <w:rPr>
          <w:szCs w:val="22"/>
        </w:rPr>
        <w:t xml:space="preserve">Э – </w:t>
      </w:r>
      <w:r>
        <w:rPr>
          <w:szCs w:val="22"/>
        </w:rPr>
        <w:t>8 мм/час</w:t>
      </w:r>
    </w:p>
    <w:p w:rsidR="003C0F16" w:rsidRDefault="003C0F16" w:rsidP="003C0F16">
      <w:pPr>
        <w:pStyle w:val="20"/>
        <w:ind w:left="539" w:firstLine="0"/>
        <w:rPr>
          <w:szCs w:val="22"/>
        </w:rPr>
      </w:pPr>
      <w:r>
        <w:rPr>
          <w:szCs w:val="22"/>
        </w:rPr>
        <w:t>Тромбоциты – 160 х 10</w:t>
      </w:r>
      <w:r>
        <w:rPr>
          <w:szCs w:val="22"/>
          <w:vertAlign w:val="superscript"/>
        </w:rPr>
        <w:t>9</w:t>
      </w:r>
      <w:r>
        <w:rPr>
          <w:szCs w:val="22"/>
        </w:rPr>
        <w:t xml:space="preserve"> в 1 л</w:t>
      </w:r>
    </w:p>
    <w:p w:rsidR="003C0F16" w:rsidRDefault="003C0F16" w:rsidP="003C0F16">
      <w:pPr>
        <w:pStyle w:val="20"/>
        <w:ind w:left="539" w:firstLine="0"/>
        <w:rPr>
          <w:szCs w:val="22"/>
        </w:rPr>
      </w:pPr>
      <w:r>
        <w:rPr>
          <w:szCs w:val="22"/>
        </w:rPr>
        <w:t xml:space="preserve">Лейкоциты – </w:t>
      </w:r>
      <w:r w:rsidR="008665CF">
        <w:rPr>
          <w:szCs w:val="22"/>
        </w:rPr>
        <w:t>5,1</w:t>
      </w:r>
      <w:r>
        <w:rPr>
          <w:szCs w:val="22"/>
        </w:rPr>
        <w:t xml:space="preserve"> х 10</w:t>
      </w:r>
      <w:r>
        <w:rPr>
          <w:szCs w:val="22"/>
          <w:vertAlign w:val="superscript"/>
        </w:rPr>
        <w:t>9</w:t>
      </w:r>
      <w:r>
        <w:rPr>
          <w:szCs w:val="22"/>
        </w:rPr>
        <w:t xml:space="preserve"> в 1л</w:t>
      </w:r>
    </w:p>
    <w:p w:rsidR="003C0F16" w:rsidRDefault="003C0F16" w:rsidP="003C0F16">
      <w:pPr>
        <w:pStyle w:val="20"/>
        <w:ind w:left="539" w:firstLine="0"/>
        <w:rPr>
          <w:szCs w:val="22"/>
        </w:rPr>
      </w:pPr>
      <w:r>
        <w:rPr>
          <w:szCs w:val="22"/>
        </w:rPr>
        <w:t>Нейтрофилы:</w:t>
      </w:r>
    </w:p>
    <w:p w:rsidR="003C0F16" w:rsidRDefault="008665CF" w:rsidP="003C0F16">
      <w:pPr>
        <w:pStyle w:val="20"/>
        <w:ind w:left="539" w:firstLine="0"/>
        <w:rPr>
          <w:szCs w:val="22"/>
        </w:rPr>
      </w:pPr>
      <w:r>
        <w:rPr>
          <w:szCs w:val="22"/>
        </w:rPr>
        <w:t>- палочкоядерные – 1</w:t>
      </w:r>
      <w:r w:rsidR="003C0F16">
        <w:rPr>
          <w:szCs w:val="22"/>
        </w:rPr>
        <w:t>%</w:t>
      </w:r>
    </w:p>
    <w:p w:rsidR="003C0F16" w:rsidRDefault="008665CF" w:rsidP="003C0F16">
      <w:pPr>
        <w:pStyle w:val="20"/>
        <w:ind w:left="539" w:firstLine="0"/>
        <w:rPr>
          <w:szCs w:val="22"/>
        </w:rPr>
      </w:pPr>
      <w:r>
        <w:rPr>
          <w:szCs w:val="22"/>
        </w:rPr>
        <w:t>- сегментоядерные – 55</w:t>
      </w:r>
      <w:r w:rsidR="003C0F16">
        <w:rPr>
          <w:szCs w:val="22"/>
        </w:rPr>
        <w:t>%</w:t>
      </w:r>
    </w:p>
    <w:p w:rsidR="003C0F16" w:rsidRDefault="003C0F16" w:rsidP="003C0F16">
      <w:pPr>
        <w:pStyle w:val="20"/>
        <w:ind w:left="539" w:firstLine="0"/>
        <w:rPr>
          <w:szCs w:val="22"/>
        </w:rPr>
      </w:pPr>
      <w:r>
        <w:rPr>
          <w:szCs w:val="22"/>
        </w:rPr>
        <w:t xml:space="preserve">Эозинофилы – </w:t>
      </w:r>
      <w:r w:rsidR="008665CF">
        <w:rPr>
          <w:szCs w:val="22"/>
        </w:rPr>
        <w:t>3</w:t>
      </w:r>
      <w:r>
        <w:rPr>
          <w:szCs w:val="22"/>
        </w:rPr>
        <w:t>%</w:t>
      </w:r>
    </w:p>
    <w:p w:rsidR="003C0F16" w:rsidRDefault="008665CF" w:rsidP="003C0F16">
      <w:pPr>
        <w:pStyle w:val="20"/>
        <w:ind w:left="539" w:firstLine="0"/>
        <w:rPr>
          <w:szCs w:val="22"/>
        </w:rPr>
      </w:pPr>
      <w:r>
        <w:rPr>
          <w:szCs w:val="22"/>
        </w:rPr>
        <w:t>Базофилы – 1</w:t>
      </w:r>
      <w:r w:rsidR="003C0F16">
        <w:rPr>
          <w:szCs w:val="22"/>
        </w:rPr>
        <w:t>%</w:t>
      </w:r>
    </w:p>
    <w:p w:rsidR="003C0F16" w:rsidRDefault="008665CF" w:rsidP="003C0F16">
      <w:pPr>
        <w:pStyle w:val="20"/>
        <w:ind w:left="539" w:firstLine="0"/>
        <w:rPr>
          <w:szCs w:val="22"/>
        </w:rPr>
      </w:pPr>
      <w:r>
        <w:rPr>
          <w:szCs w:val="22"/>
        </w:rPr>
        <w:t>Лимфоциты – 36</w:t>
      </w:r>
      <w:r w:rsidR="003C0F16">
        <w:rPr>
          <w:szCs w:val="22"/>
        </w:rPr>
        <w:t>%</w:t>
      </w:r>
    </w:p>
    <w:p w:rsidR="003C0F16" w:rsidRDefault="008665CF" w:rsidP="003C0F16">
      <w:pPr>
        <w:pStyle w:val="20"/>
        <w:ind w:left="539" w:firstLine="0"/>
        <w:rPr>
          <w:szCs w:val="22"/>
        </w:rPr>
      </w:pPr>
      <w:r>
        <w:rPr>
          <w:szCs w:val="22"/>
        </w:rPr>
        <w:t>Моноциты – 4</w:t>
      </w:r>
      <w:r w:rsidR="003C0F16">
        <w:rPr>
          <w:szCs w:val="22"/>
        </w:rPr>
        <w:t>%</w:t>
      </w:r>
    </w:p>
    <w:p w:rsidR="00A571F5" w:rsidRPr="002901D8" w:rsidRDefault="008665CF" w:rsidP="00AC47A9">
      <w:pPr>
        <w:pStyle w:val="20"/>
        <w:ind w:firstLine="0"/>
      </w:pPr>
      <w:r w:rsidRPr="00AE0EF3">
        <w:t>Заключение: норма.</w:t>
      </w:r>
    </w:p>
    <w:p w:rsidR="00383567" w:rsidRDefault="004A47EC" w:rsidP="005031E7">
      <w:pPr>
        <w:pStyle w:val="a4"/>
        <w:ind w:firstLine="0"/>
        <w:jc w:val="both"/>
      </w:pPr>
      <w:r>
        <w:t>2.</w:t>
      </w:r>
      <w:r w:rsidR="00C278A8">
        <w:t xml:space="preserve"> </w:t>
      </w:r>
      <w:r>
        <w:t xml:space="preserve">Общий анализ мочи от </w:t>
      </w:r>
      <w:r w:rsidR="00FD2F44">
        <w:t>19</w:t>
      </w:r>
      <w:r w:rsidR="00383567">
        <w:t>.</w:t>
      </w:r>
      <w:r w:rsidR="00FD2F44">
        <w:t>11</w:t>
      </w:r>
      <w:r w:rsidR="008665CF">
        <w:t>.03г</w:t>
      </w:r>
      <w:r w:rsidR="00383567">
        <w:t>:</w:t>
      </w:r>
    </w:p>
    <w:p w:rsidR="008665CF" w:rsidRDefault="008665CF" w:rsidP="008665CF">
      <w:pPr>
        <w:pStyle w:val="20"/>
        <w:ind w:left="539" w:firstLine="0"/>
        <w:rPr>
          <w:szCs w:val="22"/>
        </w:rPr>
      </w:pPr>
      <w:r>
        <w:rPr>
          <w:szCs w:val="22"/>
        </w:rPr>
        <w:t>Цвет – соломенно-жёлтый</w:t>
      </w:r>
    </w:p>
    <w:p w:rsidR="008665CF" w:rsidRDefault="008665CF" w:rsidP="008665CF">
      <w:pPr>
        <w:pStyle w:val="20"/>
        <w:ind w:left="539" w:firstLine="0"/>
        <w:rPr>
          <w:szCs w:val="22"/>
        </w:rPr>
      </w:pPr>
      <w:r>
        <w:rPr>
          <w:szCs w:val="22"/>
        </w:rPr>
        <w:t>Реакция – щелочная</w:t>
      </w:r>
    </w:p>
    <w:p w:rsidR="008665CF" w:rsidRDefault="008665CF" w:rsidP="008665CF">
      <w:pPr>
        <w:pStyle w:val="20"/>
        <w:ind w:left="539" w:firstLine="0"/>
        <w:rPr>
          <w:szCs w:val="22"/>
        </w:rPr>
      </w:pPr>
      <w:r>
        <w:rPr>
          <w:szCs w:val="22"/>
        </w:rPr>
        <w:t>Удельный вес – 1010</w:t>
      </w:r>
    </w:p>
    <w:p w:rsidR="008665CF" w:rsidRDefault="008665CF" w:rsidP="008665CF">
      <w:pPr>
        <w:pStyle w:val="20"/>
        <w:ind w:left="539" w:firstLine="0"/>
        <w:rPr>
          <w:szCs w:val="22"/>
        </w:rPr>
      </w:pPr>
      <w:r>
        <w:rPr>
          <w:szCs w:val="22"/>
        </w:rPr>
        <w:t>Белок – отсутствует</w:t>
      </w:r>
    </w:p>
    <w:p w:rsidR="008665CF" w:rsidRDefault="008665CF" w:rsidP="008665CF">
      <w:pPr>
        <w:pStyle w:val="20"/>
        <w:ind w:left="539" w:firstLine="0"/>
        <w:rPr>
          <w:szCs w:val="22"/>
        </w:rPr>
      </w:pPr>
      <w:r>
        <w:rPr>
          <w:szCs w:val="22"/>
        </w:rPr>
        <w:t>Сахар – отсутствует</w:t>
      </w:r>
    </w:p>
    <w:p w:rsidR="008665CF" w:rsidRDefault="008665CF" w:rsidP="008665CF">
      <w:pPr>
        <w:pStyle w:val="20"/>
        <w:ind w:left="539" w:firstLine="0"/>
        <w:rPr>
          <w:szCs w:val="22"/>
        </w:rPr>
      </w:pPr>
      <w:r>
        <w:rPr>
          <w:szCs w:val="22"/>
        </w:rPr>
        <w:t>Эпителиальные клетки плоские – нет</w:t>
      </w:r>
    </w:p>
    <w:p w:rsidR="008665CF" w:rsidRDefault="008665CF" w:rsidP="008665CF">
      <w:pPr>
        <w:pStyle w:val="20"/>
        <w:ind w:left="539" w:firstLine="0"/>
        <w:rPr>
          <w:szCs w:val="22"/>
        </w:rPr>
      </w:pPr>
      <w:r>
        <w:rPr>
          <w:szCs w:val="22"/>
        </w:rPr>
        <w:t>Эритроциты – единичные в поле зрения</w:t>
      </w:r>
    </w:p>
    <w:p w:rsidR="008665CF" w:rsidRDefault="008665CF" w:rsidP="008665CF">
      <w:pPr>
        <w:pStyle w:val="20"/>
        <w:ind w:left="539" w:firstLine="0"/>
        <w:rPr>
          <w:szCs w:val="22"/>
        </w:rPr>
      </w:pPr>
      <w:r>
        <w:rPr>
          <w:szCs w:val="22"/>
        </w:rPr>
        <w:t>Лейкоциты – единичные в поле зрения</w:t>
      </w:r>
    </w:p>
    <w:p w:rsidR="008665CF" w:rsidRDefault="008665CF" w:rsidP="008665CF">
      <w:pPr>
        <w:pStyle w:val="20"/>
        <w:ind w:left="539" w:firstLine="0"/>
        <w:rPr>
          <w:szCs w:val="22"/>
        </w:rPr>
      </w:pPr>
      <w:r>
        <w:rPr>
          <w:szCs w:val="22"/>
        </w:rPr>
        <w:t>Бактерии – нет</w:t>
      </w:r>
    </w:p>
    <w:p w:rsidR="008665CF" w:rsidRDefault="008665CF" w:rsidP="008665CF">
      <w:pPr>
        <w:pStyle w:val="20"/>
        <w:ind w:left="539" w:firstLine="0"/>
        <w:rPr>
          <w:szCs w:val="22"/>
        </w:rPr>
      </w:pPr>
      <w:r>
        <w:rPr>
          <w:szCs w:val="22"/>
        </w:rPr>
        <w:t>Цилиндры – нет</w:t>
      </w:r>
    </w:p>
    <w:p w:rsidR="005031E7" w:rsidRPr="00A571F5" w:rsidRDefault="008665CF" w:rsidP="0049657D">
      <w:pPr>
        <w:pStyle w:val="20"/>
        <w:ind w:firstLine="0"/>
        <w:rPr>
          <w:szCs w:val="28"/>
        </w:rPr>
      </w:pPr>
      <w:r w:rsidRPr="00AE0EF3">
        <w:rPr>
          <w:i/>
          <w:szCs w:val="28"/>
        </w:rPr>
        <w:t xml:space="preserve">Заключение: </w:t>
      </w:r>
      <w:r w:rsidRPr="00AE0EF3">
        <w:rPr>
          <w:szCs w:val="28"/>
        </w:rPr>
        <w:t>норма.</w:t>
      </w:r>
    </w:p>
    <w:p w:rsidR="004A47EC" w:rsidRPr="0049657D" w:rsidRDefault="004A47EC" w:rsidP="0049657D">
      <w:pPr>
        <w:tabs>
          <w:tab w:val="left" w:pos="3840"/>
        </w:tabs>
        <w:jc w:val="both"/>
        <w:rPr>
          <w:sz w:val="28"/>
          <w:szCs w:val="28"/>
        </w:rPr>
      </w:pPr>
    </w:p>
    <w:p w:rsidR="00C278A8" w:rsidRPr="002901D8" w:rsidRDefault="002901D8" w:rsidP="00C278A8">
      <w:pPr>
        <w:pStyle w:val="20"/>
        <w:ind w:firstLine="0"/>
      </w:pPr>
      <w:r>
        <w:t>3</w:t>
      </w:r>
      <w:r w:rsidR="00C278A8">
        <w:t>. Рентгенография придаточных пазух носа от 18.11.03г: интенсивное гомогенное затемнение обеих верхнечелюстных пазух по сравнению с глазницами.</w:t>
      </w:r>
      <w:r w:rsidRPr="002901D8">
        <w:t xml:space="preserve"> Клетки решетчатого лабиринта визуализированы. Лобная пазуха пневмотизирована.</w:t>
      </w:r>
    </w:p>
    <w:p w:rsidR="00C278A8" w:rsidRDefault="00C278A8" w:rsidP="00C278A8">
      <w:pPr>
        <w:pStyle w:val="20"/>
        <w:ind w:firstLine="0"/>
      </w:pPr>
    </w:p>
    <w:p w:rsidR="0049657D" w:rsidRPr="005031E7" w:rsidRDefault="002901D8" w:rsidP="00C278A8">
      <w:pPr>
        <w:pStyle w:val="20"/>
        <w:ind w:firstLine="0"/>
      </w:pPr>
      <w:r>
        <w:t>4</w:t>
      </w:r>
      <w:r w:rsidR="00C278A8">
        <w:t xml:space="preserve">. </w:t>
      </w:r>
      <w:r w:rsidR="0049657D">
        <w:t xml:space="preserve">Рентгенография органов грудной клетки </w:t>
      </w:r>
      <w:r w:rsidR="002154BD">
        <w:t xml:space="preserve">от </w:t>
      </w:r>
      <w:r w:rsidR="0049657D">
        <w:t>10.0</w:t>
      </w:r>
      <w:r w:rsidR="00C278A8">
        <w:t>9</w:t>
      </w:r>
      <w:r w:rsidR="0049657D">
        <w:t>.03г.</w:t>
      </w:r>
    </w:p>
    <w:p w:rsidR="0049657D" w:rsidRDefault="0049657D" w:rsidP="0049657D">
      <w:pPr>
        <w:pStyle w:val="a4"/>
        <w:ind w:firstLine="0"/>
        <w:jc w:val="both"/>
      </w:pPr>
      <w:r w:rsidRPr="005031E7">
        <w:rPr>
          <w:i/>
        </w:rPr>
        <w:t>Заключение:</w:t>
      </w:r>
      <w:r>
        <w:t xml:space="preserve"> отклонений от нормы не замечено.</w:t>
      </w:r>
    </w:p>
    <w:p w:rsidR="00C278A8" w:rsidRDefault="00C278A8" w:rsidP="00A571F5">
      <w:pPr>
        <w:pStyle w:val="a4"/>
        <w:ind w:firstLine="0"/>
        <w:jc w:val="both"/>
      </w:pPr>
    </w:p>
    <w:p w:rsidR="00DE6448" w:rsidRDefault="00DE6448" w:rsidP="00A571F5">
      <w:pPr>
        <w:pStyle w:val="a4"/>
        <w:ind w:firstLine="0"/>
        <w:jc w:val="both"/>
      </w:pPr>
    </w:p>
    <w:p w:rsidR="002901D8" w:rsidRDefault="00C56B4B" w:rsidP="00C56B4B">
      <w:pPr>
        <w:pStyle w:val="a4"/>
        <w:ind w:firstLine="0"/>
        <w:jc w:val="center"/>
        <w:rPr>
          <w:rFonts w:ascii="Arial" w:hAnsi="Arial" w:cs="Arial"/>
          <w:b/>
          <w:sz w:val="36"/>
          <w:szCs w:val="36"/>
        </w:rPr>
      </w:pPr>
      <w:r w:rsidRPr="00C56B4B">
        <w:rPr>
          <w:rFonts w:ascii="Arial" w:hAnsi="Arial" w:cs="Arial"/>
          <w:b/>
          <w:sz w:val="36"/>
          <w:szCs w:val="36"/>
        </w:rPr>
        <w:t>X. Дифференциальный диагноз.</w:t>
      </w:r>
    </w:p>
    <w:p w:rsidR="00DE6448" w:rsidRPr="00C56B4B" w:rsidRDefault="00DE6448" w:rsidP="00C56B4B">
      <w:pPr>
        <w:pStyle w:val="a4"/>
        <w:ind w:firstLine="0"/>
        <w:jc w:val="center"/>
        <w:rPr>
          <w:rFonts w:ascii="Arial" w:hAnsi="Arial" w:cs="Arial"/>
          <w:b/>
          <w:sz w:val="36"/>
          <w:szCs w:val="36"/>
        </w:rPr>
      </w:pPr>
    </w:p>
    <w:p w:rsidR="00DE6448" w:rsidRPr="002901D8" w:rsidRDefault="00DE6448" w:rsidP="00DE6448">
      <w:pPr>
        <w:pStyle w:val="20"/>
        <w:ind w:firstLine="0"/>
      </w:pPr>
      <w:r>
        <w:rPr>
          <w:szCs w:val="28"/>
        </w:rPr>
        <w:t>Д</w:t>
      </w:r>
      <w:r w:rsidR="00C56B4B">
        <w:rPr>
          <w:szCs w:val="28"/>
        </w:rPr>
        <w:t>ифференцировать острый гайморит от фронтита и этмоидита</w:t>
      </w:r>
      <w:r>
        <w:rPr>
          <w:szCs w:val="28"/>
        </w:rPr>
        <w:t xml:space="preserve"> позволяет р</w:t>
      </w:r>
      <w:r>
        <w:t xml:space="preserve">ентгенография придаточных пазух носа. Гомогенное затемнение пазух по сравнению с глазницами позволяет говорить о том или ином синусите. </w:t>
      </w:r>
    </w:p>
    <w:p w:rsidR="00C56B4B" w:rsidRPr="00C56B4B" w:rsidRDefault="00DE6448" w:rsidP="00DE6448">
      <w:pPr>
        <w:pStyle w:val="a4"/>
        <w:jc w:val="both"/>
        <w:rPr>
          <w:szCs w:val="28"/>
        </w:rPr>
      </w:pPr>
      <w:r>
        <w:t>Установить форму заболевания помогает диагностическая пункция верхнечелюстных пазух.</w:t>
      </w:r>
    </w:p>
    <w:p w:rsidR="00C56B4B" w:rsidRDefault="00C56B4B" w:rsidP="00A571F5">
      <w:pPr>
        <w:pStyle w:val="a4"/>
        <w:ind w:firstLine="0"/>
        <w:jc w:val="both"/>
      </w:pPr>
    </w:p>
    <w:p w:rsidR="00383567" w:rsidRDefault="008E5A7C" w:rsidP="00383567">
      <w:pPr>
        <w:pStyle w:val="a4"/>
        <w:jc w:val="both"/>
        <w:rPr>
          <w:rFonts w:ascii="Arial" w:hAnsi="Arial" w:cs="Arial"/>
          <w:b/>
          <w:sz w:val="36"/>
          <w:szCs w:val="36"/>
        </w:rPr>
      </w:pPr>
      <w:r w:rsidRPr="009412F8">
        <w:rPr>
          <w:rFonts w:ascii="Arial" w:hAnsi="Arial" w:cs="Arial"/>
          <w:b/>
          <w:sz w:val="36"/>
          <w:szCs w:val="36"/>
        </w:rPr>
        <w:t>X</w:t>
      </w:r>
      <w:r w:rsidR="00C56B4B" w:rsidRPr="00C56B4B">
        <w:rPr>
          <w:rFonts w:ascii="Arial" w:hAnsi="Arial" w:cs="Arial"/>
          <w:b/>
          <w:sz w:val="36"/>
          <w:szCs w:val="36"/>
        </w:rPr>
        <w:t>I</w:t>
      </w:r>
      <w:r w:rsidR="00383567" w:rsidRPr="009412F8">
        <w:rPr>
          <w:rFonts w:ascii="Arial" w:hAnsi="Arial" w:cs="Arial"/>
          <w:b/>
          <w:sz w:val="36"/>
          <w:szCs w:val="36"/>
        </w:rPr>
        <w:t>. Клинический диагноз и его обоснование.</w:t>
      </w:r>
    </w:p>
    <w:p w:rsidR="0099588C" w:rsidRDefault="0099588C" w:rsidP="00383567">
      <w:pPr>
        <w:pStyle w:val="a4"/>
        <w:jc w:val="both"/>
        <w:rPr>
          <w:szCs w:val="28"/>
        </w:rPr>
      </w:pPr>
    </w:p>
    <w:p w:rsidR="00A571F5" w:rsidRPr="00A571F5" w:rsidRDefault="00A571F5" w:rsidP="00A571F5">
      <w:pPr>
        <w:pStyle w:val="a8"/>
        <w:jc w:val="both"/>
        <w:rPr>
          <w:rFonts w:ascii="Times New Roman" w:hAnsi="Times New Roman"/>
          <w:sz w:val="28"/>
          <w:szCs w:val="28"/>
        </w:rPr>
      </w:pPr>
      <w:r w:rsidRPr="00A571F5">
        <w:rPr>
          <w:rFonts w:ascii="Times New Roman" w:hAnsi="Times New Roman"/>
          <w:sz w:val="28"/>
          <w:szCs w:val="28"/>
        </w:rPr>
        <w:t>Диагноз поставлен на основании:</w:t>
      </w:r>
    </w:p>
    <w:p w:rsidR="00A571F5" w:rsidRPr="00A571F5" w:rsidRDefault="00A571F5" w:rsidP="00D135A2">
      <w:pPr>
        <w:pStyle w:val="a8"/>
        <w:numPr>
          <w:ilvl w:val="0"/>
          <w:numId w:val="5"/>
        </w:numPr>
        <w:jc w:val="both"/>
        <w:rPr>
          <w:rFonts w:ascii="Times New Roman" w:hAnsi="Times New Roman"/>
          <w:sz w:val="28"/>
          <w:szCs w:val="28"/>
        </w:rPr>
      </w:pPr>
      <w:r w:rsidRPr="0081750E">
        <w:rPr>
          <w:rFonts w:ascii="Times New Roman" w:hAnsi="Times New Roman"/>
          <w:i/>
          <w:sz w:val="28"/>
          <w:szCs w:val="28"/>
        </w:rPr>
        <w:t>жалоб больного</w:t>
      </w:r>
      <w:r w:rsidRPr="00A571F5">
        <w:rPr>
          <w:rFonts w:ascii="Times New Roman" w:hAnsi="Times New Roman"/>
          <w:sz w:val="28"/>
          <w:szCs w:val="28"/>
        </w:rPr>
        <w:t>: заложенность носа, обильное слизисто-гнойное отделяемое, головные боли в области лба, усиливающиеся при наклоне вперёд.</w:t>
      </w:r>
    </w:p>
    <w:p w:rsidR="00A571F5" w:rsidRDefault="00A571F5" w:rsidP="00D135A2">
      <w:pPr>
        <w:pStyle w:val="a8"/>
        <w:numPr>
          <w:ilvl w:val="0"/>
          <w:numId w:val="5"/>
        </w:numPr>
        <w:jc w:val="both"/>
        <w:rPr>
          <w:rFonts w:ascii="Times New Roman" w:hAnsi="Times New Roman"/>
          <w:sz w:val="28"/>
          <w:szCs w:val="28"/>
        </w:rPr>
      </w:pPr>
      <w:r w:rsidRPr="0081750E">
        <w:rPr>
          <w:rFonts w:ascii="Times New Roman" w:hAnsi="Times New Roman"/>
          <w:i/>
          <w:sz w:val="28"/>
          <w:szCs w:val="28"/>
        </w:rPr>
        <w:t>анамнестических данных</w:t>
      </w:r>
      <w:r w:rsidRPr="00A571F5">
        <w:rPr>
          <w:rFonts w:ascii="Times New Roman" w:hAnsi="Times New Roman"/>
          <w:sz w:val="28"/>
          <w:szCs w:val="28"/>
        </w:rPr>
        <w:t>: симптомы респираторного заболевания полностью не купировались проводимым лечением - наблюдалась обильное слизисто-гнойное отделяемое и постоянный субфебрилитет, позже появилась головная боль.</w:t>
      </w:r>
    </w:p>
    <w:p w:rsidR="00A571F5" w:rsidRDefault="00A571F5" w:rsidP="00D135A2">
      <w:pPr>
        <w:pStyle w:val="a8"/>
        <w:numPr>
          <w:ilvl w:val="0"/>
          <w:numId w:val="5"/>
        </w:numPr>
        <w:jc w:val="both"/>
        <w:rPr>
          <w:rFonts w:ascii="Times New Roman" w:hAnsi="Times New Roman"/>
          <w:sz w:val="28"/>
          <w:szCs w:val="28"/>
        </w:rPr>
      </w:pPr>
      <w:r w:rsidRPr="0081750E">
        <w:rPr>
          <w:rFonts w:ascii="Times New Roman" w:hAnsi="Times New Roman"/>
          <w:i/>
          <w:sz w:val="28"/>
          <w:szCs w:val="28"/>
        </w:rPr>
        <w:t>данных объективного исследования</w:t>
      </w:r>
      <w:r w:rsidRPr="00A571F5">
        <w:rPr>
          <w:rFonts w:ascii="Times New Roman" w:hAnsi="Times New Roman"/>
          <w:sz w:val="28"/>
          <w:szCs w:val="28"/>
        </w:rPr>
        <w:t xml:space="preserve">: выявление при передней риноскопии гиперемии, отека слизистой оболочки </w:t>
      </w:r>
      <w:r>
        <w:rPr>
          <w:rFonts w:ascii="Times New Roman" w:hAnsi="Times New Roman"/>
          <w:sz w:val="28"/>
          <w:szCs w:val="28"/>
        </w:rPr>
        <w:t>носовых</w:t>
      </w:r>
      <w:r w:rsidRPr="00A571F5">
        <w:rPr>
          <w:rFonts w:ascii="Times New Roman" w:hAnsi="Times New Roman"/>
          <w:sz w:val="28"/>
          <w:szCs w:val="28"/>
        </w:rPr>
        <w:t xml:space="preserve"> ход</w:t>
      </w:r>
      <w:r>
        <w:rPr>
          <w:rFonts w:ascii="Times New Roman" w:hAnsi="Times New Roman"/>
          <w:sz w:val="28"/>
          <w:szCs w:val="28"/>
        </w:rPr>
        <w:t>ов</w:t>
      </w:r>
      <w:r w:rsidRPr="00A571F5">
        <w:rPr>
          <w:rFonts w:ascii="Times New Roman" w:hAnsi="Times New Roman"/>
          <w:sz w:val="28"/>
          <w:szCs w:val="28"/>
        </w:rPr>
        <w:t>, скопления гнойного секрета, больше в среднем носовом ходе, стекающ</w:t>
      </w:r>
      <w:r w:rsidR="00952BD3">
        <w:rPr>
          <w:rFonts w:ascii="Times New Roman" w:hAnsi="Times New Roman"/>
          <w:sz w:val="28"/>
          <w:szCs w:val="28"/>
        </w:rPr>
        <w:t>его</w:t>
      </w:r>
      <w:r w:rsidRPr="00A571F5">
        <w:rPr>
          <w:rFonts w:ascii="Times New Roman" w:hAnsi="Times New Roman"/>
          <w:sz w:val="28"/>
          <w:szCs w:val="28"/>
        </w:rPr>
        <w:t xml:space="preserve"> из под средней раковины</w:t>
      </w:r>
      <w:r w:rsidR="002901D8">
        <w:rPr>
          <w:rFonts w:ascii="Times New Roman" w:hAnsi="Times New Roman"/>
          <w:sz w:val="28"/>
          <w:szCs w:val="28"/>
        </w:rPr>
        <w:t>.</w:t>
      </w:r>
    </w:p>
    <w:p w:rsidR="00DE6448" w:rsidRPr="0081750E" w:rsidRDefault="00A571F5" w:rsidP="00D135A2">
      <w:pPr>
        <w:pStyle w:val="a8"/>
        <w:numPr>
          <w:ilvl w:val="0"/>
          <w:numId w:val="5"/>
        </w:numPr>
        <w:jc w:val="both"/>
        <w:rPr>
          <w:rFonts w:ascii="Times New Roman" w:hAnsi="Times New Roman"/>
          <w:sz w:val="28"/>
          <w:szCs w:val="28"/>
        </w:rPr>
      </w:pPr>
      <w:r w:rsidRPr="0081750E">
        <w:rPr>
          <w:rFonts w:ascii="Times New Roman" w:hAnsi="Times New Roman"/>
          <w:i/>
          <w:sz w:val="28"/>
          <w:szCs w:val="28"/>
        </w:rPr>
        <w:t>рентгенографии придаточных пазух носа</w:t>
      </w:r>
      <w:r w:rsidRPr="0081750E">
        <w:rPr>
          <w:rFonts w:ascii="Times New Roman" w:hAnsi="Times New Roman"/>
          <w:sz w:val="28"/>
          <w:szCs w:val="28"/>
        </w:rPr>
        <w:t>: интенсивное гомогенное затемнение обеих верхнечелюстных пазух по сравнению с глазницами.</w:t>
      </w:r>
      <w:r w:rsidR="00DE6448" w:rsidRPr="0081750E">
        <w:rPr>
          <w:rFonts w:ascii="Times New Roman" w:hAnsi="Times New Roman"/>
          <w:sz w:val="28"/>
          <w:szCs w:val="28"/>
        </w:rPr>
        <w:t xml:space="preserve"> Клетки решетчатого лабиринта визуализированы. Лобная пазуха пневмотизирована.</w:t>
      </w:r>
    </w:p>
    <w:p w:rsidR="00A571F5" w:rsidRDefault="00A571F5" w:rsidP="00A571F5">
      <w:pPr>
        <w:pStyle w:val="a4"/>
        <w:ind w:firstLine="0"/>
        <w:jc w:val="both"/>
      </w:pPr>
    </w:p>
    <w:p w:rsidR="00383567" w:rsidRDefault="00A571F5" w:rsidP="00A571F5">
      <w:pPr>
        <w:pStyle w:val="a4"/>
        <w:ind w:left="120" w:firstLine="0"/>
        <w:jc w:val="both"/>
      </w:pPr>
      <w:r>
        <w:t xml:space="preserve">Итак, </w:t>
      </w:r>
      <w:r w:rsidR="00CA3AFE">
        <w:t>окончательный клинический диагноз:</w:t>
      </w:r>
    </w:p>
    <w:p w:rsidR="00A571F5" w:rsidRPr="00A571F5" w:rsidRDefault="00A571F5" w:rsidP="00A571F5">
      <w:pPr>
        <w:pStyle w:val="20"/>
        <w:ind w:firstLine="539"/>
        <w:rPr>
          <w:iCs/>
        </w:rPr>
      </w:pPr>
      <w:r>
        <w:rPr>
          <w:szCs w:val="22"/>
          <w:u w:val="single"/>
        </w:rPr>
        <w:t>Основной диагноз:</w:t>
      </w:r>
      <w:r>
        <w:rPr>
          <w:szCs w:val="22"/>
        </w:rPr>
        <w:t xml:space="preserve"> </w:t>
      </w:r>
      <w:r>
        <w:rPr>
          <w:rFonts w:ascii="Arial" w:hAnsi="Arial" w:cs="Arial"/>
          <w:szCs w:val="28"/>
        </w:rPr>
        <w:t>Острый дву</w:t>
      </w:r>
      <w:r w:rsidRPr="001862BF">
        <w:rPr>
          <w:rFonts w:ascii="Arial" w:hAnsi="Arial" w:cs="Arial"/>
          <w:szCs w:val="28"/>
        </w:rPr>
        <w:t>сторонний</w:t>
      </w:r>
      <w:r>
        <w:rPr>
          <w:rFonts w:ascii="Arial" w:hAnsi="Arial" w:cs="Arial"/>
          <w:szCs w:val="28"/>
        </w:rPr>
        <w:t xml:space="preserve"> гнойный</w:t>
      </w:r>
      <w:r w:rsidRPr="001862BF">
        <w:rPr>
          <w:rFonts w:ascii="Arial" w:hAnsi="Arial" w:cs="Arial"/>
          <w:szCs w:val="28"/>
        </w:rPr>
        <w:t xml:space="preserve"> гайморит</w:t>
      </w:r>
      <w:r>
        <w:rPr>
          <w:rFonts w:ascii="Arial" w:hAnsi="Arial" w:cs="Arial"/>
          <w:szCs w:val="28"/>
        </w:rPr>
        <w:t>.</w:t>
      </w:r>
    </w:p>
    <w:p w:rsidR="00A571F5" w:rsidRDefault="00A571F5" w:rsidP="00A571F5">
      <w:pPr>
        <w:pStyle w:val="20"/>
        <w:ind w:firstLine="539"/>
        <w:rPr>
          <w:szCs w:val="22"/>
        </w:rPr>
      </w:pPr>
      <w:r>
        <w:rPr>
          <w:szCs w:val="22"/>
          <w:u w:val="single"/>
        </w:rPr>
        <w:t>Сопутствующие заболевания:</w:t>
      </w:r>
      <w:r>
        <w:rPr>
          <w:szCs w:val="22"/>
        </w:rPr>
        <w:t xml:space="preserve"> </w:t>
      </w:r>
      <w:r w:rsidRPr="008D6BB1">
        <w:rPr>
          <w:rFonts w:ascii="Arial" w:hAnsi="Arial" w:cs="Arial"/>
          <w:szCs w:val="22"/>
        </w:rPr>
        <w:t>нет.</w:t>
      </w:r>
    </w:p>
    <w:p w:rsidR="0081750E" w:rsidRPr="00861532" w:rsidRDefault="00A571F5" w:rsidP="00861532">
      <w:pPr>
        <w:pStyle w:val="20"/>
        <w:ind w:firstLine="539"/>
        <w:rPr>
          <w:rFonts w:ascii="Arial" w:hAnsi="Arial" w:cs="Arial"/>
          <w:szCs w:val="22"/>
        </w:rPr>
      </w:pPr>
      <w:r>
        <w:t xml:space="preserve">Осложнения:  </w:t>
      </w:r>
      <w:r w:rsidRPr="008D6BB1">
        <w:rPr>
          <w:rFonts w:ascii="Arial" w:hAnsi="Arial" w:cs="Arial"/>
        </w:rPr>
        <w:t>нет.</w:t>
      </w:r>
    </w:p>
    <w:p w:rsidR="002901D8" w:rsidRDefault="008E5A7C" w:rsidP="008E5A7C">
      <w:pPr>
        <w:tabs>
          <w:tab w:val="left" w:pos="0"/>
        </w:tabs>
        <w:ind w:left="360"/>
        <w:jc w:val="center"/>
        <w:rPr>
          <w:rFonts w:ascii="Arial" w:hAnsi="Arial" w:cs="Arial"/>
          <w:sz w:val="36"/>
          <w:szCs w:val="36"/>
        </w:rPr>
      </w:pPr>
      <w:r w:rsidRPr="009412F8">
        <w:rPr>
          <w:rFonts w:ascii="Arial" w:hAnsi="Arial" w:cs="Arial"/>
          <w:b/>
          <w:sz w:val="36"/>
          <w:szCs w:val="36"/>
        </w:rPr>
        <w:t>X</w:t>
      </w:r>
      <w:r w:rsidR="00C56B4B" w:rsidRPr="00C56B4B">
        <w:rPr>
          <w:rFonts w:ascii="Arial" w:hAnsi="Arial" w:cs="Arial"/>
          <w:b/>
          <w:sz w:val="36"/>
          <w:szCs w:val="36"/>
        </w:rPr>
        <w:t>II</w:t>
      </w:r>
      <w:r>
        <w:rPr>
          <w:rFonts w:ascii="Arial" w:hAnsi="Arial" w:cs="Arial"/>
          <w:b/>
          <w:sz w:val="36"/>
          <w:szCs w:val="36"/>
        </w:rPr>
        <w:t xml:space="preserve">. </w:t>
      </w:r>
      <w:r w:rsidR="00C278A8" w:rsidRPr="002901D8">
        <w:rPr>
          <w:rFonts w:ascii="Arial" w:hAnsi="Arial" w:cs="Arial"/>
          <w:b/>
          <w:sz w:val="36"/>
          <w:szCs w:val="36"/>
        </w:rPr>
        <w:t>Л</w:t>
      </w:r>
      <w:r w:rsidR="002901D8" w:rsidRPr="002901D8">
        <w:rPr>
          <w:rFonts w:ascii="Arial" w:hAnsi="Arial" w:cs="Arial"/>
          <w:b/>
          <w:sz w:val="36"/>
          <w:szCs w:val="36"/>
        </w:rPr>
        <w:t>ечение.</w:t>
      </w:r>
      <w:r w:rsidR="002901D8" w:rsidRPr="002901D8">
        <w:rPr>
          <w:rFonts w:ascii="Arial" w:hAnsi="Arial" w:cs="Arial"/>
          <w:sz w:val="36"/>
          <w:szCs w:val="36"/>
        </w:rPr>
        <w:t xml:space="preserve"> </w:t>
      </w:r>
    </w:p>
    <w:p w:rsidR="0081750E" w:rsidRDefault="0081750E" w:rsidP="008E5A7C">
      <w:pPr>
        <w:tabs>
          <w:tab w:val="left" w:pos="0"/>
        </w:tabs>
        <w:ind w:left="360"/>
        <w:jc w:val="center"/>
        <w:rPr>
          <w:rFonts w:ascii="Arial" w:hAnsi="Arial" w:cs="Arial"/>
          <w:sz w:val="36"/>
          <w:szCs w:val="36"/>
        </w:rPr>
      </w:pPr>
    </w:p>
    <w:p w:rsidR="0022012A" w:rsidRPr="0022012A" w:rsidRDefault="0022012A" w:rsidP="0022012A">
      <w:pPr>
        <w:tabs>
          <w:tab w:val="left" w:pos="0"/>
        </w:tabs>
        <w:jc w:val="both"/>
        <w:rPr>
          <w:sz w:val="28"/>
          <w:szCs w:val="28"/>
        </w:rPr>
      </w:pPr>
      <w:r w:rsidRPr="0022012A">
        <w:rPr>
          <w:bCs/>
          <w:sz w:val="28"/>
          <w:szCs w:val="28"/>
        </w:rPr>
        <w:t xml:space="preserve">Цель лечения – </w:t>
      </w:r>
      <w:r w:rsidRPr="0022012A">
        <w:rPr>
          <w:sz w:val="28"/>
          <w:szCs w:val="28"/>
        </w:rPr>
        <w:t>улучшение оттока секрета из верхне-челюстн</w:t>
      </w:r>
      <w:r>
        <w:rPr>
          <w:sz w:val="28"/>
          <w:szCs w:val="28"/>
        </w:rPr>
        <w:t>ых</w:t>
      </w:r>
      <w:r w:rsidRPr="0022012A">
        <w:rPr>
          <w:sz w:val="28"/>
          <w:szCs w:val="28"/>
        </w:rPr>
        <w:t xml:space="preserve"> пазух путем расширения </w:t>
      </w:r>
      <w:r w:rsidR="009C3172">
        <w:rPr>
          <w:sz w:val="28"/>
          <w:szCs w:val="28"/>
        </w:rPr>
        <w:t>соустья</w:t>
      </w:r>
      <w:r w:rsidRPr="0022012A">
        <w:rPr>
          <w:sz w:val="28"/>
          <w:szCs w:val="28"/>
        </w:rPr>
        <w:t xml:space="preserve">, соединяющего пазуху с полостью носа.             </w:t>
      </w:r>
    </w:p>
    <w:p w:rsidR="0022012A" w:rsidRDefault="0022012A" w:rsidP="0022012A">
      <w:pPr>
        <w:pStyle w:val="a4"/>
        <w:tabs>
          <w:tab w:val="left" w:pos="3868"/>
        </w:tabs>
        <w:ind w:firstLine="0"/>
        <w:jc w:val="both"/>
      </w:pPr>
    </w:p>
    <w:p w:rsidR="0022012A" w:rsidRDefault="0022012A" w:rsidP="009C3172">
      <w:pPr>
        <w:pStyle w:val="a4"/>
        <w:ind w:firstLine="0"/>
      </w:pPr>
      <w:r w:rsidRPr="009C3172">
        <w:rPr>
          <w:i/>
          <w:u w:val="single"/>
        </w:rPr>
        <w:t>1.</w:t>
      </w:r>
      <w:r w:rsidR="009C3172">
        <w:rPr>
          <w:i/>
          <w:u w:val="single"/>
        </w:rPr>
        <w:t xml:space="preserve"> </w:t>
      </w:r>
      <w:r w:rsidRPr="009C3172">
        <w:rPr>
          <w:i/>
          <w:iCs/>
          <w:u w:val="single"/>
        </w:rPr>
        <w:t>Режим</w:t>
      </w:r>
      <w:r>
        <w:rPr>
          <w:u w:val="single"/>
        </w:rPr>
        <w:t xml:space="preserve"> </w:t>
      </w:r>
      <w:r>
        <w:t xml:space="preserve"> - общий.</w:t>
      </w:r>
    </w:p>
    <w:p w:rsidR="0022012A" w:rsidRDefault="0022012A" w:rsidP="0022012A">
      <w:pPr>
        <w:pStyle w:val="a4"/>
      </w:pPr>
    </w:p>
    <w:p w:rsidR="0022012A" w:rsidRDefault="0022012A" w:rsidP="009C3172">
      <w:pPr>
        <w:pStyle w:val="a4"/>
        <w:ind w:firstLine="0"/>
      </w:pPr>
      <w:r w:rsidRPr="009C3172">
        <w:rPr>
          <w:i/>
          <w:iCs/>
          <w:u w:val="single"/>
        </w:rPr>
        <w:t>2.</w:t>
      </w:r>
      <w:r w:rsidR="009C3172">
        <w:rPr>
          <w:i/>
          <w:iCs/>
          <w:u w:val="single"/>
        </w:rPr>
        <w:t xml:space="preserve"> </w:t>
      </w:r>
      <w:r w:rsidRPr="009C3172">
        <w:rPr>
          <w:i/>
          <w:iCs/>
          <w:u w:val="single"/>
        </w:rPr>
        <w:t>Диета</w:t>
      </w:r>
      <w:r>
        <w:rPr>
          <w:i/>
          <w:iCs/>
          <w:u w:val="single"/>
        </w:rPr>
        <w:t xml:space="preserve"> </w:t>
      </w:r>
      <w:r>
        <w:t xml:space="preserve">- №15  .  </w:t>
      </w:r>
    </w:p>
    <w:p w:rsidR="0022012A" w:rsidRDefault="0022012A" w:rsidP="0022012A">
      <w:pPr>
        <w:tabs>
          <w:tab w:val="left" w:pos="0"/>
        </w:tabs>
        <w:jc w:val="both"/>
        <w:rPr>
          <w:sz w:val="28"/>
          <w:szCs w:val="28"/>
        </w:rPr>
      </w:pPr>
    </w:p>
    <w:p w:rsidR="0022012A" w:rsidRDefault="009C3172" w:rsidP="0022012A">
      <w:pPr>
        <w:tabs>
          <w:tab w:val="left" w:pos="0"/>
        </w:tabs>
        <w:jc w:val="both"/>
        <w:rPr>
          <w:i/>
          <w:sz w:val="28"/>
          <w:szCs w:val="28"/>
          <w:u w:val="single"/>
        </w:rPr>
      </w:pPr>
      <w:r>
        <w:rPr>
          <w:i/>
          <w:sz w:val="28"/>
          <w:szCs w:val="28"/>
          <w:u w:val="single"/>
        </w:rPr>
        <w:t xml:space="preserve">3. </w:t>
      </w:r>
      <w:r w:rsidR="0022012A" w:rsidRPr="009C3172">
        <w:rPr>
          <w:i/>
          <w:sz w:val="28"/>
          <w:szCs w:val="28"/>
          <w:u w:val="single"/>
        </w:rPr>
        <w:t xml:space="preserve">Консервативное лечение. </w:t>
      </w:r>
    </w:p>
    <w:p w:rsidR="0022012A" w:rsidRDefault="0022012A" w:rsidP="0022012A">
      <w:pPr>
        <w:tabs>
          <w:tab w:val="left" w:pos="0"/>
        </w:tabs>
        <w:jc w:val="both"/>
        <w:rPr>
          <w:sz w:val="28"/>
          <w:szCs w:val="28"/>
        </w:rPr>
      </w:pPr>
    </w:p>
    <w:p w:rsidR="0081750E" w:rsidRPr="009C3172" w:rsidRDefault="009C3172" w:rsidP="0022012A">
      <w:pPr>
        <w:tabs>
          <w:tab w:val="left" w:pos="0"/>
        </w:tabs>
        <w:jc w:val="both"/>
        <w:rPr>
          <w:i/>
          <w:sz w:val="28"/>
          <w:szCs w:val="28"/>
        </w:rPr>
      </w:pPr>
      <w:r w:rsidRPr="009C3172">
        <w:rPr>
          <w:i/>
          <w:sz w:val="28"/>
          <w:szCs w:val="28"/>
        </w:rPr>
        <w:t>Медикаментозная терапия.</w:t>
      </w:r>
    </w:p>
    <w:p w:rsidR="008E5A7C" w:rsidRPr="008E5A7C" w:rsidRDefault="002901D8" w:rsidP="00D135A2">
      <w:pPr>
        <w:pStyle w:val="ab"/>
        <w:numPr>
          <w:ilvl w:val="0"/>
          <w:numId w:val="6"/>
        </w:numPr>
        <w:jc w:val="both"/>
        <w:rPr>
          <w:rFonts w:ascii="Times New Roman" w:hAnsi="Times New Roman"/>
          <w:sz w:val="28"/>
        </w:rPr>
      </w:pPr>
      <w:r w:rsidRPr="008E5A7C">
        <w:rPr>
          <w:rFonts w:ascii="Times New Roman" w:hAnsi="Times New Roman"/>
          <w:sz w:val="28"/>
        </w:rPr>
        <w:t xml:space="preserve">Назначение сосудосуживающих средств для улучшения оттока секрета из верхнечелюстной пазухи. </w:t>
      </w:r>
    </w:p>
    <w:p w:rsidR="002901D8" w:rsidRPr="008E5A7C" w:rsidRDefault="002901D8" w:rsidP="008E5A7C">
      <w:pPr>
        <w:pStyle w:val="ab"/>
        <w:numPr>
          <w:ilvl w:val="0"/>
          <w:numId w:val="0"/>
        </w:numPr>
        <w:ind w:left="284"/>
        <w:rPr>
          <w:rFonts w:ascii="Times New Roman" w:hAnsi="Times New Roman"/>
          <w:sz w:val="28"/>
        </w:rPr>
      </w:pPr>
      <w:r w:rsidRPr="008E5A7C">
        <w:rPr>
          <w:rFonts w:ascii="Times New Roman" w:hAnsi="Times New Roman"/>
          <w:sz w:val="28"/>
        </w:rPr>
        <w:t>Rp.: Sol. Naphthyzini 0,1%-10 ml</w:t>
      </w:r>
      <w:r w:rsidRPr="008E5A7C">
        <w:rPr>
          <w:rFonts w:ascii="Times New Roman" w:hAnsi="Times New Roman"/>
          <w:sz w:val="28"/>
        </w:rPr>
        <w:br/>
        <w:t xml:space="preserve">     D.S. По </w:t>
      </w:r>
      <w:r w:rsidR="00C56B4B">
        <w:rPr>
          <w:rFonts w:ascii="Times New Roman" w:hAnsi="Times New Roman"/>
          <w:sz w:val="28"/>
        </w:rPr>
        <w:t>пять</w:t>
      </w:r>
      <w:r w:rsidRPr="008E5A7C">
        <w:rPr>
          <w:rFonts w:ascii="Times New Roman" w:hAnsi="Times New Roman"/>
          <w:sz w:val="28"/>
        </w:rPr>
        <w:t xml:space="preserve"> кап</w:t>
      </w:r>
      <w:r w:rsidR="00C56B4B">
        <w:rPr>
          <w:rFonts w:ascii="Times New Roman" w:hAnsi="Times New Roman"/>
          <w:sz w:val="28"/>
        </w:rPr>
        <w:t>ель</w:t>
      </w:r>
      <w:r w:rsidRPr="008E5A7C">
        <w:rPr>
          <w:rFonts w:ascii="Times New Roman" w:hAnsi="Times New Roman"/>
          <w:sz w:val="28"/>
        </w:rPr>
        <w:t xml:space="preserve"> в </w:t>
      </w:r>
      <w:r w:rsidR="009C3172">
        <w:rPr>
          <w:rFonts w:ascii="Times New Roman" w:hAnsi="Times New Roman"/>
          <w:sz w:val="28"/>
          <w:szCs w:val="28"/>
        </w:rPr>
        <w:t>кажд</w:t>
      </w:r>
      <w:r w:rsidR="00C56B4B">
        <w:rPr>
          <w:rFonts w:ascii="Times New Roman" w:hAnsi="Times New Roman"/>
          <w:sz w:val="28"/>
          <w:szCs w:val="28"/>
        </w:rPr>
        <w:t xml:space="preserve">ую половину носа </w:t>
      </w:r>
      <w:r w:rsidRPr="008E5A7C">
        <w:rPr>
          <w:rFonts w:ascii="Times New Roman" w:hAnsi="Times New Roman"/>
          <w:sz w:val="28"/>
        </w:rPr>
        <w:t>3 раза в день.</w:t>
      </w:r>
    </w:p>
    <w:p w:rsidR="002901D8" w:rsidRDefault="002901D8" w:rsidP="00D135A2">
      <w:pPr>
        <w:pStyle w:val="ab"/>
        <w:numPr>
          <w:ilvl w:val="0"/>
          <w:numId w:val="6"/>
        </w:numPr>
        <w:rPr>
          <w:rFonts w:ascii="Times New Roman" w:hAnsi="Times New Roman"/>
          <w:sz w:val="28"/>
        </w:rPr>
      </w:pPr>
      <w:r w:rsidRPr="008E5A7C">
        <w:rPr>
          <w:rFonts w:ascii="Times New Roman" w:hAnsi="Times New Roman"/>
          <w:sz w:val="28"/>
        </w:rPr>
        <w:t>Назначение антибактериальной терапии, так как есть воспалительный процесс и гнойные выделения.</w:t>
      </w:r>
      <w:r w:rsidRPr="008E5A7C">
        <w:rPr>
          <w:rFonts w:ascii="Times New Roman" w:hAnsi="Times New Roman"/>
          <w:sz w:val="28"/>
        </w:rPr>
        <w:br/>
      </w:r>
      <w:r w:rsidR="008E5A7C" w:rsidRPr="008E5A7C">
        <w:rPr>
          <w:rFonts w:ascii="Times New Roman" w:hAnsi="Times New Roman"/>
          <w:sz w:val="28"/>
        </w:rPr>
        <w:t xml:space="preserve"> </w:t>
      </w:r>
      <w:r w:rsidR="00861532">
        <w:rPr>
          <w:rFonts w:ascii="Times New Roman" w:hAnsi="Times New Roman"/>
          <w:sz w:val="28"/>
        </w:rPr>
        <w:t xml:space="preserve"> </w:t>
      </w:r>
      <w:r w:rsidRPr="008E5A7C">
        <w:rPr>
          <w:rFonts w:ascii="Times New Roman" w:hAnsi="Times New Roman"/>
          <w:sz w:val="28"/>
        </w:rPr>
        <w:br/>
        <w:t xml:space="preserve">Rp.: Tab. Sulfapyridazini </w:t>
      </w:r>
      <w:r w:rsidR="008E5A7C">
        <w:rPr>
          <w:rFonts w:ascii="Times New Roman" w:hAnsi="Times New Roman"/>
          <w:sz w:val="28"/>
        </w:rPr>
        <w:t>0,5</w:t>
      </w:r>
      <w:r w:rsidR="008E5A7C">
        <w:rPr>
          <w:rFonts w:ascii="Times New Roman" w:hAnsi="Times New Roman"/>
          <w:sz w:val="28"/>
        </w:rPr>
        <w:br/>
        <w:t xml:space="preserve">     D.t.d.N. 20</w:t>
      </w:r>
      <w:r w:rsidR="008E5A7C">
        <w:rPr>
          <w:rFonts w:ascii="Times New Roman" w:hAnsi="Times New Roman"/>
          <w:sz w:val="28"/>
        </w:rPr>
        <w:br/>
        <w:t xml:space="preserve">     S. П</w:t>
      </w:r>
      <w:r w:rsidRPr="008E5A7C">
        <w:rPr>
          <w:rFonts w:ascii="Times New Roman" w:hAnsi="Times New Roman"/>
          <w:sz w:val="28"/>
        </w:rPr>
        <w:t xml:space="preserve">о 1 таблетки </w:t>
      </w:r>
      <w:r w:rsidR="008E5A7C">
        <w:rPr>
          <w:rFonts w:ascii="Times New Roman" w:hAnsi="Times New Roman"/>
          <w:sz w:val="28"/>
        </w:rPr>
        <w:t>3</w:t>
      </w:r>
      <w:r w:rsidRPr="008E5A7C">
        <w:rPr>
          <w:rFonts w:ascii="Times New Roman" w:hAnsi="Times New Roman"/>
          <w:sz w:val="28"/>
        </w:rPr>
        <w:t xml:space="preserve"> ра</w:t>
      </w:r>
      <w:r w:rsidR="008E5A7C">
        <w:rPr>
          <w:rFonts w:ascii="Times New Roman" w:hAnsi="Times New Roman"/>
          <w:sz w:val="28"/>
        </w:rPr>
        <w:t>за в сут</w:t>
      </w:r>
      <w:r w:rsidRPr="008E5A7C">
        <w:rPr>
          <w:rFonts w:ascii="Times New Roman" w:hAnsi="Times New Roman"/>
          <w:sz w:val="28"/>
        </w:rPr>
        <w:t>ки.</w:t>
      </w:r>
    </w:p>
    <w:p w:rsidR="009C3172" w:rsidRPr="009C3172" w:rsidRDefault="009C3172" w:rsidP="009C3172">
      <w:pPr>
        <w:pStyle w:val="ab"/>
        <w:numPr>
          <w:ilvl w:val="0"/>
          <w:numId w:val="0"/>
        </w:numPr>
        <w:rPr>
          <w:rFonts w:ascii="Times New Roman" w:hAnsi="Times New Roman"/>
          <w:i/>
          <w:sz w:val="28"/>
        </w:rPr>
      </w:pPr>
      <w:r w:rsidRPr="009C3172">
        <w:rPr>
          <w:rFonts w:ascii="Times New Roman" w:hAnsi="Times New Roman"/>
          <w:i/>
          <w:sz w:val="28"/>
        </w:rPr>
        <w:t>Физиотерапевтическое лечение.</w:t>
      </w:r>
    </w:p>
    <w:p w:rsidR="00257500" w:rsidRDefault="002901D8" w:rsidP="009C3172">
      <w:pPr>
        <w:pStyle w:val="ab"/>
        <w:numPr>
          <w:ilvl w:val="0"/>
          <w:numId w:val="0"/>
        </w:numPr>
        <w:jc w:val="both"/>
        <w:rPr>
          <w:rFonts w:ascii="Times New Roman" w:hAnsi="Times New Roman"/>
          <w:sz w:val="28"/>
        </w:rPr>
      </w:pPr>
      <w:r w:rsidRPr="008E5A7C">
        <w:rPr>
          <w:rFonts w:ascii="Times New Roman" w:hAnsi="Times New Roman"/>
          <w:sz w:val="28"/>
        </w:rPr>
        <w:t xml:space="preserve">На область </w:t>
      </w:r>
      <w:r w:rsidR="009C3172" w:rsidRPr="008E5A7C">
        <w:rPr>
          <w:rFonts w:ascii="Times New Roman" w:hAnsi="Times New Roman"/>
          <w:sz w:val="28"/>
        </w:rPr>
        <w:t>верхнечелюстн</w:t>
      </w:r>
      <w:r w:rsidR="009C3172">
        <w:rPr>
          <w:rFonts w:ascii="Times New Roman" w:hAnsi="Times New Roman"/>
          <w:sz w:val="28"/>
        </w:rPr>
        <w:t xml:space="preserve">ых </w:t>
      </w:r>
      <w:r w:rsidRPr="008E5A7C">
        <w:rPr>
          <w:rFonts w:ascii="Times New Roman" w:hAnsi="Times New Roman"/>
          <w:sz w:val="28"/>
        </w:rPr>
        <w:t>пазух физиот</w:t>
      </w:r>
      <w:r w:rsidR="009C3172">
        <w:rPr>
          <w:rFonts w:ascii="Times New Roman" w:hAnsi="Times New Roman"/>
          <w:sz w:val="28"/>
        </w:rPr>
        <w:t xml:space="preserve">ерапевтические воздействия </w:t>
      </w:r>
      <w:r w:rsidR="0022012A">
        <w:rPr>
          <w:rFonts w:ascii="Times New Roman" w:hAnsi="Times New Roman"/>
          <w:sz w:val="28"/>
        </w:rPr>
        <w:t>(УВЧ-терапия</w:t>
      </w:r>
      <w:r w:rsidR="009C3172">
        <w:rPr>
          <w:rFonts w:ascii="Times New Roman" w:hAnsi="Times New Roman"/>
          <w:sz w:val="28"/>
        </w:rPr>
        <w:t xml:space="preserve"> №10</w:t>
      </w:r>
      <w:r w:rsidRPr="008E5A7C">
        <w:rPr>
          <w:rFonts w:ascii="Times New Roman" w:hAnsi="Times New Roman"/>
          <w:sz w:val="28"/>
        </w:rPr>
        <w:t>).</w:t>
      </w:r>
    </w:p>
    <w:p w:rsidR="00861532" w:rsidRPr="009C3172" w:rsidRDefault="00861532" w:rsidP="009C3172">
      <w:pPr>
        <w:pStyle w:val="ab"/>
        <w:numPr>
          <w:ilvl w:val="0"/>
          <w:numId w:val="0"/>
        </w:numPr>
        <w:jc w:val="both"/>
        <w:rPr>
          <w:rFonts w:ascii="Arial" w:hAnsi="Arial" w:cs="Arial"/>
          <w:sz w:val="28"/>
        </w:rPr>
      </w:pPr>
    </w:p>
    <w:p w:rsidR="00861532" w:rsidRPr="009C3172" w:rsidRDefault="009C3172" w:rsidP="009C3172">
      <w:pPr>
        <w:pStyle w:val="ab"/>
        <w:numPr>
          <w:ilvl w:val="0"/>
          <w:numId w:val="0"/>
        </w:numPr>
        <w:jc w:val="both"/>
        <w:rPr>
          <w:rFonts w:ascii="Times New Roman" w:hAnsi="Times New Roman"/>
          <w:i/>
          <w:sz w:val="28"/>
          <w:u w:val="single"/>
        </w:rPr>
      </w:pPr>
      <w:r>
        <w:rPr>
          <w:rFonts w:ascii="Times New Roman" w:hAnsi="Times New Roman"/>
          <w:i/>
          <w:sz w:val="28"/>
          <w:u w:val="single"/>
        </w:rPr>
        <w:t xml:space="preserve">4. </w:t>
      </w:r>
      <w:r w:rsidRPr="009C3172">
        <w:rPr>
          <w:rFonts w:ascii="Times New Roman" w:hAnsi="Times New Roman"/>
          <w:i/>
          <w:sz w:val="28"/>
          <w:u w:val="single"/>
        </w:rPr>
        <w:t xml:space="preserve">Хирургическое лечение. </w:t>
      </w:r>
    </w:p>
    <w:p w:rsidR="009C3172" w:rsidRPr="008E5A7C" w:rsidRDefault="009C3172" w:rsidP="009C3172">
      <w:pPr>
        <w:pStyle w:val="ab"/>
        <w:numPr>
          <w:ilvl w:val="0"/>
          <w:numId w:val="0"/>
        </w:numPr>
        <w:jc w:val="both"/>
        <w:rPr>
          <w:rFonts w:ascii="Times New Roman" w:hAnsi="Times New Roman"/>
          <w:sz w:val="28"/>
        </w:rPr>
      </w:pPr>
      <w:r w:rsidRPr="008E5A7C">
        <w:rPr>
          <w:rFonts w:ascii="Times New Roman" w:hAnsi="Times New Roman"/>
          <w:sz w:val="28"/>
        </w:rPr>
        <w:t>Диагности</w:t>
      </w:r>
      <w:r>
        <w:rPr>
          <w:rFonts w:ascii="Times New Roman" w:hAnsi="Times New Roman"/>
          <w:sz w:val="28"/>
        </w:rPr>
        <w:t>ко-</w:t>
      </w:r>
      <w:r w:rsidRPr="008E5A7C">
        <w:rPr>
          <w:rFonts w:ascii="Times New Roman" w:hAnsi="Times New Roman"/>
          <w:sz w:val="28"/>
        </w:rPr>
        <w:t>лечебные пункции гайморов</w:t>
      </w:r>
      <w:r>
        <w:rPr>
          <w:rFonts w:ascii="Times New Roman" w:hAnsi="Times New Roman"/>
          <w:sz w:val="28"/>
        </w:rPr>
        <w:t>ых</w:t>
      </w:r>
      <w:r w:rsidRPr="008E5A7C">
        <w:rPr>
          <w:rFonts w:ascii="Times New Roman" w:hAnsi="Times New Roman"/>
          <w:sz w:val="28"/>
        </w:rPr>
        <w:t xml:space="preserve"> пазух с промыванием раствором фурациллина.</w:t>
      </w:r>
    </w:p>
    <w:p w:rsidR="00D45B97" w:rsidRPr="0022012A" w:rsidRDefault="00383567" w:rsidP="0022012A">
      <w:pPr>
        <w:pStyle w:val="a4"/>
        <w:ind w:firstLine="0"/>
        <w:jc w:val="center"/>
      </w:pPr>
      <w:r w:rsidRPr="0022012A">
        <w:rPr>
          <w:rFonts w:ascii="Arial" w:hAnsi="Arial" w:cs="Arial"/>
          <w:b/>
          <w:sz w:val="36"/>
          <w:szCs w:val="36"/>
        </w:rPr>
        <w:t>X</w:t>
      </w:r>
      <w:r w:rsidR="008E5A7C" w:rsidRPr="0022012A">
        <w:rPr>
          <w:rFonts w:ascii="Arial" w:hAnsi="Arial" w:cs="Arial"/>
          <w:b/>
          <w:sz w:val="36"/>
          <w:szCs w:val="36"/>
        </w:rPr>
        <w:t>I</w:t>
      </w:r>
      <w:r w:rsidR="00C56B4B" w:rsidRPr="00C56B4B">
        <w:rPr>
          <w:rFonts w:ascii="Arial" w:hAnsi="Arial" w:cs="Arial"/>
          <w:b/>
          <w:sz w:val="36"/>
          <w:szCs w:val="36"/>
        </w:rPr>
        <w:t>I</w:t>
      </w:r>
      <w:r w:rsidRPr="0022012A">
        <w:rPr>
          <w:rFonts w:ascii="Arial" w:hAnsi="Arial" w:cs="Arial"/>
          <w:b/>
          <w:sz w:val="36"/>
          <w:szCs w:val="36"/>
        </w:rPr>
        <w:t xml:space="preserve">I. </w:t>
      </w:r>
      <w:r w:rsidR="0022012A" w:rsidRPr="0022012A">
        <w:rPr>
          <w:rFonts w:ascii="Arial" w:hAnsi="Arial" w:cs="Arial"/>
          <w:b/>
          <w:sz w:val="36"/>
          <w:szCs w:val="36"/>
        </w:rPr>
        <w:t>Р</w:t>
      </w:r>
      <w:r w:rsidRPr="0022012A">
        <w:rPr>
          <w:rFonts w:ascii="Arial" w:hAnsi="Arial" w:cs="Arial"/>
          <w:b/>
          <w:sz w:val="36"/>
          <w:szCs w:val="36"/>
        </w:rPr>
        <w:t>екомендации</w:t>
      </w:r>
      <w:r w:rsidR="009412F8" w:rsidRPr="0022012A">
        <w:rPr>
          <w:rFonts w:ascii="Arial" w:hAnsi="Arial" w:cs="Arial"/>
          <w:b/>
          <w:sz w:val="36"/>
          <w:szCs w:val="36"/>
        </w:rPr>
        <w:t xml:space="preserve"> пациенту</w:t>
      </w:r>
      <w:r w:rsidR="00C278A8" w:rsidRPr="0022012A">
        <w:rPr>
          <w:rFonts w:ascii="Arial" w:hAnsi="Arial" w:cs="Arial"/>
          <w:b/>
          <w:sz w:val="36"/>
          <w:szCs w:val="36"/>
        </w:rPr>
        <w:t>.</w:t>
      </w:r>
    </w:p>
    <w:p w:rsidR="00C278A8" w:rsidRDefault="00C278A8" w:rsidP="001E00B0">
      <w:pPr>
        <w:pStyle w:val="a4"/>
        <w:ind w:firstLine="0"/>
        <w:jc w:val="both"/>
      </w:pPr>
    </w:p>
    <w:p w:rsidR="00C56B4B" w:rsidRDefault="0022012A" w:rsidP="0022012A">
      <w:pPr>
        <w:pStyle w:val="a4"/>
        <w:jc w:val="both"/>
        <w:rPr>
          <w:szCs w:val="28"/>
        </w:rPr>
      </w:pPr>
      <w:r w:rsidRPr="0022012A">
        <w:rPr>
          <w:szCs w:val="28"/>
        </w:rPr>
        <w:t xml:space="preserve">Закаливание организма и профилактика инфекционных заболеваний. </w:t>
      </w:r>
      <w:r w:rsidR="00C56B4B" w:rsidRPr="0022012A">
        <w:rPr>
          <w:szCs w:val="28"/>
        </w:rPr>
        <w:t xml:space="preserve">Лечение всех хронических очагов инфекции. </w:t>
      </w:r>
      <w:r w:rsidRPr="0022012A">
        <w:rPr>
          <w:szCs w:val="28"/>
        </w:rPr>
        <w:t xml:space="preserve">Прием поливитаминов. </w:t>
      </w:r>
      <w:r w:rsidR="00C56B4B">
        <w:rPr>
          <w:szCs w:val="28"/>
        </w:rPr>
        <w:t>И</w:t>
      </w:r>
      <w:r w:rsidR="00C56B4B" w:rsidRPr="0022012A">
        <w:rPr>
          <w:szCs w:val="28"/>
        </w:rPr>
        <w:t>сключени</w:t>
      </w:r>
      <w:r w:rsidR="00C56B4B">
        <w:rPr>
          <w:szCs w:val="28"/>
        </w:rPr>
        <w:t>е</w:t>
      </w:r>
      <w:r w:rsidR="00C56B4B" w:rsidRPr="0022012A">
        <w:rPr>
          <w:szCs w:val="28"/>
        </w:rPr>
        <w:t xml:space="preserve"> переохлаждения.</w:t>
      </w:r>
    </w:p>
    <w:p w:rsidR="00C56B4B" w:rsidRDefault="00C56B4B" w:rsidP="0022012A">
      <w:pPr>
        <w:pStyle w:val="a4"/>
        <w:jc w:val="both"/>
        <w:rPr>
          <w:szCs w:val="28"/>
        </w:rPr>
      </w:pPr>
    </w:p>
    <w:p w:rsidR="0022012A" w:rsidRPr="00C56B4B" w:rsidRDefault="00C56B4B" w:rsidP="00C56B4B">
      <w:pPr>
        <w:pStyle w:val="a4"/>
        <w:ind w:firstLine="0"/>
        <w:jc w:val="both"/>
        <w:rPr>
          <w:szCs w:val="28"/>
        </w:rPr>
      </w:pPr>
      <w:r w:rsidRPr="00C56B4B">
        <w:rPr>
          <w:sz w:val="32"/>
          <w:szCs w:val="32"/>
        </w:rPr>
        <w:t>Прогноз</w:t>
      </w:r>
      <w:r>
        <w:rPr>
          <w:szCs w:val="28"/>
        </w:rPr>
        <w:t xml:space="preserve"> – благоприятный, п</w:t>
      </w:r>
      <w:r w:rsidR="0022012A" w:rsidRPr="0022012A">
        <w:rPr>
          <w:szCs w:val="28"/>
        </w:rPr>
        <w:t>олное восстановление работоспособности</w:t>
      </w:r>
      <w:r>
        <w:rPr>
          <w:szCs w:val="28"/>
        </w:rPr>
        <w:t>.</w:t>
      </w:r>
      <w:r w:rsidR="0022012A" w:rsidRPr="0022012A">
        <w:rPr>
          <w:szCs w:val="28"/>
        </w:rPr>
        <w:t xml:space="preserve"> </w:t>
      </w:r>
    </w:p>
    <w:p w:rsidR="009412F8" w:rsidRDefault="009412F8" w:rsidP="00383567">
      <w:pPr>
        <w:pStyle w:val="a4"/>
        <w:jc w:val="both"/>
      </w:pPr>
    </w:p>
    <w:p w:rsidR="00180F5C" w:rsidRDefault="00180F5C" w:rsidP="00556B56">
      <w:pPr>
        <w:pStyle w:val="a4"/>
        <w:ind w:firstLine="0"/>
        <w:jc w:val="both"/>
      </w:pPr>
    </w:p>
    <w:p w:rsidR="0081750E" w:rsidRDefault="0081750E" w:rsidP="00556B56">
      <w:pPr>
        <w:pStyle w:val="a4"/>
        <w:ind w:firstLine="0"/>
        <w:jc w:val="both"/>
      </w:pPr>
    </w:p>
    <w:p w:rsidR="0081750E" w:rsidRDefault="0081750E" w:rsidP="00556B56">
      <w:pPr>
        <w:pStyle w:val="a4"/>
        <w:ind w:firstLine="0"/>
        <w:jc w:val="both"/>
      </w:pPr>
    </w:p>
    <w:p w:rsidR="0081750E" w:rsidRDefault="0081750E" w:rsidP="00556B56">
      <w:pPr>
        <w:pStyle w:val="a4"/>
        <w:ind w:firstLine="0"/>
        <w:jc w:val="both"/>
      </w:pPr>
    </w:p>
    <w:p w:rsidR="0081750E" w:rsidRDefault="0081750E" w:rsidP="00556B56">
      <w:pPr>
        <w:pStyle w:val="a4"/>
        <w:ind w:firstLine="0"/>
        <w:jc w:val="both"/>
      </w:pPr>
    </w:p>
    <w:p w:rsidR="0081750E" w:rsidRDefault="0081750E" w:rsidP="00556B56">
      <w:pPr>
        <w:pStyle w:val="a4"/>
        <w:ind w:firstLine="0"/>
        <w:jc w:val="both"/>
      </w:pPr>
    </w:p>
    <w:p w:rsidR="0081750E" w:rsidRDefault="0081750E" w:rsidP="00556B56">
      <w:pPr>
        <w:pStyle w:val="a4"/>
        <w:ind w:firstLine="0"/>
        <w:jc w:val="both"/>
      </w:pPr>
    </w:p>
    <w:p w:rsidR="0081750E" w:rsidRDefault="0081750E" w:rsidP="00556B56">
      <w:pPr>
        <w:pStyle w:val="a4"/>
        <w:ind w:firstLine="0"/>
        <w:jc w:val="both"/>
      </w:pPr>
    </w:p>
    <w:p w:rsidR="0081750E" w:rsidRDefault="0081750E" w:rsidP="00556B56">
      <w:pPr>
        <w:pStyle w:val="a4"/>
        <w:ind w:firstLine="0"/>
        <w:jc w:val="both"/>
      </w:pPr>
    </w:p>
    <w:p w:rsidR="0081750E" w:rsidRDefault="0081750E" w:rsidP="00556B56">
      <w:pPr>
        <w:pStyle w:val="a4"/>
        <w:ind w:firstLine="0"/>
        <w:jc w:val="both"/>
      </w:pPr>
    </w:p>
    <w:p w:rsidR="0081750E" w:rsidRDefault="0081750E" w:rsidP="00556B56">
      <w:pPr>
        <w:pStyle w:val="a4"/>
        <w:ind w:firstLine="0"/>
        <w:jc w:val="both"/>
      </w:pPr>
    </w:p>
    <w:p w:rsidR="0081750E" w:rsidRDefault="0081750E" w:rsidP="00556B56">
      <w:pPr>
        <w:pStyle w:val="a4"/>
        <w:ind w:firstLine="0"/>
        <w:jc w:val="both"/>
      </w:pPr>
    </w:p>
    <w:p w:rsidR="0081750E" w:rsidRDefault="0081750E" w:rsidP="00556B56">
      <w:pPr>
        <w:pStyle w:val="a4"/>
        <w:ind w:firstLine="0"/>
        <w:jc w:val="both"/>
      </w:pPr>
    </w:p>
    <w:p w:rsidR="0081750E" w:rsidRDefault="0081750E" w:rsidP="00556B56">
      <w:pPr>
        <w:pStyle w:val="a4"/>
        <w:ind w:firstLine="0"/>
        <w:jc w:val="both"/>
      </w:pPr>
    </w:p>
    <w:p w:rsidR="0081750E" w:rsidRDefault="0081750E" w:rsidP="00556B56">
      <w:pPr>
        <w:pStyle w:val="a4"/>
        <w:ind w:firstLine="0"/>
        <w:jc w:val="both"/>
      </w:pPr>
    </w:p>
    <w:p w:rsidR="0081750E" w:rsidRDefault="0081750E" w:rsidP="00556B56">
      <w:pPr>
        <w:pStyle w:val="a4"/>
        <w:ind w:firstLine="0"/>
        <w:jc w:val="both"/>
      </w:pPr>
    </w:p>
    <w:p w:rsidR="0081750E" w:rsidRDefault="0081750E" w:rsidP="00556B56">
      <w:pPr>
        <w:pStyle w:val="a4"/>
        <w:ind w:firstLine="0"/>
        <w:jc w:val="both"/>
      </w:pPr>
    </w:p>
    <w:p w:rsidR="0081750E" w:rsidRDefault="0081750E" w:rsidP="00556B56">
      <w:pPr>
        <w:pStyle w:val="a4"/>
        <w:ind w:firstLine="0"/>
        <w:jc w:val="both"/>
      </w:pPr>
    </w:p>
    <w:p w:rsidR="0081750E" w:rsidRDefault="0081750E" w:rsidP="00556B56">
      <w:pPr>
        <w:pStyle w:val="a4"/>
        <w:ind w:firstLine="0"/>
        <w:jc w:val="both"/>
      </w:pPr>
    </w:p>
    <w:p w:rsidR="0081750E" w:rsidRDefault="0081750E" w:rsidP="00556B56">
      <w:pPr>
        <w:pStyle w:val="a4"/>
        <w:ind w:firstLine="0"/>
        <w:jc w:val="both"/>
      </w:pPr>
    </w:p>
    <w:p w:rsidR="0081750E" w:rsidRDefault="0081750E" w:rsidP="00556B56">
      <w:pPr>
        <w:pStyle w:val="a4"/>
        <w:ind w:firstLine="0"/>
        <w:jc w:val="both"/>
      </w:pPr>
    </w:p>
    <w:p w:rsidR="0081750E" w:rsidRDefault="0081750E" w:rsidP="00556B56">
      <w:pPr>
        <w:pStyle w:val="a4"/>
        <w:ind w:firstLine="0"/>
        <w:jc w:val="both"/>
      </w:pPr>
    </w:p>
    <w:p w:rsidR="00861532" w:rsidRDefault="00861532" w:rsidP="00556B56">
      <w:pPr>
        <w:pStyle w:val="a4"/>
        <w:ind w:firstLine="0"/>
        <w:jc w:val="both"/>
      </w:pPr>
    </w:p>
    <w:p w:rsidR="00861532" w:rsidRDefault="00861532" w:rsidP="00556B56">
      <w:pPr>
        <w:pStyle w:val="a4"/>
        <w:ind w:firstLine="0"/>
        <w:jc w:val="both"/>
      </w:pPr>
    </w:p>
    <w:p w:rsidR="00861532" w:rsidRDefault="00861532" w:rsidP="00556B56">
      <w:pPr>
        <w:pStyle w:val="a4"/>
        <w:ind w:firstLine="0"/>
        <w:jc w:val="both"/>
      </w:pPr>
    </w:p>
    <w:p w:rsidR="00861532" w:rsidRDefault="00861532" w:rsidP="00556B56">
      <w:pPr>
        <w:pStyle w:val="a4"/>
        <w:ind w:firstLine="0"/>
        <w:jc w:val="both"/>
      </w:pPr>
    </w:p>
    <w:p w:rsidR="00861532" w:rsidRDefault="00861532" w:rsidP="00556B56">
      <w:pPr>
        <w:pStyle w:val="a4"/>
        <w:ind w:firstLine="0"/>
        <w:jc w:val="both"/>
      </w:pPr>
    </w:p>
    <w:p w:rsidR="00861532" w:rsidRDefault="00861532" w:rsidP="00556B56">
      <w:pPr>
        <w:pStyle w:val="a4"/>
        <w:ind w:firstLine="0"/>
        <w:jc w:val="both"/>
      </w:pPr>
    </w:p>
    <w:p w:rsidR="00861532" w:rsidRDefault="00861532" w:rsidP="00556B56">
      <w:pPr>
        <w:pStyle w:val="a4"/>
        <w:ind w:firstLine="0"/>
        <w:jc w:val="both"/>
      </w:pPr>
    </w:p>
    <w:p w:rsidR="00861532" w:rsidRDefault="00861532" w:rsidP="00556B56">
      <w:pPr>
        <w:pStyle w:val="a4"/>
        <w:ind w:firstLine="0"/>
        <w:jc w:val="both"/>
      </w:pPr>
    </w:p>
    <w:p w:rsidR="00861532" w:rsidRDefault="00861532" w:rsidP="00556B56">
      <w:pPr>
        <w:pStyle w:val="a4"/>
        <w:ind w:firstLine="0"/>
        <w:jc w:val="both"/>
      </w:pPr>
    </w:p>
    <w:p w:rsidR="00861532" w:rsidRDefault="00861532" w:rsidP="00556B56">
      <w:pPr>
        <w:pStyle w:val="a4"/>
        <w:ind w:firstLine="0"/>
        <w:jc w:val="both"/>
      </w:pPr>
    </w:p>
    <w:p w:rsidR="00861532" w:rsidRDefault="00861532" w:rsidP="00556B56">
      <w:pPr>
        <w:pStyle w:val="a4"/>
        <w:ind w:firstLine="0"/>
        <w:jc w:val="both"/>
      </w:pPr>
    </w:p>
    <w:p w:rsidR="0022012A" w:rsidRDefault="0022012A" w:rsidP="00556B56">
      <w:pPr>
        <w:pStyle w:val="a4"/>
        <w:ind w:firstLine="0"/>
        <w:jc w:val="both"/>
      </w:pPr>
    </w:p>
    <w:p w:rsidR="00383567" w:rsidRPr="00FC58AF" w:rsidRDefault="009412F8" w:rsidP="00FC58AF">
      <w:pPr>
        <w:pStyle w:val="a4"/>
        <w:jc w:val="center"/>
        <w:rPr>
          <w:rFonts w:ascii="Arial" w:hAnsi="Arial" w:cs="Arial"/>
          <w:b/>
          <w:sz w:val="36"/>
          <w:szCs w:val="36"/>
        </w:rPr>
      </w:pPr>
      <w:r w:rsidRPr="009412F8">
        <w:rPr>
          <w:rFonts w:ascii="Arial" w:hAnsi="Arial" w:cs="Arial"/>
          <w:b/>
          <w:sz w:val="36"/>
          <w:szCs w:val="36"/>
        </w:rPr>
        <w:t>X</w:t>
      </w:r>
      <w:r w:rsidR="002901D8" w:rsidRPr="009412F8">
        <w:rPr>
          <w:rFonts w:ascii="Arial" w:hAnsi="Arial" w:cs="Arial"/>
          <w:b/>
          <w:sz w:val="36"/>
          <w:szCs w:val="36"/>
        </w:rPr>
        <w:t>I</w:t>
      </w:r>
      <w:r w:rsidR="00C56B4B">
        <w:rPr>
          <w:rFonts w:ascii="Arial" w:hAnsi="Arial" w:cs="Arial"/>
          <w:b/>
          <w:sz w:val="36"/>
          <w:szCs w:val="36"/>
          <w:lang w:val="en-US"/>
        </w:rPr>
        <w:t>V</w:t>
      </w:r>
      <w:r w:rsidRPr="009412F8">
        <w:rPr>
          <w:rFonts w:ascii="Arial" w:hAnsi="Arial" w:cs="Arial"/>
          <w:b/>
          <w:sz w:val="36"/>
          <w:szCs w:val="36"/>
        </w:rPr>
        <w:t>.</w:t>
      </w:r>
      <w:r>
        <w:rPr>
          <w:rFonts w:ascii="Arial" w:hAnsi="Arial" w:cs="Arial"/>
          <w:b/>
          <w:sz w:val="36"/>
          <w:szCs w:val="36"/>
        </w:rPr>
        <w:t xml:space="preserve"> Литература, использованная при написании истории болезни.</w:t>
      </w:r>
    </w:p>
    <w:p w:rsidR="00B424D5" w:rsidRPr="00B424D5" w:rsidRDefault="00B424D5" w:rsidP="00B424D5">
      <w:pPr>
        <w:tabs>
          <w:tab w:val="left" w:pos="0"/>
        </w:tabs>
        <w:ind w:left="360"/>
        <w:jc w:val="both"/>
        <w:rPr>
          <w:sz w:val="28"/>
        </w:rPr>
      </w:pPr>
    </w:p>
    <w:p w:rsidR="002901D8" w:rsidRPr="00C56B4B" w:rsidRDefault="0022012A" w:rsidP="00D135A2">
      <w:pPr>
        <w:numPr>
          <w:ilvl w:val="0"/>
          <w:numId w:val="7"/>
        </w:numPr>
        <w:tabs>
          <w:tab w:val="right" w:pos="12191"/>
        </w:tabs>
        <w:spacing w:before="120"/>
        <w:ind w:right="284"/>
        <w:jc w:val="both"/>
        <w:rPr>
          <w:sz w:val="28"/>
        </w:rPr>
      </w:pPr>
      <w:r w:rsidRPr="00C56B4B">
        <w:rPr>
          <w:sz w:val="28"/>
        </w:rPr>
        <w:t xml:space="preserve">М.Д. Машковский, </w:t>
      </w:r>
      <w:r w:rsidR="002901D8" w:rsidRPr="00C56B4B">
        <w:rPr>
          <w:sz w:val="28"/>
        </w:rPr>
        <w:t>Лекарственные средства, Харьков,</w:t>
      </w:r>
      <w:r w:rsidRPr="00C56B4B">
        <w:rPr>
          <w:sz w:val="28"/>
        </w:rPr>
        <w:t xml:space="preserve"> 1997</w:t>
      </w:r>
      <w:r w:rsidR="002901D8" w:rsidRPr="00C56B4B">
        <w:rPr>
          <w:sz w:val="28"/>
        </w:rPr>
        <w:t>.</w:t>
      </w:r>
    </w:p>
    <w:p w:rsidR="0022012A" w:rsidRPr="00C56B4B" w:rsidRDefault="0022012A" w:rsidP="00D135A2">
      <w:pPr>
        <w:numPr>
          <w:ilvl w:val="0"/>
          <w:numId w:val="7"/>
        </w:numPr>
        <w:tabs>
          <w:tab w:val="right" w:pos="12191"/>
        </w:tabs>
        <w:spacing w:before="120"/>
        <w:ind w:right="284"/>
        <w:jc w:val="both"/>
        <w:rPr>
          <w:sz w:val="28"/>
        </w:rPr>
      </w:pPr>
      <w:r w:rsidRPr="00C56B4B">
        <w:rPr>
          <w:sz w:val="28"/>
        </w:rPr>
        <w:t>Методические указания к практическим занятиям по оториноляринг</w:t>
      </w:r>
      <w:r w:rsidRPr="00C56B4B">
        <w:rPr>
          <w:sz w:val="28"/>
        </w:rPr>
        <w:t>о</w:t>
      </w:r>
      <w:r w:rsidRPr="00C56B4B">
        <w:rPr>
          <w:sz w:val="28"/>
        </w:rPr>
        <w:t>логии для  студентов медицинских институтов, Ленинград, 1981.</w:t>
      </w:r>
    </w:p>
    <w:p w:rsidR="0022012A" w:rsidRPr="00C56B4B" w:rsidRDefault="0022012A" w:rsidP="00D135A2">
      <w:pPr>
        <w:numPr>
          <w:ilvl w:val="0"/>
          <w:numId w:val="7"/>
        </w:numPr>
        <w:tabs>
          <w:tab w:val="right" w:pos="12191"/>
        </w:tabs>
        <w:spacing w:before="120"/>
        <w:ind w:right="284"/>
        <w:jc w:val="both"/>
        <w:rPr>
          <w:sz w:val="28"/>
        </w:rPr>
      </w:pPr>
      <w:r w:rsidRPr="00C56B4B">
        <w:rPr>
          <w:sz w:val="28"/>
        </w:rPr>
        <w:t>В.Т. Пальчун, А.И. Крюков, Оториноларингология, М., 1997.</w:t>
      </w:r>
    </w:p>
    <w:p w:rsidR="0022012A" w:rsidRPr="00C56B4B" w:rsidRDefault="0022012A" w:rsidP="00D135A2">
      <w:pPr>
        <w:numPr>
          <w:ilvl w:val="0"/>
          <w:numId w:val="7"/>
        </w:numPr>
        <w:tabs>
          <w:tab w:val="right" w:pos="12191"/>
        </w:tabs>
        <w:spacing w:before="120"/>
        <w:ind w:right="284"/>
        <w:jc w:val="both"/>
        <w:rPr>
          <w:sz w:val="28"/>
        </w:rPr>
      </w:pPr>
      <w:r w:rsidRPr="00C56B4B">
        <w:rPr>
          <w:sz w:val="28"/>
        </w:rPr>
        <w:t>И.Б. Солдатов, Лекции по оториноларингологии. М., 1990.</w:t>
      </w:r>
    </w:p>
    <w:p w:rsidR="002901D8" w:rsidRPr="00C56B4B" w:rsidRDefault="002901D8" w:rsidP="00D135A2">
      <w:pPr>
        <w:numPr>
          <w:ilvl w:val="0"/>
          <w:numId w:val="7"/>
        </w:numPr>
        <w:tabs>
          <w:tab w:val="right" w:pos="12191"/>
        </w:tabs>
        <w:spacing w:before="120"/>
        <w:ind w:right="284"/>
        <w:jc w:val="both"/>
        <w:rPr>
          <w:sz w:val="28"/>
        </w:rPr>
      </w:pPr>
      <w:r w:rsidRPr="00C56B4B">
        <w:rPr>
          <w:sz w:val="28"/>
        </w:rPr>
        <w:t>Диагностический справочник терапевта, под</w:t>
      </w:r>
      <w:r w:rsidR="0022012A" w:rsidRPr="00C56B4B">
        <w:rPr>
          <w:sz w:val="28"/>
        </w:rPr>
        <w:t xml:space="preserve"> редакцией Ч.А. Чиркина, Минск, 1993</w:t>
      </w:r>
      <w:r w:rsidRPr="00C56B4B">
        <w:rPr>
          <w:sz w:val="28"/>
        </w:rPr>
        <w:t>.</w:t>
      </w:r>
    </w:p>
    <w:p w:rsidR="00B424D5" w:rsidRDefault="00B424D5" w:rsidP="00B424D5">
      <w:pPr>
        <w:tabs>
          <w:tab w:val="left" w:pos="0"/>
        </w:tabs>
        <w:ind w:left="360"/>
        <w:jc w:val="both"/>
        <w:rPr>
          <w:sz w:val="28"/>
        </w:rPr>
      </w:pPr>
    </w:p>
    <w:p w:rsidR="00B424D5" w:rsidRDefault="00B424D5" w:rsidP="00B424D5">
      <w:pPr>
        <w:rPr>
          <w:sz w:val="28"/>
        </w:rPr>
      </w:pPr>
    </w:p>
    <w:p w:rsidR="00383567" w:rsidRDefault="00383567" w:rsidP="00383567">
      <w:pPr>
        <w:pStyle w:val="a4"/>
        <w:jc w:val="both"/>
      </w:pPr>
    </w:p>
    <w:p w:rsidR="00180F5C" w:rsidRDefault="00180F5C" w:rsidP="00383567">
      <w:pPr>
        <w:pStyle w:val="a4"/>
        <w:jc w:val="both"/>
      </w:pPr>
    </w:p>
    <w:p w:rsidR="00180F5C" w:rsidRDefault="00180F5C" w:rsidP="00383567">
      <w:pPr>
        <w:pStyle w:val="a4"/>
        <w:jc w:val="both"/>
      </w:pPr>
    </w:p>
    <w:p w:rsidR="00180F5C" w:rsidRDefault="00180F5C" w:rsidP="00383567">
      <w:pPr>
        <w:pStyle w:val="a4"/>
        <w:jc w:val="both"/>
      </w:pPr>
    </w:p>
    <w:p w:rsidR="00180F5C" w:rsidRDefault="00180F5C" w:rsidP="00383567">
      <w:pPr>
        <w:pStyle w:val="a4"/>
        <w:jc w:val="both"/>
      </w:pPr>
    </w:p>
    <w:p w:rsidR="00180F5C" w:rsidRDefault="00180F5C" w:rsidP="00383567">
      <w:pPr>
        <w:pStyle w:val="a4"/>
        <w:jc w:val="both"/>
      </w:pPr>
    </w:p>
    <w:p w:rsidR="00180F5C" w:rsidRDefault="00180F5C" w:rsidP="00383567">
      <w:pPr>
        <w:pStyle w:val="a4"/>
        <w:jc w:val="both"/>
      </w:pPr>
    </w:p>
    <w:p w:rsidR="00180F5C" w:rsidRDefault="00180F5C" w:rsidP="00383567">
      <w:pPr>
        <w:pStyle w:val="a4"/>
        <w:jc w:val="both"/>
      </w:pPr>
    </w:p>
    <w:p w:rsidR="00180F5C" w:rsidRDefault="00180F5C" w:rsidP="00383567">
      <w:pPr>
        <w:pStyle w:val="a4"/>
        <w:jc w:val="both"/>
      </w:pPr>
    </w:p>
    <w:p w:rsidR="00180F5C" w:rsidRDefault="00180F5C" w:rsidP="00383567">
      <w:pPr>
        <w:pStyle w:val="a4"/>
        <w:jc w:val="both"/>
      </w:pPr>
    </w:p>
    <w:p w:rsidR="00180F5C" w:rsidRDefault="00180F5C" w:rsidP="00383567">
      <w:pPr>
        <w:pStyle w:val="a4"/>
        <w:jc w:val="both"/>
      </w:pPr>
    </w:p>
    <w:p w:rsidR="00180F5C" w:rsidRDefault="00180F5C" w:rsidP="00383567">
      <w:pPr>
        <w:pStyle w:val="a4"/>
        <w:jc w:val="both"/>
      </w:pPr>
    </w:p>
    <w:p w:rsidR="00180F5C" w:rsidRDefault="00180F5C" w:rsidP="00383567">
      <w:pPr>
        <w:pStyle w:val="a4"/>
        <w:jc w:val="both"/>
      </w:pPr>
    </w:p>
    <w:p w:rsidR="00180F5C" w:rsidRDefault="00180F5C" w:rsidP="00383567">
      <w:pPr>
        <w:pStyle w:val="a4"/>
        <w:jc w:val="both"/>
      </w:pPr>
    </w:p>
    <w:p w:rsidR="00043DBC" w:rsidRDefault="00043DBC">
      <w:pPr>
        <w:tabs>
          <w:tab w:val="left" w:pos="3901"/>
        </w:tabs>
        <w:jc w:val="both"/>
      </w:pPr>
      <w:r>
        <w:tab/>
        <w:t xml:space="preserve"> </w:t>
      </w:r>
    </w:p>
    <w:sectPr w:rsidR="00043DBC">
      <w:footerReference w:type="even" r:id="rId7"/>
      <w:footerReference w:type="default" r:id="rId8"/>
      <w:pgSz w:w="11906" w:h="16838"/>
      <w:pgMar w:top="1258" w:right="1106" w:bottom="125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74A7" w:rsidRDefault="00BA74A7">
      <w:r>
        <w:separator/>
      </w:r>
    </w:p>
  </w:endnote>
  <w:endnote w:type="continuationSeparator" w:id="0">
    <w:p w:rsidR="00BA74A7" w:rsidRDefault="00BA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Westminster">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4DE5" w:rsidRDefault="00B34DE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34DE5" w:rsidRDefault="00B34DE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4DE5" w:rsidRDefault="00B34DE5">
    <w:pPr>
      <w:pStyle w:val="a5"/>
      <w:framePr w:wrap="around" w:vAnchor="text" w:hAnchor="page" w:x="10522" w:y="-549"/>
      <w:rPr>
        <w:rStyle w:val="a6"/>
      </w:rPr>
    </w:pPr>
    <w:r>
      <w:rPr>
        <w:rStyle w:val="a6"/>
      </w:rPr>
      <w:fldChar w:fldCharType="begin"/>
    </w:r>
    <w:r>
      <w:rPr>
        <w:rStyle w:val="a6"/>
      </w:rPr>
      <w:instrText xml:space="preserve">PAGE  </w:instrText>
    </w:r>
    <w:r>
      <w:rPr>
        <w:rStyle w:val="a6"/>
      </w:rPr>
      <w:fldChar w:fldCharType="separate"/>
    </w:r>
    <w:r w:rsidR="00A34883">
      <w:rPr>
        <w:rStyle w:val="a6"/>
        <w:noProof/>
      </w:rPr>
      <w:t>2</w:t>
    </w:r>
    <w:r>
      <w:rPr>
        <w:rStyle w:val="a6"/>
      </w:rPr>
      <w:fldChar w:fldCharType="end"/>
    </w:r>
  </w:p>
  <w:p w:rsidR="00B34DE5" w:rsidRDefault="00B34DE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74A7" w:rsidRDefault="00BA74A7">
      <w:r>
        <w:separator/>
      </w:r>
    </w:p>
  </w:footnote>
  <w:footnote w:type="continuationSeparator" w:id="0">
    <w:p w:rsidR="00BA74A7" w:rsidRDefault="00BA7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43805"/>
    <w:multiLevelType w:val="singleLevel"/>
    <w:tmpl w:val="AB4ADFD8"/>
    <w:lvl w:ilvl="0">
      <w:start w:val="1"/>
      <w:numFmt w:val="decimal"/>
      <w:lvlText w:val="%1)"/>
      <w:lvlJc w:val="left"/>
      <w:pPr>
        <w:tabs>
          <w:tab w:val="num" w:pos="480"/>
        </w:tabs>
        <w:ind w:left="480" w:hanging="360"/>
      </w:pPr>
      <w:rPr>
        <w:rFonts w:hint="default"/>
      </w:rPr>
    </w:lvl>
  </w:abstractNum>
  <w:abstractNum w:abstractNumId="1" w15:restartNumberingAfterBreak="0">
    <w:nsid w:val="24714A98"/>
    <w:multiLevelType w:val="singleLevel"/>
    <w:tmpl w:val="FC96C44C"/>
    <w:lvl w:ilvl="0">
      <w:start w:val="1"/>
      <w:numFmt w:val="decimal"/>
      <w:lvlText w:val="%1."/>
      <w:legacy w:legacy="1" w:legacySpace="0" w:legacyIndent="283"/>
      <w:lvlJc w:val="left"/>
      <w:pPr>
        <w:ind w:left="283" w:hanging="283"/>
      </w:pPr>
    </w:lvl>
  </w:abstractNum>
  <w:abstractNum w:abstractNumId="2" w15:restartNumberingAfterBreak="0">
    <w:nsid w:val="4B0C4FCB"/>
    <w:multiLevelType w:val="singleLevel"/>
    <w:tmpl w:val="3F32B594"/>
    <w:lvl w:ilvl="0">
      <w:start w:val="1"/>
      <w:numFmt w:val="decimal"/>
      <w:lvlText w:val="%1."/>
      <w:legacy w:legacy="1" w:legacySpace="0" w:legacyIndent="283"/>
      <w:lvlJc w:val="left"/>
      <w:pPr>
        <w:ind w:left="283" w:hanging="283"/>
      </w:pPr>
    </w:lvl>
  </w:abstractNum>
  <w:abstractNum w:abstractNumId="3" w15:restartNumberingAfterBreak="0">
    <w:nsid w:val="66B866BB"/>
    <w:multiLevelType w:val="hybridMultilevel"/>
    <w:tmpl w:val="D7406FCE"/>
    <w:lvl w:ilvl="0" w:tplc="7A1CE55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60"/>
        </w:tabs>
        <w:ind w:left="3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6DE83296"/>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1"/>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0"/>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5C"/>
    <w:rsid w:val="00002DA8"/>
    <w:rsid w:val="00003450"/>
    <w:rsid w:val="0001259A"/>
    <w:rsid w:val="00033C69"/>
    <w:rsid w:val="00034CEE"/>
    <w:rsid w:val="00040D4A"/>
    <w:rsid w:val="00043DBC"/>
    <w:rsid w:val="000467EA"/>
    <w:rsid w:val="00070CEE"/>
    <w:rsid w:val="0008638A"/>
    <w:rsid w:val="00087500"/>
    <w:rsid w:val="000A17D0"/>
    <w:rsid w:val="000A60D0"/>
    <w:rsid w:val="000E23FD"/>
    <w:rsid w:val="000F0809"/>
    <w:rsid w:val="00101C85"/>
    <w:rsid w:val="0010609F"/>
    <w:rsid w:val="001116BF"/>
    <w:rsid w:val="00112421"/>
    <w:rsid w:val="001150DF"/>
    <w:rsid w:val="00132902"/>
    <w:rsid w:val="0013389F"/>
    <w:rsid w:val="00134245"/>
    <w:rsid w:val="00144D71"/>
    <w:rsid w:val="00146284"/>
    <w:rsid w:val="00151118"/>
    <w:rsid w:val="00154589"/>
    <w:rsid w:val="0015600F"/>
    <w:rsid w:val="00167763"/>
    <w:rsid w:val="001731C7"/>
    <w:rsid w:val="001735CE"/>
    <w:rsid w:val="001738CE"/>
    <w:rsid w:val="00180F5C"/>
    <w:rsid w:val="001A1465"/>
    <w:rsid w:val="001A199D"/>
    <w:rsid w:val="001A6EA6"/>
    <w:rsid w:val="001C1DE8"/>
    <w:rsid w:val="001E00B0"/>
    <w:rsid w:val="001E05C3"/>
    <w:rsid w:val="001F4D25"/>
    <w:rsid w:val="0020104D"/>
    <w:rsid w:val="00204691"/>
    <w:rsid w:val="002102EB"/>
    <w:rsid w:val="00214BE9"/>
    <w:rsid w:val="002154BD"/>
    <w:rsid w:val="0022012A"/>
    <w:rsid w:val="00220A3D"/>
    <w:rsid w:val="0022466D"/>
    <w:rsid w:val="00236969"/>
    <w:rsid w:val="00257500"/>
    <w:rsid w:val="00257F38"/>
    <w:rsid w:val="0026345C"/>
    <w:rsid w:val="002675C8"/>
    <w:rsid w:val="00273BFE"/>
    <w:rsid w:val="00276312"/>
    <w:rsid w:val="0028260D"/>
    <w:rsid w:val="00282E75"/>
    <w:rsid w:val="002860C2"/>
    <w:rsid w:val="002901D8"/>
    <w:rsid w:val="002A0E7E"/>
    <w:rsid w:val="002A1BAB"/>
    <w:rsid w:val="002A4003"/>
    <w:rsid w:val="002B4215"/>
    <w:rsid w:val="002B4673"/>
    <w:rsid w:val="002B4747"/>
    <w:rsid w:val="002C1A3C"/>
    <w:rsid w:val="002D1261"/>
    <w:rsid w:val="002D39A2"/>
    <w:rsid w:val="002E15DF"/>
    <w:rsid w:val="002F2DB8"/>
    <w:rsid w:val="003047A3"/>
    <w:rsid w:val="00305587"/>
    <w:rsid w:val="00307630"/>
    <w:rsid w:val="003120B8"/>
    <w:rsid w:val="00315449"/>
    <w:rsid w:val="00316BA4"/>
    <w:rsid w:val="00321A92"/>
    <w:rsid w:val="00325F99"/>
    <w:rsid w:val="00343AD8"/>
    <w:rsid w:val="00345860"/>
    <w:rsid w:val="003469C0"/>
    <w:rsid w:val="00353B5A"/>
    <w:rsid w:val="00363FB7"/>
    <w:rsid w:val="003645E1"/>
    <w:rsid w:val="003718C8"/>
    <w:rsid w:val="00376D4D"/>
    <w:rsid w:val="00383567"/>
    <w:rsid w:val="00386DED"/>
    <w:rsid w:val="00390402"/>
    <w:rsid w:val="003B25CC"/>
    <w:rsid w:val="003B6EFB"/>
    <w:rsid w:val="003C087C"/>
    <w:rsid w:val="003C0F16"/>
    <w:rsid w:val="003C3411"/>
    <w:rsid w:val="003C3BD3"/>
    <w:rsid w:val="003D6116"/>
    <w:rsid w:val="003F5B15"/>
    <w:rsid w:val="0040478D"/>
    <w:rsid w:val="00437238"/>
    <w:rsid w:val="00442A44"/>
    <w:rsid w:val="00453E1B"/>
    <w:rsid w:val="004613D3"/>
    <w:rsid w:val="004653C3"/>
    <w:rsid w:val="0046689C"/>
    <w:rsid w:val="0046791B"/>
    <w:rsid w:val="0048362E"/>
    <w:rsid w:val="00487125"/>
    <w:rsid w:val="0048720A"/>
    <w:rsid w:val="0049657D"/>
    <w:rsid w:val="004A0DD4"/>
    <w:rsid w:val="004A1C67"/>
    <w:rsid w:val="004A47EC"/>
    <w:rsid w:val="004D13E5"/>
    <w:rsid w:val="004D1E00"/>
    <w:rsid w:val="004E376A"/>
    <w:rsid w:val="004E4E43"/>
    <w:rsid w:val="004E6276"/>
    <w:rsid w:val="004F5384"/>
    <w:rsid w:val="005031E7"/>
    <w:rsid w:val="00505F1B"/>
    <w:rsid w:val="00516F88"/>
    <w:rsid w:val="00522D5A"/>
    <w:rsid w:val="00526CDB"/>
    <w:rsid w:val="00540CC6"/>
    <w:rsid w:val="005554F0"/>
    <w:rsid w:val="00556B56"/>
    <w:rsid w:val="005610C2"/>
    <w:rsid w:val="0056521F"/>
    <w:rsid w:val="005763A3"/>
    <w:rsid w:val="00585881"/>
    <w:rsid w:val="0059205F"/>
    <w:rsid w:val="00593846"/>
    <w:rsid w:val="005A4FF8"/>
    <w:rsid w:val="005B3E24"/>
    <w:rsid w:val="005B6A0B"/>
    <w:rsid w:val="005B7EE4"/>
    <w:rsid w:val="005C33BF"/>
    <w:rsid w:val="005F1616"/>
    <w:rsid w:val="005F18C7"/>
    <w:rsid w:val="005F588F"/>
    <w:rsid w:val="00612176"/>
    <w:rsid w:val="00623CC2"/>
    <w:rsid w:val="006254D4"/>
    <w:rsid w:val="00634200"/>
    <w:rsid w:val="00635833"/>
    <w:rsid w:val="00652168"/>
    <w:rsid w:val="00654C9E"/>
    <w:rsid w:val="006573C8"/>
    <w:rsid w:val="00670B43"/>
    <w:rsid w:val="00683E3C"/>
    <w:rsid w:val="0068612A"/>
    <w:rsid w:val="00692218"/>
    <w:rsid w:val="006A1D1D"/>
    <w:rsid w:val="006A5C49"/>
    <w:rsid w:val="006A6263"/>
    <w:rsid w:val="006A6D44"/>
    <w:rsid w:val="006B76D7"/>
    <w:rsid w:val="006C6B4A"/>
    <w:rsid w:val="006E00DA"/>
    <w:rsid w:val="006E5F97"/>
    <w:rsid w:val="006E7425"/>
    <w:rsid w:val="006F1222"/>
    <w:rsid w:val="006F2D52"/>
    <w:rsid w:val="00702326"/>
    <w:rsid w:val="00706CEA"/>
    <w:rsid w:val="00715A7F"/>
    <w:rsid w:val="007272F6"/>
    <w:rsid w:val="007300E0"/>
    <w:rsid w:val="00742D55"/>
    <w:rsid w:val="007468BF"/>
    <w:rsid w:val="007552F2"/>
    <w:rsid w:val="00772F3D"/>
    <w:rsid w:val="00776D8C"/>
    <w:rsid w:val="007852E7"/>
    <w:rsid w:val="007A25EE"/>
    <w:rsid w:val="007A4919"/>
    <w:rsid w:val="007B2AB2"/>
    <w:rsid w:val="007B497C"/>
    <w:rsid w:val="007C2ECE"/>
    <w:rsid w:val="007C3E68"/>
    <w:rsid w:val="007D3F99"/>
    <w:rsid w:val="007E46B7"/>
    <w:rsid w:val="007F23CB"/>
    <w:rsid w:val="00810BDE"/>
    <w:rsid w:val="00816FAB"/>
    <w:rsid w:val="0081750E"/>
    <w:rsid w:val="00822FAD"/>
    <w:rsid w:val="00825A04"/>
    <w:rsid w:val="00825D20"/>
    <w:rsid w:val="00840397"/>
    <w:rsid w:val="00841026"/>
    <w:rsid w:val="00846DD1"/>
    <w:rsid w:val="00855537"/>
    <w:rsid w:val="00861532"/>
    <w:rsid w:val="008665CF"/>
    <w:rsid w:val="0087456A"/>
    <w:rsid w:val="00890FE1"/>
    <w:rsid w:val="00896DFA"/>
    <w:rsid w:val="008A5ECB"/>
    <w:rsid w:val="008B2032"/>
    <w:rsid w:val="008B2921"/>
    <w:rsid w:val="008B6F4C"/>
    <w:rsid w:val="008C0D27"/>
    <w:rsid w:val="008D2A81"/>
    <w:rsid w:val="008D3CC2"/>
    <w:rsid w:val="008D5CBA"/>
    <w:rsid w:val="008D6BB1"/>
    <w:rsid w:val="008E5A7C"/>
    <w:rsid w:val="008F5467"/>
    <w:rsid w:val="00905B26"/>
    <w:rsid w:val="00906B40"/>
    <w:rsid w:val="00920E1B"/>
    <w:rsid w:val="00934897"/>
    <w:rsid w:val="00935AEA"/>
    <w:rsid w:val="0093610A"/>
    <w:rsid w:val="00936C31"/>
    <w:rsid w:val="00941095"/>
    <w:rsid w:val="009412F8"/>
    <w:rsid w:val="009454A6"/>
    <w:rsid w:val="00952747"/>
    <w:rsid w:val="00952BD3"/>
    <w:rsid w:val="00954069"/>
    <w:rsid w:val="00976485"/>
    <w:rsid w:val="00983CF4"/>
    <w:rsid w:val="009908CF"/>
    <w:rsid w:val="0099588C"/>
    <w:rsid w:val="00995899"/>
    <w:rsid w:val="009A1983"/>
    <w:rsid w:val="009A4193"/>
    <w:rsid w:val="009A7B95"/>
    <w:rsid w:val="009B4EE7"/>
    <w:rsid w:val="009B567B"/>
    <w:rsid w:val="009C3172"/>
    <w:rsid w:val="009C76C1"/>
    <w:rsid w:val="009D17D2"/>
    <w:rsid w:val="009D18B4"/>
    <w:rsid w:val="009D416E"/>
    <w:rsid w:val="009D7DA2"/>
    <w:rsid w:val="009F0D77"/>
    <w:rsid w:val="009F75C3"/>
    <w:rsid w:val="00A22AD8"/>
    <w:rsid w:val="00A34883"/>
    <w:rsid w:val="00A36081"/>
    <w:rsid w:val="00A4765E"/>
    <w:rsid w:val="00A52247"/>
    <w:rsid w:val="00A532BB"/>
    <w:rsid w:val="00A54EA8"/>
    <w:rsid w:val="00A556B0"/>
    <w:rsid w:val="00A571F5"/>
    <w:rsid w:val="00A645C6"/>
    <w:rsid w:val="00A6686F"/>
    <w:rsid w:val="00A7359E"/>
    <w:rsid w:val="00A821BC"/>
    <w:rsid w:val="00A85E81"/>
    <w:rsid w:val="00A908E0"/>
    <w:rsid w:val="00A91559"/>
    <w:rsid w:val="00A9697F"/>
    <w:rsid w:val="00A976C3"/>
    <w:rsid w:val="00AA08D6"/>
    <w:rsid w:val="00AA5930"/>
    <w:rsid w:val="00AA705A"/>
    <w:rsid w:val="00AB6BC1"/>
    <w:rsid w:val="00AC47A9"/>
    <w:rsid w:val="00AD351E"/>
    <w:rsid w:val="00AD457C"/>
    <w:rsid w:val="00AD4B63"/>
    <w:rsid w:val="00AE3B63"/>
    <w:rsid w:val="00AE4EB4"/>
    <w:rsid w:val="00AF5F97"/>
    <w:rsid w:val="00B05B60"/>
    <w:rsid w:val="00B14EFA"/>
    <w:rsid w:val="00B1637E"/>
    <w:rsid w:val="00B24497"/>
    <w:rsid w:val="00B34DE5"/>
    <w:rsid w:val="00B424D5"/>
    <w:rsid w:val="00B45727"/>
    <w:rsid w:val="00B5394C"/>
    <w:rsid w:val="00B61F2A"/>
    <w:rsid w:val="00B65B9B"/>
    <w:rsid w:val="00B65EBB"/>
    <w:rsid w:val="00B735F7"/>
    <w:rsid w:val="00B76603"/>
    <w:rsid w:val="00B83DDA"/>
    <w:rsid w:val="00B847C6"/>
    <w:rsid w:val="00B85590"/>
    <w:rsid w:val="00B9215F"/>
    <w:rsid w:val="00BA74A7"/>
    <w:rsid w:val="00BA7FB8"/>
    <w:rsid w:val="00BB0C7D"/>
    <w:rsid w:val="00BB5353"/>
    <w:rsid w:val="00BC0B0A"/>
    <w:rsid w:val="00BC2E9F"/>
    <w:rsid w:val="00BC5222"/>
    <w:rsid w:val="00BD226E"/>
    <w:rsid w:val="00BD26FD"/>
    <w:rsid w:val="00BD4648"/>
    <w:rsid w:val="00BD4A56"/>
    <w:rsid w:val="00BD74F4"/>
    <w:rsid w:val="00BF4A07"/>
    <w:rsid w:val="00C070C9"/>
    <w:rsid w:val="00C2549E"/>
    <w:rsid w:val="00C278A8"/>
    <w:rsid w:val="00C27AF7"/>
    <w:rsid w:val="00C30C41"/>
    <w:rsid w:val="00C45004"/>
    <w:rsid w:val="00C46977"/>
    <w:rsid w:val="00C51132"/>
    <w:rsid w:val="00C552BF"/>
    <w:rsid w:val="00C56B4B"/>
    <w:rsid w:val="00C95462"/>
    <w:rsid w:val="00CA3AFE"/>
    <w:rsid w:val="00CA503B"/>
    <w:rsid w:val="00CB4FFF"/>
    <w:rsid w:val="00CB7447"/>
    <w:rsid w:val="00CC4733"/>
    <w:rsid w:val="00CD3CA1"/>
    <w:rsid w:val="00CD596F"/>
    <w:rsid w:val="00CD5B1E"/>
    <w:rsid w:val="00CE2AE3"/>
    <w:rsid w:val="00CE4157"/>
    <w:rsid w:val="00CE4D14"/>
    <w:rsid w:val="00CF3E56"/>
    <w:rsid w:val="00D135A2"/>
    <w:rsid w:val="00D26C7D"/>
    <w:rsid w:val="00D320B9"/>
    <w:rsid w:val="00D43962"/>
    <w:rsid w:val="00D45B97"/>
    <w:rsid w:val="00D62495"/>
    <w:rsid w:val="00D67BAD"/>
    <w:rsid w:val="00D70986"/>
    <w:rsid w:val="00D75E9D"/>
    <w:rsid w:val="00D81CF2"/>
    <w:rsid w:val="00D9525D"/>
    <w:rsid w:val="00DA7988"/>
    <w:rsid w:val="00DC2F81"/>
    <w:rsid w:val="00DD4BDB"/>
    <w:rsid w:val="00DD63D1"/>
    <w:rsid w:val="00DE6448"/>
    <w:rsid w:val="00DE79DC"/>
    <w:rsid w:val="00E018A2"/>
    <w:rsid w:val="00E077E6"/>
    <w:rsid w:val="00E133A4"/>
    <w:rsid w:val="00E1471B"/>
    <w:rsid w:val="00E20FA5"/>
    <w:rsid w:val="00E347C8"/>
    <w:rsid w:val="00E457C4"/>
    <w:rsid w:val="00E45F4D"/>
    <w:rsid w:val="00E57D92"/>
    <w:rsid w:val="00E649A6"/>
    <w:rsid w:val="00E66B27"/>
    <w:rsid w:val="00E70BD1"/>
    <w:rsid w:val="00E71D20"/>
    <w:rsid w:val="00E76158"/>
    <w:rsid w:val="00E861E7"/>
    <w:rsid w:val="00E94608"/>
    <w:rsid w:val="00E97BE7"/>
    <w:rsid w:val="00EA44BF"/>
    <w:rsid w:val="00EB3ECC"/>
    <w:rsid w:val="00EB6686"/>
    <w:rsid w:val="00EC2974"/>
    <w:rsid w:val="00EC41B2"/>
    <w:rsid w:val="00EC6E32"/>
    <w:rsid w:val="00EC72C2"/>
    <w:rsid w:val="00ED0B64"/>
    <w:rsid w:val="00ED277F"/>
    <w:rsid w:val="00EE0AA8"/>
    <w:rsid w:val="00EE230B"/>
    <w:rsid w:val="00EE6C63"/>
    <w:rsid w:val="00EF012A"/>
    <w:rsid w:val="00EF4FF4"/>
    <w:rsid w:val="00EF5F13"/>
    <w:rsid w:val="00EF735D"/>
    <w:rsid w:val="00F07BDA"/>
    <w:rsid w:val="00F10844"/>
    <w:rsid w:val="00F1248D"/>
    <w:rsid w:val="00F22DD4"/>
    <w:rsid w:val="00F24642"/>
    <w:rsid w:val="00F303B7"/>
    <w:rsid w:val="00F31996"/>
    <w:rsid w:val="00F34E4C"/>
    <w:rsid w:val="00F46C89"/>
    <w:rsid w:val="00F50F32"/>
    <w:rsid w:val="00F5183B"/>
    <w:rsid w:val="00F51BF6"/>
    <w:rsid w:val="00F667FD"/>
    <w:rsid w:val="00F71DB7"/>
    <w:rsid w:val="00F726DD"/>
    <w:rsid w:val="00F93F7F"/>
    <w:rsid w:val="00FB1D88"/>
    <w:rsid w:val="00FB37CA"/>
    <w:rsid w:val="00FB746B"/>
    <w:rsid w:val="00FB7C2B"/>
    <w:rsid w:val="00FC3158"/>
    <w:rsid w:val="00FC58AF"/>
    <w:rsid w:val="00FD0EE6"/>
    <w:rsid w:val="00FD2F44"/>
    <w:rsid w:val="00FF1CE1"/>
    <w:rsid w:val="00FF7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B5E659-1909-47D7-A82A-7A14E75A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1C7"/>
    <w:rPr>
      <w:sz w:val="24"/>
      <w:szCs w:val="24"/>
    </w:rPr>
  </w:style>
  <w:style w:type="paragraph" w:styleId="1">
    <w:name w:val="heading 1"/>
    <w:basedOn w:val="a"/>
    <w:next w:val="a"/>
    <w:qFormat/>
    <w:pPr>
      <w:keepNext/>
      <w:tabs>
        <w:tab w:val="left" w:pos="900"/>
      </w:tabs>
      <w:overflowPunct w:val="0"/>
      <w:autoSpaceDE w:val="0"/>
      <w:autoSpaceDN w:val="0"/>
      <w:adjustRightInd w:val="0"/>
      <w:textAlignment w:val="baseline"/>
      <w:outlineLvl w:val="0"/>
    </w:pPr>
    <w:rPr>
      <w:sz w:val="28"/>
      <w:szCs w:val="20"/>
    </w:rPr>
  </w:style>
  <w:style w:type="paragraph" w:styleId="2">
    <w:name w:val="heading 2"/>
    <w:basedOn w:val="a"/>
    <w:next w:val="a"/>
    <w:qFormat/>
    <w:pPr>
      <w:keepNext/>
      <w:pBdr>
        <w:top w:val="single" w:sz="6" w:space="1" w:color="auto"/>
        <w:left w:val="single" w:sz="6" w:space="31" w:color="auto"/>
        <w:bottom w:val="single" w:sz="6" w:space="26" w:color="auto"/>
        <w:right w:val="single" w:sz="6" w:space="4" w:color="auto"/>
      </w:pBdr>
      <w:jc w:val="center"/>
      <w:outlineLvl w:val="1"/>
    </w:pPr>
    <w:rPr>
      <w:sz w:val="28"/>
    </w:rPr>
  </w:style>
  <w:style w:type="paragraph" w:styleId="3">
    <w:name w:val="heading 3"/>
    <w:basedOn w:val="a"/>
    <w:next w:val="a"/>
    <w:qFormat/>
    <w:pPr>
      <w:keepNext/>
      <w:tabs>
        <w:tab w:val="left" w:pos="7033"/>
      </w:tabs>
      <w:ind w:firstLine="540"/>
      <w:jc w:val="both"/>
      <w:outlineLvl w:val="2"/>
    </w:pPr>
    <w:rPr>
      <w:sz w:val="28"/>
    </w:rPr>
  </w:style>
  <w:style w:type="paragraph" w:styleId="4">
    <w:name w:val="heading 4"/>
    <w:basedOn w:val="a"/>
    <w:next w:val="a"/>
    <w:qFormat/>
    <w:pPr>
      <w:keepNext/>
      <w:autoSpaceDE w:val="0"/>
      <w:autoSpaceDN w:val="0"/>
      <w:adjustRightInd w:val="0"/>
      <w:jc w:val="both"/>
      <w:outlineLvl w:val="3"/>
    </w:pPr>
    <w:rPr>
      <w:sz w:val="28"/>
      <w:szCs w:val="20"/>
      <w:u w:val="single"/>
    </w:rPr>
  </w:style>
  <w:style w:type="paragraph" w:styleId="5">
    <w:name w:val="heading 5"/>
    <w:basedOn w:val="a"/>
    <w:next w:val="a"/>
    <w:qFormat/>
    <w:pPr>
      <w:keepNext/>
      <w:overflowPunct w:val="0"/>
      <w:autoSpaceDE w:val="0"/>
      <w:autoSpaceDN w:val="0"/>
      <w:adjustRightInd w:val="0"/>
      <w:spacing w:line="360" w:lineRule="auto"/>
      <w:jc w:val="center"/>
      <w:textAlignment w:val="baseline"/>
      <w:outlineLvl w:val="4"/>
    </w:pPr>
    <w:rPr>
      <w:rFonts w:ascii="Lucida Console" w:hAnsi="Lucida Console"/>
      <w:sz w:val="52"/>
      <w:szCs w:val="20"/>
      <w:u w:val="single"/>
    </w:rPr>
  </w:style>
  <w:style w:type="paragraph" w:styleId="6">
    <w:name w:val="heading 6"/>
    <w:basedOn w:val="a"/>
    <w:next w:val="a"/>
    <w:qFormat/>
    <w:pPr>
      <w:keepNext/>
      <w:autoSpaceDE w:val="0"/>
      <w:autoSpaceDN w:val="0"/>
      <w:adjustRightInd w:val="0"/>
      <w:spacing w:before="320"/>
      <w:ind w:firstLine="539"/>
      <w:jc w:val="both"/>
      <w:outlineLvl w:val="5"/>
    </w:pPr>
    <w:rPr>
      <w:sz w:val="28"/>
      <w:szCs w:val="20"/>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tabs>
        <w:tab w:val="left" w:pos="7033"/>
      </w:tabs>
    </w:pPr>
    <w:rPr>
      <w:sz w:val="28"/>
    </w:rPr>
  </w:style>
  <w:style w:type="paragraph" w:styleId="a4">
    <w:name w:val="Body Text Indent"/>
    <w:basedOn w:val="a"/>
    <w:pPr>
      <w:ind w:firstLine="540"/>
    </w:pPr>
    <w:rPr>
      <w:sz w:val="28"/>
    </w:rPr>
  </w:style>
  <w:style w:type="paragraph" w:styleId="20">
    <w:name w:val="Body Text Indent 2"/>
    <w:basedOn w:val="a"/>
    <w:pPr>
      <w:tabs>
        <w:tab w:val="left" w:pos="3366"/>
      </w:tabs>
      <w:ind w:firstLine="540"/>
      <w:jc w:val="both"/>
    </w:pPr>
    <w:rPr>
      <w:sz w:val="28"/>
    </w:rPr>
  </w:style>
  <w:style w:type="paragraph" w:customStyle="1" w:styleId="BodyText2">
    <w:name w:val="Body Text 2"/>
    <w:basedOn w:val="a"/>
    <w:pPr>
      <w:overflowPunct w:val="0"/>
      <w:autoSpaceDE w:val="0"/>
      <w:autoSpaceDN w:val="0"/>
      <w:adjustRightInd w:val="0"/>
      <w:jc w:val="right"/>
      <w:textAlignment w:val="baseline"/>
    </w:pPr>
    <w:rPr>
      <w:sz w:val="28"/>
      <w:szCs w:val="20"/>
    </w:rPr>
  </w:style>
  <w:style w:type="paragraph" w:styleId="a5">
    <w:name w:val="footer"/>
    <w:basedOn w:val="a"/>
    <w:pPr>
      <w:tabs>
        <w:tab w:val="center" w:pos="4677"/>
        <w:tab w:val="right" w:pos="9355"/>
      </w:tabs>
    </w:pPr>
  </w:style>
  <w:style w:type="character" w:styleId="a6">
    <w:name w:val="page number"/>
    <w:basedOn w:val="a0"/>
  </w:style>
  <w:style w:type="paragraph" w:styleId="a7">
    <w:name w:val="header"/>
    <w:basedOn w:val="a"/>
    <w:pPr>
      <w:tabs>
        <w:tab w:val="center" w:pos="4677"/>
        <w:tab w:val="right" w:pos="9355"/>
      </w:tabs>
    </w:pPr>
  </w:style>
  <w:style w:type="paragraph" w:styleId="30">
    <w:name w:val="Body Text Indent 3"/>
    <w:basedOn w:val="a"/>
    <w:pPr>
      <w:ind w:firstLine="539"/>
      <w:jc w:val="both"/>
    </w:pPr>
    <w:rPr>
      <w:sz w:val="28"/>
    </w:rPr>
  </w:style>
  <w:style w:type="paragraph" w:styleId="21">
    <w:name w:val="Body Text 2"/>
    <w:basedOn w:val="a"/>
    <w:pPr>
      <w:jc w:val="both"/>
    </w:pPr>
    <w:rPr>
      <w:sz w:val="28"/>
      <w:szCs w:val="20"/>
    </w:rPr>
  </w:style>
  <w:style w:type="paragraph" w:styleId="a8">
    <w:name w:val="Plain Text"/>
    <w:basedOn w:val="a"/>
    <w:rsid w:val="001C1DE8"/>
    <w:rPr>
      <w:rFonts w:ascii="Courier New" w:hAnsi="Courier New"/>
      <w:sz w:val="20"/>
      <w:szCs w:val="20"/>
    </w:rPr>
  </w:style>
  <w:style w:type="paragraph" w:customStyle="1" w:styleId="a9">
    <w:name w:val="Автозамена"/>
    <w:rsid w:val="001C1DE8"/>
  </w:style>
  <w:style w:type="table" w:styleId="aa">
    <w:name w:val="Table Grid"/>
    <w:basedOn w:val="a1"/>
    <w:rsid w:val="00210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Повестка"/>
    <w:basedOn w:val="a"/>
    <w:rsid w:val="002901D8"/>
    <w:pPr>
      <w:tabs>
        <w:tab w:val="right" w:pos="12191"/>
      </w:tabs>
      <w:spacing w:after="120"/>
      <w:ind w:left="567" w:right="284" w:hanging="283"/>
    </w:pPr>
    <w:rPr>
      <w:rFonts w:ascii="Courier New"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2894</Words>
  <Characters>16499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Yafits</dc:creator>
  <cp:keywords/>
  <dc:description/>
  <cp:lastModifiedBy>Igor</cp:lastModifiedBy>
  <cp:revision>3</cp:revision>
  <cp:lastPrinted>2003-10-10T15:01:00Z</cp:lastPrinted>
  <dcterms:created xsi:type="dcterms:W3CDTF">2024-10-11T11:31:00Z</dcterms:created>
  <dcterms:modified xsi:type="dcterms:W3CDTF">2024-10-11T11:31:00Z</dcterms:modified>
</cp:coreProperties>
</file>