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04EC">
      <w:pPr>
        <w:ind w:firstLine="260"/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ГАЙМОРИТ ОСТРЫЙ - </w:t>
      </w:r>
      <w:r>
        <w:t xml:space="preserve"> острое воспаление верхнечелюстной пазухи.</w:t>
      </w:r>
    </w:p>
    <w:p w:rsidR="00000000" w:rsidRDefault="001D04EC">
      <w:pPr>
        <w:rPr>
          <w:sz w:val="22"/>
        </w:rPr>
      </w:pPr>
      <w:r>
        <w:rPr>
          <w:sz w:val="22"/>
          <w:szCs w:val="22"/>
        </w:rPr>
        <w:t>С каждой стороны в полости носа примыкают придаточные пазухи, называемые гайморовыми, или верхнечелюстными. Эти пазухи заполнены воздухом и соединены с полостью носа протоком. Через него проходи</w:t>
      </w:r>
      <w:r>
        <w:rPr>
          <w:sz w:val="22"/>
          <w:szCs w:val="22"/>
        </w:rPr>
        <w:t xml:space="preserve">т воздух, этим же путем возможно проникновение и болезнетворных микроорганизмов. Наиболее частой причиной возникновения гайморита является ринит (насморк).  Кроме того, инфекция может попасть в гайморовы пазухи с током крови, если человек болен, например, </w:t>
      </w:r>
      <w:r>
        <w:rPr>
          <w:sz w:val="22"/>
          <w:szCs w:val="22"/>
        </w:rPr>
        <w:t xml:space="preserve">гриппом или корью. Нередко причиной гайморита становятся больные зубы, особенно верхней челюсти, поскольку их корни </w:t>
      </w:r>
      <w:r>
        <w:rPr>
          <w:sz w:val="22"/>
        </w:rPr>
        <w:t>близко подходят к пазухе.</w:t>
      </w:r>
    </w:p>
    <w:p w:rsidR="00000000" w:rsidRDefault="001D04EC">
      <w:pPr>
        <w:ind w:firstLine="260"/>
      </w:pPr>
      <w:r>
        <w:t>Травматические повреждения стенок пазухи, операции в полости носа и последующая тампонада могут повлечь за собой и</w:t>
      </w:r>
      <w:r>
        <w:t>нфицирование верхнечелюстной пазухи и последующее развитие воспаления.</w:t>
      </w:r>
    </w:p>
    <w:p w:rsidR="00000000" w:rsidRDefault="001D04EC">
      <w:pPr>
        <w:ind w:firstLine="240"/>
        <w:rPr>
          <w:b/>
          <w:bCs/>
        </w:rPr>
      </w:pPr>
    </w:p>
    <w:p w:rsidR="00000000" w:rsidRDefault="001D04EC">
      <w:pPr>
        <w:ind w:firstLine="240"/>
      </w:pPr>
      <w:r>
        <w:rPr>
          <w:b/>
          <w:bCs/>
        </w:rPr>
        <w:t>СИМПТОМЫ.</w:t>
      </w:r>
      <w:r>
        <w:t xml:space="preserve"> В легких случаях больные жалуются на чувство давления и напряжения в области пораженной пазухи, в более тяжелых случаях присоединяются сильные боли, локализующиеся часто не т</w:t>
      </w:r>
      <w:r>
        <w:t>олько в пределах верхнечелюстной пазухи, но и в области лба, скуловой области, реже виска, захватывая всю половину лица. В острых случаях наблюдается нередко также и зубная боль в соответствующей половине:</w:t>
      </w:r>
    </w:p>
    <w:p w:rsidR="00000000" w:rsidRDefault="001D04EC">
      <w:r>
        <w:t>верхней челюсти, усиливающаяся при жевании.</w:t>
      </w:r>
    </w:p>
    <w:p w:rsidR="00000000" w:rsidRDefault="001D04EC">
      <w:r>
        <w:t xml:space="preserve"> У бол</w:t>
      </w:r>
      <w:r>
        <w:t>ьных гайморитом нарушается носовое дыхание и появляются выделения из носа,</w:t>
      </w:r>
    </w:p>
    <w:p w:rsidR="00000000" w:rsidRDefault="001D04EC">
      <w:r>
        <w:t>Они становятся не слизистыми, а гнойными. Поскольку гайморит бывает чаще всего односторонним, то и эти явления имеют односторонний характер. Нередко наблюдается отечность щеки на по</w:t>
      </w:r>
      <w:r>
        <w:t>раженной стороне, а иногда и коллатеральный отек нижнего века. Нередки также жалобы на светобоязнь и слезотечение на стороне поражения, а также понижение обоняния.</w:t>
      </w:r>
    </w:p>
    <w:p w:rsidR="00000000" w:rsidRDefault="001D04EC">
      <w:r>
        <w:t>Общими симптомами заболевания являются:</w:t>
      </w:r>
    </w:p>
    <w:p w:rsidR="00000000" w:rsidRDefault="001D04EC">
      <w:pPr>
        <w:numPr>
          <w:ilvl w:val="0"/>
          <w:numId w:val="1"/>
        </w:numPr>
      </w:pPr>
      <w:r>
        <w:t>Повышение температуры тела;</w:t>
      </w:r>
    </w:p>
    <w:p w:rsidR="00000000" w:rsidRDefault="001D04EC">
      <w:pPr>
        <w:numPr>
          <w:ilvl w:val="0"/>
          <w:numId w:val="1"/>
        </w:numPr>
      </w:pPr>
      <w:r>
        <w:t>Озноб;</w:t>
      </w:r>
    </w:p>
    <w:p w:rsidR="00000000" w:rsidRDefault="001D04EC">
      <w:pPr>
        <w:numPr>
          <w:ilvl w:val="0"/>
          <w:numId w:val="1"/>
        </w:numPr>
      </w:pPr>
      <w:r>
        <w:t>Расстрой</w:t>
      </w:r>
      <w:r>
        <w:softHyphen/>
        <w:t>ства общ</w:t>
      </w:r>
      <w:r>
        <w:t>его состояния.</w:t>
      </w:r>
    </w:p>
    <w:p w:rsidR="00000000" w:rsidRDefault="001D04EC">
      <w:r>
        <w:t>При передней риноскопии объективным симптомом острого гнойного гайморита является  гиперемия и отечность слизи</w:t>
      </w:r>
      <w:r>
        <w:softHyphen/>
        <w:t xml:space="preserve">стой оболочки среднего носового хода, избыток слизистого отделяемого в нем и нередко характерную полоску гноя, вытекающего из-под </w:t>
      </w:r>
      <w:r>
        <w:t>средней раковины.</w:t>
      </w:r>
    </w:p>
    <w:p w:rsidR="00000000" w:rsidRDefault="001D04EC">
      <w:pPr>
        <w:ind w:firstLine="260"/>
      </w:pPr>
      <w:r>
        <w:t>Диагноз ставят на основании жалоб больного, анамнеза и объек</w:t>
      </w:r>
      <w:r>
        <w:softHyphen/>
        <w:t>тивного исследования полости носа. Наличие гноя в среднем носовом ходе (под средней раковиной), который появляется вновь после вытира</w:t>
      </w:r>
      <w:r>
        <w:softHyphen/>
        <w:t>ния и наклона головы кпереди с поворотом ее</w:t>
      </w:r>
      <w:r>
        <w:t xml:space="preserve"> в противоположную исследуемой пазухе сторону, указывает на происхождение его из верхнечелюстной пазухи - симптом «Заболоцкого - Десятковского – Френкеля».</w:t>
      </w:r>
    </w:p>
    <w:p w:rsidR="00000000" w:rsidRDefault="001D04EC">
      <w:r>
        <w:t>Для установления окончательного диагноза требуется ряд дополни</w:t>
      </w:r>
      <w:r>
        <w:softHyphen/>
        <w:t>тельных исследований: просвечивание п</w:t>
      </w:r>
      <w:r>
        <w:t xml:space="preserve">ридаточных пазух носа – диафаноскопия; рентгенологическое исследование, иногда контрастная рентгенография; пробная пункция с последующим промыванием верхнечелюстной пазухи. </w:t>
      </w:r>
    </w:p>
    <w:p w:rsidR="00000000" w:rsidRDefault="001D04EC">
      <w:r>
        <w:rPr>
          <w:i/>
          <w:iCs/>
        </w:rPr>
        <w:t>Диафаноско</w:t>
      </w:r>
      <w:r>
        <w:rPr>
          <w:i/>
          <w:iCs/>
        </w:rPr>
        <w:softHyphen/>
        <w:t>пия</w:t>
      </w:r>
      <w:r>
        <w:t xml:space="preserve"> производится электрической лампочкой Геринга, которую в темном поме</w:t>
      </w:r>
      <w:r>
        <w:t>щении вводят в рот больного; при смыкании губ больного можно видеть, как обе половины лица просвечивают красным цветом одинако</w:t>
      </w:r>
      <w:r>
        <w:softHyphen/>
        <w:t>вой интенсивности. В случаях, когда имеются изменения в верхнечелю</w:t>
      </w:r>
      <w:r>
        <w:softHyphen/>
        <w:t>стной пазухе, соответствующая сторона лица будет затемнена, зр</w:t>
      </w:r>
      <w:r>
        <w:t>ачок не светится и в глазу на пораженной стороне ощущения света у больного не будет, в то время как в норме исследуемый испытывает ощущение света в обоих глазах и оба зрачка будут ярко-красного цвета. Если получает</w:t>
      </w:r>
      <w:r>
        <w:softHyphen/>
        <w:t>ся разница в силе освещения обеих половин</w:t>
      </w:r>
      <w:r>
        <w:t xml:space="preserve"> лица, то это может дать некоторые указания на поражение верхнечелюстной или решетчатой пазухи на затемненной стороне. С помощью этой же лампочки, надевая на нее металлический колпачок-гильзу с собирательной линзой и прикладывая ее к внутреннему углу глазн</w:t>
      </w:r>
      <w:r>
        <w:t>ицы, можно определить состояние лобной пазухи.</w:t>
      </w:r>
    </w:p>
    <w:p w:rsidR="00000000" w:rsidRDefault="00726C19">
      <w:r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2973705" cy="205168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32706" r="53462" b="3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EC">
        <w:rPr>
          <w:i/>
          <w:iCs/>
        </w:rPr>
        <w:t>Рентгеновский снимок</w:t>
      </w:r>
      <w:r w:rsidR="001D04EC">
        <w:t xml:space="preserve"> придаточных пазух носа прежде всего позволяет судить о наличии пазух (иногда они могут полностью отсутствовать), их размерах и объеме. Чем больше объем пазух, тем резче бывает выражено пр</w:t>
      </w:r>
      <w:r w:rsidR="001D04EC">
        <w:t>осветление или так называемая пневматизация (воздушность) ее. Нарушение пневматизации, обусловлен</w:t>
      </w:r>
      <w:r w:rsidR="001D04EC">
        <w:softHyphen/>
        <w:t>ное патологическим процессом (серозный или гнойный экссудат), выра</w:t>
      </w:r>
      <w:r w:rsidR="001D04EC">
        <w:softHyphen/>
        <w:t>жается на рентгенограмме затемнением, возникающим вследствие задер</w:t>
      </w:r>
      <w:r w:rsidR="001D04EC">
        <w:softHyphen/>
        <w:t>жки лучей более плотной,</w:t>
      </w:r>
      <w:r w:rsidR="001D04EC">
        <w:t xml:space="preserve"> чем воздух, средой. На этом основании удается определить наличие экссудата в пазухах, особенно в тех случаях, когда, правда, нечасто, бывает виден его уровень, и у некоторых больных распознать утолщение слизистой оболочки или полипы. При трактовке рентген</w:t>
      </w:r>
      <w:r w:rsidR="001D04EC">
        <w:t>ограммы следует учитывать различие в величи</w:t>
      </w:r>
      <w:r w:rsidR="001D04EC">
        <w:softHyphen/>
        <w:t>не пазух при сравнении одной и другой стороны.</w:t>
      </w:r>
    </w:p>
    <w:p w:rsidR="00000000" w:rsidRDefault="001D04EC">
      <w:r>
        <w:t>Если в результате предшествовавших исследований не представляется возможным установить диагноз, то производится проб</w:t>
      </w:r>
      <w:r>
        <w:softHyphen/>
        <w:t>ная пункция и промывание верхнечелюстной пазухи.</w:t>
      </w:r>
    </w:p>
    <w:p w:rsidR="00000000" w:rsidRDefault="001D04EC">
      <w:r>
        <w:rPr>
          <w:i/>
          <w:iCs/>
        </w:rPr>
        <w:t>Пробный прокол</w:t>
      </w:r>
      <w:r>
        <w:t xml:space="preserve"> челюстной пазухи может быть произведен через нижний или средний носовой ход или через зубную лунку удаленного больного зуба. Для пробного прокола через нижний носовой ход пользуются специальными шприцами и иглами (Лихтвица, Куликов</w:t>
      </w:r>
      <w:r>
        <w:softHyphen/>
        <w:t xml:space="preserve">ского и </w:t>
      </w:r>
      <w:r>
        <w:t>др.); наиболее же простым инструментом является игла для спинномозговой пункции длиной 8—10 см. Проколу предшествует тща</w:t>
      </w:r>
      <w:r>
        <w:softHyphen/>
        <w:t>тельная анестезия нижнего носового хода путем повторного смазывания 2% раствором дикаина с адреналином, особенно в верхних отделах, у с</w:t>
      </w:r>
      <w:r>
        <w:t>амого прикрепления нижней раковины. Анемизировать следует также и средний носовой ход. Если пункция удалась, то после некоторого сопротивления чувствуется внезапное проваливание иглы в пазуху. Легкими рычагообразными движениями испытывают, свободен ли коне</w:t>
      </w:r>
      <w:r>
        <w:t>ц иглы в пазухе; если нет, то иглу несколько извлекают назад. После прокола вначале пробуют отсосать содержимое и после этого при слабом давлении вливают промывную воду. При наличии в пазухе гноя промывная жидкость получается молочно-мутной или к ней приме</w:t>
      </w:r>
      <w:r>
        <w:t>шивается гной в виде отдельных комков. В других случаях вначале появляется чистая жидкость, а затем по мере разжижения содержимого пазухи - комки чистого гноя или слизи.</w:t>
      </w:r>
    </w:p>
    <w:p w:rsidR="00000000" w:rsidRDefault="001D04EC">
      <w:r>
        <w:t xml:space="preserve">После отсасывания содержимого производят промывание пазухи дезинфицирующим раствором: </w:t>
      </w:r>
      <w:r>
        <w:t xml:space="preserve">раствором фурацилина, пелоидина и др. Жидкость вводят в пазуху через иглу, а выводят через естественное соустье пазухи с носом вместе с содержимым пазухи. При промывании голову нужно наклонить вперед или вниз, чтобы вода выливалась через нос и не попадала </w:t>
      </w:r>
      <w:r>
        <w:t>в носоглотку.</w:t>
      </w:r>
    </w:p>
    <w:p w:rsidR="00000000" w:rsidRDefault="001D04EC">
      <w:r>
        <w:t>Наличие патологического содержимого в пазухе позволяет достоверно установить характер заболевания, а отрицательный результат промывания еще не указывает на нормальное состояние пазухи, так как не исключена возможность негнойного поражения паз</w:t>
      </w:r>
      <w:r>
        <w:t>ухи (отечно-катаральная и полипозная форма).</w:t>
      </w:r>
    </w:p>
    <w:p w:rsidR="00000000" w:rsidRDefault="001D04EC">
      <w:r>
        <w:t>В результате пробного прокола челюстной пазухи могут возникнуть серьезные осложнения:</w:t>
      </w:r>
    </w:p>
    <w:p w:rsidR="00000000" w:rsidRDefault="001D04EC">
      <w:pPr>
        <w:numPr>
          <w:ilvl w:val="0"/>
          <w:numId w:val="1"/>
        </w:numPr>
      </w:pPr>
      <w:r>
        <w:t>Эмфизема мягких тканей щеки или клетчатки глазницы и век. Это осложнение обусловлено тем, что игла проходит через носовую и</w:t>
      </w:r>
      <w:r>
        <w:rPr>
          <w:i/>
          <w:iCs/>
        </w:rPr>
        <w:t xml:space="preserve"> </w:t>
      </w:r>
      <w:r>
        <w:t>н</w:t>
      </w:r>
      <w:r>
        <w:t>аружную стенку челюстной пазухи и инъецированные в мягкие ткани щеки воздух или жидкость вызывают эмфизему или инфильтрат (так называемый щечный прокол), в результате чего немедленно появляется болезненная отечность щеки.</w:t>
      </w:r>
    </w:p>
    <w:p w:rsidR="00000000" w:rsidRDefault="001D04EC">
      <w:pPr>
        <w:numPr>
          <w:ilvl w:val="0"/>
          <w:numId w:val="1"/>
        </w:numPr>
      </w:pPr>
      <w:r>
        <w:lastRenderedPageBreak/>
        <w:t>Абсцесс или флегмона орбитальной к</w:t>
      </w:r>
      <w:r>
        <w:t>летчатки (при патологической узуре или повреждении иглой глазничной стенки пазухи). Глазничные осложнения возникают чаще всего при проколе через средний носовой ход.</w:t>
      </w:r>
    </w:p>
    <w:p w:rsidR="00000000" w:rsidRDefault="001D04EC">
      <w:pPr>
        <w:numPr>
          <w:ilvl w:val="0"/>
          <w:numId w:val="1"/>
        </w:numPr>
      </w:pPr>
      <w:r>
        <w:t>Редкое и тяжелое осложнение—воздушная эмболия. Она является следствием попадания воздуха в</w:t>
      </w:r>
      <w:r>
        <w:t>о вскрытые кровеносные сосуды между слизистой оболочкой и надкостницей. Это осложнение встречается при пункции малых пазух с толстыми стенками. Игла при этом не прокалывает, а лишь оттесняет слизистую оболочку пазухи или носа. В зависимости от попадания во</w:t>
      </w:r>
      <w:r>
        <w:t>здуха в те или иные органы, а также от количества его и быстроты введения могут возникнуть нарушения зрения, потеря сознания, судоро</w:t>
      </w:r>
      <w:r>
        <w:softHyphen/>
        <w:t>ги, парезы и параличи и даже смерть (при попадании большого количества воздуха в сердце).</w:t>
      </w:r>
    </w:p>
    <w:p w:rsidR="00000000" w:rsidRDefault="001D04EC">
      <w:r>
        <w:t xml:space="preserve">Важнейшей профилактической мерой </w:t>
      </w:r>
      <w:r>
        <w:t>является отказ от продувания пазухи как до, так и после ее промывания, поэтому показания к пробному проколу должны быть достаточно обоснованы всем ходом предшествовавших исследований.</w:t>
      </w:r>
    </w:p>
    <w:p w:rsidR="00000000" w:rsidRDefault="001D04EC">
      <w:pPr>
        <w:rPr>
          <w:b/>
          <w:bCs/>
        </w:rPr>
      </w:pPr>
    </w:p>
    <w:p w:rsidR="00000000" w:rsidRDefault="001D04EC">
      <w:r>
        <w:rPr>
          <w:b/>
          <w:bCs/>
        </w:rPr>
        <w:t>ЛЕЧЕНИЕ</w:t>
      </w:r>
      <w:r>
        <w:t xml:space="preserve"> острого гайморита обычно консервативное.</w:t>
      </w:r>
    </w:p>
    <w:p w:rsidR="00000000" w:rsidRDefault="001D04EC">
      <w:r>
        <w:t>Если заболева</w:t>
      </w:r>
      <w:r>
        <w:softHyphen/>
        <w:t>ние прот</w:t>
      </w:r>
      <w:r>
        <w:t>екает с повышенной температурой, больные нуждаются в постельном режиме и назначении жаропонижающих и болеутоляющих средств - ацетилсалициловой кислоты (0,5 г) с кофеином (0,05 г) 2—3 раза в день по 1 таблетке, амидопирина с анальгином по 0,25 г  2-3 раза в</w:t>
      </w:r>
      <w:r>
        <w:t xml:space="preserve"> день по 1 таблетке, а также сульфаниламидных препаратов. При наличии общей интоксикации н резких болей, а также обильного отделяемого из носа весьма эффективно назначение сульфаниламидных препаратов (сульфадимезин и другие по 0,5 г 4-5 раз в сутки} и в/м </w:t>
      </w:r>
      <w:r>
        <w:t>применение пенициллина в течение 5-7 дней через каждые 3-4 ч, иногда в комбинации со стрептомицином (0,25 г 2 раза в день).</w:t>
      </w:r>
    </w:p>
    <w:p w:rsidR="00000000" w:rsidRDefault="001D04EC">
      <w:r>
        <w:rPr>
          <w:i/>
          <w:iCs/>
        </w:rPr>
        <w:t>Местное лечение</w:t>
      </w:r>
      <w:r>
        <w:t xml:space="preserve"> складывается из мер, способствующих оттоку экссудата из пазухи и рассасыванию имеющейся инфильтрации слизистой оболо</w:t>
      </w:r>
      <w:r>
        <w:t>чки. Для уменьшения отека слизистой оболочки в области выводных отвер</w:t>
      </w:r>
      <w:r>
        <w:softHyphen/>
        <w:t>стий придаточных пазух и облегчения оттока отделяемого назначают смазывания или вкладывания марлевых тампонов, смоченных в сосудосу</w:t>
      </w:r>
      <w:r>
        <w:softHyphen/>
        <w:t>живающих средствах: галазолин, отривин, 3% раствор эфе</w:t>
      </w:r>
      <w:r>
        <w:t>дрина  в средний носовой ход по нескольку раз в день.</w:t>
      </w:r>
    </w:p>
    <w:p w:rsidR="00000000" w:rsidRDefault="00726C19"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2713355</wp:posOffset>
            </wp:positionV>
            <wp:extent cx="2067560" cy="2425065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7" t="21027" r="53745" b="24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EC">
        <w:t>Обычно капли очень быстро по нижнему носовому ходу попадают в носоглотку, а между тем, особенно при воспалениях придаточных пазух носа, бывает необходимо воздействовать на слизистую оболочку боковой ст</w:t>
      </w:r>
      <w:r w:rsidR="001D04EC">
        <w:t>енки среднего и верхнего носового хода. Для этого пользуются методикой, предложенной А. Ф. Ивановым: больной наливает в чайную ложку 10 капель 2—3% раствора эфедрина, который оказывает более длительное сосудосуживающее действие, ложится на спину, запрокиды</w:t>
      </w:r>
      <w:r w:rsidR="001D04EC">
        <w:t xml:space="preserve">вает голову назад и несколько набок в больную сторону и вливает капли в пораженную полость носа. Полежав так 2—3 мин, он закрывает пальцем здоровую половину носа и начинает делать ряд сильных вдыхании и выдыхании через больную половину; затем, полежав еще </w:t>
      </w:r>
      <w:r w:rsidR="001D04EC">
        <w:t>5 мин, он встает. Если часть влитой в нос жидкости пройдет в носоглотку и попадет в рот, больной может выплюнуть ее в платок, не поднимая головы. Такие вливания делают 3—4 раза в день; если ночью накопится много мокроты и сильно заложит нос, можно проделат</w:t>
      </w:r>
      <w:r w:rsidR="001D04EC">
        <w:t>ь это еще раз ночью. Суженное вследствие набухания слизистой оболочки выходное отверстие придаточной пазухи расширяется от таких процедур и в некоторых случаях можно наблюдать непосредственное: вытекание гноя из-под среднего носового хода.</w:t>
      </w:r>
      <w:r w:rsidR="001D04EC">
        <w:rPr>
          <w:sz w:val="22"/>
        </w:rPr>
        <w:t xml:space="preserve"> </w:t>
      </w:r>
    </w:p>
    <w:p w:rsidR="00000000" w:rsidRDefault="001D04EC">
      <w:pPr>
        <w:ind w:firstLine="260"/>
      </w:pPr>
      <w:r>
        <w:t>Когда прекращае</w:t>
      </w:r>
      <w:r>
        <w:t>тся фаза острого гнойного воспаления показаны также физиотерапевтические процедуры (синий свет, соллюкс). Эти</w:t>
      </w:r>
      <w:r>
        <w:rPr>
          <w:vertAlign w:val="superscript"/>
        </w:rPr>
        <w:t xml:space="preserve"> </w:t>
      </w:r>
      <w:r>
        <w:t>процедуры повторять несколько раз в день по 10 - 15 мин, причем интенсивность облучения должна быть в пределах приятного ощущения тепла. Более эфф</w:t>
      </w:r>
      <w:r>
        <w:t>ективны УВЧ-терапия (8 – 10 сеансов, ежедневно по 10 мин в течение 8 - 10 дней), диадинамические токи (5 -8 процедур, ежеднев</w:t>
      </w:r>
      <w:r>
        <w:softHyphen/>
        <w:t xml:space="preserve">но по 10 мин). Перед тепловой процедурой целесообразно закапать в нос сосудосуживающие средства с тем, чтобы обеспечить свободный </w:t>
      </w:r>
      <w:r>
        <w:t>отток отделяемого яз пазухи. Хороший эффект дает также применение диатермии (8—10 сеансов по 15—20 мин), которая ведет к нормализации воспаленно-утолщенной слизистой оболочки больной пазухи.</w:t>
      </w:r>
    </w:p>
    <w:p w:rsidR="00000000" w:rsidRDefault="001D04EC">
      <w:pPr>
        <w:ind w:firstLine="260"/>
      </w:pPr>
      <w:r>
        <w:t>В затянувшихся случаях с обильным выделением гноя в при отсутстви</w:t>
      </w:r>
      <w:r>
        <w:t xml:space="preserve">и тенденции к излечению следует прибегнуть к проколу и промыванию пазухи с последующим введением в пазуху пенициллина (300 000—500 000 ЕД) или стрептомицина (250000 ЕД), либо сочетая их. Освобождение пазухи от экссудата нередко ведет к быстрому излечению. </w:t>
      </w:r>
      <w:r>
        <w:t>Более эффектив</w:t>
      </w:r>
      <w:r>
        <w:softHyphen/>
        <w:t>ный метод-пункция с введением полиэтиленовой трубочки, через которую в течение недели производят промывание пазухи смесью из кортикостероидных препаратов и антибиотиков.</w:t>
      </w:r>
    </w:p>
    <w:p w:rsidR="001D04EC" w:rsidRDefault="001D04EC">
      <w:pPr>
        <w:ind w:firstLine="260"/>
      </w:pPr>
      <w:r>
        <w:t>Показанием к хирургическому вмешательству являются местное или общее ос</w:t>
      </w:r>
      <w:r>
        <w:t>ложнения: абсцесс (флегмона) орбиты, внутричерепной абсцесс, менингит, сепсис.</w:t>
      </w:r>
    </w:p>
    <w:sectPr w:rsidR="001D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272"/>
    <w:multiLevelType w:val="hybridMultilevel"/>
    <w:tmpl w:val="4788B39A"/>
    <w:lvl w:ilvl="0" w:tplc="6F7C5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19"/>
    <w:rsid w:val="001D04EC"/>
    <w:rsid w:val="007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пройдет в носоглотку и попадет в рот, больной может выплюнуть ее в платок, не поднимая головы</vt:lpstr>
    </vt:vector>
  </TitlesOfParts>
  <Company>TMK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пройдет в носоглотку и попадет в рот, больной может выплюнуть ее в платок, не поднимая головы</dc:title>
  <dc:creator>NIKO</dc:creator>
  <cp:lastModifiedBy>Igor</cp:lastModifiedBy>
  <cp:revision>2</cp:revision>
  <cp:lastPrinted>2000-03-19T20:47:00Z</cp:lastPrinted>
  <dcterms:created xsi:type="dcterms:W3CDTF">2024-07-21T08:02:00Z</dcterms:created>
  <dcterms:modified xsi:type="dcterms:W3CDTF">2024-07-21T08:02:00Z</dcterms:modified>
</cp:coreProperties>
</file>