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29" w:rsidRPr="008A017B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9D7929" w:rsidRPr="008A017B">
        <w:rPr>
          <w:sz w:val="28"/>
          <w:szCs w:val="28"/>
        </w:rPr>
        <w:t xml:space="preserve"> Паспортная часть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9D7929" w:rsidRPr="00F841B1" w:rsidRDefault="009D7929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Ф.И.О больного </w:t>
      </w:r>
      <w:r w:rsidR="007A1AEF" w:rsidRPr="007A1AEF">
        <w:rPr>
          <w:sz w:val="28"/>
          <w:szCs w:val="28"/>
        </w:rPr>
        <w:t>********</w:t>
      </w:r>
      <w:r w:rsidR="007A1AEF" w:rsidRPr="00F841B1">
        <w:rPr>
          <w:sz w:val="28"/>
          <w:szCs w:val="28"/>
        </w:rPr>
        <w:t>**</w:t>
      </w:r>
    </w:p>
    <w:p w:rsidR="00C22CBE" w:rsidRPr="008A017B" w:rsidRDefault="00F841B1" w:rsidP="008A0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Возраст 54 года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Пол женский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Профессия </w:t>
      </w:r>
      <w:r w:rsidR="00670F2B" w:rsidRPr="008A017B">
        <w:rPr>
          <w:sz w:val="28"/>
          <w:szCs w:val="28"/>
        </w:rPr>
        <w:t>экономист</w:t>
      </w:r>
    </w:p>
    <w:p w:rsidR="00C22CBE" w:rsidRPr="007A1AEF" w:rsidRDefault="00C22CBE" w:rsidP="008A01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017B">
        <w:rPr>
          <w:sz w:val="28"/>
          <w:szCs w:val="28"/>
        </w:rPr>
        <w:t xml:space="preserve">Место работы </w:t>
      </w:r>
      <w:r w:rsidR="007A1AEF">
        <w:rPr>
          <w:sz w:val="28"/>
          <w:szCs w:val="28"/>
          <w:lang w:val="en-US"/>
        </w:rPr>
        <w:t>***********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Должность директор </w:t>
      </w:r>
    </w:p>
    <w:p w:rsidR="00C22CBE" w:rsidRPr="007A1AEF" w:rsidRDefault="00C22CBE" w:rsidP="008A01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017B">
        <w:rPr>
          <w:sz w:val="28"/>
          <w:szCs w:val="28"/>
        </w:rPr>
        <w:t xml:space="preserve">Домашний адрес </w:t>
      </w:r>
      <w:r w:rsidR="007A1AEF">
        <w:rPr>
          <w:sz w:val="28"/>
          <w:szCs w:val="28"/>
          <w:lang w:val="en-US"/>
        </w:rPr>
        <w:t>*************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Доставлена в стационар «каретой» скорой помощи 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Направительный диагноз</w:t>
      </w:r>
      <w:r w:rsidR="00E05106" w:rsidRPr="008A017B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>(со слов больного) инфаркт миокарда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Дата по</w:t>
      </w:r>
      <w:r w:rsidR="00F841B1">
        <w:rPr>
          <w:sz w:val="28"/>
          <w:szCs w:val="28"/>
        </w:rPr>
        <w:t xml:space="preserve">ступления в стационар </w:t>
      </w:r>
    </w:p>
    <w:p w:rsidR="00C42E1F" w:rsidRPr="008A017B" w:rsidRDefault="00C42E1F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Отделение кардиологическое</w:t>
      </w:r>
    </w:p>
    <w:p w:rsidR="00C42E1F" w:rsidRPr="008A017B" w:rsidRDefault="00F841B1" w:rsidP="008A0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палаты </w:t>
      </w:r>
    </w:p>
    <w:p w:rsidR="00DF357F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C22CBE" w:rsidRPr="008A017B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жалобы</w:t>
      </w:r>
    </w:p>
    <w:p w:rsidR="00C22CBE" w:rsidRPr="008A017B" w:rsidRDefault="00C22CBE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C22CBE" w:rsidRPr="008A017B" w:rsidRDefault="00CB018C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При поступлении: с</w:t>
      </w:r>
      <w:r w:rsidR="00C22CBE" w:rsidRPr="008A017B">
        <w:rPr>
          <w:sz w:val="28"/>
          <w:szCs w:val="28"/>
        </w:rPr>
        <w:t>ильные боли за грудиной</w:t>
      </w:r>
      <w:r w:rsidR="00A15B3A" w:rsidRPr="008A017B">
        <w:rPr>
          <w:sz w:val="28"/>
          <w:szCs w:val="28"/>
        </w:rPr>
        <w:t xml:space="preserve"> сжимающе-давящего характера с иррадиацией в левую лопатку</w:t>
      </w:r>
      <w:r w:rsidR="00C22CBE" w:rsidRPr="008A017B">
        <w:rPr>
          <w:sz w:val="28"/>
          <w:szCs w:val="28"/>
        </w:rPr>
        <w:t>, потеря сознания</w:t>
      </w:r>
      <w:r w:rsidRPr="008A017B">
        <w:rPr>
          <w:sz w:val="28"/>
          <w:szCs w:val="28"/>
        </w:rPr>
        <w:t>;</w:t>
      </w:r>
    </w:p>
    <w:p w:rsidR="00CB018C" w:rsidRPr="008A017B" w:rsidRDefault="00CB018C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На момент </w:t>
      </w:r>
      <w:proofErr w:type="spellStart"/>
      <w:r w:rsidRPr="008A017B">
        <w:rPr>
          <w:sz w:val="28"/>
          <w:szCs w:val="28"/>
        </w:rPr>
        <w:t>курации</w:t>
      </w:r>
      <w:proofErr w:type="spellEnd"/>
      <w:r w:rsidRPr="008A017B">
        <w:rPr>
          <w:sz w:val="28"/>
          <w:szCs w:val="28"/>
        </w:rPr>
        <w:t xml:space="preserve">: </w:t>
      </w:r>
      <w:r w:rsidR="007E1311" w:rsidRPr="008A017B">
        <w:rPr>
          <w:sz w:val="28"/>
          <w:szCs w:val="28"/>
        </w:rPr>
        <w:t>б</w:t>
      </w:r>
      <w:r w:rsidR="00B47F58" w:rsidRPr="008A017B">
        <w:rPr>
          <w:sz w:val="28"/>
          <w:szCs w:val="28"/>
        </w:rPr>
        <w:t xml:space="preserve">оль часто </w:t>
      </w:r>
      <w:r w:rsidR="007E1311" w:rsidRPr="008A017B">
        <w:rPr>
          <w:sz w:val="28"/>
          <w:szCs w:val="28"/>
        </w:rPr>
        <w:t xml:space="preserve">возникает без физической нагрузки, возникает без видимой причины и </w:t>
      </w:r>
      <w:r w:rsidR="00B47F58" w:rsidRPr="008A017B">
        <w:rPr>
          <w:sz w:val="28"/>
          <w:szCs w:val="28"/>
        </w:rPr>
        <w:t>в состоянии покоя</w:t>
      </w:r>
      <w:r w:rsidR="007E1311" w:rsidRPr="008A017B">
        <w:rPr>
          <w:sz w:val="28"/>
          <w:szCs w:val="28"/>
        </w:rPr>
        <w:t xml:space="preserve">, а также боль появляется при физической нагрузке </w:t>
      </w:r>
      <w:proofErr w:type="gramStart"/>
      <w:r w:rsidR="007E1311" w:rsidRPr="008A017B">
        <w:rPr>
          <w:sz w:val="28"/>
          <w:szCs w:val="28"/>
        </w:rPr>
        <w:t>( при</w:t>
      </w:r>
      <w:proofErr w:type="gramEnd"/>
      <w:r w:rsidR="007E1311" w:rsidRPr="008A017B">
        <w:rPr>
          <w:sz w:val="28"/>
          <w:szCs w:val="28"/>
        </w:rPr>
        <w:t xml:space="preserve"> подъеме на 4 этаж и ходьбе</w:t>
      </w:r>
      <w:r w:rsidR="008A017B">
        <w:rPr>
          <w:sz w:val="28"/>
          <w:szCs w:val="28"/>
        </w:rPr>
        <w:t xml:space="preserve"> </w:t>
      </w:r>
      <w:r w:rsidR="007E1311" w:rsidRPr="008A017B">
        <w:rPr>
          <w:sz w:val="28"/>
          <w:szCs w:val="28"/>
        </w:rPr>
        <w:t>)</w:t>
      </w:r>
    </w:p>
    <w:p w:rsidR="00DF357F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CB018C" w:rsidRPr="008A017B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018C" w:rsidRPr="008A017B">
        <w:rPr>
          <w:sz w:val="28"/>
          <w:szCs w:val="28"/>
        </w:rPr>
        <w:t xml:space="preserve"> История развития наступившего заболевания</w:t>
      </w:r>
    </w:p>
    <w:p w:rsidR="00DF357F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407BF0" w:rsidRPr="008A017B" w:rsidRDefault="00A07AF7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Больной считает, </w:t>
      </w:r>
      <w:r w:rsidR="00E75860" w:rsidRPr="008A017B">
        <w:rPr>
          <w:sz w:val="28"/>
          <w:szCs w:val="28"/>
        </w:rPr>
        <w:t xml:space="preserve">себя с 2007 года после сильного психоэмоционального стресса почувствовала интенсивные загрудинные боли, сжимающе-давящего характера с иррадиацией в левую лопатку, сопровождающиеся сильной одышкой, учащенным сердцебиением, </w:t>
      </w:r>
      <w:r w:rsidRPr="008A017B">
        <w:rPr>
          <w:sz w:val="28"/>
          <w:szCs w:val="28"/>
        </w:rPr>
        <w:t xml:space="preserve">не купирующиеся </w:t>
      </w:r>
      <w:proofErr w:type="gramStart"/>
      <w:r w:rsidRPr="008A017B">
        <w:rPr>
          <w:sz w:val="28"/>
          <w:szCs w:val="28"/>
        </w:rPr>
        <w:t>нитроглицерином.</w:t>
      </w:r>
      <w:r w:rsidR="00863E38" w:rsidRPr="008A017B">
        <w:rPr>
          <w:sz w:val="28"/>
          <w:szCs w:val="28"/>
        </w:rPr>
        <w:t>.</w:t>
      </w:r>
      <w:proofErr w:type="gramEnd"/>
      <w:r w:rsidR="00E75860" w:rsidRPr="008A017B">
        <w:rPr>
          <w:sz w:val="28"/>
          <w:szCs w:val="28"/>
        </w:rPr>
        <w:t xml:space="preserve"> </w:t>
      </w:r>
      <w:r w:rsidR="00C85E6C" w:rsidRPr="008A017B">
        <w:rPr>
          <w:sz w:val="28"/>
          <w:szCs w:val="28"/>
        </w:rPr>
        <w:lastRenderedPageBreak/>
        <w:t>Б</w:t>
      </w:r>
      <w:r w:rsidRPr="008A017B">
        <w:rPr>
          <w:sz w:val="28"/>
          <w:szCs w:val="28"/>
        </w:rPr>
        <w:t xml:space="preserve">ыла госпитализирована в </w:t>
      </w:r>
      <w:r w:rsidR="00C85E6C" w:rsidRPr="008A017B">
        <w:rPr>
          <w:sz w:val="28"/>
          <w:szCs w:val="28"/>
        </w:rPr>
        <w:t xml:space="preserve">стационар </w:t>
      </w:r>
      <w:r w:rsidRPr="008A017B">
        <w:rPr>
          <w:sz w:val="28"/>
          <w:szCs w:val="28"/>
        </w:rPr>
        <w:t xml:space="preserve">с диагнозом: острый инфаркт миокарда. </w:t>
      </w:r>
      <w:r w:rsidR="00863E38" w:rsidRPr="008A017B">
        <w:rPr>
          <w:sz w:val="28"/>
          <w:szCs w:val="28"/>
        </w:rPr>
        <w:t>Были выполнены: ЭКГ, УЗИ, ОАК, ОАМ. На УЗИ выявлена бляшка размером около 0,5-</w:t>
      </w:r>
      <w:smartTag w:uri="urn:schemas-microsoft-com:office:smarttags" w:element="metricconverter">
        <w:smartTagPr>
          <w:attr w:name="ProductID" w:val="1,5 см"/>
        </w:smartTagPr>
        <w:r w:rsidR="00863E38" w:rsidRPr="008A017B">
          <w:rPr>
            <w:sz w:val="28"/>
            <w:szCs w:val="28"/>
          </w:rPr>
          <w:t>1,5 см</w:t>
        </w:r>
      </w:smartTag>
      <w:r w:rsidR="00863E38" w:rsidRPr="008A017B">
        <w:rPr>
          <w:sz w:val="28"/>
          <w:szCs w:val="28"/>
        </w:rPr>
        <w:t>.</w:t>
      </w:r>
      <w:r w:rsidRPr="008A017B">
        <w:rPr>
          <w:sz w:val="28"/>
          <w:szCs w:val="28"/>
        </w:rPr>
        <w:t xml:space="preserve"> После проведенного </w:t>
      </w:r>
      <w:r w:rsidR="00C85E6C" w:rsidRPr="008A017B">
        <w:rPr>
          <w:sz w:val="28"/>
          <w:szCs w:val="28"/>
        </w:rPr>
        <w:t>лечения больная стала чувствовать себя лучше.</w:t>
      </w:r>
      <w:r w:rsidRPr="008A017B">
        <w:rPr>
          <w:sz w:val="28"/>
          <w:szCs w:val="28"/>
        </w:rPr>
        <w:t xml:space="preserve"> </w:t>
      </w:r>
    </w:p>
    <w:p w:rsidR="00863E38" w:rsidRPr="008A017B" w:rsidRDefault="00C85E6C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Ухудшение состояния произошло ночью на 12</w:t>
      </w:r>
      <w:r w:rsidR="00863E38" w:rsidRPr="008A017B">
        <w:rPr>
          <w:sz w:val="28"/>
          <w:szCs w:val="28"/>
        </w:rPr>
        <w:t xml:space="preserve"> 2009 </w:t>
      </w:r>
      <w:r w:rsidRPr="008A017B">
        <w:rPr>
          <w:sz w:val="28"/>
          <w:szCs w:val="28"/>
        </w:rPr>
        <w:t>октября</w:t>
      </w:r>
      <w:r w:rsidR="00E05106" w:rsidRPr="008A017B">
        <w:rPr>
          <w:sz w:val="28"/>
          <w:szCs w:val="28"/>
        </w:rPr>
        <w:t>:</w:t>
      </w:r>
      <w:r w:rsidRPr="008A017B">
        <w:rPr>
          <w:sz w:val="28"/>
          <w:szCs w:val="28"/>
        </w:rPr>
        <w:t xml:space="preserve"> впервые в жизни в покое у больной появились интенсивные загрудинные боли сжимающе-давящего характера с иррадиацией в левую лопатку</w:t>
      </w:r>
      <w:r w:rsidR="001C41DE" w:rsidRPr="008A017B">
        <w:rPr>
          <w:sz w:val="28"/>
          <w:szCs w:val="28"/>
        </w:rPr>
        <w:t xml:space="preserve"> в течение 1 часа, не купирующаяся нитроглицерином.</w:t>
      </w:r>
      <w:r w:rsidR="00863E38" w:rsidRPr="008A017B">
        <w:rPr>
          <w:sz w:val="28"/>
          <w:szCs w:val="28"/>
        </w:rPr>
        <w:t xml:space="preserve"> Вызвала карету скорой помощи, была оказана помощь, снято ЭКГ с патологическим зубцом Q и больная была госпитализирована в РЖД в кардиологическое отделение с предварительным диагнозом острый инфаркт миокарда с зубцом Q,</w:t>
      </w:r>
      <w:r w:rsidR="00DF357F">
        <w:rPr>
          <w:sz w:val="28"/>
          <w:szCs w:val="28"/>
        </w:rPr>
        <w:t xml:space="preserve"> </w:t>
      </w:r>
      <w:r w:rsidR="00863E38" w:rsidRPr="008A017B">
        <w:rPr>
          <w:sz w:val="28"/>
          <w:szCs w:val="28"/>
        </w:rPr>
        <w:t>обширный инфаркт</w:t>
      </w:r>
      <w:r w:rsidR="00CC191A" w:rsidRPr="008A017B">
        <w:rPr>
          <w:sz w:val="28"/>
          <w:szCs w:val="28"/>
        </w:rPr>
        <w:t>, для дальнейшего обследования и лечения.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1521F4" w:rsidRPr="008A017B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521F4" w:rsidRPr="008A017B">
        <w:rPr>
          <w:sz w:val="28"/>
          <w:szCs w:val="28"/>
        </w:rPr>
        <w:t xml:space="preserve"> История жизни больного</w:t>
      </w:r>
    </w:p>
    <w:p w:rsidR="00D15FEF" w:rsidRPr="008A017B" w:rsidRDefault="00D15FEF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D15FEF" w:rsidRPr="008A017B" w:rsidRDefault="00E05106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Росла и развивалась нормально. В детстве перенесла корь, ветряную оспу, ОРЗ и ангину. Образование высшее. Последнее</w:t>
      </w:r>
      <w:r w:rsidR="008A017B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>работает директором салона.</w:t>
      </w:r>
    </w:p>
    <w:p w:rsidR="00E05106" w:rsidRPr="008A017B" w:rsidRDefault="00E05106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Больная замужем, в семье 2 детей. Живет в благоустроенной квартире.</w:t>
      </w:r>
      <w:r w:rsidR="00BC2C7F" w:rsidRPr="008A017B">
        <w:rPr>
          <w:sz w:val="28"/>
          <w:szCs w:val="28"/>
        </w:rPr>
        <w:t xml:space="preserve"> Питание избыточное, любит покушать на ночь.</w:t>
      </w:r>
    </w:p>
    <w:p w:rsidR="00BC2C7F" w:rsidRPr="008A017B" w:rsidRDefault="00BC2C7F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Не курит. Алкоголем не злоупотребляет. Аллергических реакций на лекарственные препараты не отмечает.</w:t>
      </w:r>
    </w:p>
    <w:p w:rsidR="008A6382" w:rsidRPr="008A017B" w:rsidRDefault="008A6382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Туберкулез, венерические заболевания у себя и родственников отрицает. Сахарный диабет, болезнь Боткина, малярию, брюшной и сыпной тифы отрицает. В контакте с лихорадящими больными с ОКИ (острыми кишечными инфекциями) не состояла. Расстройства стула за последние 3 недели не было.</w:t>
      </w:r>
    </w:p>
    <w:p w:rsidR="00D15FEF" w:rsidRPr="008A017B" w:rsidRDefault="00D15FEF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Наследственных заболеваний</w:t>
      </w:r>
      <w:r w:rsidR="00BC2C7F" w:rsidRPr="008A017B">
        <w:rPr>
          <w:sz w:val="28"/>
          <w:szCs w:val="28"/>
        </w:rPr>
        <w:t xml:space="preserve"> - нет.</w:t>
      </w:r>
    </w:p>
    <w:p w:rsidR="00BC2C7F" w:rsidRPr="00B25DC6" w:rsidRDefault="00B25DC6" w:rsidP="008A017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25DC6">
        <w:rPr>
          <w:color w:val="FFFFFF"/>
          <w:sz w:val="28"/>
          <w:szCs w:val="28"/>
        </w:rPr>
        <w:t>лечение болезнь обследование диагноз</w:t>
      </w:r>
    </w:p>
    <w:p w:rsidR="00090E02" w:rsidRPr="008A017B" w:rsidRDefault="00090E02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br w:type="page"/>
      </w:r>
      <w:r w:rsidR="00DF357F">
        <w:rPr>
          <w:sz w:val="28"/>
          <w:szCs w:val="28"/>
        </w:rPr>
        <w:lastRenderedPageBreak/>
        <w:t>5.</w:t>
      </w:r>
      <w:r w:rsidRPr="008A017B">
        <w:rPr>
          <w:sz w:val="28"/>
          <w:szCs w:val="28"/>
        </w:rPr>
        <w:t xml:space="preserve"> Состояние больного в момент обследования</w:t>
      </w:r>
    </w:p>
    <w:p w:rsidR="003E5894" w:rsidRPr="008A017B" w:rsidRDefault="003E5894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BC2C7F" w:rsidRPr="008A017B" w:rsidRDefault="00090E02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На момент </w:t>
      </w:r>
      <w:proofErr w:type="spellStart"/>
      <w:r w:rsidRPr="008A017B">
        <w:rPr>
          <w:sz w:val="28"/>
          <w:szCs w:val="28"/>
        </w:rPr>
        <w:t>курации</w:t>
      </w:r>
      <w:proofErr w:type="spellEnd"/>
      <w:r w:rsidR="00BC2C7F" w:rsidRPr="008A017B">
        <w:rPr>
          <w:sz w:val="28"/>
          <w:szCs w:val="28"/>
        </w:rPr>
        <w:t xml:space="preserve"> общее состояние больной удовлетворительное. Сознание ясное. Положение активное. Тип телосложения -</w:t>
      </w:r>
      <w:r w:rsidR="008A017B">
        <w:rPr>
          <w:sz w:val="28"/>
          <w:szCs w:val="28"/>
        </w:rPr>
        <w:t xml:space="preserve"> </w:t>
      </w:r>
      <w:proofErr w:type="spellStart"/>
      <w:r w:rsidR="00BC2C7F" w:rsidRPr="008A017B">
        <w:rPr>
          <w:sz w:val="28"/>
          <w:szCs w:val="28"/>
        </w:rPr>
        <w:t>нормостенический</w:t>
      </w:r>
      <w:proofErr w:type="spellEnd"/>
      <w:r w:rsidR="00BC2C7F" w:rsidRPr="008A017B">
        <w:rPr>
          <w:sz w:val="28"/>
          <w:szCs w:val="28"/>
        </w:rPr>
        <w:t>.</w:t>
      </w:r>
    </w:p>
    <w:p w:rsidR="008A6382" w:rsidRPr="008A017B" w:rsidRDefault="008A6382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Лицо обычной окраски, носогубные складки симметричные. Губы бледно-розовой окраски. Язык чистый, влажный. Щитовидная железа не увеличена, набухание шейных вен не отмечается. Кожные покровы и видимые слизистые бледно-розовой окраски, кожные покровы эластичные, влажные. Тургор в норме. Периферические лимфатические узлы не увеличены. Костно-суставная система не изменена.</w:t>
      </w:r>
    </w:p>
    <w:p w:rsidR="00CC191A" w:rsidRPr="008A017B" w:rsidRDefault="00CC191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Система органов кровообращения.</w:t>
      </w:r>
    </w:p>
    <w:p w:rsidR="00CC191A" w:rsidRPr="008A017B" w:rsidRDefault="00CC191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При осмотре: грудная клетка не изменена</w:t>
      </w:r>
    </w:p>
    <w:p w:rsidR="00CC191A" w:rsidRPr="008A017B" w:rsidRDefault="00CC191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Пульс на лучевых артериях правильный, синхронный, умеренного наполнения, мягкий, 70 в мин.</w:t>
      </w:r>
    </w:p>
    <w:p w:rsidR="00CC191A" w:rsidRPr="008A017B" w:rsidRDefault="00CC191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Артериальное давление на обеих руках 180/100 мм </w:t>
      </w:r>
      <w:proofErr w:type="spellStart"/>
      <w:r w:rsidRPr="008A017B">
        <w:rPr>
          <w:sz w:val="28"/>
          <w:szCs w:val="28"/>
        </w:rPr>
        <w:t>рт</w:t>
      </w:r>
      <w:proofErr w:type="spellEnd"/>
      <w:r w:rsidRPr="008A017B">
        <w:rPr>
          <w:sz w:val="28"/>
          <w:szCs w:val="28"/>
        </w:rPr>
        <w:t xml:space="preserve"> ст.</w:t>
      </w:r>
    </w:p>
    <w:p w:rsidR="00CC191A" w:rsidRPr="008A017B" w:rsidRDefault="00CC191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Покраснений кожи над венами нет, уплотнений по ходу вен нет. Пальпация вен безболезненна.</w:t>
      </w:r>
    </w:p>
    <w:p w:rsidR="00CC191A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Органы</w:t>
      </w:r>
      <w:r w:rsidR="008A017B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>дыхания.</w:t>
      </w:r>
    </w:p>
    <w:p w:rsidR="00BC2C7F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Ф</w:t>
      </w:r>
      <w:r w:rsidR="008A6382" w:rsidRPr="008A017B">
        <w:rPr>
          <w:sz w:val="28"/>
          <w:szCs w:val="28"/>
        </w:rPr>
        <w:t xml:space="preserve">орма грудной клетки </w:t>
      </w:r>
      <w:proofErr w:type="spellStart"/>
      <w:r w:rsidR="008A6382" w:rsidRPr="008A017B">
        <w:rPr>
          <w:sz w:val="28"/>
          <w:szCs w:val="28"/>
        </w:rPr>
        <w:t>нормостеническая</w:t>
      </w:r>
      <w:proofErr w:type="spellEnd"/>
      <w:r w:rsidR="008A6382" w:rsidRPr="008A017B">
        <w:rPr>
          <w:sz w:val="28"/>
          <w:szCs w:val="28"/>
        </w:rPr>
        <w:t>. Движения грудной клетки симметричны.</w:t>
      </w:r>
      <w:r w:rsidR="008A017B">
        <w:rPr>
          <w:sz w:val="28"/>
          <w:szCs w:val="28"/>
        </w:rPr>
        <w:t xml:space="preserve"> </w:t>
      </w:r>
      <w:r w:rsidR="008A6382" w:rsidRPr="008A017B">
        <w:rPr>
          <w:sz w:val="28"/>
          <w:szCs w:val="28"/>
        </w:rPr>
        <w:t>Голосовое дрожание – не изменено.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Органы пищеварения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С</w:t>
      </w:r>
      <w:r w:rsidR="008A6382" w:rsidRPr="008A017B">
        <w:rPr>
          <w:sz w:val="28"/>
          <w:szCs w:val="28"/>
        </w:rPr>
        <w:t>лизистая рта розового цвета, зев чистый, миндалины не увеличены, язык чистый, влажный. При поверхностной и глубокой пальпации живот мягкий, безболезненный во всех отделах. Печень по краю реберной дуги безболезненная</w:t>
      </w:r>
      <w:r w:rsidRPr="008A017B">
        <w:rPr>
          <w:sz w:val="28"/>
          <w:szCs w:val="28"/>
        </w:rPr>
        <w:t>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Мочеполовая система.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Жалоб нет. Боли в области поясницы, по ходу мочеточников и в мочевом пузыре отсутствуют. Менопауза наступила в 50 лет.</w:t>
      </w:r>
    </w:p>
    <w:p w:rsidR="00DF357F" w:rsidRDefault="003E5894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br w:type="page"/>
      </w:r>
      <w:r w:rsidR="00DF357F">
        <w:rPr>
          <w:sz w:val="28"/>
          <w:szCs w:val="28"/>
        </w:rPr>
        <w:lastRenderedPageBreak/>
        <w:t>6.</w:t>
      </w:r>
      <w:r w:rsidRPr="008A017B">
        <w:rPr>
          <w:sz w:val="28"/>
          <w:szCs w:val="28"/>
        </w:rPr>
        <w:t xml:space="preserve"> Мое представление о диагнозе и механизм развития за</w:t>
      </w:r>
      <w:r w:rsidR="001C41DE" w:rsidRPr="008A017B">
        <w:rPr>
          <w:sz w:val="28"/>
          <w:szCs w:val="28"/>
        </w:rPr>
        <w:t xml:space="preserve">болевания у </w:t>
      </w:r>
    </w:p>
    <w:p w:rsidR="003E5894" w:rsidRPr="008A017B" w:rsidRDefault="003E5894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курируемого больного</w:t>
      </w:r>
    </w:p>
    <w:p w:rsidR="00DF357F" w:rsidRDefault="00DF357F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A15B3A" w:rsidRPr="008A017B" w:rsidRDefault="005910BF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Мое</w:t>
      </w:r>
      <w:r w:rsidR="008A017B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>представление о заболевании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Инфаркт миокарда с патологическими зубцами Q - тромботическая окклюзия коронарной артерии возникает у 80% больных с инфарктом миокарда и ведет к трансмуральному некрозу миокарда и появлению зубца Q на ЭКГ.</w:t>
      </w:r>
    </w:p>
    <w:p w:rsidR="005910BF" w:rsidRPr="008A017B" w:rsidRDefault="00A15B3A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Диагноз поставлен на основании</w:t>
      </w:r>
      <w:r w:rsidR="00471F4E" w:rsidRPr="008A017B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 xml:space="preserve">жалобы при поступлении на интенсивную загрудинную боль сжимающе-давящего характера с иррадиацией в левую лопатку в течение 1 часа, </w:t>
      </w:r>
      <w:r w:rsidR="00471F4E" w:rsidRPr="008A017B">
        <w:rPr>
          <w:sz w:val="28"/>
          <w:szCs w:val="28"/>
        </w:rPr>
        <w:t xml:space="preserve">не купирующаяся нитроглицерином, на основании анамнеза пульс 70 в мин., артериальное давление 180/100 мм </w:t>
      </w:r>
      <w:proofErr w:type="spellStart"/>
      <w:r w:rsidR="00471F4E" w:rsidRPr="008A017B">
        <w:rPr>
          <w:sz w:val="28"/>
          <w:szCs w:val="28"/>
        </w:rPr>
        <w:t>рт</w:t>
      </w:r>
      <w:proofErr w:type="spellEnd"/>
      <w:r w:rsidR="00471F4E" w:rsidRPr="008A017B">
        <w:rPr>
          <w:sz w:val="28"/>
          <w:szCs w:val="28"/>
        </w:rPr>
        <w:t xml:space="preserve"> ст.,</w:t>
      </w:r>
      <w:r w:rsidR="00DF357F">
        <w:rPr>
          <w:sz w:val="28"/>
          <w:szCs w:val="28"/>
        </w:rPr>
        <w:t xml:space="preserve"> </w:t>
      </w:r>
      <w:r w:rsidR="00471F4E" w:rsidRPr="008A017B">
        <w:rPr>
          <w:sz w:val="28"/>
          <w:szCs w:val="28"/>
        </w:rPr>
        <w:t>на основание УЗИ больной выявлена бляшка размером около 0,5-</w:t>
      </w:r>
      <w:smartTag w:uri="urn:schemas-microsoft-com:office:smarttags" w:element="metricconverter">
        <w:smartTagPr>
          <w:attr w:name="ProductID" w:val="1,5 см"/>
        </w:smartTagPr>
        <w:r w:rsidR="00471F4E" w:rsidRPr="008A017B">
          <w:rPr>
            <w:sz w:val="28"/>
            <w:szCs w:val="28"/>
          </w:rPr>
          <w:t>1,5 см</w:t>
        </w:r>
      </w:smartTag>
      <w:r w:rsidR="00471F4E" w:rsidRPr="008A017B">
        <w:rPr>
          <w:sz w:val="28"/>
          <w:szCs w:val="28"/>
        </w:rPr>
        <w:t>.</w:t>
      </w:r>
    </w:p>
    <w:p w:rsidR="00DA2323" w:rsidRPr="008A017B" w:rsidRDefault="005910BF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Механизм инфаркта миокарда — разрыв атеросклеротической бляшки, часто при умеренном стенозе до 70% в коронарной артерии. При этом коллагеновые волокна обнажаются, происходит активация тромбоцитов, запускается каскад реакций свертывания, что приводит к острой окклюзии коронарной артерии. Если восстановления перфузии не происходит, то развиваются некроз миокарда (начиная с субэндокардиальных отделов), дисфункция пораженного желудочка (в подавляющем большинстве случаев - левого), аритмии.</w:t>
      </w:r>
    </w:p>
    <w:p w:rsidR="001D07B4" w:rsidRPr="008A017B" w:rsidRDefault="001D07B4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Выделение инфарктов миокарда с Q (Q-</w:t>
      </w:r>
      <w:proofErr w:type="spellStart"/>
      <w:r w:rsidRPr="008A017B">
        <w:rPr>
          <w:sz w:val="28"/>
          <w:szCs w:val="28"/>
        </w:rPr>
        <w:t>myocardial</w:t>
      </w:r>
      <w:proofErr w:type="spellEnd"/>
      <w:r w:rsidRPr="008A017B">
        <w:rPr>
          <w:sz w:val="28"/>
          <w:szCs w:val="28"/>
        </w:rPr>
        <w:t xml:space="preserve"> </w:t>
      </w:r>
      <w:proofErr w:type="spellStart"/>
      <w:r w:rsidRPr="008A017B">
        <w:rPr>
          <w:sz w:val="28"/>
          <w:szCs w:val="28"/>
        </w:rPr>
        <w:t>infarction</w:t>
      </w:r>
      <w:proofErr w:type="spellEnd"/>
      <w:r w:rsidRPr="008A017B">
        <w:rPr>
          <w:sz w:val="28"/>
          <w:szCs w:val="28"/>
        </w:rPr>
        <w:t xml:space="preserve"> - QMI) имеет важное практическое значение, так как для этих разновидностей инфаркта миокарда установлены существенные различия в патогенезе, прогнозе и лечении.</w:t>
      </w:r>
    </w:p>
    <w:p w:rsidR="001D07B4" w:rsidRPr="008A017B" w:rsidRDefault="001D07B4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Инфаркты миокарда с Q (на ранней стадии они проявляются подъемом сегмента ST) практически всегда обусловлены стабильным </w:t>
      </w:r>
      <w:proofErr w:type="spellStart"/>
      <w:r w:rsidRPr="008A017B">
        <w:rPr>
          <w:sz w:val="28"/>
          <w:szCs w:val="28"/>
        </w:rPr>
        <w:t>окклюзирующим</w:t>
      </w:r>
      <w:proofErr w:type="spellEnd"/>
      <w:r w:rsidRPr="008A017B">
        <w:rPr>
          <w:sz w:val="28"/>
          <w:szCs w:val="28"/>
        </w:rPr>
        <w:t xml:space="preserve"> тромбом коронарной артерии, поэтому в этих случаях основное значение имеет своевременное введение </w:t>
      </w:r>
      <w:proofErr w:type="spellStart"/>
      <w:r w:rsidRPr="008A017B">
        <w:rPr>
          <w:sz w:val="28"/>
          <w:szCs w:val="28"/>
        </w:rPr>
        <w:t>тромболитических</w:t>
      </w:r>
      <w:proofErr w:type="spellEnd"/>
      <w:r w:rsidRPr="008A017B">
        <w:rPr>
          <w:sz w:val="28"/>
          <w:szCs w:val="28"/>
        </w:rPr>
        <w:t xml:space="preserve"> средств. При локализации </w:t>
      </w:r>
      <w:r w:rsidRPr="008A017B">
        <w:rPr>
          <w:sz w:val="28"/>
          <w:szCs w:val="28"/>
        </w:rPr>
        <w:lastRenderedPageBreak/>
        <w:t>таких инфарктов на передней стенке особенно эффективно применение блокаторов (3-адренорецепторов.)</w:t>
      </w:r>
    </w:p>
    <w:p w:rsidR="001D07B4" w:rsidRPr="008A017B" w:rsidRDefault="00DB79F1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 xml:space="preserve">Изменения </w:t>
      </w:r>
      <w:r w:rsidR="001D07B4" w:rsidRPr="008A017B">
        <w:rPr>
          <w:sz w:val="28"/>
          <w:szCs w:val="28"/>
        </w:rPr>
        <w:t xml:space="preserve">ЭКГ. Различают острый коронарный синдром с подъемом сегмента ST или остро возникшей полной блокадой левой ножки пучка Гиса (состояние, требующее проведения </w:t>
      </w:r>
      <w:proofErr w:type="spellStart"/>
      <w:r w:rsidR="001D07B4" w:rsidRPr="008A017B">
        <w:rPr>
          <w:sz w:val="28"/>
          <w:szCs w:val="28"/>
        </w:rPr>
        <w:t>тромболизиса</w:t>
      </w:r>
      <w:proofErr w:type="spellEnd"/>
      <w:r w:rsidR="001D07B4" w:rsidRPr="008A017B">
        <w:rPr>
          <w:sz w:val="28"/>
          <w:szCs w:val="28"/>
        </w:rPr>
        <w:t xml:space="preserve">, а при наличии технических возможностей — </w:t>
      </w:r>
      <w:proofErr w:type="spellStart"/>
      <w:r w:rsidR="001D07B4" w:rsidRPr="008A017B">
        <w:rPr>
          <w:sz w:val="28"/>
          <w:szCs w:val="28"/>
        </w:rPr>
        <w:t>ангиопластики</w:t>
      </w:r>
      <w:proofErr w:type="spellEnd"/>
      <w:r w:rsidR="001D07B4" w:rsidRPr="008A017B">
        <w:rPr>
          <w:sz w:val="28"/>
          <w:szCs w:val="28"/>
        </w:rPr>
        <w:t xml:space="preserve">) и без подъема сегмента ST — с его депрессией сегмента ST, инверсией, сглаженностью </w:t>
      </w:r>
      <w:proofErr w:type="spellStart"/>
      <w:r w:rsidR="001D07B4" w:rsidRPr="008A017B">
        <w:rPr>
          <w:sz w:val="28"/>
          <w:szCs w:val="28"/>
        </w:rPr>
        <w:t>псевдонормализацией</w:t>
      </w:r>
      <w:proofErr w:type="spellEnd"/>
      <w:r w:rsidR="001D07B4" w:rsidRPr="008A017B">
        <w:rPr>
          <w:sz w:val="28"/>
          <w:szCs w:val="28"/>
        </w:rPr>
        <w:t xml:space="preserve"> зубца Т, или вообще без изменений на ЭКГ (</w:t>
      </w:r>
      <w:proofErr w:type="spellStart"/>
      <w:r w:rsidR="001D07B4" w:rsidRPr="008A017B">
        <w:rPr>
          <w:sz w:val="28"/>
          <w:szCs w:val="28"/>
        </w:rPr>
        <w:t>тромболитическая</w:t>
      </w:r>
      <w:proofErr w:type="spellEnd"/>
      <w:r w:rsidR="001D07B4" w:rsidRPr="008A017B">
        <w:rPr>
          <w:sz w:val="28"/>
          <w:szCs w:val="28"/>
        </w:rPr>
        <w:t xml:space="preserve"> терапия не показана). Таким образом, диагноз «острый коронарный синдром» позволяет оперативно оценить объем необходимой неотложной помощи и выбрать адекватную тактику ведения пациентов. </w:t>
      </w:r>
    </w:p>
    <w:p w:rsidR="001D07B4" w:rsidRPr="008A017B" w:rsidRDefault="001D07B4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С точки зрения определения объема необходимой лекарственной терапии и оценки прогноза представляют интерес три классификации. По глубине поражения (на основе данных электрокардиографического исследования) различают трансмуральный и крупноочаговый («Q-инфаркт» с подъемом сегмента ST в первые часы заболевания и формированием зубца Q в последующем) и мелкоочаговый («не Q-инфаркт», не сопровождающийся формированием зубца Q, а проявляющийся отрицательными зубцами Т); по клиническому течению — неосложненный и осложненный инфаркт миокарда; по локализации — инфаркт левого желудочка (передний, задний или нижний, перегородочный) и инфаркт правого желудочка.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Клинический диагноз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t>Острый инфаркт миокарда с зубцом Q,</w:t>
      </w:r>
      <w:r w:rsidR="00DF357F">
        <w:rPr>
          <w:sz w:val="28"/>
          <w:szCs w:val="28"/>
        </w:rPr>
        <w:t xml:space="preserve"> </w:t>
      </w:r>
      <w:r w:rsidRPr="008A017B">
        <w:rPr>
          <w:sz w:val="28"/>
          <w:szCs w:val="28"/>
        </w:rPr>
        <w:t>обширный инфаркт.</w:t>
      </w:r>
    </w:p>
    <w:p w:rsidR="001C41DE" w:rsidRPr="008A017B" w:rsidRDefault="001C41DE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8A6382" w:rsidRPr="008A017B" w:rsidRDefault="008A6382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3E5894" w:rsidRPr="008A017B" w:rsidRDefault="008A6382" w:rsidP="008A017B">
      <w:pPr>
        <w:spacing w:line="360" w:lineRule="auto"/>
        <w:ind w:firstLine="709"/>
        <w:jc w:val="both"/>
        <w:rPr>
          <w:sz w:val="28"/>
          <w:szCs w:val="28"/>
        </w:rPr>
      </w:pPr>
      <w:r w:rsidRPr="008A017B">
        <w:rPr>
          <w:sz w:val="28"/>
          <w:szCs w:val="28"/>
        </w:rPr>
        <w:br w:type="page"/>
      </w:r>
      <w:r w:rsidR="003E5894" w:rsidRPr="008A017B">
        <w:rPr>
          <w:sz w:val="28"/>
          <w:szCs w:val="28"/>
        </w:rPr>
        <w:lastRenderedPageBreak/>
        <w:t>Список литературы</w:t>
      </w:r>
    </w:p>
    <w:p w:rsidR="003E5894" w:rsidRPr="008A017B" w:rsidRDefault="003E5894" w:rsidP="008A017B">
      <w:pPr>
        <w:spacing w:line="360" w:lineRule="auto"/>
        <w:ind w:firstLine="709"/>
        <w:jc w:val="both"/>
        <w:rPr>
          <w:sz w:val="28"/>
          <w:szCs w:val="28"/>
        </w:rPr>
      </w:pPr>
    </w:p>
    <w:p w:rsidR="003E5894" w:rsidRPr="008A017B" w:rsidRDefault="00DF357F" w:rsidP="00DF3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5894" w:rsidRPr="008A017B">
        <w:rPr>
          <w:sz w:val="28"/>
          <w:szCs w:val="28"/>
        </w:rPr>
        <w:t>Терапия</w:t>
      </w:r>
      <w:r>
        <w:rPr>
          <w:sz w:val="28"/>
          <w:szCs w:val="28"/>
        </w:rPr>
        <w:t>. /</w:t>
      </w:r>
      <w:r w:rsidR="003E5894" w:rsidRPr="008A017B">
        <w:rPr>
          <w:sz w:val="28"/>
          <w:szCs w:val="28"/>
        </w:rPr>
        <w:t>гл. ред</w:t>
      </w:r>
      <w:r>
        <w:rPr>
          <w:sz w:val="28"/>
          <w:szCs w:val="28"/>
        </w:rPr>
        <w:t>.</w:t>
      </w:r>
      <w:r w:rsidR="003E5894" w:rsidRPr="008A017B">
        <w:rPr>
          <w:sz w:val="28"/>
          <w:szCs w:val="28"/>
        </w:rPr>
        <w:t xml:space="preserve"> </w:t>
      </w:r>
      <w:proofErr w:type="spellStart"/>
      <w:r w:rsidR="003E5894" w:rsidRPr="008A017B">
        <w:rPr>
          <w:sz w:val="28"/>
          <w:szCs w:val="28"/>
        </w:rPr>
        <w:t>Чучалин</w:t>
      </w:r>
      <w:proofErr w:type="spellEnd"/>
    </w:p>
    <w:p w:rsidR="003E5894" w:rsidRPr="008A017B" w:rsidRDefault="00DF357F" w:rsidP="00DF3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5894" w:rsidRPr="008A017B">
        <w:rPr>
          <w:sz w:val="28"/>
          <w:szCs w:val="28"/>
        </w:rPr>
        <w:t>Диагностический справочник терапевта</w:t>
      </w:r>
      <w:r>
        <w:rPr>
          <w:sz w:val="28"/>
          <w:szCs w:val="28"/>
        </w:rPr>
        <w:t>. /</w:t>
      </w:r>
      <w:r w:rsidR="003E5894" w:rsidRPr="008A017B">
        <w:rPr>
          <w:sz w:val="28"/>
          <w:szCs w:val="28"/>
        </w:rPr>
        <w:t>А.А. Чиркин, А.Н. Окороков, И.И. Гончарик</w:t>
      </w:r>
    </w:p>
    <w:p w:rsidR="003E5894" w:rsidRPr="00E379F1" w:rsidRDefault="00DF357F" w:rsidP="00DF3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79F1">
        <w:rPr>
          <w:sz w:val="28"/>
          <w:szCs w:val="28"/>
        </w:rPr>
        <w:t xml:space="preserve">. </w:t>
      </w:r>
      <w:r w:rsidR="003E5894" w:rsidRPr="00E379F1">
        <w:rPr>
          <w:sz w:val="28"/>
          <w:szCs w:val="28"/>
        </w:rPr>
        <w:t>Пропедевтика внутренних болезней</w:t>
      </w:r>
      <w:r w:rsidRPr="00E379F1">
        <w:rPr>
          <w:sz w:val="28"/>
          <w:szCs w:val="28"/>
        </w:rPr>
        <w:t>. /</w:t>
      </w:r>
      <w:r w:rsidR="003E5894" w:rsidRPr="00E379F1">
        <w:rPr>
          <w:sz w:val="28"/>
          <w:szCs w:val="28"/>
        </w:rPr>
        <w:t xml:space="preserve">В.Х. Василенко, А.Л. </w:t>
      </w:r>
      <w:proofErr w:type="spellStart"/>
      <w:r w:rsidR="003E5894" w:rsidRPr="00E379F1">
        <w:rPr>
          <w:sz w:val="28"/>
          <w:szCs w:val="28"/>
        </w:rPr>
        <w:t>Гребенева</w:t>
      </w:r>
      <w:proofErr w:type="spellEnd"/>
    </w:p>
    <w:sectPr w:rsidR="003E5894" w:rsidRPr="00E379F1" w:rsidSect="008A017B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C1" w:rsidRDefault="00F845C1">
      <w:r>
        <w:separator/>
      </w:r>
    </w:p>
  </w:endnote>
  <w:endnote w:type="continuationSeparator" w:id="0">
    <w:p w:rsidR="00F845C1" w:rsidRDefault="00F8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C1" w:rsidRDefault="00F845C1">
      <w:r>
        <w:separator/>
      </w:r>
    </w:p>
  </w:footnote>
  <w:footnote w:type="continuationSeparator" w:id="0">
    <w:p w:rsidR="00F845C1" w:rsidRDefault="00F8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32"/>
    <w:rsid w:val="00090E02"/>
    <w:rsid w:val="001521F4"/>
    <w:rsid w:val="00170D37"/>
    <w:rsid w:val="00185449"/>
    <w:rsid w:val="001C41DE"/>
    <w:rsid w:val="001C53C3"/>
    <w:rsid w:val="001D07B4"/>
    <w:rsid w:val="0020471C"/>
    <w:rsid w:val="00350932"/>
    <w:rsid w:val="003E5894"/>
    <w:rsid w:val="00407BF0"/>
    <w:rsid w:val="00471F4E"/>
    <w:rsid w:val="005910BF"/>
    <w:rsid w:val="00626BC8"/>
    <w:rsid w:val="00670F2B"/>
    <w:rsid w:val="007A1AEF"/>
    <w:rsid w:val="007E1311"/>
    <w:rsid w:val="00863E38"/>
    <w:rsid w:val="008A017B"/>
    <w:rsid w:val="008A17C7"/>
    <w:rsid w:val="008A6382"/>
    <w:rsid w:val="009D5774"/>
    <w:rsid w:val="009D7929"/>
    <w:rsid w:val="00A07AF7"/>
    <w:rsid w:val="00A10C6C"/>
    <w:rsid w:val="00A15B3A"/>
    <w:rsid w:val="00A66321"/>
    <w:rsid w:val="00B21C88"/>
    <w:rsid w:val="00B25DC6"/>
    <w:rsid w:val="00B47F58"/>
    <w:rsid w:val="00B506E1"/>
    <w:rsid w:val="00B922FB"/>
    <w:rsid w:val="00BC2C7F"/>
    <w:rsid w:val="00BD6908"/>
    <w:rsid w:val="00C22CBE"/>
    <w:rsid w:val="00C35014"/>
    <w:rsid w:val="00C42E1F"/>
    <w:rsid w:val="00C5676A"/>
    <w:rsid w:val="00C85E6C"/>
    <w:rsid w:val="00CB018C"/>
    <w:rsid w:val="00CC191A"/>
    <w:rsid w:val="00CC2A7F"/>
    <w:rsid w:val="00D15FEF"/>
    <w:rsid w:val="00DA2323"/>
    <w:rsid w:val="00DB79F1"/>
    <w:rsid w:val="00DF357F"/>
    <w:rsid w:val="00E05106"/>
    <w:rsid w:val="00E379F1"/>
    <w:rsid w:val="00E75860"/>
    <w:rsid w:val="00F2133D"/>
    <w:rsid w:val="00F841B1"/>
    <w:rsid w:val="00F845C1"/>
    <w:rsid w:val="00F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67BC-816C-411C-8994-D813CA65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7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471C"/>
  </w:style>
  <w:style w:type="paragraph" w:styleId="a6">
    <w:name w:val="Body Text"/>
    <w:basedOn w:val="a"/>
    <w:link w:val="a7"/>
    <w:uiPriority w:val="99"/>
    <w:rsid w:val="00A15B3A"/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F21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uiPriority w:val="99"/>
    <w:rsid w:val="00F21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РФ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РФ</dc:title>
  <dc:subject/>
  <dc:creator>Наташа</dc:creator>
  <cp:keywords/>
  <dc:description/>
  <cp:lastModifiedBy>Тест</cp:lastModifiedBy>
  <cp:revision>2</cp:revision>
  <dcterms:created xsi:type="dcterms:W3CDTF">2024-05-14T05:53:00Z</dcterms:created>
  <dcterms:modified xsi:type="dcterms:W3CDTF">2024-05-14T05:53:00Z</dcterms:modified>
</cp:coreProperties>
</file>