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087" w:rsidRDefault="00D66087">
      <w:bookmarkStart w:id="0" w:name="_GoBack"/>
      <w:bookmarkEnd w:id="0"/>
    </w:p>
    <w:p w:rsidR="00D66087" w:rsidRPr="006F35E8" w:rsidRDefault="00D66087" w:rsidP="00D66087">
      <w:pPr>
        <w:jc w:val="center"/>
        <w:rPr>
          <w:sz w:val="28"/>
        </w:rPr>
      </w:pPr>
      <w:r>
        <w:rPr>
          <w:b/>
          <w:sz w:val="28"/>
          <w:u w:val="words"/>
        </w:rPr>
        <w:t>Паспортная часть.</w:t>
      </w:r>
    </w:p>
    <w:p w:rsidR="00D66087" w:rsidRDefault="00D66087" w:rsidP="00D66087">
      <w:pPr>
        <w:jc w:val="both"/>
        <w:rPr>
          <w:b/>
          <w:sz w:val="28"/>
          <w:u w:val="words"/>
        </w:rPr>
      </w:pPr>
    </w:p>
    <w:p w:rsidR="00D66087" w:rsidRDefault="00D66087" w:rsidP="00D66087">
      <w:pPr>
        <w:numPr>
          <w:ilvl w:val="0"/>
          <w:numId w:val="1"/>
        </w:numPr>
        <w:rPr>
          <w:sz w:val="28"/>
          <w:szCs w:val="28"/>
        </w:rPr>
      </w:pPr>
      <w:r w:rsidRPr="00920FC3">
        <w:rPr>
          <w:sz w:val="28"/>
          <w:szCs w:val="28"/>
        </w:rPr>
        <w:t xml:space="preserve">ФИО – </w:t>
      </w:r>
      <w:r w:rsidR="0047567E">
        <w:rPr>
          <w:sz w:val="28"/>
          <w:szCs w:val="28"/>
          <w:lang w:val="en-US"/>
        </w:rPr>
        <w:t>__________________</w:t>
      </w:r>
    </w:p>
    <w:p w:rsidR="00D66087" w:rsidRPr="00920FC3" w:rsidRDefault="00D66087" w:rsidP="00D66087">
      <w:pPr>
        <w:numPr>
          <w:ilvl w:val="0"/>
          <w:numId w:val="1"/>
        </w:numPr>
        <w:rPr>
          <w:sz w:val="28"/>
          <w:szCs w:val="28"/>
        </w:rPr>
      </w:pPr>
      <w:r w:rsidRPr="00920FC3">
        <w:rPr>
          <w:sz w:val="28"/>
          <w:szCs w:val="28"/>
        </w:rPr>
        <w:t>Год рожден</w:t>
      </w:r>
      <w:r>
        <w:rPr>
          <w:sz w:val="28"/>
          <w:szCs w:val="28"/>
        </w:rPr>
        <w:t>ия – 1941</w:t>
      </w:r>
    </w:p>
    <w:p w:rsidR="00D66087" w:rsidRPr="00920FC3" w:rsidRDefault="00D66087" w:rsidP="00D66087">
      <w:pPr>
        <w:numPr>
          <w:ilvl w:val="0"/>
          <w:numId w:val="1"/>
        </w:numPr>
        <w:rPr>
          <w:sz w:val="28"/>
          <w:szCs w:val="28"/>
        </w:rPr>
      </w:pPr>
      <w:r w:rsidRPr="00920FC3">
        <w:rPr>
          <w:sz w:val="28"/>
          <w:szCs w:val="28"/>
        </w:rPr>
        <w:t>Место жительс</w:t>
      </w:r>
      <w:r>
        <w:rPr>
          <w:sz w:val="28"/>
          <w:szCs w:val="28"/>
        </w:rPr>
        <w:t xml:space="preserve">тва – </w:t>
      </w:r>
      <w:r w:rsidR="0047567E">
        <w:rPr>
          <w:sz w:val="28"/>
          <w:szCs w:val="28"/>
          <w:lang w:val="en-US"/>
        </w:rPr>
        <w:t>___________________</w:t>
      </w:r>
    </w:p>
    <w:p w:rsidR="00D66087" w:rsidRPr="00920FC3" w:rsidRDefault="00D66087" w:rsidP="00D66087">
      <w:pPr>
        <w:numPr>
          <w:ilvl w:val="0"/>
          <w:numId w:val="1"/>
        </w:numPr>
        <w:rPr>
          <w:sz w:val="28"/>
          <w:szCs w:val="28"/>
        </w:rPr>
      </w:pPr>
      <w:r w:rsidRPr="00920FC3">
        <w:rPr>
          <w:sz w:val="28"/>
          <w:szCs w:val="28"/>
        </w:rPr>
        <w:t>Место работы – пенсионер</w:t>
      </w:r>
    </w:p>
    <w:p w:rsidR="00D66087" w:rsidRPr="00920FC3" w:rsidRDefault="00D66087" w:rsidP="00D66087">
      <w:pPr>
        <w:numPr>
          <w:ilvl w:val="0"/>
          <w:numId w:val="1"/>
        </w:numPr>
        <w:rPr>
          <w:sz w:val="28"/>
          <w:szCs w:val="28"/>
        </w:rPr>
      </w:pPr>
      <w:r>
        <w:rPr>
          <w:sz w:val="28"/>
          <w:szCs w:val="28"/>
        </w:rPr>
        <w:t>Дата поступления –  12.10.2012</w:t>
      </w:r>
    </w:p>
    <w:p w:rsidR="00D66087" w:rsidRDefault="00D66087" w:rsidP="00D66087">
      <w:pPr>
        <w:ind w:left="360"/>
        <w:rPr>
          <w:sz w:val="28"/>
          <w:szCs w:val="28"/>
        </w:rPr>
      </w:pPr>
    </w:p>
    <w:p w:rsidR="00D66087" w:rsidRDefault="00D66087" w:rsidP="00D66087">
      <w:pPr>
        <w:ind w:left="360"/>
        <w:rPr>
          <w:sz w:val="28"/>
          <w:szCs w:val="28"/>
        </w:rPr>
      </w:pPr>
    </w:p>
    <w:p w:rsidR="00D66087" w:rsidRDefault="00D66087" w:rsidP="00D66087">
      <w:pPr>
        <w:jc w:val="center"/>
        <w:rPr>
          <w:sz w:val="28"/>
        </w:rPr>
      </w:pPr>
      <w:r>
        <w:rPr>
          <w:b/>
          <w:sz w:val="28"/>
          <w:u w:val="words"/>
        </w:rPr>
        <w:t>Жалобы.</w:t>
      </w:r>
    </w:p>
    <w:p w:rsidR="00D66087" w:rsidRDefault="00D66087" w:rsidP="00D66087">
      <w:pPr>
        <w:ind w:left="360"/>
        <w:rPr>
          <w:sz w:val="28"/>
          <w:szCs w:val="28"/>
        </w:rPr>
      </w:pPr>
    </w:p>
    <w:p w:rsidR="00D66087" w:rsidRDefault="00D66087" w:rsidP="00D66087">
      <w:pPr>
        <w:ind w:left="360"/>
        <w:rPr>
          <w:sz w:val="28"/>
          <w:szCs w:val="28"/>
        </w:rPr>
      </w:pPr>
      <w:r>
        <w:rPr>
          <w:sz w:val="28"/>
          <w:szCs w:val="28"/>
        </w:rPr>
        <w:t xml:space="preserve">На момент поступления. Пациентка предъявляет жалобы на боли в поясничной области слева, повышение температуры тела до 38.5 С, озноб, общее ухудшение самочувствия, </w:t>
      </w:r>
      <w:r w:rsidR="004C2D5D">
        <w:rPr>
          <w:sz w:val="28"/>
          <w:szCs w:val="28"/>
        </w:rPr>
        <w:t>учащенное мочеиспускание</w:t>
      </w:r>
      <w:r>
        <w:rPr>
          <w:sz w:val="28"/>
          <w:szCs w:val="28"/>
        </w:rPr>
        <w:t>.</w:t>
      </w:r>
    </w:p>
    <w:p w:rsidR="00D66087" w:rsidRDefault="00D66087" w:rsidP="00D66087">
      <w:pPr>
        <w:ind w:left="360"/>
        <w:rPr>
          <w:sz w:val="28"/>
          <w:szCs w:val="28"/>
        </w:rPr>
      </w:pPr>
      <w:r>
        <w:rPr>
          <w:sz w:val="28"/>
          <w:szCs w:val="28"/>
        </w:rPr>
        <w:t>На момент</w:t>
      </w:r>
      <w:r w:rsidRPr="00D66087">
        <w:rPr>
          <w:sz w:val="28"/>
          <w:szCs w:val="28"/>
        </w:rPr>
        <w:t xml:space="preserve"> </w:t>
      </w:r>
      <w:proofErr w:type="spellStart"/>
      <w:r>
        <w:rPr>
          <w:sz w:val="28"/>
          <w:szCs w:val="28"/>
        </w:rPr>
        <w:t>курации</w:t>
      </w:r>
      <w:proofErr w:type="spellEnd"/>
      <w:r>
        <w:rPr>
          <w:sz w:val="28"/>
          <w:szCs w:val="28"/>
        </w:rPr>
        <w:t>. Жалобы на умеренную боль поясничной области слева.</w:t>
      </w:r>
    </w:p>
    <w:p w:rsidR="00D66087" w:rsidRDefault="00D66087" w:rsidP="00D66087">
      <w:pPr>
        <w:ind w:left="360"/>
        <w:rPr>
          <w:sz w:val="28"/>
          <w:szCs w:val="28"/>
        </w:rPr>
      </w:pPr>
    </w:p>
    <w:p w:rsidR="00D66087" w:rsidRDefault="00D66087" w:rsidP="00D66087">
      <w:pPr>
        <w:ind w:left="360"/>
        <w:rPr>
          <w:sz w:val="28"/>
          <w:szCs w:val="28"/>
        </w:rPr>
      </w:pPr>
    </w:p>
    <w:p w:rsidR="00D66087" w:rsidRDefault="00D66087" w:rsidP="00D66087">
      <w:pPr>
        <w:jc w:val="center"/>
        <w:rPr>
          <w:b/>
          <w:sz w:val="28"/>
          <w:u w:val="words"/>
        </w:rPr>
      </w:pPr>
      <w:proofErr w:type="spellStart"/>
      <w:r>
        <w:rPr>
          <w:b/>
          <w:sz w:val="28"/>
          <w:u w:val="words"/>
        </w:rPr>
        <w:t>Anamnesis</w:t>
      </w:r>
      <w:proofErr w:type="spellEnd"/>
      <w:r>
        <w:rPr>
          <w:b/>
          <w:sz w:val="28"/>
          <w:u w:val="words"/>
        </w:rPr>
        <w:t xml:space="preserve"> </w:t>
      </w:r>
      <w:proofErr w:type="spellStart"/>
      <w:r>
        <w:rPr>
          <w:b/>
          <w:sz w:val="28"/>
          <w:u w:val="words"/>
        </w:rPr>
        <w:t>morbi</w:t>
      </w:r>
      <w:proofErr w:type="spellEnd"/>
    </w:p>
    <w:p w:rsidR="00D66087" w:rsidRDefault="00D66087" w:rsidP="00D66087">
      <w:pPr>
        <w:ind w:left="360"/>
        <w:rPr>
          <w:sz w:val="28"/>
          <w:szCs w:val="28"/>
        </w:rPr>
      </w:pPr>
    </w:p>
    <w:p w:rsidR="004C2D5D" w:rsidRDefault="00D66087" w:rsidP="00D66087">
      <w:pPr>
        <w:ind w:left="360"/>
        <w:rPr>
          <w:sz w:val="28"/>
          <w:szCs w:val="28"/>
        </w:rPr>
      </w:pPr>
      <w:r>
        <w:rPr>
          <w:sz w:val="28"/>
          <w:szCs w:val="28"/>
        </w:rPr>
        <w:t xml:space="preserve">Считает себя больной  в течение недели, когда появился </w:t>
      </w:r>
      <w:r w:rsidR="00D96E96">
        <w:rPr>
          <w:sz w:val="28"/>
          <w:szCs w:val="28"/>
        </w:rPr>
        <w:t>о</w:t>
      </w:r>
      <w:r>
        <w:rPr>
          <w:sz w:val="28"/>
          <w:szCs w:val="28"/>
        </w:rPr>
        <w:t>зноб, постоянные ноющие боли в поясничной области слева, повысилась температура</w:t>
      </w:r>
      <w:r w:rsidR="00D96E96">
        <w:rPr>
          <w:sz w:val="28"/>
          <w:szCs w:val="28"/>
        </w:rPr>
        <w:t xml:space="preserve"> тела</w:t>
      </w:r>
      <w:r>
        <w:rPr>
          <w:sz w:val="28"/>
          <w:szCs w:val="28"/>
        </w:rPr>
        <w:t xml:space="preserve"> до 38.5 С. </w:t>
      </w:r>
      <w:r w:rsidR="00D96E96">
        <w:rPr>
          <w:sz w:val="28"/>
          <w:szCs w:val="28"/>
        </w:rPr>
        <w:t>Заболевание связывает с переохлаждением</w:t>
      </w:r>
      <w:r w:rsidR="004C2D5D">
        <w:rPr>
          <w:sz w:val="28"/>
          <w:szCs w:val="28"/>
        </w:rPr>
        <w:t>.</w:t>
      </w:r>
    </w:p>
    <w:p w:rsidR="00D66087" w:rsidRDefault="004C2D5D" w:rsidP="00D66087">
      <w:pPr>
        <w:ind w:left="360"/>
        <w:rPr>
          <w:sz w:val="28"/>
          <w:szCs w:val="28"/>
        </w:rPr>
      </w:pPr>
      <w:r>
        <w:rPr>
          <w:sz w:val="28"/>
          <w:szCs w:val="28"/>
        </w:rPr>
        <w:t>К врачу не обращалась.</w:t>
      </w:r>
      <w:r w:rsidR="00D96E96">
        <w:rPr>
          <w:sz w:val="28"/>
          <w:szCs w:val="28"/>
        </w:rPr>
        <w:t xml:space="preserve"> Для снижения температуры принимала жаропонижающие средства (парацетамол). 12.10.12</w:t>
      </w:r>
      <w:r>
        <w:rPr>
          <w:sz w:val="28"/>
          <w:szCs w:val="28"/>
        </w:rPr>
        <w:t xml:space="preserve"> после ухудшения состояния</w:t>
      </w:r>
      <w:r w:rsidR="00D96E96">
        <w:rPr>
          <w:sz w:val="28"/>
          <w:szCs w:val="28"/>
        </w:rPr>
        <w:t xml:space="preserve"> была доставлена СМП в 2-е </w:t>
      </w:r>
      <w:proofErr w:type="spellStart"/>
      <w:r w:rsidR="00D96E96">
        <w:rPr>
          <w:sz w:val="28"/>
          <w:szCs w:val="28"/>
        </w:rPr>
        <w:t>нефрологическое</w:t>
      </w:r>
      <w:proofErr w:type="spellEnd"/>
      <w:r w:rsidR="00D96E96">
        <w:rPr>
          <w:sz w:val="28"/>
          <w:szCs w:val="28"/>
        </w:rPr>
        <w:t xml:space="preserve"> отделение ВОКБ с диагнозом острый пиелонефрит слева. </w:t>
      </w:r>
    </w:p>
    <w:p w:rsidR="00D96E96" w:rsidRDefault="00D96E96" w:rsidP="00D66087">
      <w:pPr>
        <w:ind w:left="360"/>
        <w:rPr>
          <w:sz w:val="28"/>
          <w:szCs w:val="28"/>
        </w:rPr>
      </w:pPr>
    </w:p>
    <w:p w:rsidR="00D96E96" w:rsidRDefault="00D96E96" w:rsidP="00D96E96">
      <w:pPr>
        <w:jc w:val="center"/>
        <w:rPr>
          <w:b/>
          <w:sz w:val="28"/>
          <w:u w:val="words"/>
        </w:rPr>
      </w:pPr>
      <w:proofErr w:type="spellStart"/>
      <w:r>
        <w:rPr>
          <w:b/>
          <w:sz w:val="28"/>
          <w:u w:val="words"/>
        </w:rPr>
        <w:t>Anamnesis</w:t>
      </w:r>
      <w:proofErr w:type="spellEnd"/>
      <w:r>
        <w:rPr>
          <w:b/>
          <w:sz w:val="28"/>
          <w:u w:val="words"/>
        </w:rPr>
        <w:t xml:space="preserve"> </w:t>
      </w:r>
      <w:proofErr w:type="spellStart"/>
      <w:r>
        <w:rPr>
          <w:b/>
          <w:sz w:val="28"/>
          <w:u w:val="words"/>
        </w:rPr>
        <w:t>vitae</w:t>
      </w:r>
      <w:proofErr w:type="spellEnd"/>
      <w:r>
        <w:rPr>
          <w:b/>
          <w:sz w:val="28"/>
          <w:u w:val="words"/>
        </w:rPr>
        <w:t>.</w:t>
      </w:r>
    </w:p>
    <w:p w:rsidR="00D96E96" w:rsidRDefault="00D96E96" w:rsidP="00D96E96">
      <w:pPr>
        <w:jc w:val="center"/>
        <w:rPr>
          <w:b/>
          <w:sz w:val="28"/>
          <w:u w:val="words"/>
        </w:rPr>
      </w:pPr>
    </w:p>
    <w:p w:rsidR="00D96E96" w:rsidRPr="006B2B4A" w:rsidRDefault="00D96E96" w:rsidP="00D96E96">
      <w:pPr>
        <w:jc w:val="both"/>
        <w:rPr>
          <w:sz w:val="28"/>
        </w:rPr>
      </w:pPr>
      <w:r>
        <w:rPr>
          <w:sz w:val="28"/>
        </w:rPr>
        <w:t>Росла и развивался нормально. В школу пошла соответственно возрасту. Зако</w:t>
      </w:r>
      <w:r>
        <w:rPr>
          <w:sz w:val="28"/>
        </w:rPr>
        <w:t>н</w:t>
      </w:r>
      <w:r>
        <w:rPr>
          <w:sz w:val="28"/>
        </w:rPr>
        <w:t>чила педагогический институт. Замужем, имеет двоих детей.</w:t>
      </w:r>
    </w:p>
    <w:p w:rsidR="00D96E96" w:rsidRDefault="00D96E96" w:rsidP="00D96E96">
      <w:pPr>
        <w:pStyle w:val="2"/>
        <w:rPr>
          <w:rFonts w:ascii="Times New Roman" w:hAnsi="Times New Roman"/>
        </w:rPr>
      </w:pPr>
      <w:r>
        <w:rPr>
          <w:rFonts w:ascii="Times New Roman" w:hAnsi="Times New Roman"/>
        </w:rPr>
        <w:t>Профессиональные вредности отсутствуют. Материально-бытовые условия х</w:t>
      </w:r>
      <w:r>
        <w:rPr>
          <w:rFonts w:ascii="Times New Roman" w:hAnsi="Times New Roman"/>
        </w:rPr>
        <w:t>о</w:t>
      </w:r>
      <w:r>
        <w:rPr>
          <w:rFonts w:ascii="Times New Roman" w:hAnsi="Times New Roman"/>
        </w:rPr>
        <w:t>рошие, питается 3 раза в день, принимает горячую пищу.</w:t>
      </w:r>
    </w:p>
    <w:p w:rsidR="00311D68" w:rsidRDefault="00D96E96" w:rsidP="00D96E96">
      <w:pPr>
        <w:jc w:val="both"/>
        <w:rPr>
          <w:sz w:val="28"/>
        </w:rPr>
      </w:pPr>
      <w:r>
        <w:rPr>
          <w:sz w:val="28"/>
        </w:rPr>
        <w:t>Перенесенные заболевания и операции: простудные.</w:t>
      </w:r>
    </w:p>
    <w:p w:rsidR="00D96E96" w:rsidRDefault="00D96E96" w:rsidP="00D96E96">
      <w:pPr>
        <w:jc w:val="both"/>
        <w:rPr>
          <w:sz w:val="28"/>
        </w:rPr>
      </w:pPr>
      <w:r>
        <w:rPr>
          <w:sz w:val="28"/>
        </w:rPr>
        <w:t xml:space="preserve"> Операции: </w:t>
      </w:r>
      <w:proofErr w:type="spellStart"/>
      <w:r>
        <w:rPr>
          <w:sz w:val="28"/>
        </w:rPr>
        <w:t>холецистэктомия</w:t>
      </w:r>
      <w:proofErr w:type="spellEnd"/>
      <w:r>
        <w:rPr>
          <w:sz w:val="28"/>
        </w:rPr>
        <w:t xml:space="preserve"> в 1968 году.</w:t>
      </w:r>
    </w:p>
    <w:p w:rsidR="00D96E96" w:rsidRDefault="00D96E96" w:rsidP="00D96E96">
      <w:pPr>
        <w:jc w:val="both"/>
        <w:rPr>
          <w:sz w:val="28"/>
        </w:rPr>
      </w:pPr>
      <w:r>
        <w:rPr>
          <w:sz w:val="28"/>
        </w:rPr>
        <w:t xml:space="preserve">Туберкулез, болезнь Боткина, венерические заболевания, </w:t>
      </w:r>
      <w:proofErr w:type="spellStart"/>
      <w:r>
        <w:rPr>
          <w:sz w:val="28"/>
        </w:rPr>
        <w:t>онкозаболевания</w:t>
      </w:r>
      <w:proofErr w:type="spellEnd"/>
      <w:r>
        <w:rPr>
          <w:sz w:val="28"/>
        </w:rPr>
        <w:t xml:space="preserve"> о</w:t>
      </w:r>
      <w:r>
        <w:rPr>
          <w:sz w:val="28"/>
        </w:rPr>
        <w:t>т</w:t>
      </w:r>
      <w:r>
        <w:rPr>
          <w:sz w:val="28"/>
        </w:rPr>
        <w:t xml:space="preserve">рицает. </w:t>
      </w:r>
    </w:p>
    <w:p w:rsidR="00D96E96" w:rsidRDefault="00D96E96" w:rsidP="00D96E96">
      <w:pPr>
        <w:jc w:val="both"/>
        <w:rPr>
          <w:sz w:val="28"/>
        </w:rPr>
      </w:pPr>
      <w:proofErr w:type="spellStart"/>
      <w:r>
        <w:rPr>
          <w:sz w:val="28"/>
        </w:rPr>
        <w:t>Аллергологический</w:t>
      </w:r>
      <w:proofErr w:type="spellEnd"/>
      <w:r>
        <w:rPr>
          <w:sz w:val="28"/>
        </w:rPr>
        <w:t xml:space="preserve"> анамнез не отягощен.</w:t>
      </w:r>
    </w:p>
    <w:p w:rsidR="00D96E96" w:rsidRDefault="00D96E96" w:rsidP="00D96E96">
      <w:pPr>
        <w:jc w:val="both"/>
        <w:rPr>
          <w:sz w:val="28"/>
        </w:rPr>
      </w:pPr>
      <w:r>
        <w:rPr>
          <w:sz w:val="28"/>
        </w:rPr>
        <w:t>Гемотрансфузий не было. Наследственный анамнез не отягощен.</w:t>
      </w:r>
    </w:p>
    <w:p w:rsidR="00D96E96" w:rsidRDefault="00D96E96" w:rsidP="00D96E96">
      <w:pPr>
        <w:jc w:val="both"/>
        <w:rPr>
          <w:sz w:val="28"/>
        </w:rPr>
      </w:pPr>
      <w:r>
        <w:rPr>
          <w:sz w:val="28"/>
        </w:rPr>
        <w:t xml:space="preserve">  Вредные привычки отрицает. </w:t>
      </w:r>
    </w:p>
    <w:p w:rsidR="00D96E96" w:rsidRPr="00A67189" w:rsidRDefault="00D96E96" w:rsidP="00D96E96">
      <w:pPr>
        <w:jc w:val="both"/>
        <w:rPr>
          <w:sz w:val="28"/>
        </w:rPr>
      </w:pPr>
      <w:r>
        <w:rPr>
          <w:sz w:val="28"/>
        </w:rPr>
        <w:t xml:space="preserve">Сопутствующие заболевания: АГ </w:t>
      </w:r>
      <w:r>
        <w:rPr>
          <w:sz w:val="28"/>
          <w:lang w:val="en-US"/>
        </w:rPr>
        <w:t>II</w:t>
      </w:r>
      <w:r>
        <w:rPr>
          <w:sz w:val="28"/>
        </w:rPr>
        <w:t xml:space="preserve"> ст. риск 4.</w:t>
      </w:r>
    </w:p>
    <w:p w:rsidR="00D96E96" w:rsidRPr="00920FC3" w:rsidRDefault="00D96E96" w:rsidP="00D66087">
      <w:pPr>
        <w:ind w:left="360"/>
        <w:rPr>
          <w:sz w:val="28"/>
          <w:szCs w:val="28"/>
        </w:rPr>
      </w:pPr>
    </w:p>
    <w:p w:rsidR="00D66087" w:rsidRDefault="00D66087"/>
    <w:p w:rsidR="00D96E96" w:rsidRDefault="00D96E96"/>
    <w:p w:rsidR="00D96E96" w:rsidRDefault="00D96E96" w:rsidP="00D96E96">
      <w:pPr>
        <w:jc w:val="center"/>
        <w:rPr>
          <w:sz w:val="28"/>
        </w:rPr>
      </w:pPr>
      <w:r>
        <w:rPr>
          <w:b/>
          <w:sz w:val="28"/>
          <w:u w:val="words"/>
        </w:rPr>
        <w:lastRenderedPageBreak/>
        <w:t>Объективное исследование</w:t>
      </w:r>
    </w:p>
    <w:p w:rsidR="00D96E96" w:rsidRDefault="00D96E96" w:rsidP="00D96E96">
      <w:pPr>
        <w:jc w:val="both"/>
        <w:rPr>
          <w:sz w:val="28"/>
        </w:rPr>
      </w:pPr>
    </w:p>
    <w:p w:rsidR="00D96E96" w:rsidRDefault="00D96E96" w:rsidP="00D96E96">
      <w:pPr>
        <w:jc w:val="both"/>
        <w:rPr>
          <w:sz w:val="28"/>
        </w:rPr>
      </w:pPr>
      <w:r>
        <w:rPr>
          <w:sz w:val="28"/>
        </w:rPr>
        <w:t>Состояние больной удовлетворительное. Сознание ясное. Положение акти</w:t>
      </w:r>
      <w:r>
        <w:rPr>
          <w:sz w:val="28"/>
        </w:rPr>
        <w:t>в</w:t>
      </w:r>
      <w:r>
        <w:rPr>
          <w:sz w:val="28"/>
        </w:rPr>
        <w:t>ное. Телосложение правильное, п</w:t>
      </w:r>
      <w:r w:rsidR="00311D68">
        <w:rPr>
          <w:sz w:val="28"/>
        </w:rPr>
        <w:t>о внешнему виду соответствует</w:t>
      </w:r>
      <w:r>
        <w:rPr>
          <w:sz w:val="28"/>
        </w:rPr>
        <w:t xml:space="preserve"> возрасту.</w:t>
      </w:r>
    </w:p>
    <w:p w:rsidR="00D96E96" w:rsidRDefault="00311D68" w:rsidP="00D96E96">
      <w:pPr>
        <w:jc w:val="both"/>
        <w:rPr>
          <w:sz w:val="28"/>
        </w:rPr>
      </w:pPr>
      <w:proofErr w:type="spellStart"/>
      <w:r>
        <w:rPr>
          <w:sz w:val="28"/>
        </w:rPr>
        <w:t>Гиперстенический</w:t>
      </w:r>
      <w:proofErr w:type="spellEnd"/>
      <w:r>
        <w:rPr>
          <w:sz w:val="28"/>
        </w:rPr>
        <w:t xml:space="preserve"> тип конституции. Рост 166 см, вес 72 кг. </w:t>
      </w:r>
      <w:proofErr w:type="spellStart"/>
      <w:r>
        <w:rPr>
          <w:sz w:val="28"/>
        </w:rPr>
        <w:t>Оволосение</w:t>
      </w:r>
      <w:proofErr w:type="spellEnd"/>
      <w:r>
        <w:rPr>
          <w:sz w:val="28"/>
        </w:rPr>
        <w:t xml:space="preserve"> по женскому типу. Температура 36,9</w:t>
      </w:r>
      <w:r w:rsidR="007F3C1D">
        <w:rPr>
          <w:sz w:val="28"/>
        </w:rPr>
        <w:t xml:space="preserve"> (на момент </w:t>
      </w:r>
      <w:proofErr w:type="spellStart"/>
      <w:r w:rsidR="007F3C1D">
        <w:rPr>
          <w:sz w:val="28"/>
        </w:rPr>
        <w:t>курации</w:t>
      </w:r>
      <w:proofErr w:type="spellEnd"/>
      <w:r w:rsidR="007F3C1D">
        <w:rPr>
          <w:sz w:val="28"/>
        </w:rPr>
        <w:t>)</w:t>
      </w:r>
    </w:p>
    <w:p w:rsidR="00D96E96" w:rsidRDefault="00D96E96" w:rsidP="00D96E96">
      <w:pPr>
        <w:jc w:val="both"/>
        <w:rPr>
          <w:sz w:val="28"/>
        </w:rPr>
      </w:pPr>
      <w:r>
        <w:rPr>
          <w:sz w:val="28"/>
        </w:rPr>
        <w:t>Кожный покров: Обычной окраски, чистый, сухой. Ногти овальной формы, ломкость, деформация ногтевых пластинок отсутствует. Видимые слизистые оболочки бледно-розового цвета. Подкожная жировая клетчатка развита ум</w:t>
      </w:r>
      <w:r>
        <w:rPr>
          <w:sz w:val="28"/>
        </w:rPr>
        <w:t>е</w:t>
      </w:r>
      <w:r>
        <w:rPr>
          <w:sz w:val="28"/>
        </w:rPr>
        <w:t xml:space="preserve">ренно, </w:t>
      </w:r>
      <w:r w:rsidR="00311D68">
        <w:rPr>
          <w:sz w:val="28"/>
        </w:rPr>
        <w:t>отложение жира по женскому типу</w:t>
      </w:r>
      <w:r>
        <w:rPr>
          <w:sz w:val="28"/>
        </w:rPr>
        <w:t xml:space="preserve">. Отеков нет. </w:t>
      </w:r>
    </w:p>
    <w:p w:rsidR="00D96E96" w:rsidRDefault="00D96E96" w:rsidP="00D96E96">
      <w:pPr>
        <w:pStyle w:val="a3"/>
        <w:jc w:val="both"/>
        <w:rPr>
          <w:rFonts w:ascii="Times New Roman" w:hAnsi="Times New Roman"/>
          <w:sz w:val="28"/>
        </w:rPr>
      </w:pPr>
      <w:r>
        <w:rPr>
          <w:rFonts w:ascii="Times New Roman" w:hAnsi="Times New Roman"/>
          <w:sz w:val="28"/>
        </w:rPr>
        <w:t>Периферические лимфатические узлы: затылочные, околоушные,   подчелюс</w:t>
      </w:r>
      <w:r>
        <w:rPr>
          <w:rFonts w:ascii="Times New Roman" w:hAnsi="Times New Roman"/>
          <w:sz w:val="28"/>
        </w:rPr>
        <w:t>т</w:t>
      </w:r>
      <w:r>
        <w:rPr>
          <w:rFonts w:ascii="Times New Roman" w:hAnsi="Times New Roman"/>
          <w:sz w:val="28"/>
        </w:rPr>
        <w:t xml:space="preserve">ные,   над   и   подключичные,   подмышечные, </w:t>
      </w:r>
      <w:proofErr w:type="spellStart"/>
      <w:r>
        <w:rPr>
          <w:rFonts w:ascii="Times New Roman" w:hAnsi="Times New Roman"/>
          <w:sz w:val="28"/>
        </w:rPr>
        <w:t>кубитальные</w:t>
      </w:r>
      <w:proofErr w:type="spellEnd"/>
      <w:r>
        <w:rPr>
          <w:rFonts w:ascii="Times New Roman" w:hAnsi="Times New Roman"/>
          <w:sz w:val="28"/>
        </w:rPr>
        <w:t xml:space="preserve"> , паховые, подколенные – не увеличены, безболезненны, обы</w:t>
      </w:r>
      <w:r>
        <w:rPr>
          <w:rFonts w:ascii="Times New Roman" w:hAnsi="Times New Roman"/>
          <w:sz w:val="28"/>
        </w:rPr>
        <w:t>ч</w:t>
      </w:r>
      <w:r>
        <w:rPr>
          <w:rFonts w:ascii="Times New Roman" w:hAnsi="Times New Roman"/>
          <w:sz w:val="28"/>
        </w:rPr>
        <w:t>ной плотности, подвижны.</w:t>
      </w:r>
    </w:p>
    <w:p w:rsidR="00D96E96" w:rsidRDefault="00D96E96" w:rsidP="00D96E96">
      <w:pPr>
        <w:jc w:val="both"/>
        <w:rPr>
          <w:sz w:val="28"/>
        </w:rPr>
      </w:pPr>
      <w:r>
        <w:rPr>
          <w:sz w:val="28"/>
        </w:rPr>
        <w:t xml:space="preserve">Зев чистый, миндалины не увеличены, их слизистая розовая. </w:t>
      </w:r>
    </w:p>
    <w:p w:rsidR="00D96E96" w:rsidRPr="00ED4A64" w:rsidRDefault="00D96E96" w:rsidP="00D96E96">
      <w:pPr>
        <w:jc w:val="both"/>
        <w:rPr>
          <w:sz w:val="28"/>
        </w:rPr>
      </w:pPr>
      <w:r>
        <w:rPr>
          <w:sz w:val="28"/>
        </w:rPr>
        <w:t>Кости не деформированы. Суставы  правильной  формы,  безболезненные. Ногтев</w:t>
      </w:r>
      <w:r w:rsidR="00311D68">
        <w:rPr>
          <w:sz w:val="28"/>
        </w:rPr>
        <w:t>ые фаланги пальцев не изменены.</w:t>
      </w:r>
      <w:r>
        <w:rPr>
          <w:sz w:val="28"/>
        </w:rPr>
        <w:t xml:space="preserve"> Щитовидная железа</w:t>
      </w:r>
      <w:r w:rsidRPr="00ED4A64">
        <w:rPr>
          <w:sz w:val="28"/>
        </w:rPr>
        <w:t xml:space="preserve">: </w:t>
      </w:r>
      <w:r>
        <w:rPr>
          <w:sz w:val="28"/>
        </w:rPr>
        <w:t>при пал</w:t>
      </w:r>
      <w:r>
        <w:rPr>
          <w:sz w:val="28"/>
        </w:rPr>
        <w:t>ь</w:t>
      </w:r>
      <w:r>
        <w:rPr>
          <w:sz w:val="28"/>
        </w:rPr>
        <w:t xml:space="preserve">пации не увеличена. </w:t>
      </w:r>
    </w:p>
    <w:p w:rsidR="00D96E96" w:rsidRDefault="00D96E96"/>
    <w:p w:rsidR="00311D68" w:rsidRDefault="00311D68"/>
    <w:p w:rsidR="00311D68" w:rsidRDefault="00311D68" w:rsidP="00311D68">
      <w:pPr>
        <w:jc w:val="center"/>
        <w:rPr>
          <w:b/>
          <w:sz w:val="28"/>
        </w:rPr>
      </w:pPr>
      <w:r>
        <w:rPr>
          <w:b/>
          <w:sz w:val="28"/>
        </w:rPr>
        <w:t>Общесоматический статус.</w:t>
      </w:r>
    </w:p>
    <w:p w:rsidR="00311D68" w:rsidRDefault="00311D68" w:rsidP="00311D68">
      <w:pPr>
        <w:pStyle w:val="a3"/>
        <w:jc w:val="both"/>
        <w:rPr>
          <w:rFonts w:ascii="Times New Roman" w:hAnsi="Times New Roman"/>
          <w:sz w:val="28"/>
        </w:rPr>
      </w:pPr>
    </w:p>
    <w:p w:rsidR="00311D68" w:rsidRDefault="00311D68" w:rsidP="00311D68">
      <w:pPr>
        <w:pStyle w:val="a3"/>
        <w:jc w:val="center"/>
        <w:rPr>
          <w:rFonts w:ascii="Times New Roman" w:hAnsi="Times New Roman"/>
          <w:sz w:val="28"/>
        </w:rPr>
      </w:pPr>
      <w:r>
        <w:rPr>
          <w:rFonts w:ascii="Times New Roman" w:hAnsi="Times New Roman"/>
          <w:sz w:val="28"/>
        </w:rPr>
        <w:t>Сердечно-сосудистая система</w:t>
      </w:r>
      <w:r>
        <w:rPr>
          <w:rFonts w:ascii="Times New Roman" w:hAnsi="Times New Roman"/>
          <w:sz w:val="28"/>
        </w:rPr>
        <w:cr/>
      </w:r>
    </w:p>
    <w:p w:rsidR="00311D68" w:rsidRDefault="00311D68" w:rsidP="00311D68">
      <w:pPr>
        <w:pStyle w:val="a3"/>
        <w:rPr>
          <w:rFonts w:ascii="Times New Roman" w:hAnsi="Times New Roman"/>
          <w:sz w:val="28"/>
        </w:rPr>
      </w:pPr>
      <w:r>
        <w:rPr>
          <w:rFonts w:ascii="Times New Roman" w:hAnsi="Times New Roman"/>
          <w:sz w:val="28"/>
        </w:rPr>
        <w:t xml:space="preserve">    Форма грудной  клетки  в области сердца не изменена. Верхуше</w:t>
      </w:r>
      <w:r>
        <w:rPr>
          <w:rFonts w:ascii="Times New Roman" w:hAnsi="Times New Roman"/>
          <w:sz w:val="28"/>
        </w:rPr>
        <w:t>ч</w:t>
      </w:r>
      <w:r>
        <w:rPr>
          <w:rFonts w:ascii="Times New Roman" w:hAnsi="Times New Roman"/>
          <w:sz w:val="28"/>
        </w:rPr>
        <w:t xml:space="preserve">ный толчок визуально и </w:t>
      </w:r>
      <w:proofErr w:type="spellStart"/>
      <w:r>
        <w:rPr>
          <w:rFonts w:ascii="Times New Roman" w:hAnsi="Times New Roman"/>
          <w:sz w:val="28"/>
        </w:rPr>
        <w:t>пальпаторно</w:t>
      </w:r>
      <w:proofErr w:type="spellEnd"/>
      <w:r>
        <w:rPr>
          <w:rFonts w:ascii="Times New Roman" w:hAnsi="Times New Roman"/>
          <w:sz w:val="28"/>
        </w:rPr>
        <w:t xml:space="preserve"> определяется в 5-ом </w:t>
      </w:r>
      <w:proofErr w:type="spellStart"/>
      <w:r>
        <w:rPr>
          <w:rFonts w:ascii="Times New Roman" w:hAnsi="Times New Roman"/>
          <w:sz w:val="28"/>
        </w:rPr>
        <w:t>межреб</w:t>
      </w:r>
      <w:r>
        <w:rPr>
          <w:rFonts w:ascii="Times New Roman" w:hAnsi="Times New Roman"/>
          <w:sz w:val="28"/>
        </w:rPr>
        <w:t>е</w:t>
      </w:r>
      <w:r>
        <w:rPr>
          <w:rFonts w:ascii="Times New Roman" w:hAnsi="Times New Roman"/>
          <w:sz w:val="28"/>
        </w:rPr>
        <w:t>рье</w:t>
      </w:r>
      <w:proofErr w:type="spellEnd"/>
      <w:r>
        <w:rPr>
          <w:rFonts w:ascii="Times New Roman" w:hAnsi="Times New Roman"/>
          <w:sz w:val="28"/>
        </w:rPr>
        <w:t xml:space="preserve">,  на 1 см. кнаружи от  </w:t>
      </w:r>
      <w:proofErr w:type="spellStart"/>
      <w:r>
        <w:rPr>
          <w:rFonts w:ascii="Times New Roman" w:hAnsi="Times New Roman"/>
          <w:sz w:val="28"/>
        </w:rPr>
        <w:t>linea</w:t>
      </w:r>
      <w:proofErr w:type="spellEnd"/>
      <w:r>
        <w:rPr>
          <w:rFonts w:ascii="Times New Roman" w:hAnsi="Times New Roman"/>
          <w:sz w:val="28"/>
        </w:rPr>
        <w:t xml:space="preserve">  </w:t>
      </w:r>
      <w:proofErr w:type="spellStart"/>
      <w:r>
        <w:rPr>
          <w:rFonts w:ascii="Times New Roman" w:hAnsi="Times New Roman"/>
          <w:sz w:val="28"/>
        </w:rPr>
        <w:t>medioclavicularis</w:t>
      </w:r>
      <w:proofErr w:type="spellEnd"/>
      <w:r>
        <w:rPr>
          <w:rFonts w:ascii="Times New Roman" w:hAnsi="Times New Roman"/>
          <w:sz w:val="28"/>
        </w:rPr>
        <w:t>, средней силы, площадью 2.5 см</w:t>
      </w:r>
      <w:r>
        <w:rPr>
          <w:rFonts w:ascii="Times New Roman" w:hAnsi="Times New Roman"/>
          <w:sz w:val="28"/>
          <w:vertAlign w:val="superscript"/>
        </w:rPr>
        <w:t>2</w:t>
      </w:r>
      <w:r>
        <w:rPr>
          <w:rFonts w:ascii="Times New Roman" w:hAnsi="Times New Roman"/>
          <w:sz w:val="28"/>
        </w:rPr>
        <w:t>. Сердечный толчок не пальпируется. Пульс част</w:t>
      </w:r>
      <w:r>
        <w:rPr>
          <w:rFonts w:ascii="Times New Roman" w:hAnsi="Times New Roman"/>
          <w:sz w:val="28"/>
        </w:rPr>
        <w:t>о</w:t>
      </w:r>
      <w:r>
        <w:rPr>
          <w:rFonts w:ascii="Times New Roman" w:hAnsi="Times New Roman"/>
          <w:sz w:val="28"/>
        </w:rPr>
        <w:t>той 84 уд</w:t>
      </w:r>
      <w:r w:rsidRPr="00ED4A64">
        <w:rPr>
          <w:rFonts w:ascii="Times New Roman" w:hAnsi="Times New Roman"/>
          <w:sz w:val="28"/>
        </w:rPr>
        <w:t>/</w:t>
      </w:r>
      <w:r>
        <w:rPr>
          <w:rFonts w:ascii="Times New Roman" w:hAnsi="Times New Roman"/>
          <w:sz w:val="28"/>
        </w:rPr>
        <w:t>мин, удовлетворительного наполнения и напряжения, симметричный на обеих руках.</w:t>
      </w:r>
    </w:p>
    <w:p w:rsidR="00311D68" w:rsidRDefault="00311D68" w:rsidP="00311D68">
      <w:pPr>
        <w:pStyle w:val="a3"/>
        <w:jc w:val="both"/>
        <w:rPr>
          <w:rFonts w:ascii="Times New Roman" w:hAnsi="Times New Roman"/>
          <w:sz w:val="28"/>
        </w:rPr>
      </w:pPr>
      <w:r>
        <w:rPr>
          <w:rFonts w:ascii="Times New Roman" w:hAnsi="Times New Roman"/>
          <w:sz w:val="28"/>
        </w:rPr>
        <w:t>При перкуссии правая граница сердечной тупости определяется в:</w:t>
      </w:r>
    </w:p>
    <w:p w:rsidR="00311D68" w:rsidRDefault="00311D68" w:rsidP="00311D68">
      <w:pPr>
        <w:pStyle w:val="a3"/>
        <w:jc w:val="both"/>
        <w:rPr>
          <w:rFonts w:ascii="Times New Roman" w:hAnsi="Times New Roman"/>
          <w:sz w:val="28"/>
        </w:rPr>
      </w:pPr>
      <w:r>
        <w:rPr>
          <w:rFonts w:ascii="Times New Roman" w:hAnsi="Times New Roman"/>
          <w:sz w:val="28"/>
        </w:rPr>
        <w:t xml:space="preserve">4-ом </w:t>
      </w:r>
      <w:proofErr w:type="spellStart"/>
      <w:r>
        <w:rPr>
          <w:rFonts w:ascii="Times New Roman" w:hAnsi="Times New Roman"/>
          <w:sz w:val="28"/>
        </w:rPr>
        <w:t>межреберье</w:t>
      </w:r>
      <w:proofErr w:type="spellEnd"/>
      <w:r>
        <w:rPr>
          <w:rFonts w:ascii="Times New Roman" w:hAnsi="Times New Roman"/>
          <w:sz w:val="28"/>
        </w:rPr>
        <w:t xml:space="preserve"> - на 1.5 см. кнаружи от правого края грудины;</w:t>
      </w:r>
    </w:p>
    <w:p w:rsidR="00311D68" w:rsidRDefault="00311D68" w:rsidP="00311D68">
      <w:pPr>
        <w:pStyle w:val="a3"/>
        <w:jc w:val="both"/>
        <w:rPr>
          <w:rFonts w:ascii="Times New Roman" w:hAnsi="Times New Roman"/>
          <w:sz w:val="28"/>
        </w:rPr>
      </w:pPr>
      <w:r>
        <w:rPr>
          <w:rFonts w:ascii="Times New Roman" w:hAnsi="Times New Roman"/>
          <w:sz w:val="28"/>
        </w:rPr>
        <w:t xml:space="preserve">в 3-ем </w:t>
      </w:r>
      <w:proofErr w:type="spellStart"/>
      <w:r>
        <w:rPr>
          <w:rFonts w:ascii="Times New Roman" w:hAnsi="Times New Roman"/>
          <w:sz w:val="28"/>
        </w:rPr>
        <w:t>межреберье</w:t>
      </w:r>
      <w:proofErr w:type="spellEnd"/>
      <w:r>
        <w:rPr>
          <w:rFonts w:ascii="Times New Roman" w:hAnsi="Times New Roman"/>
          <w:sz w:val="28"/>
        </w:rPr>
        <w:t xml:space="preserve"> на 0.5 см. кнаружи от правого края грудины.</w:t>
      </w:r>
    </w:p>
    <w:p w:rsidR="00311D68" w:rsidRDefault="00311D68" w:rsidP="00311D68">
      <w:pPr>
        <w:pStyle w:val="a3"/>
        <w:jc w:val="both"/>
        <w:rPr>
          <w:rFonts w:ascii="Times New Roman" w:hAnsi="Times New Roman"/>
          <w:sz w:val="28"/>
        </w:rPr>
      </w:pPr>
      <w:r>
        <w:rPr>
          <w:rFonts w:ascii="Times New Roman" w:hAnsi="Times New Roman"/>
          <w:sz w:val="28"/>
        </w:rPr>
        <w:t>Верхняя граница относительной сердечной тупости определяется</w:t>
      </w:r>
    </w:p>
    <w:p w:rsidR="00311D68" w:rsidRPr="00ED4A64" w:rsidRDefault="00311D68" w:rsidP="00311D68">
      <w:pPr>
        <w:pStyle w:val="a3"/>
        <w:jc w:val="both"/>
        <w:rPr>
          <w:rFonts w:ascii="Times New Roman" w:hAnsi="Times New Roman"/>
          <w:sz w:val="28"/>
          <w:lang w:val="en-US"/>
        </w:rPr>
      </w:pPr>
      <w:r>
        <w:rPr>
          <w:rFonts w:ascii="Times New Roman" w:hAnsi="Times New Roman"/>
          <w:sz w:val="28"/>
        </w:rPr>
        <w:t>между</w:t>
      </w:r>
      <w:r w:rsidRPr="00ED4A64">
        <w:rPr>
          <w:rFonts w:ascii="Times New Roman" w:hAnsi="Times New Roman"/>
          <w:sz w:val="28"/>
          <w:lang w:val="en-US"/>
        </w:rPr>
        <w:t xml:space="preserve"> </w:t>
      </w:r>
      <w:proofErr w:type="spellStart"/>
      <w:r w:rsidRPr="00ED4A64">
        <w:rPr>
          <w:rFonts w:ascii="Times New Roman" w:hAnsi="Times New Roman"/>
          <w:sz w:val="28"/>
          <w:lang w:val="en-US"/>
        </w:rPr>
        <w:t>linea</w:t>
      </w:r>
      <w:proofErr w:type="spellEnd"/>
      <w:r w:rsidRPr="00ED4A64">
        <w:rPr>
          <w:rFonts w:ascii="Times New Roman" w:hAnsi="Times New Roman"/>
          <w:sz w:val="28"/>
          <w:lang w:val="en-US"/>
        </w:rPr>
        <w:t xml:space="preserve"> </w:t>
      </w:r>
      <w:proofErr w:type="spellStart"/>
      <w:r w:rsidRPr="00ED4A64">
        <w:rPr>
          <w:rFonts w:ascii="Times New Roman" w:hAnsi="Times New Roman"/>
          <w:sz w:val="28"/>
          <w:lang w:val="en-US"/>
        </w:rPr>
        <w:t>sternalis</w:t>
      </w:r>
      <w:proofErr w:type="spellEnd"/>
      <w:r w:rsidRPr="00ED4A64">
        <w:rPr>
          <w:rFonts w:ascii="Times New Roman" w:hAnsi="Times New Roman"/>
          <w:sz w:val="28"/>
          <w:lang w:val="en-US"/>
        </w:rPr>
        <w:t xml:space="preserve"> </w:t>
      </w:r>
      <w:r>
        <w:rPr>
          <w:rFonts w:ascii="Times New Roman" w:hAnsi="Times New Roman"/>
          <w:sz w:val="28"/>
        </w:rPr>
        <w:t>и</w:t>
      </w:r>
      <w:r w:rsidRPr="00ED4A64">
        <w:rPr>
          <w:rFonts w:ascii="Times New Roman" w:hAnsi="Times New Roman"/>
          <w:sz w:val="28"/>
          <w:lang w:val="en-US"/>
        </w:rPr>
        <w:t xml:space="preserve"> </w:t>
      </w:r>
      <w:proofErr w:type="spellStart"/>
      <w:r w:rsidRPr="00ED4A64">
        <w:rPr>
          <w:rFonts w:ascii="Times New Roman" w:hAnsi="Times New Roman"/>
          <w:sz w:val="28"/>
          <w:lang w:val="en-US"/>
        </w:rPr>
        <w:t>linea</w:t>
      </w:r>
      <w:proofErr w:type="spellEnd"/>
      <w:r w:rsidRPr="00ED4A64">
        <w:rPr>
          <w:rFonts w:ascii="Times New Roman" w:hAnsi="Times New Roman"/>
          <w:sz w:val="28"/>
          <w:lang w:val="en-US"/>
        </w:rPr>
        <w:t xml:space="preserve"> </w:t>
      </w:r>
      <w:proofErr w:type="spellStart"/>
      <w:r w:rsidRPr="00ED4A64">
        <w:rPr>
          <w:rFonts w:ascii="Times New Roman" w:hAnsi="Times New Roman"/>
          <w:sz w:val="28"/>
          <w:lang w:val="en-US"/>
        </w:rPr>
        <w:t>parasternalis</w:t>
      </w:r>
      <w:proofErr w:type="spellEnd"/>
      <w:r w:rsidRPr="00ED4A64">
        <w:rPr>
          <w:rFonts w:ascii="Times New Roman" w:hAnsi="Times New Roman"/>
          <w:sz w:val="28"/>
          <w:lang w:val="en-US"/>
        </w:rPr>
        <w:t xml:space="preserve">  </w:t>
      </w:r>
      <w:r>
        <w:rPr>
          <w:rFonts w:ascii="Times New Roman" w:hAnsi="Times New Roman"/>
          <w:sz w:val="28"/>
        </w:rPr>
        <w:t>на</w:t>
      </w:r>
      <w:r w:rsidRPr="00ED4A64">
        <w:rPr>
          <w:rFonts w:ascii="Times New Roman" w:hAnsi="Times New Roman"/>
          <w:sz w:val="28"/>
          <w:lang w:val="en-US"/>
        </w:rPr>
        <w:t xml:space="preserve">  </w:t>
      </w:r>
      <w:r>
        <w:rPr>
          <w:rFonts w:ascii="Times New Roman" w:hAnsi="Times New Roman"/>
          <w:sz w:val="28"/>
        </w:rPr>
        <w:t>уровне</w:t>
      </w:r>
      <w:r w:rsidRPr="00ED4A64">
        <w:rPr>
          <w:rFonts w:ascii="Times New Roman" w:hAnsi="Times New Roman"/>
          <w:sz w:val="28"/>
          <w:lang w:val="en-US"/>
        </w:rPr>
        <w:t xml:space="preserve"> 3-</w:t>
      </w:r>
      <w:r>
        <w:rPr>
          <w:rFonts w:ascii="Times New Roman" w:hAnsi="Times New Roman"/>
          <w:sz w:val="28"/>
        </w:rPr>
        <w:t>го</w:t>
      </w:r>
      <w:r w:rsidRPr="00ED4A64">
        <w:rPr>
          <w:rFonts w:ascii="Times New Roman" w:hAnsi="Times New Roman"/>
          <w:sz w:val="28"/>
          <w:lang w:val="en-US"/>
        </w:rPr>
        <w:t xml:space="preserve"> </w:t>
      </w:r>
      <w:r>
        <w:rPr>
          <w:rFonts w:ascii="Times New Roman" w:hAnsi="Times New Roman"/>
          <w:sz w:val="28"/>
        </w:rPr>
        <w:t>ребра</w:t>
      </w:r>
      <w:r w:rsidRPr="00ED4A64">
        <w:rPr>
          <w:rFonts w:ascii="Times New Roman" w:hAnsi="Times New Roman"/>
          <w:sz w:val="28"/>
          <w:lang w:val="en-US"/>
        </w:rPr>
        <w:t>.</w:t>
      </w:r>
    </w:p>
    <w:p w:rsidR="00311D68" w:rsidRDefault="00311D68" w:rsidP="00311D68">
      <w:pPr>
        <w:pStyle w:val="a3"/>
        <w:jc w:val="both"/>
        <w:rPr>
          <w:rFonts w:ascii="Times New Roman" w:hAnsi="Times New Roman"/>
          <w:sz w:val="28"/>
        </w:rPr>
      </w:pPr>
      <w:r>
        <w:rPr>
          <w:rFonts w:ascii="Times New Roman" w:hAnsi="Times New Roman"/>
          <w:sz w:val="28"/>
        </w:rPr>
        <w:t>Левая граница относительной сердечной тупости определяется:</w:t>
      </w:r>
    </w:p>
    <w:p w:rsidR="00311D68" w:rsidRDefault="00311D68" w:rsidP="00311D68">
      <w:pPr>
        <w:pStyle w:val="a3"/>
        <w:jc w:val="both"/>
        <w:rPr>
          <w:rFonts w:ascii="Times New Roman" w:hAnsi="Times New Roman"/>
          <w:sz w:val="28"/>
        </w:rPr>
      </w:pPr>
      <w:r>
        <w:rPr>
          <w:rFonts w:ascii="Times New Roman" w:hAnsi="Times New Roman"/>
          <w:sz w:val="28"/>
        </w:rPr>
        <w:t xml:space="preserve">в 5-ом </w:t>
      </w:r>
      <w:proofErr w:type="spellStart"/>
      <w:r>
        <w:rPr>
          <w:rFonts w:ascii="Times New Roman" w:hAnsi="Times New Roman"/>
          <w:sz w:val="28"/>
        </w:rPr>
        <w:t>межреберье</w:t>
      </w:r>
      <w:proofErr w:type="spellEnd"/>
      <w:r>
        <w:rPr>
          <w:rFonts w:ascii="Times New Roman" w:hAnsi="Times New Roman"/>
          <w:sz w:val="28"/>
        </w:rPr>
        <w:t xml:space="preserve"> по </w:t>
      </w:r>
      <w:proofErr w:type="spellStart"/>
      <w:r>
        <w:rPr>
          <w:rFonts w:ascii="Times New Roman" w:hAnsi="Times New Roman"/>
          <w:sz w:val="28"/>
        </w:rPr>
        <w:t>linea</w:t>
      </w:r>
      <w:proofErr w:type="spellEnd"/>
      <w:r>
        <w:rPr>
          <w:rFonts w:ascii="Times New Roman" w:hAnsi="Times New Roman"/>
          <w:sz w:val="28"/>
        </w:rPr>
        <w:t xml:space="preserve"> </w:t>
      </w:r>
      <w:proofErr w:type="spellStart"/>
      <w:r>
        <w:rPr>
          <w:rFonts w:ascii="Times New Roman" w:hAnsi="Times New Roman"/>
          <w:sz w:val="28"/>
        </w:rPr>
        <w:t>medioclavicularis</w:t>
      </w:r>
      <w:proofErr w:type="spellEnd"/>
      <w:r>
        <w:rPr>
          <w:rFonts w:ascii="Times New Roman" w:hAnsi="Times New Roman"/>
          <w:sz w:val="28"/>
        </w:rPr>
        <w:t>;</w:t>
      </w:r>
    </w:p>
    <w:p w:rsidR="00311D68" w:rsidRDefault="00311D68" w:rsidP="00311D68">
      <w:pPr>
        <w:pStyle w:val="a3"/>
        <w:jc w:val="both"/>
        <w:rPr>
          <w:rFonts w:ascii="Times New Roman" w:hAnsi="Times New Roman"/>
          <w:sz w:val="28"/>
        </w:rPr>
      </w:pPr>
      <w:r>
        <w:rPr>
          <w:rFonts w:ascii="Times New Roman" w:hAnsi="Times New Roman"/>
          <w:sz w:val="28"/>
        </w:rPr>
        <w:t xml:space="preserve">в 4-ом </w:t>
      </w:r>
      <w:proofErr w:type="spellStart"/>
      <w:r>
        <w:rPr>
          <w:rFonts w:ascii="Times New Roman" w:hAnsi="Times New Roman"/>
          <w:sz w:val="28"/>
        </w:rPr>
        <w:t>межреберье</w:t>
      </w:r>
      <w:proofErr w:type="spellEnd"/>
      <w:r>
        <w:rPr>
          <w:rFonts w:ascii="Times New Roman" w:hAnsi="Times New Roman"/>
          <w:sz w:val="28"/>
        </w:rPr>
        <w:t xml:space="preserve"> по </w:t>
      </w:r>
      <w:proofErr w:type="spellStart"/>
      <w:r>
        <w:rPr>
          <w:rFonts w:ascii="Times New Roman" w:hAnsi="Times New Roman"/>
          <w:sz w:val="28"/>
        </w:rPr>
        <w:t>linea</w:t>
      </w:r>
      <w:proofErr w:type="spellEnd"/>
      <w:r>
        <w:rPr>
          <w:rFonts w:ascii="Times New Roman" w:hAnsi="Times New Roman"/>
          <w:sz w:val="28"/>
        </w:rPr>
        <w:t xml:space="preserve"> </w:t>
      </w:r>
      <w:proofErr w:type="spellStart"/>
      <w:r>
        <w:rPr>
          <w:rFonts w:ascii="Times New Roman" w:hAnsi="Times New Roman"/>
          <w:sz w:val="28"/>
        </w:rPr>
        <w:t>medioclavicularis</w:t>
      </w:r>
      <w:proofErr w:type="spellEnd"/>
      <w:r>
        <w:rPr>
          <w:rFonts w:ascii="Times New Roman" w:hAnsi="Times New Roman"/>
          <w:sz w:val="28"/>
        </w:rPr>
        <w:t xml:space="preserve">; </w:t>
      </w:r>
    </w:p>
    <w:p w:rsidR="00311D68" w:rsidRDefault="00311D68" w:rsidP="00311D68">
      <w:pPr>
        <w:pStyle w:val="a3"/>
        <w:jc w:val="both"/>
        <w:rPr>
          <w:rFonts w:ascii="Times New Roman" w:hAnsi="Times New Roman"/>
          <w:sz w:val="28"/>
        </w:rPr>
      </w:pPr>
      <w:r>
        <w:rPr>
          <w:rFonts w:ascii="Times New Roman" w:hAnsi="Times New Roman"/>
          <w:sz w:val="28"/>
        </w:rPr>
        <w:t xml:space="preserve">в 3-ем </w:t>
      </w:r>
      <w:proofErr w:type="spellStart"/>
      <w:r>
        <w:rPr>
          <w:rFonts w:ascii="Times New Roman" w:hAnsi="Times New Roman"/>
          <w:sz w:val="28"/>
        </w:rPr>
        <w:t>межреберье</w:t>
      </w:r>
      <w:proofErr w:type="spellEnd"/>
      <w:r>
        <w:rPr>
          <w:rFonts w:ascii="Times New Roman" w:hAnsi="Times New Roman"/>
          <w:sz w:val="28"/>
        </w:rPr>
        <w:t xml:space="preserve"> на 1,5 см кнаружи от  </w:t>
      </w:r>
      <w:proofErr w:type="spellStart"/>
      <w:r>
        <w:rPr>
          <w:rFonts w:ascii="Times New Roman" w:hAnsi="Times New Roman"/>
          <w:sz w:val="28"/>
        </w:rPr>
        <w:t>linea</w:t>
      </w:r>
      <w:proofErr w:type="spellEnd"/>
      <w:r>
        <w:rPr>
          <w:rFonts w:ascii="Times New Roman" w:hAnsi="Times New Roman"/>
          <w:sz w:val="28"/>
        </w:rPr>
        <w:t xml:space="preserve"> </w:t>
      </w:r>
      <w:proofErr w:type="spellStart"/>
      <w:r>
        <w:rPr>
          <w:rFonts w:ascii="Times New Roman" w:hAnsi="Times New Roman"/>
          <w:sz w:val="28"/>
        </w:rPr>
        <w:t>parasternalis</w:t>
      </w:r>
      <w:proofErr w:type="spellEnd"/>
      <w:r>
        <w:rPr>
          <w:rFonts w:ascii="Times New Roman" w:hAnsi="Times New Roman"/>
          <w:sz w:val="28"/>
        </w:rPr>
        <w:t>.</w:t>
      </w:r>
      <w:r>
        <w:rPr>
          <w:rFonts w:ascii="Times New Roman" w:hAnsi="Times New Roman"/>
          <w:sz w:val="28"/>
        </w:rPr>
        <w:cr/>
        <w:t>При аускультации на верхушке сердца первый тон приглушен, На основании сердца второй тон приглушен, соотношение между первым и вторым тоном не изменено, акцент II тона на аорте.   Арт</w:t>
      </w:r>
      <w:r>
        <w:rPr>
          <w:rFonts w:ascii="Times New Roman" w:hAnsi="Times New Roman"/>
          <w:sz w:val="28"/>
        </w:rPr>
        <w:t>е</w:t>
      </w:r>
      <w:r>
        <w:rPr>
          <w:rFonts w:ascii="Times New Roman" w:hAnsi="Times New Roman"/>
          <w:sz w:val="28"/>
        </w:rPr>
        <w:t>риально</w:t>
      </w:r>
      <w:r w:rsidR="004E42A5">
        <w:rPr>
          <w:rFonts w:ascii="Times New Roman" w:hAnsi="Times New Roman"/>
          <w:sz w:val="28"/>
        </w:rPr>
        <w:t>е давление на момент осмотра 150/7</w:t>
      </w:r>
      <w:r>
        <w:rPr>
          <w:rFonts w:ascii="Times New Roman" w:hAnsi="Times New Roman"/>
          <w:sz w:val="28"/>
        </w:rPr>
        <w:t>0 мм. рт. ст.</w:t>
      </w:r>
    </w:p>
    <w:p w:rsidR="00311D68" w:rsidRDefault="00311D68" w:rsidP="00311D68">
      <w:pPr>
        <w:pStyle w:val="a3"/>
        <w:jc w:val="both"/>
        <w:rPr>
          <w:rFonts w:ascii="Times New Roman" w:hAnsi="Times New Roman"/>
          <w:sz w:val="28"/>
        </w:rPr>
      </w:pPr>
    </w:p>
    <w:p w:rsidR="00311D68" w:rsidRDefault="00311D68" w:rsidP="00311D68">
      <w:pPr>
        <w:pStyle w:val="a3"/>
        <w:jc w:val="center"/>
        <w:rPr>
          <w:rFonts w:ascii="Times New Roman" w:hAnsi="Times New Roman"/>
          <w:sz w:val="28"/>
        </w:rPr>
      </w:pPr>
      <w:r>
        <w:rPr>
          <w:rFonts w:ascii="Times New Roman" w:hAnsi="Times New Roman"/>
          <w:b/>
          <w:sz w:val="28"/>
        </w:rPr>
        <w:lastRenderedPageBreak/>
        <w:t>Система органов дыхания.</w:t>
      </w:r>
      <w:r>
        <w:rPr>
          <w:rFonts w:ascii="Times New Roman" w:hAnsi="Times New Roman"/>
          <w:sz w:val="28"/>
        </w:rPr>
        <w:cr/>
      </w:r>
    </w:p>
    <w:p w:rsidR="00311D68" w:rsidRDefault="00311D68" w:rsidP="00311D68">
      <w:pPr>
        <w:pStyle w:val="a3"/>
        <w:rPr>
          <w:rFonts w:ascii="Times New Roman" w:hAnsi="Times New Roman"/>
          <w:sz w:val="28"/>
        </w:rPr>
      </w:pPr>
      <w:r>
        <w:rPr>
          <w:rFonts w:ascii="Times New Roman" w:hAnsi="Times New Roman"/>
          <w:sz w:val="28"/>
        </w:rPr>
        <w:t xml:space="preserve">    Обе половины грудной клетки равномерно и активно участвуют в акте дыхания. Тип дыхания - смешанный.  Дыхание ритмичное с ча</w:t>
      </w:r>
      <w:r>
        <w:rPr>
          <w:rFonts w:ascii="Times New Roman" w:hAnsi="Times New Roman"/>
          <w:sz w:val="28"/>
        </w:rPr>
        <w:t>с</w:t>
      </w:r>
      <w:r>
        <w:rPr>
          <w:rFonts w:ascii="Times New Roman" w:hAnsi="Times New Roman"/>
          <w:sz w:val="28"/>
        </w:rPr>
        <w:t>тотой  16 дыхательных движений в минуту, средней глубины.</w:t>
      </w:r>
    </w:p>
    <w:p w:rsidR="00311D68" w:rsidRDefault="00311D68" w:rsidP="00311D68">
      <w:pPr>
        <w:pStyle w:val="a3"/>
        <w:jc w:val="both"/>
        <w:rPr>
          <w:rFonts w:ascii="Times New Roman" w:hAnsi="Times New Roman"/>
          <w:sz w:val="28"/>
        </w:rPr>
      </w:pPr>
      <w:r>
        <w:rPr>
          <w:rFonts w:ascii="Times New Roman" w:hAnsi="Times New Roman"/>
          <w:sz w:val="28"/>
        </w:rPr>
        <w:t>Пальпация:</w:t>
      </w:r>
    </w:p>
    <w:p w:rsidR="00311D68" w:rsidRDefault="00311D68" w:rsidP="00311D68">
      <w:pPr>
        <w:pStyle w:val="a3"/>
        <w:jc w:val="both"/>
        <w:rPr>
          <w:rFonts w:ascii="Times New Roman" w:hAnsi="Times New Roman"/>
          <w:sz w:val="28"/>
        </w:rPr>
      </w:pPr>
      <w:r>
        <w:rPr>
          <w:rFonts w:ascii="Times New Roman" w:hAnsi="Times New Roman"/>
          <w:sz w:val="28"/>
        </w:rPr>
        <w:t>Грудная клетка безболезненная, эластичная. Голосовое умеренное по силе, одинаковое с обоих сторон. Границы легких не изменены.</w:t>
      </w:r>
    </w:p>
    <w:p w:rsidR="00311D68" w:rsidRDefault="00311D68" w:rsidP="00311D68">
      <w:pPr>
        <w:pStyle w:val="a3"/>
        <w:jc w:val="both"/>
        <w:rPr>
          <w:rFonts w:ascii="Times New Roman" w:hAnsi="Times New Roman"/>
          <w:sz w:val="28"/>
        </w:rPr>
      </w:pPr>
      <w:r>
        <w:rPr>
          <w:rFonts w:ascii="Times New Roman" w:hAnsi="Times New Roman"/>
          <w:sz w:val="28"/>
        </w:rPr>
        <w:t>Топографическая перкуссия легких.</w:t>
      </w:r>
    </w:p>
    <w:p w:rsidR="00311D68" w:rsidRDefault="00311D68" w:rsidP="00311D68">
      <w:pPr>
        <w:pStyle w:val="a3"/>
        <w:jc w:val="both"/>
        <w:rPr>
          <w:rFonts w:ascii="Times New Roman" w:hAnsi="Times New Roman"/>
          <w:sz w:val="28"/>
        </w:rPr>
      </w:pPr>
      <w:r>
        <w:rPr>
          <w:rFonts w:ascii="Times New Roman" w:hAnsi="Times New Roman"/>
          <w:sz w:val="28"/>
        </w:rPr>
        <w:t>Нижние границы легких.</w:t>
      </w:r>
    </w:p>
    <w:p w:rsidR="00311D68" w:rsidRDefault="00311D68" w:rsidP="00311D68">
      <w:pPr>
        <w:pStyle w:val="a3"/>
        <w:jc w:val="both"/>
        <w:rPr>
          <w:rFonts w:ascii="Times New Roman" w:hAnsi="Times New Roman"/>
          <w:sz w:val="28"/>
        </w:rPr>
      </w:pPr>
      <w:r>
        <w:rPr>
          <w:rFonts w:ascii="Times New Roman" w:hAnsi="Times New Roman"/>
          <w:sz w:val="28"/>
        </w:rPr>
        <w:t xml:space="preserve">    Высота стояния верхушек легких: спереди на 3 см. выше ключ</w:t>
      </w:r>
      <w:r>
        <w:rPr>
          <w:rFonts w:ascii="Times New Roman" w:hAnsi="Times New Roman"/>
          <w:sz w:val="28"/>
        </w:rPr>
        <w:t>и</w:t>
      </w:r>
      <w:r>
        <w:rPr>
          <w:rFonts w:ascii="Times New Roman" w:hAnsi="Times New Roman"/>
          <w:sz w:val="28"/>
        </w:rPr>
        <w:t>цы, сзади на  уровне  остистого  отростка  7 шейного позвонка. Ш</w:t>
      </w:r>
      <w:r>
        <w:rPr>
          <w:rFonts w:ascii="Times New Roman" w:hAnsi="Times New Roman"/>
          <w:sz w:val="28"/>
        </w:rPr>
        <w:t>и</w:t>
      </w:r>
      <w:r>
        <w:rPr>
          <w:rFonts w:ascii="Times New Roman" w:hAnsi="Times New Roman"/>
          <w:sz w:val="28"/>
        </w:rPr>
        <w:t xml:space="preserve">рина перешейков полей </w:t>
      </w:r>
      <w:proofErr w:type="spellStart"/>
      <w:r>
        <w:rPr>
          <w:rFonts w:ascii="Times New Roman" w:hAnsi="Times New Roman"/>
          <w:sz w:val="28"/>
        </w:rPr>
        <w:t>Кренига</w:t>
      </w:r>
      <w:proofErr w:type="spellEnd"/>
      <w:r>
        <w:rPr>
          <w:rFonts w:ascii="Times New Roman" w:hAnsi="Times New Roman"/>
          <w:sz w:val="28"/>
        </w:rPr>
        <w:t xml:space="preserve"> 6 см. Активная подвижность нижнего края легких по </w:t>
      </w:r>
      <w:proofErr w:type="spellStart"/>
      <w:r>
        <w:rPr>
          <w:rFonts w:ascii="Times New Roman" w:hAnsi="Times New Roman"/>
          <w:sz w:val="28"/>
        </w:rPr>
        <w:t>linea</w:t>
      </w:r>
      <w:proofErr w:type="spellEnd"/>
      <w:r>
        <w:rPr>
          <w:rFonts w:ascii="Times New Roman" w:hAnsi="Times New Roman"/>
          <w:sz w:val="28"/>
        </w:rPr>
        <w:t xml:space="preserve"> </w:t>
      </w:r>
      <w:proofErr w:type="spellStart"/>
      <w:r>
        <w:rPr>
          <w:rFonts w:ascii="Times New Roman" w:hAnsi="Times New Roman"/>
          <w:sz w:val="28"/>
        </w:rPr>
        <w:t>axilaris</w:t>
      </w:r>
      <w:proofErr w:type="spellEnd"/>
      <w:r>
        <w:rPr>
          <w:rFonts w:ascii="Times New Roman" w:hAnsi="Times New Roman"/>
          <w:sz w:val="28"/>
        </w:rPr>
        <w:t xml:space="preserve"> </w:t>
      </w:r>
      <w:proofErr w:type="spellStart"/>
      <w:r>
        <w:rPr>
          <w:rFonts w:ascii="Times New Roman" w:hAnsi="Times New Roman"/>
          <w:sz w:val="28"/>
        </w:rPr>
        <w:t>media</w:t>
      </w:r>
      <w:proofErr w:type="spellEnd"/>
      <w:r>
        <w:rPr>
          <w:rFonts w:ascii="Times New Roman" w:hAnsi="Times New Roman"/>
          <w:sz w:val="28"/>
        </w:rPr>
        <w:t xml:space="preserve"> 5 см. справа и слева. При сравнительной перкуссии над всей поверхностью легких определ</w:t>
      </w:r>
      <w:r>
        <w:rPr>
          <w:rFonts w:ascii="Times New Roman" w:hAnsi="Times New Roman"/>
          <w:sz w:val="28"/>
        </w:rPr>
        <w:t>я</w:t>
      </w:r>
      <w:r>
        <w:rPr>
          <w:rFonts w:ascii="Times New Roman" w:hAnsi="Times New Roman"/>
          <w:sz w:val="28"/>
        </w:rPr>
        <w:t>ется ясный легочный звук.</w:t>
      </w:r>
    </w:p>
    <w:p w:rsidR="00311D68" w:rsidRDefault="00311D68" w:rsidP="00311D68">
      <w:pPr>
        <w:pStyle w:val="a3"/>
        <w:jc w:val="both"/>
        <w:rPr>
          <w:rFonts w:ascii="Times New Roman" w:hAnsi="Times New Roman"/>
          <w:sz w:val="28"/>
        </w:rPr>
      </w:pPr>
      <w:r>
        <w:rPr>
          <w:rFonts w:ascii="Times New Roman" w:hAnsi="Times New Roman"/>
          <w:sz w:val="28"/>
        </w:rPr>
        <w:t xml:space="preserve">    Аускультация: над всей поверхностью легких  выслушивается везикулярное дыхание. Патологических дыхательных шумов нет.</w:t>
      </w:r>
    </w:p>
    <w:p w:rsidR="00311D68" w:rsidRDefault="00311D68" w:rsidP="00311D68">
      <w:pPr>
        <w:pStyle w:val="a3"/>
        <w:jc w:val="both"/>
        <w:rPr>
          <w:rFonts w:ascii="Times New Roman" w:hAnsi="Times New Roman"/>
          <w:sz w:val="28"/>
        </w:rPr>
      </w:pPr>
    </w:p>
    <w:p w:rsidR="00311D68" w:rsidRDefault="00311D68" w:rsidP="00311D68">
      <w:pPr>
        <w:pStyle w:val="a3"/>
        <w:jc w:val="center"/>
        <w:rPr>
          <w:rFonts w:ascii="Times New Roman" w:hAnsi="Times New Roman"/>
          <w:b/>
          <w:sz w:val="28"/>
        </w:rPr>
      </w:pPr>
    </w:p>
    <w:p w:rsidR="00311D68" w:rsidRDefault="00311D68" w:rsidP="00311D68">
      <w:pPr>
        <w:pStyle w:val="a3"/>
        <w:jc w:val="center"/>
        <w:rPr>
          <w:rFonts w:ascii="Times New Roman" w:hAnsi="Times New Roman"/>
          <w:b/>
          <w:sz w:val="28"/>
        </w:rPr>
      </w:pPr>
      <w:r>
        <w:rPr>
          <w:rFonts w:ascii="Times New Roman" w:hAnsi="Times New Roman"/>
          <w:b/>
          <w:sz w:val="28"/>
        </w:rPr>
        <w:t>Пищеварительная система.</w:t>
      </w:r>
    </w:p>
    <w:p w:rsidR="00311D68" w:rsidRDefault="00311D68" w:rsidP="00311D68">
      <w:pPr>
        <w:pStyle w:val="a3"/>
        <w:jc w:val="both"/>
        <w:rPr>
          <w:rFonts w:ascii="Times New Roman" w:hAnsi="Times New Roman"/>
          <w:sz w:val="28"/>
        </w:rPr>
      </w:pPr>
      <w:r>
        <w:rPr>
          <w:rFonts w:ascii="Times New Roman" w:hAnsi="Times New Roman"/>
          <w:sz w:val="28"/>
        </w:rPr>
        <w:t xml:space="preserve">    Слизистые щек,  губ,  твердого  неба розового цвета. Осмотр языка: язык обычных размеров, розовый, влажный, чистый, сосочки сохранены,  не обложе</w:t>
      </w:r>
      <w:r>
        <w:rPr>
          <w:rFonts w:ascii="Times New Roman" w:hAnsi="Times New Roman"/>
          <w:sz w:val="28"/>
        </w:rPr>
        <w:t>н</w:t>
      </w:r>
      <w:r>
        <w:rPr>
          <w:rFonts w:ascii="Times New Roman" w:hAnsi="Times New Roman"/>
          <w:sz w:val="28"/>
        </w:rPr>
        <w:t>, трещины, опухоли, язвы отсутствуют.  Миндалины: не увеличены, гнойные пробки, налет отсутствуют. Слизистая сухая, гладкая. При поверхностной пальпации живот мягкий, безболезненный. Печень при пальп</w:t>
      </w:r>
      <w:r>
        <w:rPr>
          <w:rFonts w:ascii="Times New Roman" w:hAnsi="Times New Roman"/>
          <w:sz w:val="28"/>
        </w:rPr>
        <w:t>а</w:t>
      </w:r>
      <w:r>
        <w:rPr>
          <w:rFonts w:ascii="Times New Roman" w:hAnsi="Times New Roman"/>
          <w:sz w:val="28"/>
        </w:rPr>
        <w:t>ции не выходит из</w:t>
      </w:r>
      <w:r w:rsidR="00D163F3">
        <w:rPr>
          <w:rFonts w:ascii="Times New Roman" w:hAnsi="Times New Roman"/>
          <w:sz w:val="28"/>
        </w:rPr>
        <w:t>-</w:t>
      </w:r>
      <w:r>
        <w:rPr>
          <w:rFonts w:ascii="Times New Roman" w:hAnsi="Times New Roman"/>
          <w:sz w:val="28"/>
        </w:rPr>
        <w:t>под края реберной дуги. Край ее ровный, острый, безболезненный.</w:t>
      </w:r>
      <w:r w:rsidR="00D163F3">
        <w:rPr>
          <w:rFonts w:ascii="Times New Roman" w:hAnsi="Times New Roman"/>
          <w:sz w:val="28"/>
        </w:rPr>
        <w:t xml:space="preserve"> Размеры по Курлову: 9-8-7</w:t>
      </w:r>
      <w:r>
        <w:rPr>
          <w:rFonts w:ascii="Times New Roman" w:hAnsi="Times New Roman"/>
          <w:sz w:val="28"/>
        </w:rPr>
        <w:t xml:space="preserve"> Селезе</w:t>
      </w:r>
      <w:r>
        <w:rPr>
          <w:rFonts w:ascii="Times New Roman" w:hAnsi="Times New Roman"/>
          <w:sz w:val="28"/>
        </w:rPr>
        <w:t>н</w:t>
      </w:r>
      <w:r w:rsidR="00D163F3">
        <w:rPr>
          <w:rFonts w:ascii="Times New Roman" w:hAnsi="Times New Roman"/>
          <w:sz w:val="28"/>
        </w:rPr>
        <w:t xml:space="preserve">ка не пальпируется, </w:t>
      </w:r>
      <w:proofErr w:type="spellStart"/>
      <w:r w:rsidR="00D163F3">
        <w:rPr>
          <w:rFonts w:ascii="Times New Roman" w:hAnsi="Times New Roman"/>
          <w:sz w:val="28"/>
        </w:rPr>
        <w:t>перкуторно</w:t>
      </w:r>
      <w:proofErr w:type="spellEnd"/>
      <w:r w:rsidR="00D163F3">
        <w:rPr>
          <w:rFonts w:ascii="Times New Roman" w:hAnsi="Times New Roman"/>
          <w:sz w:val="28"/>
        </w:rPr>
        <w:t xml:space="preserve"> 4Х6 см,</w:t>
      </w:r>
      <w:r>
        <w:rPr>
          <w:rFonts w:ascii="Times New Roman" w:hAnsi="Times New Roman"/>
          <w:sz w:val="28"/>
        </w:rPr>
        <w:t xml:space="preserve"> </w:t>
      </w:r>
      <w:r w:rsidR="00D163F3">
        <w:rPr>
          <w:rFonts w:ascii="Times New Roman" w:hAnsi="Times New Roman"/>
          <w:sz w:val="28"/>
        </w:rPr>
        <w:t xml:space="preserve"> б</w:t>
      </w:r>
      <w:r>
        <w:rPr>
          <w:rFonts w:ascii="Times New Roman" w:hAnsi="Times New Roman"/>
          <w:sz w:val="28"/>
        </w:rPr>
        <w:t>езболезне</w:t>
      </w:r>
      <w:r>
        <w:rPr>
          <w:rFonts w:ascii="Times New Roman" w:hAnsi="Times New Roman"/>
          <w:sz w:val="28"/>
        </w:rPr>
        <w:t>н</w:t>
      </w:r>
      <w:r>
        <w:rPr>
          <w:rFonts w:ascii="Times New Roman" w:hAnsi="Times New Roman"/>
          <w:sz w:val="28"/>
        </w:rPr>
        <w:t>ная.</w:t>
      </w:r>
      <w:r w:rsidR="00D163F3">
        <w:rPr>
          <w:rFonts w:ascii="Times New Roman" w:hAnsi="Times New Roman"/>
          <w:sz w:val="28"/>
        </w:rPr>
        <w:t xml:space="preserve"> Живот доступен для глубокой пальпации во всех отделах.</w:t>
      </w:r>
      <w:r>
        <w:rPr>
          <w:rFonts w:ascii="Times New Roman" w:hAnsi="Times New Roman"/>
          <w:sz w:val="28"/>
        </w:rPr>
        <w:t xml:space="preserve"> </w:t>
      </w:r>
    </w:p>
    <w:p w:rsidR="00D163F3" w:rsidRDefault="00D163F3" w:rsidP="00311D68">
      <w:pPr>
        <w:pStyle w:val="a3"/>
        <w:jc w:val="both"/>
        <w:rPr>
          <w:rFonts w:ascii="Times New Roman" w:hAnsi="Times New Roman"/>
          <w:sz w:val="28"/>
        </w:rPr>
      </w:pPr>
    </w:p>
    <w:p w:rsidR="00D163F3" w:rsidRDefault="00D163F3" w:rsidP="00D163F3">
      <w:pPr>
        <w:pStyle w:val="a3"/>
        <w:jc w:val="center"/>
        <w:rPr>
          <w:rFonts w:ascii="Times New Roman" w:hAnsi="Times New Roman"/>
          <w:b/>
          <w:sz w:val="28"/>
        </w:rPr>
      </w:pPr>
      <w:r>
        <w:rPr>
          <w:rFonts w:ascii="Times New Roman" w:hAnsi="Times New Roman"/>
          <w:b/>
          <w:sz w:val="28"/>
        </w:rPr>
        <w:t>Мочевыделительная система.</w:t>
      </w:r>
    </w:p>
    <w:p w:rsidR="00D163F3" w:rsidRDefault="00D163F3" w:rsidP="00D163F3">
      <w:pPr>
        <w:pStyle w:val="a3"/>
        <w:jc w:val="both"/>
        <w:rPr>
          <w:rFonts w:ascii="Times New Roman" w:hAnsi="Times New Roman"/>
          <w:sz w:val="28"/>
        </w:rPr>
      </w:pPr>
      <w:r>
        <w:rPr>
          <w:rFonts w:ascii="Times New Roman" w:hAnsi="Times New Roman"/>
          <w:sz w:val="28"/>
        </w:rPr>
        <w:t>Почки не пальпируются. Симптом поколачивания с левой стороны положительный. Пальпация по ходу мочеточника безболе</w:t>
      </w:r>
      <w:r>
        <w:rPr>
          <w:rFonts w:ascii="Times New Roman" w:hAnsi="Times New Roman"/>
          <w:sz w:val="28"/>
        </w:rPr>
        <w:t>з</w:t>
      </w:r>
      <w:r>
        <w:rPr>
          <w:rFonts w:ascii="Times New Roman" w:hAnsi="Times New Roman"/>
          <w:sz w:val="28"/>
        </w:rPr>
        <w:t>ненна.</w:t>
      </w:r>
      <w:r>
        <w:rPr>
          <w:rFonts w:ascii="Times New Roman" w:hAnsi="Times New Roman"/>
          <w:sz w:val="28"/>
        </w:rPr>
        <w:cr/>
      </w:r>
    </w:p>
    <w:p w:rsidR="00D163F3" w:rsidRDefault="00D163F3" w:rsidP="00D163F3">
      <w:pPr>
        <w:jc w:val="center"/>
        <w:rPr>
          <w:b/>
          <w:sz w:val="28"/>
        </w:rPr>
      </w:pPr>
      <w:r>
        <w:rPr>
          <w:b/>
          <w:sz w:val="28"/>
        </w:rPr>
        <w:t>Психический статус.</w:t>
      </w:r>
    </w:p>
    <w:p w:rsidR="00D163F3" w:rsidRDefault="00D163F3" w:rsidP="00D163F3">
      <w:pPr>
        <w:jc w:val="both"/>
        <w:rPr>
          <w:sz w:val="28"/>
        </w:rPr>
      </w:pPr>
      <w:r>
        <w:rPr>
          <w:sz w:val="28"/>
        </w:rPr>
        <w:t>Сознание ясное, больная ориентируется в пространстве и времени.</w:t>
      </w:r>
    </w:p>
    <w:p w:rsidR="00D163F3" w:rsidRPr="00ED4A64" w:rsidRDefault="00D163F3" w:rsidP="00D163F3">
      <w:pPr>
        <w:pStyle w:val="a3"/>
        <w:jc w:val="both"/>
        <w:rPr>
          <w:rFonts w:ascii="Times New Roman" w:hAnsi="Times New Roman"/>
          <w:sz w:val="28"/>
        </w:rPr>
      </w:pPr>
    </w:p>
    <w:p w:rsidR="00D163F3" w:rsidRDefault="00D163F3" w:rsidP="00311D68">
      <w:pPr>
        <w:pStyle w:val="a3"/>
        <w:jc w:val="both"/>
        <w:rPr>
          <w:rFonts w:ascii="Times New Roman" w:hAnsi="Times New Roman"/>
          <w:sz w:val="28"/>
        </w:rPr>
      </w:pPr>
    </w:p>
    <w:p w:rsidR="00311D68" w:rsidRDefault="00311D68" w:rsidP="00311D68">
      <w:pPr>
        <w:pStyle w:val="a3"/>
        <w:jc w:val="both"/>
        <w:rPr>
          <w:rFonts w:ascii="Times New Roman" w:hAnsi="Times New Roman"/>
          <w:sz w:val="28"/>
        </w:rPr>
      </w:pPr>
    </w:p>
    <w:p w:rsidR="00D163F3" w:rsidRDefault="00D163F3" w:rsidP="00D163F3">
      <w:pPr>
        <w:jc w:val="both"/>
        <w:rPr>
          <w:b/>
          <w:sz w:val="28"/>
        </w:rPr>
      </w:pPr>
      <w:r>
        <w:rPr>
          <w:b/>
          <w:sz w:val="28"/>
        </w:rPr>
        <w:t>Дополнительные методы исследования и консультации специалистов.</w:t>
      </w:r>
    </w:p>
    <w:p w:rsidR="00D163F3" w:rsidRDefault="00D163F3" w:rsidP="00D163F3">
      <w:pPr>
        <w:jc w:val="both"/>
        <w:rPr>
          <w:sz w:val="28"/>
        </w:rPr>
      </w:pPr>
    </w:p>
    <w:p w:rsidR="00D163F3" w:rsidRDefault="00D163F3" w:rsidP="00D163F3">
      <w:pPr>
        <w:pStyle w:val="1"/>
      </w:pPr>
      <w:r>
        <w:t>ЭКГ от 12.10.12г</w:t>
      </w:r>
    </w:p>
    <w:p w:rsidR="00D163F3" w:rsidRDefault="00D163F3" w:rsidP="00D163F3">
      <w:pPr>
        <w:pStyle w:val="2"/>
        <w:rPr>
          <w:rFonts w:ascii="Times New Roman" w:hAnsi="Times New Roman"/>
        </w:rPr>
      </w:pPr>
      <w:r>
        <w:rPr>
          <w:rFonts w:ascii="Times New Roman" w:hAnsi="Times New Roman"/>
        </w:rPr>
        <w:t>Синусовый ритм. Нормальная ЭОС. Признаки гипертрофии левого желудо</w:t>
      </w:r>
      <w:r>
        <w:rPr>
          <w:rFonts w:ascii="Times New Roman" w:hAnsi="Times New Roman"/>
        </w:rPr>
        <w:t>ч</w:t>
      </w:r>
      <w:r>
        <w:rPr>
          <w:rFonts w:ascii="Times New Roman" w:hAnsi="Times New Roman"/>
        </w:rPr>
        <w:t xml:space="preserve">ка с умеренными изменениями в миокарде. ЧСС 82 уд. в мин. </w:t>
      </w:r>
    </w:p>
    <w:p w:rsidR="00D163F3" w:rsidRDefault="00D163F3" w:rsidP="00D163F3">
      <w:pPr>
        <w:pStyle w:val="2"/>
        <w:rPr>
          <w:rFonts w:ascii="Times New Roman" w:hAnsi="Times New Roman"/>
        </w:rPr>
      </w:pPr>
    </w:p>
    <w:p w:rsidR="00D163F3" w:rsidRDefault="00D163F3" w:rsidP="00D163F3">
      <w:pPr>
        <w:pStyle w:val="1"/>
      </w:pPr>
      <w:r>
        <w:lastRenderedPageBreak/>
        <w:t xml:space="preserve">Общий  анализ крови (12.10.12) </w:t>
      </w:r>
    </w:p>
    <w:p w:rsidR="00D163F3" w:rsidRDefault="00D163F3" w:rsidP="00D163F3">
      <w:pPr>
        <w:jc w:val="both"/>
        <w:rPr>
          <w:sz w:val="28"/>
        </w:rPr>
      </w:pPr>
      <w:proofErr w:type="spellStart"/>
      <w:r>
        <w:rPr>
          <w:sz w:val="28"/>
        </w:rPr>
        <w:t>Hb</w:t>
      </w:r>
      <w:proofErr w:type="spellEnd"/>
      <w:r>
        <w:rPr>
          <w:sz w:val="28"/>
        </w:rPr>
        <w:t xml:space="preserve"> – 150 г/л</w:t>
      </w:r>
    </w:p>
    <w:p w:rsidR="00D163F3" w:rsidRDefault="00D163F3" w:rsidP="00D163F3">
      <w:pPr>
        <w:jc w:val="both"/>
        <w:rPr>
          <w:sz w:val="28"/>
        </w:rPr>
      </w:pPr>
      <w:r>
        <w:rPr>
          <w:sz w:val="28"/>
        </w:rPr>
        <w:t xml:space="preserve">Лейкоциты – 9.2*10 </w:t>
      </w:r>
      <w:r>
        <w:rPr>
          <w:sz w:val="28"/>
          <w:vertAlign w:val="superscript"/>
        </w:rPr>
        <w:t>9</w:t>
      </w:r>
      <w:r>
        <w:rPr>
          <w:sz w:val="28"/>
        </w:rPr>
        <w:t>/л</w:t>
      </w:r>
    </w:p>
    <w:p w:rsidR="00D163F3" w:rsidRDefault="00D163F3" w:rsidP="00D163F3">
      <w:pPr>
        <w:jc w:val="both"/>
        <w:rPr>
          <w:sz w:val="28"/>
        </w:rPr>
      </w:pPr>
      <w:proofErr w:type="spellStart"/>
      <w:r>
        <w:rPr>
          <w:sz w:val="28"/>
          <w:lang w:val="en-US"/>
        </w:rPr>
        <w:t>Er</w:t>
      </w:r>
      <w:proofErr w:type="spellEnd"/>
      <w:r w:rsidRPr="00ED4A64">
        <w:rPr>
          <w:sz w:val="28"/>
        </w:rPr>
        <w:t xml:space="preserve"> – 4</w:t>
      </w:r>
      <w:r>
        <w:rPr>
          <w:sz w:val="28"/>
        </w:rPr>
        <w:t xml:space="preserve">*10 </w:t>
      </w:r>
      <w:r>
        <w:rPr>
          <w:sz w:val="28"/>
          <w:vertAlign w:val="superscript"/>
        </w:rPr>
        <w:t>12</w:t>
      </w:r>
      <w:r w:rsidRPr="00ED4A64">
        <w:rPr>
          <w:sz w:val="28"/>
        </w:rPr>
        <w:t>/</w:t>
      </w:r>
      <w:r>
        <w:rPr>
          <w:sz w:val="28"/>
        </w:rPr>
        <w:t>л</w:t>
      </w:r>
    </w:p>
    <w:p w:rsidR="00D163F3" w:rsidRDefault="00641F43" w:rsidP="00D163F3">
      <w:pPr>
        <w:jc w:val="both"/>
        <w:rPr>
          <w:sz w:val="28"/>
        </w:rPr>
      </w:pPr>
      <w:proofErr w:type="spellStart"/>
      <w:r>
        <w:rPr>
          <w:sz w:val="28"/>
        </w:rPr>
        <w:t>Палочк</w:t>
      </w:r>
      <w:proofErr w:type="spellEnd"/>
      <w:r>
        <w:rPr>
          <w:sz w:val="28"/>
        </w:rPr>
        <w:t>. – 8</w:t>
      </w:r>
      <w:r w:rsidR="00D163F3">
        <w:rPr>
          <w:sz w:val="28"/>
        </w:rPr>
        <w:t xml:space="preserve">  </w:t>
      </w:r>
    </w:p>
    <w:p w:rsidR="00D163F3" w:rsidRDefault="00D163F3" w:rsidP="00D163F3">
      <w:pPr>
        <w:jc w:val="both"/>
        <w:rPr>
          <w:sz w:val="28"/>
        </w:rPr>
      </w:pPr>
      <w:proofErr w:type="spellStart"/>
      <w:r>
        <w:rPr>
          <w:sz w:val="28"/>
        </w:rPr>
        <w:t>Сегм</w:t>
      </w:r>
      <w:proofErr w:type="spellEnd"/>
      <w:r>
        <w:rPr>
          <w:sz w:val="28"/>
        </w:rPr>
        <w:t xml:space="preserve">.  – 60  </w:t>
      </w:r>
    </w:p>
    <w:p w:rsidR="00D163F3" w:rsidRDefault="00641F43" w:rsidP="00D163F3">
      <w:pPr>
        <w:jc w:val="both"/>
        <w:rPr>
          <w:sz w:val="28"/>
        </w:rPr>
      </w:pPr>
      <w:r>
        <w:rPr>
          <w:sz w:val="28"/>
        </w:rPr>
        <w:t>Лимфоциты – 22</w:t>
      </w:r>
      <w:r w:rsidR="00D163F3">
        <w:rPr>
          <w:sz w:val="28"/>
        </w:rPr>
        <w:t xml:space="preserve"> </w:t>
      </w:r>
    </w:p>
    <w:p w:rsidR="00D163F3" w:rsidRDefault="00D163F3" w:rsidP="00D163F3">
      <w:pPr>
        <w:jc w:val="both"/>
        <w:rPr>
          <w:sz w:val="28"/>
        </w:rPr>
      </w:pPr>
      <w:r>
        <w:rPr>
          <w:sz w:val="28"/>
        </w:rPr>
        <w:t>Моноциты – 6</w:t>
      </w:r>
    </w:p>
    <w:p w:rsidR="00D163F3" w:rsidRDefault="00641F43" w:rsidP="00D163F3">
      <w:pPr>
        <w:jc w:val="both"/>
        <w:rPr>
          <w:sz w:val="28"/>
        </w:rPr>
      </w:pPr>
      <w:r>
        <w:rPr>
          <w:sz w:val="28"/>
        </w:rPr>
        <w:t>СОЭ – 18</w:t>
      </w:r>
      <w:r w:rsidR="00D163F3">
        <w:rPr>
          <w:sz w:val="28"/>
        </w:rPr>
        <w:t xml:space="preserve"> мм/ч</w:t>
      </w:r>
    </w:p>
    <w:p w:rsidR="00D163F3" w:rsidRDefault="00D163F3" w:rsidP="00D163F3">
      <w:pPr>
        <w:pStyle w:val="2"/>
        <w:rPr>
          <w:rFonts w:ascii="Times New Roman" w:hAnsi="Times New Roman"/>
        </w:rPr>
      </w:pPr>
    </w:p>
    <w:p w:rsidR="00641F43" w:rsidRDefault="00641F43" w:rsidP="00641F43">
      <w:pPr>
        <w:pStyle w:val="1"/>
      </w:pPr>
      <w:r>
        <w:t>Биохимический анализ крови (24.02.12)</w:t>
      </w:r>
    </w:p>
    <w:p w:rsidR="00641F43" w:rsidRPr="00ED4A64" w:rsidRDefault="00641F43" w:rsidP="00641F43">
      <w:pPr>
        <w:jc w:val="both"/>
        <w:rPr>
          <w:sz w:val="28"/>
        </w:rPr>
      </w:pPr>
      <w:r>
        <w:rPr>
          <w:sz w:val="28"/>
        </w:rPr>
        <w:t xml:space="preserve">АСТ – 43 </w:t>
      </w:r>
      <w:proofErr w:type="spellStart"/>
      <w:r>
        <w:rPr>
          <w:sz w:val="28"/>
          <w:lang w:val="en-US"/>
        </w:rPr>
        <w:t>mmol</w:t>
      </w:r>
      <w:proofErr w:type="spellEnd"/>
      <w:r w:rsidRPr="00ED4A64">
        <w:rPr>
          <w:sz w:val="28"/>
        </w:rPr>
        <w:t>/</w:t>
      </w:r>
      <w:r>
        <w:rPr>
          <w:sz w:val="28"/>
          <w:lang w:val="en-US"/>
        </w:rPr>
        <w:t>l</w:t>
      </w:r>
    </w:p>
    <w:p w:rsidR="00641F43" w:rsidRDefault="00641F43" w:rsidP="00641F43">
      <w:pPr>
        <w:jc w:val="both"/>
        <w:rPr>
          <w:sz w:val="28"/>
        </w:rPr>
      </w:pPr>
      <w:r>
        <w:rPr>
          <w:sz w:val="28"/>
        </w:rPr>
        <w:t xml:space="preserve">АЛТ – 48 </w:t>
      </w:r>
      <w:proofErr w:type="spellStart"/>
      <w:r>
        <w:rPr>
          <w:sz w:val="28"/>
          <w:lang w:val="en-US"/>
        </w:rPr>
        <w:t>mmol</w:t>
      </w:r>
      <w:proofErr w:type="spellEnd"/>
      <w:r w:rsidRPr="00ED4A64">
        <w:rPr>
          <w:sz w:val="28"/>
        </w:rPr>
        <w:t>/</w:t>
      </w:r>
      <w:r>
        <w:rPr>
          <w:sz w:val="28"/>
          <w:lang w:val="en-US"/>
        </w:rPr>
        <w:t>l</w:t>
      </w:r>
    </w:p>
    <w:p w:rsidR="00641F43" w:rsidRDefault="00641F43" w:rsidP="00641F43">
      <w:pPr>
        <w:jc w:val="both"/>
        <w:rPr>
          <w:sz w:val="28"/>
        </w:rPr>
      </w:pPr>
      <w:r>
        <w:rPr>
          <w:sz w:val="28"/>
        </w:rPr>
        <w:t xml:space="preserve">Общий </w:t>
      </w:r>
      <w:proofErr w:type="spellStart"/>
      <w:r>
        <w:rPr>
          <w:sz w:val="28"/>
        </w:rPr>
        <w:t>биллирубин</w:t>
      </w:r>
      <w:proofErr w:type="spellEnd"/>
      <w:r>
        <w:rPr>
          <w:sz w:val="28"/>
        </w:rPr>
        <w:t xml:space="preserve"> – 12,8 </w:t>
      </w:r>
      <w:proofErr w:type="spellStart"/>
      <w:r>
        <w:rPr>
          <w:sz w:val="28"/>
          <w:lang w:val="en-US"/>
        </w:rPr>
        <w:t>mmol</w:t>
      </w:r>
      <w:proofErr w:type="spellEnd"/>
      <w:r w:rsidRPr="00ED4A64">
        <w:rPr>
          <w:sz w:val="28"/>
        </w:rPr>
        <w:t>/</w:t>
      </w:r>
      <w:r>
        <w:rPr>
          <w:sz w:val="28"/>
          <w:lang w:val="en-US"/>
        </w:rPr>
        <w:t>l</w:t>
      </w:r>
    </w:p>
    <w:p w:rsidR="00641F43" w:rsidRDefault="00641F43" w:rsidP="00641F43">
      <w:pPr>
        <w:jc w:val="both"/>
        <w:rPr>
          <w:sz w:val="28"/>
        </w:rPr>
      </w:pPr>
      <w:r>
        <w:rPr>
          <w:sz w:val="28"/>
        </w:rPr>
        <w:t xml:space="preserve">Глюкоза – 5.1 </w:t>
      </w:r>
      <w:proofErr w:type="spellStart"/>
      <w:r>
        <w:rPr>
          <w:sz w:val="28"/>
          <w:lang w:val="en-US"/>
        </w:rPr>
        <w:t>mmol</w:t>
      </w:r>
      <w:proofErr w:type="spellEnd"/>
      <w:r w:rsidRPr="00ED4A64">
        <w:rPr>
          <w:sz w:val="28"/>
        </w:rPr>
        <w:t>/</w:t>
      </w:r>
      <w:r>
        <w:rPr>
          <w:sz w:val="28"/>
          <w:lang w:val="en-US"/>
        </w:rPr>
        <w:t>l</w:t>
      </w:r>
      <w:r w:rsidRPr="00ED4A64">
        <w:rPr>
          <w:sz w:val="28"/>
        </w:rPr>
        <w:t xml:space="preserve"> </w:t>
      </w:r>
      <w:r>
        <w:rPr>
          <w:sz w:val="28"/>
        </w:rPr>
        <w:t xml:space="preserve"> </w:t>
      </w:r>
    </w:p>
    <w:p w:rsidR="00641F43" w:rsidRDefault="00641F43" w:rsidP="00641F43">
      <w:pPr>
        <w:jc w:val="both"/>
        <w:rPr>
          <w:sz w:val="28"/>
        </w:rPr>
      </w:pPr>
      <w:r>
        <w:rPr>
          <w:sz w:val="28"/>
        </w:rPr>
        <w:t xml:space="preserve">Мочевина – 4,2 </w:t>
      </w:r>
      <w:proofErr w:type="spellStart"/>
      <w:r>
        <w:rPr>
          <w:sz w:val="28"/>
          <w:lang w:val="en-US"/>
        </w:rPr>
        <w:t>mmol</w:t>
      </w:r>
      <w:proofErr w:type="spellEnd"/>
      <w:r w:rsidRPr="00ED4A64">
        <w:rPr>
          <w:sz w:val="28"/>
        </w:rPr>
        <w:t>/</w:t>
      </w:r>
      <w:r>
        <w:rPr>
          <w:sz w:val="28"/>
          <w:lang w:val="en-US"/>
        </w:rPr>
        <w:t>l</w:t>
      </w:r>
    </w:p>
    <w:p w:rsidR="00641F43" w:rsidRDefault="00641F43" w:rsidP="00641F43">
      <w:pPr>
        <w:jc w:val="both"/>
        <w:rPr>
          <w:sz w:val="28"/>
        </w:rPr>
      </w:pPr>
      <w:proofErr w:type="spellStart"/>
      <w:r>
        <w:rPr>
          <w:sz w:val="28"/>
        </w:rPr>
        <w:t>Креатинин</w:t>
      </w:r>
      <w:proofErr w:type="spellEnd"/>
      <w:r>
        <w:rPr>
          <w:sz w:val="28"/>
        </w:rPr>
        <w:t xml:space="preserve"> – 0,091 </w:t>
      </w:r>
    </w:p>
    <w:p w:rsidR="00641F43" w:rsidRDefault="004C2D5D" w:rsidP="00641F43">
      <w:pPr>
        <w:jc w:val="both"/>
        <w:rPr>
          <w:sz w:val="28"/>
        </w:rPr>
      </w:pPr>
      <w:r>
        <w:rPr>
          <w:sz w:val="28"/>
        </w:rPr>
        <w:t>ОХС – 3.1</w:t>
      </w:r>
    </w:p>
    <w:p w:rsidR="004C2D5D" w:rsidRDefault="004C2D5D" w:rsidP="00641F43">
      <w:pPr>
        <w:pStyle w:val="1"/>
        <w:rPr>
          <w:b/>
        </w:rPr>
      </w:pPr>
    </w:p>
    <w:p w:rsidR="00641F43" w:rsidRDefault="00641F43" w:rsidP="00641F43">
      <w:pPr>
        <w:pStyle w:val="1"/>
      </w:pPr>
      <w:r>
        <w:rPr>
          <w:b/>
        </w:rPr>
        <w:t xml:space="preserve">Общий Анализ мочи </w:t>
      </w:r>
      <w:r>
        <w:t>(24.02.12)</w:t>
      </w:r>
    </w:p>
    <w:p w:rsidR="00641F43" w:rsidRDefault="00641F43" w:rsidP="00641F43">
      <w:pPr>
        <w:jc w:val="both"/>
        <w:rPr>
          <w:sz w:val="28"/>
        </w:rPr>
      </w:pPr>
      <w:r>
        <w:rPr>
          <w:sz w:val="28"/>
        </w:rPr>
        <w:t>Цвет – светло–желт.</w:t>
      </w:r>
    </w:p>
    <w:p w:rsidR="00641F43" w:rsidRDefault="00641F43" w:rsidP="00641F43">
      <w:pPr>
        <w:jc w:val="both"/>
        <w:rPr>
          <w:sz w:val="28"/>
        </w:rPr>
      </w:pPr>
      <w:r>
        <w:rPr>
          <w:sz w:val="28"/>
        </w:rPr>
        <w:t>Прозрачность – неполная</w:t>
      </w:r>
    </w:p>
    <w:p w:rsidR="00641F43" w:rsidRDefault="00641F43" w:rsidP="00641F43">
      <w:pPr>
        <w:jc w:val="both"/>
        <w:rPr>
          <w:sz w:val="28"/>
        </w:rPr>
      </w:pPr>
      <w:r>
        <w:rPr>
          <w:sz w:val="28"/>
        </w:rPr>
        <w:t>Реакция – кислая</w:t>
      </w:r>
    </w:p>
    <w:p w:rsidR="00641F43" w:rsidRDefault="00641F43" w:rsidP="00641F43">
      <w:pPr>
        <w:jc w:val="both"/>
        <w:rPr>
          <w:sz w:val="28"/>
        </w:rPr>
      </w:pPr>
      <w:r>
        <w:rPr>
          <w:sz w:val="28"/>
        </w:rPr>
        <w:t>Удельный вес – 1024</w:t>
      </w:r>
    </w:p>
    <w:p w:rsidR="00641F43" w:rsidRDefault="00641F43" w:rsidP="00641F43">
      <w:pPr>
        <w:jc w:val="both"/>
        <w:rPr>
          <w:sz w:val="28"/>
        </w:rPr>
      </w:pPr>
      <w:r>
        <w:rPr>
          <w:sz w:val="28"/>
        </w:rPr>
        <w:t>Белок – нет</w:t>
      </w:r>
    </w:p>
    <w:p w:rsidR="00641F43" w:rsidRDefault="00641F43" w:rsidP="00641F43">
      <w:pPr>
        <w:jc w:val="both"/>
        <w:rPr>
          <w:sz w:val="28"/>
        </w:rPr>
      </w:pPr>
      <w:r>
        <w:rPr>
          <w:sz w:val="28"/>
        </w:rPr>
        <w:t>Эп</w:t>
      </w:r>
      <w:r>
        <w:rPr>
          <w:sz w:val="28"/>
        </w:rPr>
        <w:t>и</w:t>
      </w:r>
      <w:r>
        <w:rPr>
          <w:sz w:val="28"/>
        </w:rPr>
        <w:t>телий – 600 в п/з</w:t>
      </w:r>
    </w:p>
    <w:p w:rsidR="00641F43" w:rsidRDefault="004C2D5D" w:rsidP="00641F43">
      <w:pPr>
        <w:jc w:val="both"/>
        <w:rPr>
          <w:sz w:val="28"/>
        </w:rPr>
      </w:pPr>
      <w:r>
        <w:rPr>
          <w:sz w:val="28"/>
        </w:rPr>
        <w:t>Лейкоциты – 50</w:t>
      </w:r>
      <w:r w:rsidR="00641F43">
        <w:rPr>
          <w:sz w:val="28"/>
        </w:rPr>
        <w:t xml:space="preserve"> в п</w:t>
      </w:r>
      <w:r w:rsidR="00641F43" w:rsidRPr="00ED4A64">
        <w:rPr>
          <w:sz w:val="28"/>
        </w:rPr>
        <w:t>/</w:t>
      </w:r>
      <w:r w:rsidR="00641F43">
        <w:rPr>
          <w:sz w:val="28"/>
        </w:rPr>
        <w:t>з</w:t>
      </w:r>
    </w:p>
    <w:p w:rsidR="00641F43" w:rsidRDefault="004C2D5D" w:rsidP="00641F43">
      <w:pPr>
        <w:jc w:val="both"/>
        <w:rPr>
          <w:sz w:val="28"/>
        </w:rPr>
      </w:pPr>
      <w:r>
        <w:rPr>
          <w:sz w:val="28"/>
        </w:rPr>
        <w:t>Эритроциты – 1-2 в п/з</w:t>
      </w:r>
    </w:p>
    <w:p w:rsidR="00641F43" w:rsidRDefault="00641F43" w:rsidP="00D163F3">
      <w:pPr>
        <w:pStyle w:val="2"/>
        <w:rPr>
          <w:rFonts w:ascii="Times New Roman" w:hAnsi="Times New Roman"/>
        </w:rPr>
      </w:pPr>
    </w:p>
    <w:p w:rsidR="004C2D5D" w:rsidRPr="004C2D5D" w:rsidRDefault="004C2D5D" w:rsidP="004C2D5D">
      <w:pPr>
        <w:rPr>
          <w:rFonts w:ascii="Cambria" w:hAnsi="Cambria"/>
          <w:b/>
          <w:i/>
          <w:sz w:val="28"/>
          <w:szCs w:val="28"/>
        </w:rPr>
      </w:pPr>
      <w:r>
        <w:rPr>
          <w:rFonts w:ascii="Cambria" w:hAnsi="Cambria"/>
          <w:b/>
          <w:i/>
          <w:sz w:val="28"/>
          <w:szCs w:val="28"/>
        </w:rPr>
        <w:t>Анализ мочи по Нечипоренко (13.10.</w:t>
      </w:r>
      <w:r w:rsidRPr="004C2D5D">
        <w:rPr>
          <w:rFonts w:ascii="Cambria" w:hAnsi="Cambria"/>
          <w:b/>
          <w:i/>
          <w:sz w:val="28"/>
          <w:szCs w:val="28"/>
        </w:rPr>
        <w:t>12</w:t>
      </w:r>
      <w:r>
        <w:rPr>
          <w:rFonts w:ascii="Cambria" w:hAnsi="Cambria"/>
          <w:b/>
          <w:i/>
          <w:sz w:val="28"/>
          <w:szCs w:val="28"/>
        </w:rPr>
        <w:t>)</w:t>
      </w:r>
    </w:p>
    <w:p w:rsidR="004C2D5D" w:rsidRDefault="004C2D5D" w:rsidP="004C2D5D">
      <w:pPr>
        <w:rPr>
          <w:rFonts w:ascii="Cambria" w:hAnsi="Cambria"/>
          <w:sz w:val="28"/>
          <w:szCs w:val="28"/>
        </w:rPr>
      </w:pPr>
      <w:r>
        <w:rPr>
          <w:rFonts w:ascii="Cambria" w:hAnsi="Cambria"/>
          <w:sz w:val="28"/>
          <w:szCs w:val="28"/>
        </w:rPr>
        <w:t xml:space="preserve">Лейкоциты  30,0 </w:t>
      </w:r>
    </w:p>
    <w:p w:rsidR="004C2D5D" w:rsidRDefault="004C2D5D" w:rsidP="004C2D5D">
      <w:pPr>
        <w:rPr>
          <w:rFonts w:ascii="Cambria" w:hAnsi="Cambria"/>
          <w:sz w:val="28"/>
          <w:szCs w:val="28"/>
        </w:rPr>
      </w:pPr>
      <w:r>
        <w:rPr>
          <w:rFonts w:ascii="Cambria" w:hAnsi="Cambria"/>
          <w:sz w:val="28"/>
          <w:szCs w:val="28"/>
        </w:rPr>
        <w:t xml:space="preserve">Цилиндры 0,5 </w:t>
      </w:r>
    </w:p>
    <w:p w:rsidR="004C2D5D" w:rsidRDefault="004C2D5D" w:rsidP="004C2D5D">
      <w:pPr>
        <w:rPr>
          <w:rFonts w:ascii="Cambria" w:hAnsi="Cambria"/>
          <w:sz w:val="28"/>
          <w:szCs w:val="28"/>
        </w:rPr>
      </w:pPr>
      <w:r>
        <w:rPr>
          <w:rFonts w:ascii="Cambria" w:hAnsi="Cambria"/>
          <w:sz w:val="28"/>
          <w:szCs w:val="28"/>
        </w:rPr>
        <w:t>Эритроциты в незначительном количестве</w:t>
      </w:r>
    </w:p>
    <w:p w:rsidR="00311D68" w:rsidRDefault="00311D68"/>
    <w:p w:rsidR="004E42A5" w:rsidRPr="004E42A5" w:rsidRDefault="004E42A5" w:rsidP="004E42A5">
      <w:pPr>
        <w:jc w:val="center"/>
        <w:rPr>
          <w:rFonts w:ascii="Cambria" w:hAnsi="Cambria"/>
          <w:b/>
          <w:sz w:val="32"/>
          <w:szCs w:val="32"/>
        </w:rPr>
      </w:pPr>
      <w:r w:rsidRPr="004E42A5">
        <w:rPr>
          <w:rFonts w:ascii="Cambria" w:hAnsi="Cambria"/>
          <w:b/>
          <w:sz w:val="32"/>
          <w:szCs w:val="32"/>
        </w:rPr>
        <w:t>Дифференциальная диагностика</w:t>
      </w:r>
    </w:p>
    <w:p w:rsidR="004E42A5" w:rsidRPr="00560882" w:rsidRDefault="004E42A5" w:rsidP="004E42A5">
      <w:pPr>
        <w:jc w:val="center"/>
        <w:rPr>
          <w:rFonts w:ascii="Cambria" w:hAnsi="Cambria"/>
          <w:b/>
          <w:sz w:val="28"/>
          <w:szCs w:val="28"/>
        </w:rPr>
      </w:pPr>
    </w:p>
    <w:p w:rsidR="004E42A5" w:rsidRDefault="004E42A5" w:rsidP="004E42A5">
      <w:pPr>
        <w:ind w:right="-85"/>
        <w:jc w:val="both"/>
        <w:rPr>
          <w:rFonts w:ascii="Cambria" w:hAnsi="Cambria"/>
          <w:sz w:val="28"/>
          <w:szCs w:val="28"/>
        </w:rPr>
      </w:pPr>
      <w:r w:rsidRPr="00560882">
        <w:rPr>
          <w:rFonts w:ascii="Cambria" w:hAnsi="Cambria"/>
          <w:sz w:val="28"/>
          <w:szCs w:val="28"/>
        </w:rPr>
        <w:t xml:space="preserve">           Дифференциальную диагностику необходимо провести </w:t>
      </w:r>
      <w:r>
        <w:rPr>
          <w:rFonts w:ascii="Cambria" w:hAnsi="Cambria"/>
          <w:sz w:val="28"/>
          <w:szCs w:val="28"/>
        </w:rPr>
        <w:t>с</w:t>
      </w:r>
    </w:p>
    <w:p w:rsidR="004E42A5" w:rsidRDefault="004E42A5" w:rsidP="004E42A5">
      <w:pPr>
        <w:numPr>
          <w:ilvl w:val="0"/>
          <w:numId w:val="2"/>
        </w:numPr>
        <w:ind w:right="-85"/>
        <w:jc w:val="both"/>
        <w:rPr>
          <w:rFonts w:ascii="Cambria" w:hAnsi="Cambria"/>
          <w:sz w:val="28"/>
          <w:szCs w:val="28"/>
        </w:rPr>
      </w:pPr>
      <w:r>
        <w:rPr>
          <w:rFonts w:ascii="Cambria" w:hAnsi="Cambria"/>
          <w:sz w:val="28"/>
          <w:szCs w:val="28"/>
        </w:rPr>
        <w:t>Аппендицит</w:t>
      </w:r>
    </w:p>
    <w:p w:rsidR="004E42A5" w:rsidRPr="00560882" w:rsidRDefault="004E42A5" w:rsidP="004E42A5">
      <w:pPr>
        <w:ind w:left="720" w:right="-85"/>
        <w:jc w:val="both"/>
        <w:rPr>
          <w:rFonts w:ascii="Cambria" w:hAnsi="Cambria"/>
          <w:sz w:val="28"/>
          <w:szCs w:val="28"/>
        </w:rPr>
      </w:pPr>
      <w:r w:rsidRPr="00320962">
        <w:rPr>
          <w:rFonts w:ascii="Cambria" w:hAnsi="Cambria"/>
          <w:sz w:val="28"/>
          <w:szCs w:val="28"/>
        </w:rPr>
        <w:t xml:space="preserve">Необходимость в дифференцировании острого пиелонефрита и острого аппендицита возникает при тазовом расположении червеобразного отростка, так как в этих случаях отмечается учащение мочеиспускания - поллакиурия. Однако постепенно нарастающие боли в пахово-подвздошной области и симптомы раздражения брюшины свидетельствуют о наличии острого аппендицита. Кроме того, при пальпации через прямую кишку </w:t>
      </w:r>
      <w:r w:rsidRPr="00320962">
        <w:rPr>
          <w:rFonts w:ascii="Cambria" w:hAnsi="Cambria"/>
          <w:sz w:val="28"/>
          <w:szCs w:val="28"/>
        </w:rPr>
        <w:lastRenderedPageBreak/>
        <w:t xml:space="preserve">определяется резкая болезненность. При </w:t>
      </w:r>
      <w:proofErr w:type="spellStart"/>
      <w:r w:rsidRPr="00320962">
        <w:rPr>
          <w:rFonts w:ascii="Cambria" w:hAnsi="Cambria"/>
          <w:sz w:val="28"/>
          <w:szCs w:val="28"/>
        </w:rPr>
        <w:t>ретроцекальном</w:t>
      </w:r>
      <w:proofErr w:type="spellEnd"/>
      <w:r w:rsidRPr="00320962">
        <w:rPr>
          <w:rFonts w:ascii="Cambria" w:hAnsi="Cambria"/>
          <w:sz w:val="28"/>
          <w:szCs w:val="28"/>
        </w:rPr>
        <w:t xml:space="preserve"> расположении червеобразного отростка симптомы раздражения брюшины обычно отсутствуют, но при этом характер болей и локализация их специфичны для аппендицита. При остром аппендиците в отличие от острого пиелонефрита боли обычно возникают в </w:t>
      </w:r>
      <w:proofErr w:type="spellStart"/>
      <w:r w:rsidRPr="00320962">
        <w:rPr>
          <w:rFonts w:ascii="Cambria" w:hAnsi="Cambria"/>
          <w:sz w:val="28"/>
          <w:szCs w:val="28"/>
        </w:rPr>
        <w:t>эпигастральной</w:t>
      </w:r>
      <w:proofErr w:type="spellEnd"/>
      <w:r w:rsidRPr="00320962">
        <w:rPr>
          <w:rFonts w:ascii="Cambria" w:hAnsi="Cambria"/>
          <w:sz w:val="28"/>
          <w:szCs w:val="28"/>
        </w:rPr>
        <w:t xml:space="preserve"> области, сопровождаются тошнотой и рвотой, а затем локализуются в правой подвздошной области. Температура тела при остром аппендиците повышается постепенно и стойко держится на высоких цифрах, а при остром пиелонефрите внезапно повышается до 38,5 - 39 °С, сопровождаясь ознобом и проливным потом и резко снижаясь по утрам до субнормальных цифр.</w:t>
      </w:r>
    </w:p>
    <w:p w:rsidR="004E42A5" w:rsidRDefault="004D69DA" w:rsidP="004E42A5">
      <w:pPr>
        <w:numPr>
          <w:ilvl w:val="0"/>
          <w:numId w:val="2"/>
        </w:numPr>
        <w:jc w:val="both"/>
        <w:rPr>
          <w:rFonts w:ascii="Cambria" w:hAnsi="Cambria"/>
          <w:sz w:val="28"/>
          <w:szCs w:val="28"/>
        </w:rPr>
      </w:pPr>
      <w:r>
        <w:rPr>
          <w:rFonts w:ascii="Cambria" w:hAnsi="Cambria"/>
          <w:sz w:val="28"/>
          <w:szCs w:val="28"/>
        </w:rPr>
        <w:t>Острый холец</w:t>
      </w:r>
      <w:r w:rsidR="004E42A5">
        <w:rPr>
          <w:rFonts w:ascii="Cambria" w:hAnsi="Cambria"/>
          <w:sz w:val="28"/>
          <w:szCs w:val="28"/>
        </w:rPr>
        <w:t>истит</w:t>
      </w:r>
    </w:p>
    <w:p w:rsidR="004E42A5" w:rsidRDefault="004E42A5" w:rsidP="004E42A5">
      <w:pPr>
        <w:ind w:left="720"/>
        <w:jc w:val="both"/>
        <w:rPr>
          <w:rFonts w:ascii="Cambria" w:hAnsi="Cambria"/>
          <w:sz w:val="28"/>
          <w:szCs w:val="28"/>
        </w:rPr>
      </w:pPr>
      <w:r w:rsidRPr="00320962">
        <w:rPr>
          <w:rFonts w:ascii="Cambria" w:hAnsi="Cambria"/>
          <w:sz w:val="28"/>
          <w:szCs w:val="28"/>
        </w:rPr>
        <w:t>При дифференциальной диагностике острого пиелонефрита и острого холецистита следует учитывать, что для последнего характерны боли в правом подреберье с иррадиацией в лопатку и плечо, симптомы раздражения брюшины, горечь во рту.</w:t>
      </w:r>
    </w:p>
    <w:p w:rsidR="004E42A5" w:rsidRDefault="004E42A5" w:rsidP="004E42A5">
      <w:pPr>
        <w:numPr>
          <w:ilvl w:val="0"/>
          <w:numId w:val="2"/>
        </w:numPr>
        <w:rPr>
          <w:rFonts w:ascii="Cambria" w:hAnsi="Cambria"/>
          <w:sz w:val="28"/>
          <w:szCs w:val="28"/>
        </w:rPr>
      </w:pPr>
      <w:r>
        <w:rPr>
          <w:rFonts w:ascii="Cambria" w:hAnsi="Cambria"/>
          <w:sz w:val="28"/>
          <w:szCs w:val="28"/>
        </w:rPr>
        <w:t>Амилоидоз почек</w:t>
      </w:r>
    </w:p>
    <w:p w:rsidR="004E42A5" w:rsidRDefault="004E42A5" w:rsidP="004E42A5">
      <w:pPr>
        <w:ind w:left="720"/>
        <w:rPr>
          <w:rFonts w:ascii="Cambria" w:hAnsi="Cambria"/>
          <w:sz w:val="28"/>
          <w:szCs w:val="28"/>
        </w:rPr>
      </w:pPr>
      <w:r w:rsidRPr="0032323F">
        <w:rPr>
          <w:rFonts w:ascii="Cambria" w:hAnsi="Cambria"/>
          <w:sz w:val="28"/>
          <w:szCs w:val="28"/>
        </w:rPr>
        <w:t xml:space="preserve">Амилоидоз почек в начальной стадии, проявляющийся лишь незначительной протеинурией и весьма скудным мочевым осадком, может симулировать латентную форму хронического пиелонефрита. Однако в отличие от пиелонефрита при амилоидозе отсутствует </w:t>
      </w:r>
      <w:proofErr w:type="spellStart"/>
      <w:r w:rsidRPr="0032323F">
        <w:rPr>
          <w:rFonts w:ascii="Cambria" w:hAnsi="Cambria"/>
          <w:sz w:val="28"/>
          <w:szCs w:val="28"/>
        </w:rPr>
        <w:t>лейкоцитурия</w:t>
      </w:r>
      <w:proofErr w:type="spellEnd"/>
      <w:r w:rsidRPr="0032323F">
        <w:rPr>
          <w:rFonts w:ascii="Cambria" w:hAnsi="Cambria"/>
          <w:sz w:val="28"/>
          <w:szCs w:val="28"/>
        </w:rPr>
        <w:t>, не обнаруживаются активные лейкоциты и бактериурия, сохраняется на нормальном уровне концентрационная функция почек, нет рентгенологических признаков пиелонефрита (почки одинаковы, нормальных размеров либо несколько увеличены). Кроме того, для вторичного амилоидоза характерно наличие длительно текущих хронических заболеваний, чаще гнойно- воспалительных.</w:t>
      </w:r>
    </w:p>
    <w:p w:rsidR="004E42A5" w:rsidRDefault="004E42A5" w:rsidP="004E42A5">
      <w:pPr>
        <w:rPr>
          <w:sz w:val="28"/>
          <w:szCs w:val="28"/>
        </w:rPr>
      </w:pPr>
    </w:p>
    <w:p w:rsidR="004C2D5D" w:rsidRDefault="004C2D5D"/>
    <w:p w:rsidR="004C2D5D" w:rsidRDefault="004C2D5D"/>
    <w:p w:rsidR="004E42A5" w:rsidRDefault="004E42A5"/>
    <w:p w:rsidR="004C2D5D" w:rsidRDefault="004C2D5D" w:rsidP="004C2D5D">
      <w:pPr>
        <w:pStyle w:val="2"/>
        <w:jc w:val="center"/>
        <w:rPr>
          <w:rFonts w:ascii="Times New Roman" w:hAnsi="Times New Roman"/>
          <w:b/>
        </w:rPr>
      </w:pPr>
      <w:r>
        <w:rPr>
          <w:rFonts w:ascii="Times New Roman" w:hAnsi="Times New Roman"/>
          <w:b/>
        </w:rPr>
        <w:t>Клинический диагноз и его обоснование.</w:t>
      </w:r>
    </w:p>
    <w:p w:rsidR="004C2D5D" w:rsidRDefault="004C2D5D">
      <w:pPr>
        <w:rPr>
          <w:sz w:val="28"/>
          <w:szCs w:val="28"/>
        </w:rPr>
      </w:pPr>
    </w:p>
    <w:p w:rsidR="007F3C1D" w:rsidRDefault="004C2D5D" w:rsidP="004E42A5">
      <w:pPr>
        <w:jc w:val="both"/>
        <w:rPr>
          <w:sz w:val="28"/>
          <w:szCs w:val="28"/>
        </w:rPr>
      </w:pPr>
      <w:r>
        <w:rPr>
          <w:sz w:val="28"/>
          <w:szCs w:val="28"/>
        </w:rPr>
        <w:t>На основании жалоб больной на</w:t>
      </w:r>
      <w:r w:rsidR="007F3C1D">
        <w:rPr>
          <w:sz w:val="28"/>
          <w:szCs w:val="28"/>
        </w:rPr>
        <w:t xml:space="preserve"> боли в поясничной области слева, повышение температуры тела до 38.5 С, озноб, общее ухудшение самочувствия, учащенное мочеиспускание; данных анамнеза заболевания (Считает себя больной  в течение недели, когда появился озноб, постоянные ноющие боли в поясничной области слева, повысилась температура тела до 38.5 С. Заболевание связывает с переохлаждением);</w:t>
      </w:r>
      <w:r w:rsidR="004E42A5">
        <w:rPr>
          <w:sz w:val="28"/>
          <w:szCs w:val="28"/>
        </w:rPr>
        <w:t xml:space="preserve"> данных анамнеза жизни (страдает АГ </w:t>
      </w:r>
      <w:r w:rsidR="004E42A5">
        <w:rPr>
          <w:sz w:val="28"/>
          <w:szCs w:val="28"/>
          <w:lang w:val="en-US"/>
        </w:rPr>
        <w:t>II</w:t>
      </w:r>
      <w:r w:rsidR="004E42A5" w:rsidRPr="004E42A5">
        <w:rPr>
          <w:sz w:val="28"/>
          <w:szCs w:val="28"/>
        </w:rPr>
        <w:t xml:space="preserve"> </w:t>
      </w:r>
      <w:r w:rsidR="004E42A5">
        <w:rPr>
          <w:sz w:val="28"/>
          <w:szCs w:val="28"/>
        </w:rPr>
        <w:t>риск</w:t>
      </w:r>
      <w:r w:rsidR="004E42A5" w:rsidRPr="004E42A5">
        <w:rPr>
          <w:sz w:val="28"/>
          <w:szCs w:val="28"/>
        </w:rPr>
        <w:t xml:space="preserve"> 4</w:t>
      </w:r>
      <w:r w:rsidR="004E42A5">
        <w:rPr>
          <w:sz w:val="28"/>
          <w:szCs w:val="28"/>
        </w:rPr>
        <w:t>);</w:t>
      </w:r>
      <w:r w:rsidR="007F3C1D">
        <w:rPr>
          <w:sz w:val="28"/>
          <w:szCs w:val="28"/>
        </w:rPr>
        <w:t xml:space="preserve"> данных объективного исследования (положительный симптом поколачивания слева</w:t>
      </w:r>
      <w:r w:rsidR="004E42A5">
        <w:rPr>
          <w:sz w:val="28"/>
          <w:szCs w:val="28"/>
        </w:rPr>
        <w:t>, расширение левой границы сердца, акцент второго тона на аорте, АД 150/70</w:t>
      </w:r>
      <w:r w:rsidR="007F3C1D">
        <w:rPr>
          <w:sz w:val="28"/>
          <w:szCs w:val="28"/>
        </w:rPr>
        <w:t>); данных лабораторных методов исследования (</w:t>
      </w:r>
      <w:r w:rsidR="004E42A5">
        <w:rPr>
          <w:sz w:val="28"/>
          <w:szCs w:val="28"/>
        </w:rPr>
        <w:t xml:space="preserve">ОАК: </w:t>
      </w:r>
      <w:r w:rsidR="004E42A5">
        <w:rPr>
          <w:sz w:val="28"/>
        </w:rPr>
        <w:t xml:space="preserve">Лейкоциты – 9.2*10 </w:t>
      </w:r>
      <w:r w:rsidR="004E42A5">
        <w:rPr>
          <w:sz w:val="28"/>
          <w:vertAlign w:val="superscript"/>
        </w:rPr>
        <w:t>9</w:t>
      </w:r>
      <w:r w:rsidR="004E42A5">
        <w:rPr>
          <w:sz w:val="28"/>
        </w:rPr>
        <w:t xml:space="preserve">/л, </w:t>
      </w:r>
      <w:proofErr w:type="spellStart"/>
      <w:r w:rsidR="004E42A5">
        <w:rPr>
          <w:sz w:val="28"/>
        </w:rPr>
        <w:t>Палочк</w:t>
      </w:r>
      <w:proofErr w:type="spellEnd"/>
      <w:r w:rsidR="004E42A5">
        <w:rPr>
          <w:sz w:val="28"/>
        </w:rPr>
        <w:t xml:space="preserve">. – 8 ,  СОЭ -18 – </w:t>
      </w:r>
      <w:r w:rsidR="004E42A5">
        <w:rPr>
          <w:sz w:val="28"/>
        </w:rPr>
        <w:lastRenderedPageBreak/>
        <w:t>лейкоцитоз, сдвиг формулы влево ОАМ: Эп</w:t>
      </w:r>
      <w:r w:rsidR="004E42A5">
        <w:rPr>
          <w:sz w:val="28"/>
        </w:rPr>
        <w:t>и</w:t>
      </w:r>
      <w:r w:rsidR="004E42A5">
        <w:rPr>
          <w:sz w:val="28"/>
        </w:rPr>
        <w:t>телий – 600 в п/з, Лейкоциты – 50 в п</w:t>
      </w:r>
      <w:r w:rsidR="004E42A5" w:rsidRPr="00ED4A64">
        <w:rPr>
          <w:sz w:val="28"/>
        </w:rPr>
        <w:t>/</w:t>
      </w:r>
      <w:r w:rsidR="004E42A5">
        <w:rPr>
          <w:sz w:val="28"/>
        </w:rPr>
        <w:t xml:space="preserve">з, прозрачность неполная  </w:t>
      </w:r>
      <w:r w:rsidR="004E42A5" w:rsidRPr="004E42A5">
        <w:rPr>
          <w:rFonts w:ascii="Cambria" w:hAnsi="Cambria"/>
          <w:sz w:val="28"/>
          <w:szCs w:val="28"/>
        </w:rPr>
        <w:t>Анализ мочи по Нечипоренко – лейкоциты 30</w:t>
      </w:r>
      <w:r w:rsidR="007F3C1D" w:rsidRPr="004E42A5">
        <w:rPr>
          <w:sz w:val="28"/>
          <w:szCs w:val="28"/>
        </w:rPr>
        <w:t>)</w:t>
      </w:r>
      <w:r w:rsidR="004E42A5">
        <w:rPr>
          <w:sz w:val="28"/>
          <w:szCs w:val="28"/>
        </w:rPr>
        <w:t xml:space="preserve"> пациентке можно поставить следующий клинический диагноз:</w:t>
      </w:r>
    </w:p>
    <w:p w:rsidR="004E42A5" w:rsidRDefault="004E42A5" w:rsidP="004E42A5">
      <w:pPr>
        <w:jc w:val="both"/>
        <w:rPr>
          <w:sz w:val="28"/>
          <w:szCs w:val="28"/>
        </w:rPr>
      </w:pPr>
      <w:r>
        <w:rPr>
          <w:sz w:val="28"/>
          <w:szCs w:val="28"/>
        </w:rPr>
        <w:t>Основной: Острый левосторонний пиелонефрит</w:t>
      </w:r>
    </w:p>
    <w:p w:rsidR="004E42A5" w:rsidRDefault="004E42A5" w:rsidP="004E42A5">
      <w:pPr>
        <w:jc w:val="both"/>
        <w:rPr>
          <w:sz w:val="28"/>
          <w:szCs w:val="28"/>
        </w:rPr>
      </w:pPr>
      <w:r>
        <w:rPr>
          <w:sz w:val="28"/>
          <w:szCs w:val="28"/>
        </w:rPr>
        <w:t>Осложнения: нет</w:t>
      </w:r>
    </w:p>
    <w:p w:rsidR="004E42A5" w:rsidRDefault="004E42A5" w:rsidP="004E42A5">
      <w:pPr>
        <w:jc w:val="both"/>
        <w:rPr>
          <w:sz w:val="28"/>
          <w:szCs w:val="28"/>
        </w:rPr>
      </w:pPr>
      <w:r>
        <w:rPr>
          <w:sz w:val="28"/>
          <w:szCs w:val="28"/>
        </w:rPr>
        <w:t xml:space="preserve">Сопутствующие: АГ </w:t>
      </w:r>
      <w:r>
        <w:rPr>
          <w:sz w:val="28"/>
          <w:szCs w:val="28"/>
          <w:lang w:val="en-US"/>
        </w:rPr>
        <w:t>II</w:t>
      </w:r>
      <w:r>
        <w:rPr>
          <w:sz w:val="28"/>
          <w:szCs w:val="28"/>
        </w:rPr>
        <w:t>, риск 4</w:t>
      </w:r>
    </w:p>
    <w:p w:rsidR="004E42A5" w:rsidRDefault="004E42A5" w:rsidP="004E42A5">
      <w:pPr>
        <w:jc w:val="both"/>
        <w:rPr>
          <w:sz w:val="28"/>
          <w:szCs w:val="28"/>
        </w:rPr>
      </w:pPr>
    </w:p>
    <w:p w:rsidR="004E42A5" w:rsidRDefault="000779B4" w:rsidP="000779B4">
      <w:pPr>
        <w:jc w:val="center"/>
        <w:rPr>
          <w:sz w:val="28"/>
          <w:szCs w:val="28"/>
        </w:rPr>
      </w:pPr>
      <w:r>
        <w:rPr>
          <w:sz w:val="28"/>
          <w:szCs w:val="28"/>
        </w:rPr>
        <w:t>Лечение</w:t>
      </w:r>
    </w:p>
    <w:p w:rsidR="000779B4" w:rsidRDefault="000779B4" w:rsidP="000779B4">
      <w:pPr>
        <w:jc w:val="center"/>
        <w:rPr>
          <w:sz w:val="28"/>
          <w:szCs w:val="28"/>
        </w:rPr>
      </w:pPr>
    </w:p>
    <w:p w:rsidR="000779B4" w:rsidRDefault="000779B4" w:rsidP="000779B4">
      <w:pPr>
        <w:jc w:val="center"/>
        <w:rPr>
          <w:sz w:val="28"/>
          <w:szCs w:val="28"/>
        </w:rPr>
      </w:pPr>
    </w:p>
    <w:p w:rsidR="000779B4" w:rsidRDefault="00DD6165" w:rsidP="00DD6165">
      <w:pPr>
        <w:numPr>
          <w:ilvl w:val="0"/>
          <w:numId w:val="3"/>
        </w:numPr>
        <w:rPr>
          <w:sz w:val="28"/>
          <w:szCs w:val="28"/>
        </w:rPr>
      </w:pPr>
      <w:proofErr w:type="spellStart"/>
      <w:r>
        <w:rPr>
          <w:sz w:val="28"/>
          <w:szCs w:val="28"/>
        </w:rPr>
        <w:t>Ципрофлоксацин</w:t>
      </w:r>
      <w:proofErr w:type="spellEnd"/>
      <w:r>
        <w:rPr>
          <w:sz w:val="28"/>
          <w:szCs w:val="28"/>
        </w:rPr>
        <w:t xml:space="preserve"> 400 мг в/в </w:t>
      </w:r>
      <w:proofErr w:type="spellStart"/>
      <w:r>
        <w:rPr>
          <w:sz w:val="28"/>
          <w:szCs w:val="28"/>
        </w:rPr>
        <w:t>капельно</w:t>
      </w:r>
      <w:proofErr w:type="spellEnd"/>
      <w:r>
        <w:rPr>
          <w:sz w:val="28"/>
          <w:szCs w:val="28"/>
        </w:rPr>
        <w:t xml:space="preserve"> 2 раза в сутки</w:t>
      </w:r>
    </w:p>
    <w:p w:rsidR="00DD6165" w:rsidRDefault="00DD6165" w:rsidP="00DD6165">
      <w:pPr>
        <w:numPr>
          <w:ilvl w:val="0"/>
          <w:numId w:val="3"/>
        </w:numPr>
        <w:rPr>
          <w:sz w:val="28"/>
          <w:szCs w:val="28"/>
        </w:rPr>
      </w:pPr>
      <w:r>
        <w:rPr>
          <w:sz w:val="28"/>
          <w:szCs w:val="28"/>
        </w:rPr>
        <w:t>Анальгин 50%-2.0</w:t>
      </w:r>
    </w:p>
    <w:p w:rsidR="00DD6165" w:rsidRDefault="00DD6165" w:rsidP="00DD6165">
      <w:pPr>
        <w:numPr>
          <w:ilvl w:val="0"/>
          <w:numId w:val="3"/>
        </w:numPr>
        <w:rPr>
          <w:sz w:val="28"/>
          <w:szCs w:val="28"/>
        </w:rPr>
      </w:pPr>
      <w:proofErr w:type="spellStart"/>
      <w:r>
        <w:rPr>
          <w:sz w:val="28"/>
          <w:szCs w:val="28"/>
        </w:rPr>
        <w:t>Эналаприл</w:t>
      </w:r>
      <w:proofErr w:type="spellEnd"/>
      <w:r>
        <w:rPr>
          <w:sz w:val="28"/>
          <w:szCs w:val="28"/>
        </w:rPr>
        <w:t xml:space="preserve"> 10мг 2 раза в сутки</w:t>
      </w:r>
    </w:p>
    <w:p w:rsidR="00DD6165" w:rsidRDefault="004D69DA" w:rsidP="00DD6165">
      <w:pPr>
        <w:numPr>
          <w:ilvl w:val="0"/>
          <w:numId w:val="3"/>
        </w:numPr>
        <w:rPr>
          <w:sz w:val="28"/>
          <w:szCs w:val="28"/>
        </w:rPr>
      </w:pPr>
      <w:r>
        <w:rPr>
          <w:sz w:val="28"/>
          <w:szCs w:val="28"/>
        </w:rPr>
        <w:t xml:space="preserve">Фуросемид </w:t>
      </w:r>
    </w:p>
    <w:p w:rsidR="000779B4" w:rsidRDefault="000779B4" w:rsidP="000779B4">
      <w:pPr>
        <w:jc w:val="center"/>
        <w:rPr>
          <w:sz w:val="28"/>
          <w:szCs w:val="28"/>
        </w:rPr>
      </w:pPr>
    </w:p>
    <w:p w:rsidR="000779B4" w:rsidRDefault="000779B4" w:rsidP="000779B4">
      <w:pPr>
        <w:jc w:val="center"/>
        <w:rPr>
          <w:sz w:val="28"/>
          <w:szCs w:val="28"/>
        </w:rPr>
      </w:pPr>
      <w:r>
        <w:rPr>
          <w:sz w:val="28"/>
          <w:szCs w:val="28"/>
        </w:rPr>
        <w:t xml:space="preserve">Прогноз </w:t>
      </w:r>
    </w:p>
    <w:p w:rsidR="000779B4" w:rsidRDefault="000779B4" w:rsidP="000779B4">
      <w:pPr>
        <w:rPr>
          <w:sz w:val="28"/>
          <w:szCs w:val="28"/>
        </w:rPr>
      </w:pPr>
    </w:p>
    <w:p w:rsidR="000779B4" w:rsidRDefault="000779B4" w:rsidP="000779B4">
      <w:pPr>
        <w:rPr>
          <w:sz w:val="28"/>
          <w:szCs w:val="28"/>
        </w:rPr>
      </w:pPr>
      <w:r>
        <w:rPr>
          <w:sz w:val="28"/>
          <w:szCs w:val="28"/>
        </w:rPr>
        <w:t>При соблюдении режима лечения прогноз для жизни и здоровья благоприятный</w:t>
      </w:r>
    </w:p>
    <w:p w:rsidR="000779B4" w:rsidRDefault="000779B4" w:rsidP="000779B4">
      <w:pPr>
        <w:rPr>
          <w:sz w:val="28"/>
          <w:szCs w:val="28"/>
        </w:rPr>
      </w:pPr>
    </w:p>
    <w:p w:rsidR="000779B4" w:rsidRDefault="000779B4" w:rsidP="000779B4">
      <w:pPr>
        <w:jc w:val="center"/>
        <w:rPr>
          <w:sz w:val="28"/>
          <w:szCs w:val="28"/>
        </w:rPr>
      </w:pPr>
      <w:r>
        <w:rPr>
          <w:sz w:val="28"/>
          <w:szCs w:val="28"/>
        </w:rPr>
        <w:t>Дневники</w:t>
      </w:r>
    </w:p>
    <w:p w:rsidR="000779B4" w:rsidRDefault="000779B4" w:rsidP="000779B4">
      <w:pPr>
        <w:jc w:val="center"/>
        <w:rPr>
          <w:sz w:val="28"/>
          <w:szCs w:val="28"/>
        </w:rPr>
      </w:pPr>
    </w:p>
    <w:p w:rsidR="000779B4" w:rsidRDefault="000779B4" w:rsidP="000779B4">
      <w:pPr>
        <w:rPr>
          <w:sz w:val="28"/>
          <w:szCs w:val="28"/>
        </w:rPr>
      </w:pPr>
      <w:r>
        <w:rPr>
          <w:sz w:val="28"/>
          <w:szCs w:val="28"/>
        </w:rPr>
        <w:t>17.10.12</w:t>
      </w:r>
    </w:p>
    <w:p w:rsidR="000779B4" w:rsidRDefault="000779B4" w:rsidP="000779B4">
      <w:pPr>
        <w:jc w:val="both"/>
        <w:rPr>
          <w:sz w:val="28"/>
        </w:rPr>
      </w:pPr>
      <w:r>
        <w:rPr>
          <w:sz w:val="28"/>
        </w:rPr>
        <w:t>Предъявляет жалобы на слабость, умеренную болезненность в поясничной области слева. Общее состояние удовлетворител</w:t>
      </w:r>
      <w:r>
        <w:rPr>
          <w:sz w:val="28"/>
        </w:rPr>
        <w:t>ь</w:t>
      </w:r>
      <w:r>
        <w:rPr>
          <w:sz w:val="28"/>
        </w:rPr>
        <w:t>ное, сознание ясное, кожные покровы бледно-розовые. Пульс 86 в минуту. АД</w:t>
      </w:r>
    </w:p>
    <w:p w:rsidR="000779B4" w:rsidRDefault="000779B4" w:rsidP="000779B4">
      <w:pPr>
        <w:jc w:val="both"/>
        <w:rPr>
          <w:sz w:val="28"/>
        </w:rPr>
      </w:pPr>
      <w:r>
        <w:rPr>
          <w:sz w:val="28"/>
        </w:rPr>
        <w:t xml:space="preserve">150/70 </w:t>
      </w:r>
      <w:proofErr w:type="spellStart"/>
      <w:r>
        <w:rPr>
          <w:sz w:val="28"/>
        </w:rPr>
        <w:t>мм.рт.ст</w:t>
      </w:r>
      <w:proofErr w:type="spellEnd"/>
      <w:r>
        <w:rPr>
          <w:sz w:val="28"/>
        </w:rPr>
        <w:t>. Тоны сердца приглушены, ритмичные. ЧД 16 в минуту, дыхание в</w:t>
      </w:r>
      <w:r>
        <w:rPr>
          <w:sz w:val="28"/>
        </w:rPr>
        <w:t>е</w:t>
      </w:r>
      <w:r>
        <w:rPr>
          <w:sz w:val="28"/>
        </w:rPr>
        <w:t>зикулярное во всех отделах. Живот мягкий, безболезненный. Стул, мочеиспускание свободные.</w:t>
      </w:r>
    </w:p>
    <w:p w:rsidR="000779B4" w:rsidRPr="004E42A5" w:rsidRDefault="000779B4" w:rsidP="000779B4">
      <w:pPr>
        <w:rPr>
          <w:sz w:val="28"/>
          <w:szCs w:val="28"/>
        </w:rPr>
      </w:pPr>
      <w:r>
        <w:rPr>
          <w:sz w:val="28"/>
        </w:rPr>
        <w:t>Периферических отеков нет.</w:t>
      </w:r>
    </w:p>
    <w:p w:rsidR="004C2D5D" w:rsidRDefault="004C2D5D">
      <w:pPr>
        <w:rPr>
          <w:sz w:val="28"/>
          <w:szCs w:val="28"/>
        </w:rPr>
      </w:pPr>
    </w:p>
    <w:p w:rsidR="000779B4" w:rsidRDefault="000779B4" w:rsidP="000779B4">
      <w:pPr>
        <w:rPr>
          <w:sz w:val="28"/>
          <w:szCs w:val="28"/>
        </w:rPr>
      </w:pPr>
      <w:r>
        <w:rPr>
          <w:sz w:val="28"/>
          <w:szCs w:val="28"/>
        </w:rPr>
        <w:t>18.10.12</w:t>
      </w:r>
    </w:p>
    <w:p w:rsidR="000779B4" w:rsidRDefault="000779B4" w:rsidP="000779B4">
      <w:pPr>
        <w:jc w:val="both"/>
        <w:rPr>
          <w:sz w:val="28"/>
        </w:rPr>
      </w:pPr>
      <w:r>
        <w:rPr>
          <w:sz w:val="28"/>
        </w:rPr>
        <w:t>Предъявляет жалобы на слабость, умеренную болезненность в поясничной области слева. Общее состояние удовлетворител</w:t>
      </w:r>
      <w:r>
        <w:rPr>
          <w:sz w:val="28"/>
        </w:rPr>
        <w:t>ь</w:t>
      </w:r>
      <w:r>
        <w:rPr>
          <w:sz w:val="28"/>
        </w:rPr>
        <w:t>ное, сознание ясное, кожные покровы бледно-розовые. Пульс 80 в минуту. АД</w:t>
      </w:r>
    </w:p>
    <w:p w:rsidR="000779B4" w:rsidRDefault="000779B4" w:rsidP="000779B4">
      <w:pPr>
        <w:jc w:val="both"/>
        <w:rPr>
          <w:sz w:val="28"/>
        </w:rPr>
      </w:pPr>
      <w:r>
        <w:rPr>
          <w:sz w:val="28"/>
        </w:rPr>
        <w:t xml:space="preserve">135/70 </w:t>
      </w:r>
      <w:proofErr w:type="spellStart"/>
      <w:r>
        <w:rPr>
          <w:sz w:val="28"/>
        </w:rPr>
        <w:t>мм.рт.ст</w:t>
      </w:r>
      <w:proofErr w:type="spellEnd"/>
      <w:r>
        <w:rPr>
          <w:sz w:val="28"/>
        </w:rPr>
        <w:t>. Тоны сердца приглушены, ритмичные. ЧД 14 в минуту, дыхание в</w:t>
      </w:r>
      <w:r>
        <w:rPr>
          <w:sz w:val="28"/>
        </w:rPr>
        <w:t>е</w:t>
      </w:r>
      <w:r>
        <w:rPr>
          <w:sz w:val="28"/>
        </w:rPr>
        <w:t>зикулярное во всех отделах. Живот мягкий, безболезненный. Стул, мочеиспускание свободные.</w:t>
      </w:r>
    </w:p>
    <w:p w:rsidR="000779B4" w:rsidRPr="004E42A5" w:rsidRDefault="000779B4" w:rsidP="000779B4">
      <w:pPr>
        <w:rPr>
          <w:sz w:val="28"/>
          <w:szCs w:val="28"/>
        </w:rPr>
      </w:pPr>
      <w:r>
        <w:rPr>
          <w:sz w:val="28"/>
        </w:rPr>
        <w:t>Периферических отеков нет.</w:t>
      </w:r>
    </w:p>
    <w:p w:rsidR="000779B4" w:rsidRDefault="000779B4">
      <w:pPr>
        <w:rPr>
          <w:sz w:val="28"/>
          <w:szCs w:val="28"/>
        </w:rPr>
      </w:pPr>
    </w:p>
    <w:p w:rsidR="004E42A5" w:rsidRDefault="004E42A5">
      <w:pPr>
        <w:rPr>
          <w:sz w:val="28"/>
          <w:szCs w:val="28"/>
        </w:rPr>
      </w:pPr>
    </w:p>
    <w:p w:rsidR="004D69DA" w:rsidRDefault="004D69DA" w:rsidP="004D69DA">
      <w:pPr>
        <w:jc w:val="center"/>
        <w:rPr>
          <w:sz w:val="32"/>
          <w:szCs w:val="32"/>
        </w:rPr>
      </w:pPr>
    </w:p>
    <w:p w:rsidR="004D69DA" w:rsidRDefault="004D69DA" w:rsidP="004D69DA">
      <w:pPr>
        <w:jc w:val="center"/>
        <w:rPr>
          <w:sz w:val="32"/>
          <w:szCs w:val="32"/>
        </w:rPr>
      </w:pPr>
    </w:p>
    <w:p w:rsidR="004E42A5" w:rsidRPr="004D69DA" w:rsidRDefault="004D69DA" w:rsidP="004D69DA">
      <w:pPr>
        <w:jc w:val="center"/>
        <w:rPr>
          <w:sz w:val="32"/>
          <w:szCs w:val="32"/>
        </w:rPr>
      </w:pPr>
      <w:r w:rsidRPr="004D69DA">
        <w:rPr>
          <w:sz w:val="32"/>
          <w:szCs w:val="32"/>
        </w:rPr>
        <w:lastRenderedPageBreak/>
        <w:t>Эпикриз</w:t>
      </w:r>
    </w:p>
    <w:p w:rsidR="004D69DA" w:rsidRDefault="004D69DA">
      <w:pPr>
        <w:rPr>
          <w:sz w:val="28"/>
          <w:szCs w:val="28"/>
        </w:rPr>
      </w:pPr>
    </w:p>
    <w:p w:rsidR="000779B4" w:rsidRPr="0047567E" w:rsidRDefault="004D69DA" w:rsidP="0047567E">
      <w:pPr>
        <w:ind w:left="360"/>
        <w:rPr>
          <w:sz w:val="28"/>
          <w:szCs w:val="28"/>
          <w:lang w:val="en-US"/>
        </w:rPr>
      </w:pPr>
      <w:r>
        <w:rPr>
          <w:sz w:val="28"/>
          <w:szCs w:val="28"/>
        </w:rPr>
        <w:t xml:space="preserve">Пациентка </w:t>
      </w:r>
      <w:r w:rsidR="0047567E" w:rsidRPr="0047567E">
        <w:rPr>
          <w:sz w:val="28"/>
          <w:szCs w:val="28"/>
        </w:rPr>
        <w:t>__________</w:t>
      </w:r>
      <w:r>
        <w:rPr>
          <w:sz w:val="28"/>
          <w:szCs w:val="28"/>
        </w:rPr>
        <w:t xml:space="preserve"> (72 г) была доставлена СМП в </w:t>
      </w:r>
      <w:r w:rsidR="0047567E" w:rsidRPr="0047567E">
        <w:rPr>
          <w:sz w:val="28"/>
          <w:szCs w:val="28"/>
        </w:rPr>
        <w:t>____________</w:t>
      </w:r>
      <w:r>
        <w:rPr>
          <w:sz w:val="28"/>
          <w:szCs w:val="28"/>
        </w:rPr>
        <w:t xml:space="preserve"> 12.10.12 с жалобами на повышение температуры тела, ознобы, слабость, боли в поясничной области слева. Со слов пациентки больна в течение недели. Проведен ОАК, ОАМ, ЭКГ, БАК, анализ мочи по Нечипоренко   Был выставлен следующий клинический диагноз: острый пиелонефрит слева, АГ </w:t>
      </w:r>
      <w:r>
        <w:rPr>
          <w:sz w:val="28"/>
          <w:szCs w:val="28"/>
          <w:lang w:val="en-US"/>
        </w:rPr>
        <w:t>II</w:t>
      </w:r>
      <w:r>
        <w:rPr>
          <w:sz w:val="28"/>
          <w:szCs w:val="28"/>
        </w:rPr>
        <w:t xml:space="preserve"> риск 4. Назначено лечение: </w:t>
      </w:r>
      <w:proofErr w:type="spellStart"/>
      <w:r>
        <w:rPr>
          <w:sz w:val="28"/>
          <w:szCs w:val="28"/>
        </w:rPr>
        <w:t>Ципрофлоксацин</w:t>
      </w:r>
      <w:proofErr w:type="spellEnd"/>
      <w:r>
        <w:rPr>
          <w:sz w:val="28"/>
          <w:szCs w:val="28"/>
        </w:rPr>
        <w:t xml:space="preserve"> 400 мг в/в </w:t>
      </w:r>
      <w:proofErr w:type="spellStart"/>
      <w:r>
        <w:rPr>
          <w:sz w:val="28"/>
          <w:szCs w:val="28"/>
        </w:rPr>
        <w:t>капельно</w:t>
      </w:r>
      <w:proofErr w:type="spellEnd"/>
      <w:r>
        <w:rPr>
          <w:sz w:val="28"/>
          <w:szCs w:val="28"/>
        </w:rPr>
        <w:t xml:space="preserve"> 2 раза в сутки, Анальгин 50%-2.0, </w:t>
      </w:r>
      <w:proofErr w:type="spellStart"/>
      <w:r>
        <w:rPr>
          <w:sz w:val="28"/>
          <w:szCs w:val="28"/>
        </w:rPr>
        <w:t>Эналаприл</w:t>
      </w:r>
      <w:proofErr w:type="spellEnd"/>
      <w:r>
        <w:rPr>
          <w:sz w:val="28"/>
          <w:szCs w:val="28"/>
        </w:rPr>
        <w:t xml:space="preserve"> 10мг 2 раза в сутки, Фуросемид     . На данный момент продолжает лечение в стационаре. Состояние удовлетворительное, прогноз для жизни и здоровья благоприятный. </w:t>
      </w:r>
    </w:p>
    <w:p w:rsidR="004D69DA" w:rsidRPr="0047567E" w:rsidRDefault="004D69DA" w:rsidP="0047567E">
      <w:pPr>
        <w:rPr>
          <w:sz w:val="28"/>
          <w:lang w:val="en-US"/>
        </w:rPr>
      </w:pPr>
    </w:p>
    <w:sectPr w:rsidR="004D69DA" w:rsidRPr="00475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rushType">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E4082"/>
    <w:multiLevelType w:val="hybridMultilevel"/>
    <w:tmpl w:val="2E200B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262FFA"/>
    <w:multiLevelType w:val="hybridMultilevel"/>
    <w:tmpl w:val="308484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4D1052"/>
    <w:multiLevelType w:val="hybridMultilevel"/>
    <w:tmpl w:val="889C5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087"/>
    <w:rsid w:val="000779B4"/>
    <w:rsid w:val="00311D68"/>
    <w:rsid w:val="0047567E"/>
    <w:rsid w:val="004C2D5D"/>
    <w:rsid w:val="004D69DA"/>
    <w:rsid w:val="004E42A5"/>
    <w:rsid w:val="00641F43"/>
    <w:rsid w:val="006D4D96"/>
    <w:rsid w:val="007F3C1D"/>
    <w:rsid w:val="00D163F3"/>
    <w:rsid w:val="00D66087"/>
    <w:rsid w:val="00D96E96"/>
    <w:rsid w:val="00DD6165"/>
    <w:rsid w:val="00E04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087"/>
  </w:style>
  <w:style w:type="paragraph" w:styleId="1">
    <w:name w:val="heading 1"/>
    <w:basedOn w:val="a"/>
    <w:next w:val="a"/>
    <w:qFormat/>
    <w:rsid w:val="00D163F3"/>
    <w:pPr>
      <w:keepNext/>
      <w:jc w:val="both"/>
      <w:outlineLvl w:val="0"/>
    </w:pPr>
    <w:rPr>
      <w:i/>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rsid w:val="00D96E96"/>
    <w:pPr>
      <w:jc w:val="both"/>
    </w:pPr>
    <w:rPr>
      <w:rFonts w:ascii="BrushType" w:hAnsi="BrushType"/>
      <w:sz w:val="28"/>
    </w:rPr>
  </w:style>
  <w:style w:type="paragraph" w:styleId="a3">
    <w:name w:val="Plain Text"/>
    <w:basedOn w:val="a"/>
    <w:rsid w:val="00D96E96"/>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6087"/>
  </w:style>
  <w:style w:type="paragraph" w:styleId="1">
    <w:name w:val="heading 1"/>
    <w:basedOn w:val="a"/>
    <w:next w:val="a"/>
    <w:qFormat/>
    <w:rsid w:val="00D163F3"/>
    <w:pPr>
      <w:keepNext/>
      <w:jc w:val="both"/>
      <w:outlineLvl w:val="0"/>
    </w:pPr>
    <w:rPr>
      <w:i/>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rsid w:val="00D96E96"/>
    <w:pPr>
      <w:jc w:val="both"/>
    </w:pPr>
    <w:rPr>
      <w:rFonts w:ascii="BrushType" w:hAnsi="BrushType"/>
      <w:sz w:val="28"/>
    </w:rPr>
  </w:style>
  <w:style w:type="paragraph" w:styleId="a3">
    <w:name w:val="Plain Text"/>
    <w:basedOn w:val="a"/>
    <w:rsid w:val="00D96E9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1621</Words>
  <Characters>9243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Бобров</dc:creator>
  <cp:lastModifiedBy>Igor</cp:lastModifiedBy>
  <cp:revision>2</cp:revision>
  <dcterms:created xsi:type="dcterms:W3CDTF">2024-03-13T09:05:00Z</dcterms:created>
  <dcterms:modified xsi:type="dcterms:W3CDTF">2024-03-13T09:05:00Z</dcterms:modified>
</cp:coreProperties>
</file>